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C27" w:rsidRDefault="00747C27" w:rsidP="00747C27">
      <w:pPr>
        <w:pStyle w:val="afff4"/>
        <w:spacing w:beforeLines="0" w:before="0" w:after="167"/>
        <w:ind w:leftChars="132" w:left="840" w:hangingChars="200" w:hanging="562"/>
        <w:rPr>
          <w:rFonts w:ascii="華康中黑體" w:eastAsia="華康中黑體"/>
        </w:rPr>
      </w:pPr>
      <w:r>
        <w:rPr>
          <w:rFonts w:ascii="華康中黑體" w:eastAsia="華康中黑體" w:hint="eastAsia"/>
        </w:rPr>
        <w:t>質詢事項</w:t>
      </w:r>
    </w:p>
    <w:p w:rsidR="001976B4" w:rsidRPr="001C1130" w:rsidRDefault="001976B4" w:rsidP="001976B4">
      <w:pPr>
        <w:pStyle w:val="afb"/>
        <w:spacing w:beforeLines="100" w:before="335" w:line="420" w:lineRule="exact"/>
        <w:ind w:leftChars="0" w:left="855" w:hanging="855"/>
      </w:pPr>
      <w:r>
        <w:rPr>
          <w:rFonts w:hint="eastAsia"/>
        </w:rPr>
        <w:t>（一）</w:t>
      </w:r>
      <w:r w:rsidRPr="001C1130">
        <w:rPr>
          <w:rFonts w:hint="eastAsia"/>
        </w:rPr>
        <w:t>本院黃委員昭順，針對</w:t>
      </w:r>
      <w:r w:rsidRPr="001C1130">
        <w:rPr>
          <w:rFonts w:hint="eastAsia"/>
        </w:rPr>
        <w:t>2013</w:t>
      </w:r>
      <w:r w:rsidRPr="001C1130">
        <w:rPr>
          <w:rFonts w:hint="eastAsia"/>
        </w:rPr>
        <w:t>年台灣長期失業人數近</w:t>
      </w:r>
      <w:r w:rsidRPr="001C1130">
        <w:rPr>
          <w:rFonts w:hint="eastAsia"/>
        </w:rPr>
        <w:t>7.5</w:t>
      </w:r>
      <w:r w:rsidRPr="001C1130">
        <w:rPr>
          <w:rFonts w:hint="eastAsia"/>
        </w:rPr>
        <w:t>萬人，占失業總人口的</w:t>
      </w:r>
      <w:r w:rsidRPr="001C1130">
        <w:rPr>
          <w:rFonts w:hint="eastAsia"/>
        </w:rPr>
        <w:t>15.64%</w:t>
      </w:r>
      <w:r w:rsidRPr="001C1130">
        <w:rPr>
          <w:rFonts w:hint="eastAsia"/>
        </w:rPr>
        <w:t>，相對於</w:t>
      </w:r>
      <w:r w:rsidRPr="001C1130">
        <w:rPr>
          <w:rFonts w:hint="eastAsia"/>
        </w:rPr>
        <w:t>1993</w:t>
      </w:r>
      <w:r w:rsidRPr="001C1130">
        <w:rPr>
          <w:rFonts w:hint="eastAsia"/>
        </w:rPr>
        <w:t>年時常期失業人數不到</w:t>
      </w:r>
      <w:r w:rsidRPr="001C1130">
        <w:rPr>
          <w:rFonts w:hint="eastAsia"/>
        </w:rPr>
        <w:t>7</w:t>
      </w:r>
      <w:r w:rsidRPr="001C1130">
        <w:rPr>
          <w:rFonts w:hint="eastAsia"/>
        </w:rPr>
        <w:t>千人，也只占失業總人口的</w:t>
      </w:r>
      <w:r w:rsidRPr="001C1130">
        <w:rPr>
          <w:rFonts w:hint="eastAsia"/>
        </w:rPr>
        <w:t>5.42%</w:t>
      </w:r>
      <w:r w:rsidRPr="001C1130">
        <w:rPr>
          <w:rFonts w:hint="eastAsia"/>
        </w:rPr>
        <w:t>，顯示近二十年來我國長期失業問題快速惡化。值得注意的是，近三年來台灣的長期失業人數與占比雖然已經下滑，但尚未回復到金融海嘯前水準，另外，從長期趨勢來看，也呈現一波高於一波的上升趨勢。因此，儘管與國際相較，台灣的長期失業問題雖相對不嚴重，但與過去相較，長期失業問題卻在持續惡化中，值得持續關注，並思索解決之道，以避免引發更嚴重的社經問題。本席認為授人以魚，不如授人以漁，政府的政策，應該是要降低失業者對社會福利的依賴，社會救助的目標應是為提供失業者最低限度的社會保障，而不是生活水準；另外，也針對領取社會救助金的失業者採取強制工作安排或職業訓練，以及違反的罰則等進行配套設計，以縮短失業期間，避免與職場脫節。這樣的政策配套設計相輔相成，才能有效的協助長期失業者重返就業市場，特向行政院提出質詢。</w:t>
      </w:r>
    </w:p>
    <w:p w:rsidR="001976B4" w:rsidRPr="005037E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一、根據我國定義，長期失業是指失業期間達</w:t>
      </w:r>
      <w:r>
        <w:rPr>
          <w:rFonts w:hint="eastAsia"/>
        </w:rPr>
        <w:t>53</w:t>
      </w:r>
      <w:r>
        <w:rPr>
          <w:rFonts w:hint="eastAsia"/>
        </w:rPr>
        <w:t>週（</w:t>
      </w:r>
      <w:r>
        <w:rPr>
          <w:rFonts w:hint="eastAsia"/>
        </w:rPr>
        <w:t>1</w:t>
      </w:r>
      <w:r>
        <w:rPr>
          <w:rFonts w:hint="eastAsia"/>
        </w:rPr>
        <w:t>年）及以上者。從長期的趨勢來看，</w:t>
      </w:r>
      <w:r>
        <w:rPr>
          <w:rFonts w:hint="eastAsia"/>
        </w:rPr>
        <w:t>25-29</w:t>
      </w:r>
      <w:r>
        <w:rPr>
          <w:rFonts w:hint="eastAsia"/>
        </w:rPr>
        <w:t>歲族群一直是長期失業者最主要的族群，再從教育程度來看，高中職、國中及以下族群是</w:t>
      </w:r>
      <w:r>
        <w:rPr>
          <w:rFonts w:hint="eastAsia"/>
        </w:rPr>
        <w:t>1990</w:t>
      </w:r>
      <w:r>
        <w:rPr>
          <w:rFonts w:hint="eastAsia"/>
        </w:rPr>
        <w:t>年代長期失業的兩大族群，但所佔的比例已逐漸降低。較值得注意的是，大學以及上班族群的長期失業人數呈現長期上升趨勢，</w:t>
      </w:r>
      <w:r>
        <w:rPr>
          <w:rFonts w:hint="eastAsia"/>
        </w:rPr>
        <w:t>2013</w:t>
      </w:r>
      <w:r>
        <w:rPr>
          <w:rFonts w:hint="eastAsia"/>
        </w:rPr>
        <w:t>年大學及以上長期失業者占比已達</w:t>
      </w:r>
      <w:r>
        <w:rPr>
          <w:rFonts w:hint="eastAsia"/>
        </w:rPr>
        <w:t>39.7%</w:t>
      </w:r>
      <w:r>
        <w:rPr>
          <w:rFonts w:hint="eastAsia"/>
        </w:rPr>
        <w:t>，顯示我國青少年在就業方面出現了很大的問題。</w:t>
      </w:r>
    </w:p>
    <w:p w:rsidR="001976B4" w:rsidRDefault="001976B4" w:rsidP="001976B4">
      <w:pPr>
        <w:pStyle w:val="afffff0"/>
        <w:spacing w:line="380" w:lineRule="exact"/>
        <w:ind w:left="633" w:hanging="422"/>
      </w:pPr>
      <w:r>
        <w:rPr>
          <w:rFonts w:hint="eastAsia"/>
        </w:rPr>
        <w:t>二、分析近</w:t>
      </w:r>
      <w:r>
        <w:rPr>
          <w:rFonts w:hint="eastAsia"/>
        </w:rPr>
        <w:t>6</w:t>
      </w:r>
      <w:r>
        <w:rPr>
          <w:rFonts w:hint="eastAsia"/>
        </w:rPr>
        <w:t>年來高教育人口失業問題的原因，非單一因素可以完整解釋問題的形成；換言之，高學歷人口失業率偏高，是多元因素的影響。如服務業擴張，甚至傳統產業也已採取與服務業結合，使服務業成為國內最主要的就業市場，而服務業的人力需求重視工作態度與價值，擁有大學畢業學歷的年青人往往不願意屈就服務業，寧可賦閒在家，形成待業或失業現象；服務產業的人力需求，強調人力供需的彈性化。然而我國勞動政策與法令過度干預人力供需，導致勞動市場缺乏彈性，形成雇主投資意願不強，其結果是就業機會未能增加，直接影響到國內失業率提高。</w:t>
      </w:r>
    </w:p>
    <w:p w:rsidR="001976B4" w:rsidRDefault="001976B4" w:rsidP="001976B4">
      <w:pPr>
        <w:pStyle w:val="afffff0"/>
        <w:spacing w:line="380" w:lineRule="exact"/>
        <w:ind w:left="633" w:hanging="422"/>
      </w:pPr>
      <w:r>
        <w:rPr>
          <w:rFonts w:hint="eastAsia"/>
        </w:rPr>
        <w:t>三、當前失業人口的問題核心在於年齡居</w:t>
      </w:r>
      <w:r>
        <w:rPr>
          <w:rFonts w:hint="eastAsia"/>
        </w:rPr>
        <w:t>20-24</w:t>
      </w:r>
      <w:r>
        <w:rPr>
          <w:rFonts w:hint="eastAsia"/>
        </w:rPr>
        <w:t>歲的大學畢業生，其失業率居所有失業人口之冠。而初入職場便受挫的失業青年，易造成「創傷效應」對往後的求職或職涯產生負面影響。為了減少青年從學校到職場轉接過程所面臨的障礙，以及初次求職的困難，建議應「強</w:t>
      </w:r>
      <w:r>
        <w:rPr>
          <w:rFonts w:hint="eastAsia"/>
        </w:rPr>
        <w:lastRenderedPageBreak/>
        <w:t>化技職訓練，建立學徒制度」及「加強學校與職場的實務連結」。更強調就業媒合機制要高效能，必須建立「個人化」的就業諮詢資料卡，不論推薦就業或推薦就業訓練，都將更精準更有效率。</w:t>
      </w:r>
    </w:p>
    <w:p w:rsidR="001976B4" w:rsidRPr="001C1130" w:rsidRDefault="001976B4" w:rsidP="001976B4">
      <w:pPr>
        <w:pStyle w:val="afb"/>
        <w:spacing w:beforeLines="100" w:before="335" w:line="420" w:lineRule="exact"/>
        <w:ind w:leftChars="0" w:left="855" w:hanging="855"/>
      </w:pPr>
      <w:r>
        <w:rPr>
          <w:rFonts w:hint="eastAsia"/>
        </w:rPr>
        <w:t>（二）</w:t>
      </w:r>
      <w:r w:rsidRPr="001C1130">
        <w:rPr>
          <w:rFonts w:hint="eastAsia"/>
        </w:rPr>
        <w:t>本院黃委員昭順，台灣房地產市場能在這十多年來一直處於牛市的狀態中有其結構上的原因，但</w:t>
      </w:r>
      <w:r w:rsidRPr="001C1130">
        <w:rPr>
          <w:rFonts w:hint="eastAsia"/>
        </w:rPr>
        <w:t>QE</w:t>
      </w:r>
      <w:r w:rsidRPr="001C1130">
        <w:rPr>
          <w:rFonts w:hint="eastAsia"/>
        </w:rPr>
        <w:t>的退場可能預示榮景的結束。較為悲觀者認為房市會泡沫破裂。根據信義住宅價格指數顯示，房價在</w:t>
      </w:r>
      <w:r w:rsidRPr="001C1130">
        <w:rPr>
          <w:rFonts w:hint="eastAsia"/>
        </w:rPr>
        <w:t>2009</w:t>
      </w:r>
      <w:r w:rsidRPr="001C1130">
        <w:rPr>
          <w:rFonts w:hint="eastAsia"/>
        </w:rPr>
        <w:t>年至</w:t>
      </w:r>
      <w:r w:rsidRPr="001C1130">
        <w:rPr>
          <w:rFonts w:hint="eastAsia"/>
        </w:rPr>
        <w:t>2013</w:t>
      </w:r>
      <w:r w:rsidRPr="001C1130">
        <w:rPr>
          <w:rFonts w:hint="eastAsia"/>
        </w:rPr>
        <w:t>年期間上漲了</w:t>
      </w:r>
      <w:r w:rsidRPr="001C1130">
        <w:rPr>
          <w:rFonts w:hint="eastAsia"/>
        </w:rPr>
        <w:t>88.9%</w:t>
      </w:r>
      <w:r w:rsidRPr="001C1130">
        <w:rPr>
          <w:rFonts w:hint="eastAsia"/>
        </w:rPr>
        <w:t>，相較於</w:t>
      </w:r>
      <w:r w:rsidRPr="001C1130">
        <w:rPr>
          <w:rFonts w:hint="eastAsia"/>
        </w:rPr>
        <w:t>2004</w:t>
      </w:r>
      <w:r w:rsidRPr="001C1130">
        <w:rPr>
          <w:rFonts w:hint="eastAsia"/>
        </w:rPr>
        <w:t>年至</w:t>
      </w:r>
      <w:r w:rsidRPr="001C1130">
        <w:rPr>
          <w:rFonts w:hint="eastAsia"/>
        </w:rPr>
        <w:t>2008</w:t>
      </w:r>
      <w:r w:rsidRPr="001C1130">
        <w:rPr>
          <w:rFonts w:hint="eastAsia"/>
        </w:rPr>
        <w:t>年</w:t>
      </w:r>
      <w:r w:rsidRPr="001C1130">
        <w:rPr>
          <w:rFonts w:hint="eastAsia"/>
        </w:rPr>
        <w:t>34.8%</w:t>
      </w:r>
      <w:r w:rsidRPr="001C1130">
        <w:rPr>
          <w:rFonts w:hint="eastAsia"/>
        </w:rPr>
        <w:t>的成長率高出甚多。直至</w:t>
      </w:r>
      <w:r w:rsidRPr="001C1130">
        <w:rPr>
          <w:rFonts w:hint="eastAsia"/>
        </w:rPr>
        <w:t>2013</w:t>
      </w:r>
      <w:r w:rsidRPr="001C1130">
        <w:rPr>
          <w:rFonts w:hint="eastAsia"/>
        </w:rPr>
        <w:t>年第四季（</w:t>
      </w:r>
      <w:r w:rsidRPr="001C1130">
        <w:rPr>
          <w:rFonts w:hint="eastAsia"/>
        </w:rPr>
        <w:t>Q413</w:t>
      </w:r>
      <w:r w:rsidRPr="001C1130">
        <w:rPr>
          <w:rFonts w:hint="eastAsia"/>
        </w:rPr>
        <w:t>），台灣房市是在全球中表現最好的市場之一。自</w:t>
      </w:r>
      <w:r w:rsidRPr="001C1130">
        <w:rPr>
          <w:rFonts w:hint="eastAsia"/>
        </w:rPr>
        <w:t>Q407</w:t>
      </w:r>
      <w:r w:rsidRPr="001C1130">
        <w:rPr>
          <w:rFonts w:hint="eastAsia"/>
        </w:rPr>
        <w:t>以來，台灣房價已經漲了</w:t>
      </w:r>
      <w:r w:rsidRPr="001C1130">
        <w:rPr>
          <w:rFonts w:hint="eastAsia"/>
        </w:rPr>
        <w:t>78.5%</w:t>
      </w:r>
      <w:r w:rsidRPr="001C1130">
        <w:rPr>
          <w:rFonts w:hint="eastAsia"/>
        </w:rPr>
        <w:t>。根據最新內政部依照實價登錄即財稅資料計算，台北市房價年收入比在</w:t>
      </w:r>
      <w:r w:rsidRPr="001C1130">
        <w:rPr>
          <w:rFonts w:hint="eastAsia"/>
        </w:rPr>
        <w:t>Q413</w:t>
      </w:r>
      <w:r w:rsidRPr="001C1130">
        <w:rPr>
          <w:rFonts w:hint="eastAsia"/>
        </w:rPr>
        <w:t>時已達</w:t>
      </w:r>
      <w:r w:rsidRPr="001C1130">
        <w:rPr>
          <w:rFonts w:hint="eastAsia"/>
        </w:rPr>
        <w:t>15</w:t>
      </w:r>
      <w:r w:rsidRPr="001C1130">
        <w:rPr>
          <w:rFonts w:hint="eastAsia"/>
        </w:rPr>
        <w:t>倍，甚至高於香港的</w:t>
      </w:r>
      <w:r w:rsidRPr="001C1130">
        <w:rPr>
          <w:rFonts w:hint="eastAsia"/>
        </w:rPr>
        <w:t>14.9</w:t>
      </w:r>
      <w:r w:rsidRPr="001C1130">
        <w:rPr>
          <w:rFonts w:hint="eastAsia"/>
        </w:rPr>
        <w:t>倍。雖然政府近年來推出奢侈稅、實價登錄等打房措施，已使房市交易量明顯下跌，預售市場更是「淒風苦雨」，房地產市場相當不景氣，卻未解決多數民眾買不起房的問題。房地合一、實價課稅的政策方向，無法解決高房價問題，「買不起的還是買不起」。因此，抑制房價最直接、有效的方式，應是從提高短期交易稅與房屋稅等方向來進行。除了提高持屋成本外，增加住宅供給，也是抑制房價的可行對策，但做法上，並非只有興建更多廉價合宜住宅一途，因為政府持有的土地有限，大量興建公有住宅不易，將流於畫餅充饑；較合理的方法是加速興建捷運系統，擴大台北生活圈，也才是更務實的做法。不管是打房，還是讓房價合理化，政府都應了解房市結構的複雜性，妥適掌握整頓節奏，避免過於激進的目標引發不良的連鎖反應，特向行政院提出質詢。</w:t>
      </w:r>
    </w:p>
    <w:p w:rsidR="001976B4" w:rsidRPr="005037E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一、高房價問題已成為台灣社會民怨之首。根據營建署公布</w:t>
      </w:r>
      <w:r>
        <w:rPr>
          <w:rFonts w:hint="eastAsia"/>
        </w:rPr>
        <w:t>2013</w:t>
      </w:r>
      <w:r>
        <w:rPr>
          <w:rFonts w:hint="eastAsia"/>
        </w:rPr>
        <w:t>年第四季的房價負擔能力指標調查，台北市的房價所得比為</w:t>
      </w:r>
      <w:r>
        <w:rPr>
          <w:rFonts w:hint="eastAsia"/>
        </w:rPr>
        <w:t>15.01</w:t>
      </w:r>
      <w:r>
        <w:rPr>
          <w:rFonts w:hint="eastAsia"/>
        </w:rPr>
        <w:t>倍，房價所得比超越香港，全球第一；即使僅與北市一河之隔的新北市，房價所得比也高達</w:t>
      </w:r>
      <w:r>
        <w:rPr>
          <w:rFonts w:hint="eastAsia"/>
        </w:rPr>
        <w:t>12.67</w:t>
      </w:r>
      <w:r>
        <w:rPr>
          <w:rFonts w:hint="eastAsia"/>
        </w:rPr>
        <w:t>位居全球第三，人民購屋壓力沈重。對都會地區之住民而言，房價高不可攀，貸款負擔率高，許多年青人住不起房子；以台北市為例，貸款負擔率高達</w:t>
      </w:r>
      <w:r>
        <w:rPr>
          <w:rFonts w:hint="eastAsia"/>
        </w:rPr>
        <w:t>63%</w:t>
      </w:r>
      <w:r>
        <w:rPr>
          <w:rFonts w:hint="eastAsia"/>
        </w:rPr>
        <w:t>，意即買屋後，家庭收入有</w:t>
      </w:r>
      <w:r>
        <w:rPr>
          <w:rFonts w:hint="eastAsia"/>
        </w:rPr>
        <w:t>6</w:t>
      </w:r>
      <w:r>
        <w:rPr>
          <w:rFonts w:hint="eastAsia"/>
        </w:rPr>
        <w:t>成以上得拿來繳房貸，不僅財務壓力沉重，民間消費亦難以提升。</w:t>
      </w:r>
    </w:p>
    <w:p w:rsidR="001976B4" w:rsidRDefault="001976B4" w:rsidP="001976B4">
      <w:pPr>
        <w:pStyle w:val="afffff0"/>
        <w:spacing w:line="380" w:lineRule="exact"/>
        <w:ind w:left="633" w:hanging="422"/>
      </w:pPr>
      <w:r>
        <w:rPr>
          <w:rFonts w:hint="eastAsia"/>
        </w:rPr>
        <w:lastRenderedPageBreak/>
        <w:t>二、對於囤房多屋族、以及想藉炒房牟利的有錢人來說，根本不在乎政府提高非自用住宅房屋稅稅率到</w:t>
      </w:r>
      <w:r>
        <w:rPr>
          <w:rFonts w:hint="eastAsia"/>
        </w:rPr>
        <w:t>3.6%</w:t>
      </w:r>
      <w:r>
        <w:rPr>
          <w:rFonts w:hint="eastAsia"/>
        </w:rPr>
        <w:t>，因為房屋稅基只是房屋評定現值，遠遠偏低於市價，儘管從</w:t>
      </w:r>
      <w:r>
        <w:rPr>
          <w:rFonts w:hint="eastAsia"/>
        </w:rPr>
        <w:t>1.2%</w:t>
      </w:r>
      <w:r>
        <w:rPr>
          <w:rFonts w:hint="eastAsia"/>
        </w:rPr>
        <w:t>調升到</w:t>
      </w:r>
      <w:r>
        <w:rPr>
          <w:rFonts w:hint="eastAsia"/>
        </w:rPr>
        <w:t>3.6%</w:t>
      </w:r>
      <w:r>
        <w:rPr>
          <w:rFonts w:hint="eastAsia"/>
        </w:rPr>
        <w:t>，還是不痛不癢。政府最務實、最有效、最直接的方式去面對高房價所得比問題，應該是加速興建出租合宜住宅，並研議開徵空地稅、空屋稅的「雙空稅」，以提高投機炒作的囤房成本，加速興建捷運系統，擴大台北生活圈，也才是更務實的做法；但根本之道應是政府要想出有效刺激經濟對策，如何增加人民口袋的錢，這樣房價所得比要降低，才有解套之道。</w:t>
      </w:r>
    </w:p>
    <w:p w:rsidR="001976B4" w:rsidRDefault="001976B4" w:rsidP="001976B4">
      <w:pPr>
        <w:pStyle w:val="afffff0"/>
        <w:spacing w:line="380" w:lineRule="exact"/>
        <w:ind w:left="633" w:hanging="422"/>
      </w:pPr>
      <w:r>
        <w:rPr>
          <w:rFonts w:hint="eastAsia"/>
        </w:rPr>
        <w:t>三、不動產開始實價課稅，可能會讓房價認定的提高而導致房產稅負加重。為減少爭議，政府在推動實價課稅政策時，應有周延而合宜的配套措施；如考量調降自用住宅稅率，讓真正自用的不動產，不超過目前繳交的稅賦為原則，非自用的則以實價及標準稅率課徵，這樣做可以有效地提高投資客非自用住宅的持有成本及炒作障礙；另外，人民所擁有的房地產越多，可考量稅負再累進，讓妨害他人居住權利的額外房產釋出，房地產的價格回落到較合理之水準；另一方面，資金也可逐步導正到生產事業，促進就業與經濟成長，增加政府稅收，而這樣的做法，亦符合本次房屋稅條例修正案精神。</w:t>
      </w:r>
    </w:p>
    <w:p w:rsidR="001976B4" w:rsidRDefault="001976B4" w:rsidP="001976B4">
      <w:pPr>
        <w:pStyle w:val="afffff0"/>
        <w:spacing w:line="380" w:lineRule="exact"/>
        <w:ind w:left="633" w:hanging="422"/>
      </w:pPr>
      <w:r>
        <w:rPr>
          <w:rFonts w:hint="eastAsia"/>
        </w:rPr>
        <w:t>四、政府願意正視不動產炒作不合理現象，是一負責的態度，若能中央與地方充分合作，開出對症下藥有效藥方，至少去除不良政策助長房市偏離市場行情漲幅，高房價陰影才有得見天光的可能。抑制房價最直接、有效的方式，應是從提高短期交易稅與持有稅等方向來進行，政府部門應努力落實這些政策，讓不動產的主要功能是提供住居服務，而非成為投資標的。除了提高持屋成本，增加住宅供給，也是抑制房價的可行對策，必須特別強調的是，不管是打房，還是讓房價合理化，政府官員都應了解房市結構的複雜性，妥適掌握整頓節奏，避免過於激進的目標引發不良的連鎖反應。</w:t>
      </w:r>
    </w:p>
    <w:p w:rsidR="001976B4" w:rsidRPr="001C1130" w:rsidRDefault="001976B4" w:rsidP="001976B4">
      <w:pPr>
        <w:pStyle w:val="afb"/>
        <w:spacing w:beforeLines="100" w:before="335" w:line="420" w:lineRule="exact"/>
        <w:ind w:leftChars="0" w:left="855" w:hanging="855"/>
      </w:pPr>
      <w:r>
        <w:rPr>
          <w:rFonts w:hint="eastAsia"/>
        </w:rPr>
        <w:t>（三）</w:t>
      </w:r>
      <w:r w:rsidRPr="001C1130">
        <w:rPr>
          <w:rFonts w:hint="eastAsia"/>
        </w:rPr>
        <w:t>本院黃委員昭順，針對目前大專院校過於氾濫，大學生素質差異不一情形，已嚴重影響國家競爭力，籲請重視並檢討。原本要讓教育普及化的美意，卻導致現在大學生程度愈趨低落。台灣當前大學林立，但大學生的學識程度卻大幅降低，並沒有因為教育普及化而讓國民知識提高，反導致現在的高中職生普遍認為；再怎麼樣不努力也可以輕鬆拿到進大學的門票。換句話說；是大學的「量」提升，「質」沒有提升，大學生拼研究所，研究生反而像大學生。鑑此；本席要求政府應長期完整的規劃改善大學教育環境與學院制度，審慎考察及評估究竟哪些大學須整併退場？應將大學本身做定位，到底是教學型還是研究型的學校，且應建立其鮮明特色，各自在其領域發展，而不是重研究輕教學，或者把教學研究混為一談；應據整體教育政策，鼓勵大學推動特色經營、</w:t>
      </w:r>
      <w:r w:rsidRPr="001C1130">
        <w:rPr>
          <w:rFonts w:hint="eastAsia"/>
        </w:rPr>
        <w:lastRenderedPageBreak/>
        <w:t>產學合作，特向行政院提出質詢。</w:t>
      </w:r>
    </w:p>
    <w:p w:rsidR="001976B4" w:rsidRPr="00CE2E18"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一、二十年前教育政策推動「廣設大學」後，大學校院由</w:t>
      </w:r>
      <w:r>
        <w:rPr>
          <w:rFonts w:hint="eastAsia"/>
        </w:rPr>
        <w:t>58</w:t>
      </w:r>
      <w:r>
        <w:rPr>
          <w:rFonts w:hint="eastAsia"/>
        </w:rPr>
        <w:t>所增為</w:t>
      </w:r>
      <w:r>
        <w:rPr>
          <w:rFonts w:hint="eastAsia"/>
        </w:rPr>
        <w:t>162</w:t>
      </w:r>
      <w:r>
        <w:rPr>
          <w:rFonts w:hint="eastAsia"/>
        </w:rPr>
        <w:t>所，入學幾無淘汰機制，肇致人才素質漸趨低落，再加上少子化衝擊，中研院預估</w:t>
      </w:r>
      <w:r>
        <w:rPr>
          <w:rFonts w:hint="eastAsia"/>
        </w:rPr>
        <w:t>12</w:t>
      </w:r>
      <w:r>
        <w:rPr>
          <w:rFonts w:hint="eastAsia"/>
        </w:rPr>
        <w:t>後將有</w:t>
      </w:r>
      <w:r>
        <w:rPr>
          <w:rFonts w:hint="eastAsia"/>
        </w:rPr>
        <w:t>4</w:t>
      </w:r>
      <w:r>
        <w:rPr>
          <w:rFonts w:hint="eastAsia"/>
        </w:rPr>
        <w:t>成大學倒閉。面對大學氾濫的問題及政府的相關因應，除了專家學者的意見之外，究竟民眾是如何看待，草根影響力文教基金會曾在</w:t>
      </w:r>
      <w:r>
        <w:rPr>
          <w:rFonts w:hint="eastAsia"/>
        </w:rPr>
        <w:t>2013</w:t>
      </w:r>
      <w:r>
        <w:rPr>
          <w:rFonts w:hint="eastAsia"/>
        </w:rPr>
        <w:t>年</w:t>
      </w:r>
      <w:r>
        <w:rPr>
          <w:rFonts w:hint="eastAsia"/>
        </w:rPr>
        <w:t>11</w:t>
      </w:r>
      <w:r>
        <w:rPr>
          <w:rFonts w:hint="eastAsia"/>
        </w:rPr>
        <w:t>月公布一項民調指出，有超過</w:t>
      </w:r>
      <w:r>
        <w:rPr>
          <w:rFonts w:hint="eastAsia"/>
        </w:rPr>
        <w:t>6</w:t>
      </w:r>
      <w:r>
        <w:rPr>
          <w:rFonts w:hint="eastAsia"/>
        </w:rPr>
        <w:t>成的民眾認為政府應該以強硬手段處理大學整併與退場問題；值得注意的是，有</w:t>
      </w:r>
      <w:r>
        <w:rPr>
          <w:rFonts w:hint="eastAsia"/>
        </w:rPr>
        <w:t>7</w:t>
      </w:r>
      <w:r>
        <w:rPr>
          <w:rFonts w:hint="eastAsia"/>
        </w:rPr>
        <w:t>成</w:t>
      </w:r>
      <w:r>
        <w:rPr>
          <w:rFonts w:hint="eastAsia"/>
        </w:rPr>
        <w:t>8</w:t>
      </w:r>
      <w:r>
        <w:rPr>
          <w:rFonts w:hint="eastAsia"/>
        </w:rPr>
        <w:t>的民眾表示，與其就讀研究所，還不如直接進入職場，才是提高競爭力的方法；另外雖然有超過</w:t>
      </w:r>
      <w:r>
        <w:rPr>
          <w:rFonts w:hint="eastAsia"/>
        </w:rPr>
        <w:t>6</w:t>
      </w:r>
      <w:r>
        <w:rPr>
          <w:rFonts w:hint="eastAsia"/>
        </w:rPr>
        <w:t>成的民眾認為就讀大學有必要性，不過同樣有超過</w:t>
      </w:r>
      <w:r>
        <w:rPr>
          <w:rFonts w:hint="eastAsia"/>
        </w:rPr>
        <w:t>6</w:t>
      </w:r>
      <w:r>
        <w:rPr>
          <w:rFonts w:hint="eastAsia"/>
        </w:rPr>
        <w:t>成的民眾認為政府應該硬起來，針對經營不善、招生不足的學校，執行整併與退場。</w:t>
      </w:r>
    </w:p>
    <w:p w:rsidR="001976B4" w:rsidRDefault="001976B4" w:rsidP="001976B4">
      <w:pPr>
        <w:pStyle w:val="afffff0"/>
        <w:spacing w:line="380" w:lineRule="exact"/>
        <w:ind w:left="633" w:hanging="422"/>
      </w:pPr>
      <w:r>
        <w:rPr>
          <w:rFonts w:hint="eastAsia"/>
        </w:rPr>
        <w:t>二、</w:t>
      </w:r>
      <w:r>
        <w:rPr>
          <w:rFonts w:hint="eastAsia"/>
        </w:rPr>
        <w:t>QS</w:t>
      </w:r>
      <w:r>
        <w:rPr>
          <w:rFonts w:hint="eastAsia"/>
        </w:rPr>
        <w:t>公司全球學術顧問董事會主席殷斯（</w:t>
      </w:r>
      <w:r>
        <w:rPr>
          <w:rFonts w:hint="eastAsia"/>
        </w:rPr>
        <w:t>Martin Ince</w:t>
      </w:r>
      <w:r>
        <w:rPr>
          <w:rFonts w:hint="eastAsia"/>
        </w:rPr>
        <w:t>）在</w:t>
      </w:r>
      <w:r>
        <w:rPr>
          <w:rFonts w:hint="eastAsia"/>
        </w:rPr>
        <w:t>2013</w:t>
      </w:r>
      <w:r>
        <w:rPr>
          <w:rFonts w:hint="eastAsia"/>
        </w:rPr>
        <w:t>年指出，在</w:t>
      </w:r>
      <w:r>
        <w:rPr>
          <w:rFonts w:hint="eastAsia"/>
        </w:rPr>
        <w:t>30</w:t>
      </w:r>
      <w:r>
        <w:rPr>
          <w:rFonts w:hint="eastAsia"/>
        </w:rPr>
        <w:t>個調查的學科中，台灣有</w:t>
      </w:r>
      <w:r>
        <w:rPr>
          <w:rFonts w:hint="eastAsia"/>
        </w:rPr>
        <w:t>28</w:t>
      </w:r>
      <w:r>
        <w:rPr>
          <w:rFonts w:hint="eastAsia"/>
        </w:rPr>
        <w:t>個學科名列世界級的大學，台灣在工程及科技方面特別傑出，但除了台大，台灣其它大學未能擠上排名，顯見國內提升高等教育的經費與投資成果仍不盡理想，像是人文及社會科學中，歷史、哲學及政治等學科表現較差。形成無法均衡的在各領域尋求出眾的人才。</w:t>
      </w:r>
    </w:p>
    <w:p w:rsidR="001976B4" w:rsidRDefault="001976B4" w:rsidP="001976B4">
      <w:pPr>
        <w:pStyle w:val="afffff0"/>
        <w:spacing w:line="380" w:lineRule="exact"/>
        <w:ind w:left="633" w:hanging="422"/>
      </w:pPr>
      <w:r>
        <w:rPr>
          <w:rFonts w:hint="eastAsia"/>
        </w:rPr>
        <w:t>三、鑑於調查結果顯示，高學歷的優勢不再，職場就業能力才是年輕人競爭力的保障。為降低學用落差，真正貫徹務實致用的教育理念，教育部應積極鼓勵大學（尤其私校）推動如特色經營、產學合作、實習等業務，例如提高與學校特色經營、職場學習或就業有關的獎補助比例……等配套作法，力促學校真正發展特色經營，並擴大投入職場學習、實作應用類的教學課程設計與資源，以強化學校競爭力，以及學生職場就業力之養成，期能順利的銜接從學校大門跨入社會大門。</w:t>
      </w:r>
    </w:p>
    <w:p w:rsidR="001976B4" w:rsidRPr="001C1130" w:rsidRDefault="001976B4" w:rsidP="001976B4">
      <w:pPr>
        <w:pStyle w:val="afb"/>
        <w:spacing w:beforeLines="100" w:before="335" w:line="420" w:lineRule="exact"/>
        <w:ind w:leftChars="0" w:left="855" w:hanging="855"/>
      </w:pPr>
      <w:r>
        <w:rPr>
          <w:rFonts w:hint="eastAsia"/>
        </w:rPr>
        <w:t>（四）</w:t>
      </w:r>
      <w:r w:rsidRPr="001C1130">
        <w:rPr>
          <w:rFonts w:hint="eastAsia"/>
        </w:rPr>
        <w:t>本院黃委員昭順，針對目前持續受國人所關心重視的食安問題，再提出政府須特別注意與加強改善之處，由於部分廠商可能採取不理會稽查人員，甚至恫嚇不讓執行公務之事層出不窮，導致實質稽查無法順利且有效落實。爰此建議；對於稽查人員勤務應訂有明確的稽查作業程序，規定稽查人員於執行勤務時須配帶稽查證，並應主動出文件表明身分，但若仍遭拒絕因稽查人員沒有司法強制權力，故仍屬效果有限！為杜絕黑心商品，</w:t>
      </w:r>
      <w:r w:rsidRPr="001C1130">
        <w:rPr>
          <w:rFonts w:hint="eastAsia"/>
        </w:rPr>
        <w:t>2014</w:t>
      </w:r>
      <w:r w:rsidRPr="001C1130">
        <w:rPr>
          <w:rFonts w:hint="eastAsia"/>
        </w:rPr>
        <w:t>年</w:t>
      </w:r>
      <w:r w:rsidRPr="001C1130">
        <w:rPr>
          <w:rFonts w:hint="eastAsia"/>
        </w:rPr>
        <w:t>7</w:t>
      </w:r>
      <w:r w:rsidRPr="001C1130">
        <w:rPr>
          <w:rFonts w:hint="eastAsia"/>
        </w:rPr>
        <w:t>月</w:t>
      </w:r>
      <w:r w:rsidRPr="001C1130">
        <w:rPr>
          <w:rFonts w:hint="eastAsia"/>
        </w:rPr>
        <w:t>1</w:t>
      </w:r>
      <w:r w:rsidRPr="001C1130">
        <w:rPr>
          <w:rFonts w:hint="eastAsia"/>
        </w:rPr>
        <w:t>日衛福部即成立「食藥稽查戰隊」打擊不法，但因稽查人員工作負擔極重，肇致人員異動率偏高。本席以為政府不能只是畫一塊看似漂亮的餅卻看不清實質面的問題，設置衛生警察除能讓稽查程序增添一層保障，及強化執行查緝的公權力，更能讓稽查人員</w:t>
      </w:r>
      <w:r w:rsidRPr="001C1130">
        <w:rPr>
          <w:rFonts w:hint="eastAsia"/>
        </w:rPr>
        <w:lastRenderedPageBreak/>
        <w:t>能平安順利發揮工作上的專業長才，有效把關食安問題。衛生警察設置討論已久，本席再次籲請政府鄭重考量，編配比除參考環保警察編制外，更應符各地區衛生局需求，特向行政院提出質詢。</w:t>
      </w:r>
    </w:p>
    <w:p w:rsidR="001976B4" w:rsidRPr="00CE2E18"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一、食安風暴延燒至今，衛生局稽查人員明顯吃緊，</w:t>
      </w:r>
      <w:r>
        <w:rPr>
          <w:rFonts w:hint="eastAsia"/>
        </w:rPr>
        <w:t>2011</w:t>
      </w:r>
      <w:r>
        <w:rPr>
          <w:rFonts w:hint="eastAsia"/>
        </w:rPr>
        <w:t>年的塑化劑風暴，曾讓各界呼籲衛生單位應該要比照「環保警察」設置「衛生警察」，強化稽查人員執行查緝的公權力。</w:t>
      </w:r>
      <w:r>
        <w:rPr>
          <w:rFonts w:hint="eastAsia"/>
        </w:rPr>
        <w:t>2</w:t>
      </w:r>
      <w:r>
        <w:rPr>
          <w:rFonts w:hint="eastAsia"/>
        </w:rPr>
        <w:t>年過去了，衛生署也改組為衛生福利部，但「衛生警察」卻都還只是個名詞而已。為此在</w:t>
      </w:r>
      <w:r>
        <w:rPr>
          <w:rFonts w:hint="eastAsia"/>
        </w:rPr>
        <w:t>2013</w:t>
      </w:r>
      <w:r>
        <w:rPr>
          <w:rFonts w:hint="eastAsia"/>
        </w:rPr>
        <w:t>年，衛福部長邱文達曾解釋，已經爭取設立衛生警察很多年了，但是警政署反映人力不足，衛福部仍在持續溝通，會積極爭取。此番承諾到現在</w:t>
      </w:r>
      <w:r>
        <w:rPr>
          <w:rFonts w:hint="eastAsia"/>
        </w:rPr>
        <w:t>2014</w:t>
      </w:r>
      <w:r>
        <w:rPr>
          <w:rFonts w:hint="eastAsia"/>
        </w:rPr>
        <w:t>又爆發餿水油的食安風暴了，也延燒了好一段時日，但衛生警察還是沒有做出什麼具體的計畫或解決辦法。</w:t>
      </w:r>
    </w:p>
    <w:p w:rsidR="001976B4" w:rsidRDefault="001976B4" w:rsidP="001976B4">
      <w:pPr>
        <w:pStyle w:val="afffff0"/>
        <w:spacing w:line="380" w:lineRule="exact"/>
        <w:ind w:left="633" w:hanging="422"/>
      </w:pPr>
      <w:r>
        <w:rPr>
          <w:rFonts w:hint="eastAsia"/>
        </w:rPr>
        <w:t>二、由於衛生單位稽查人員不具司法警察權，在執行公權力時，僅能行政稽查無法強制店家受檢，且在稽查過程中，常遇到店家不開門、突然拉下鐵門放狗咬人、事後遭到黑道跟蹤等威脅人身安全之情事，根本無計可施，再再顯示出我國的稽查單位人員在工作上多暴露於高風險中。政府如能比照「環保警察」模式，於中央及地方衛生機關設置「衛生警察」，使衛生稽查人員執勤時擁有強制力，能對食品業者及食品工廠進行強制搜索及扣押，及時掌握有力事證以打擊黑心食品，讓不肖業者的劣行無所遁形，才能真正有助稽查效果的達成。</w:t>
      </w:r>
    </w:p>
    <w:p w:rsidR="001976B4" w:rsidRDefault="001976B4" w:rsidP="001976B4">
      <w:pPr>
        <w:pStyle w:val="afffff0"/>
        <w:spacing w:line="380" w:lineRule="exact"/>
        <w:ind w:left="633" w:hanging="422"/>
      </w:pPr>
      <w:r>
        <w:rPr>
          <w:rFonts w:hint="eastAsia"/>
        </w:rPr>
        <w:t>三、由於食品種類與廠商太多，衛生主管機關的職權就顯得格外重要，否則光是衛生署跟檢調公文的往返，就有很大的時間差，反讓廠商有多餘的時間可以進行一些毀證滅跡的行為，再則廠商本就應該負擔起安全責任，食品的價位與食品的美味與否都是其次，安全才是最基本且最重要的要求。</w:t>
      </w:r>
    </w:p>
    <w:p w:rsidR="001976B4" w:rsidRDefault="001976B4" w:rsidP="001976B4">
      <w:pPr>
        <w:pStyle w:val="afffff0"/>
        <w:spacing w:line="380" w:lineRule="exact"/>
        <w:ind w:left="633" w:hanging="422"/>
      </w:pPr>
      <w:r>
        <w:rPr>
          <w:rFonts w:hint="eastAsia"/>
        </w:rPr>
        <w:t>四、現行任用制度下，護理師只要透過醫事人員任用條例，就可直接轉任稽查員，比起食品科系出身、必須通過公務員高普考才能成為稽查員的報考者，輕鬆許多。由於稽查員多以女性居多，面對不肖業者時遭口出穢言、黑道威脅等時有所聞，導致許多稽查員怕事、放棄深入工廠查緝，並將主力轉向包裝標示、販賣場所的衛生抽查等表面性的檢查。不能扣押、不能到民宅，沒有強制權力，必要時都要請警察、檢察官幫忙，但警察人力也有限，這些種種問題面都是導致稽查效果無法彰顯或是人員流動性高的因素。因此設置衛生警察實有其急迫性與重要性。</w:t>
      </w:r>
    </w:p>
    <w:p w:rsidR="001976B4" w:rsidRPr="001C1130" w:rsidRDefault="001976B4" w:rsidP="001976B4">
      <w:pPr>
        <w:pStyle w:val="afb"/>
        <w:spacing w:beforeLines="100" w:before="335" w:line="420" w:lineRule="exact"/>
        <w:ind w:leftChars="0" w:left="855" w:hanging="855"/>
      </w:pPr>
      <w:r>
        <w:rPr>
          <w:rFonts w:hint="eastAsia"/>
        </w:rPr>
        <w:t>（五）</w:t>
      </w:r>
      <w:r w:rsidRPr="001C1130">
        <w:rPr>
          <w:rFonts w:hint="eastAsia"/>
        </w:rPr>
        <w:t>本院黃委員昭順，針對陸生參選淡江大學學生會會長，引發爭議挑動了國人敏感的政治神經，尤其「逢中必反」的極端台獨人士，指責是中共派來的「職業學生」，此舉對台灣向來在全球華人</w:t>
      </w:r>
      <w:r w:rsidRPr="001C1130">
        <w:rPr>
          <w:rFonts w:hint="eastAsia"/>
        </w:rPr>
        <w:lastRenderedPageBreak/>
        <w:t>世界最自傲的「民主」，無疑是最大的自我諷刺。近年來，正值</w:t>
      </w:r>
      <w:r w:rsidRPr="001C1130">
        <w:rPr>
          <w:rFonts w:hint="eastAsia"/>
        </w:rPr>
        <w:t>2011</w:t>
      </w:r>
      <w:r w:rsidRPr="001C1130">
        <w:rPr>
          <w:rFonts w:hint="eastAsia"/>
        </w:rPr>
        <w:t>、</w:t>
      </w:r>
      <w:r w:rsidRPr="001C1130">
        <w:rPr>
          <w:rFonts w:hint="eastAsia"/>
        </w:rPr>
        <w:t>2012</w:t>
      </w:r>
      <w:r w:rsidRPr="001C1130">
        <w:rPr>
          <w:rFonts w:hint="eastAsia"/>
        </w:rPr>
        <w:t>年大陸興起「民國熱」，加上開啟陸客自由行，跟在反核遊行隊伍中，在選舉場合裡總能看到觀選的大陸交換生、背包客的身影，渠等都有一個共同理由～「嚮往台灣自由民主」。兩岸的價值觀與社會、政治體制存在歷史因素下有很大的差異和無奈，政府開放陸生來台讀書，絕非僅僅是短視地搶救大學的生存，而是為了培養更多在台灣的教育及社會體系下養成的大陸年輕一代，藉由他們瞭解的台灣，有益於兩岸民間社會的相互理解，縮短兩岸庶民的心理距離，假以時日，或將有益於兩岸的融合與發展。廉價的指控，一味地用意識形態及「反民主」的行為來阻擋「不民主的大陸」，最終會傷害台灣的根本。我們可以想像，在陸生、陸配、陸客及陸籍白領群中都正在被台灣改變的同時，台灣是否也應改變自己的座標？如何讓台灣的人民，不再被「恐中」、不受意識形態所累，能夠更自信地去面對大陸，應是政府兩岸政策中極為重要的課題，特向行政院提出質詢</w:t>
      </w:r>
    </w:p>
    <w:p w:rsidR="001976B4" w:rsidRPr="00B0789E"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一、淡江大學學生會長的補選，因有陸生的參選而受到各界重視，選舉原訂於本（</w:t>
      </w:r>
      <w:r>
        <w:rPr>
          <w:rFonts w:hint="eastAsia"/>
        </w:rPr>
        <w:t>103</w:t>
      </w:r>
      <w:r>
        <w:rPr>
          <w:rFonts w:hint="eastAsia"/>
        </w:rPr>
        <w:t>）年</w:t>
      </w:r>
      <w:r>
        <w:rPr>
          <w:rFonts w:hint="eastAsia"/>
        </w:rPr>
        <w:t>9</w:t>
      </w:r>
      <w:r>
        <w:rPr>
          <w:rFonts w:hint="eastAsia"/>
        </w:rPr>
        <w:t>月</w:t>
      </w:r>
      <w:r>
        <w:rPr>
          <w:rFonts w:hint="eastAsia"/>
        </w:rPr>
        <w:t>17</w:t>
      </w:r>
      <w:r>
        <w:rPr>
          <w:rFonts w:hint="eastAsia"/>
        </w:rPr>
        <w:t>日投票，由學生組成的選舉委員會卻突然發表聲明「解散選委會、全面暫停選舉辦理」，在網路上引發幾乎一面倒的批評。首度有陸生參加學生會選舉，體驗校園自治，各界多抱著樂觀其成的態度，認為讓陸生見識台灣的民主、體驗選舉過程，對於日後陸生將台灣民主經驗帶回大陸，會有正面效果。</w:t>
      </w:r>
    </w:p>
    <w:p w:rsidR="001976B4" w:rsidRDefault="001976B4" w:rsidP="001976B4">
      <w:pPr>
        <w:pStyle w:val="afffff0"/>
        <w:spacing w:line="380" w:lineRule="exact"/>
        <w:ind w:left="633" w:hanging="422"/>
      </w:pPr>
      <w:r>
        <w:rPr>
          <w:rFonts w:hint="eastAsia"/>
        </w:rPr>
        <w:t>二、學者及輿論多認為：淡大學生選委會眼見選舉結果可能失控，就逕自宣布停辦選舉，不只毫無民主觀念，更是對法治的重挫。亦有學者建議，學生自治既已陷入僵局，校方應適度介入，不能僅以「不宜介入學生自治」為由推托，至少應建立溝通管道，讓學生體驗民主課程。基於大學理當擁有最開放的學術自由，以及大學自治的精神，我們認為蔡博藝的參選資格殆無疑義；不過，台灣社會面對「陸生參選台灣的大學學生會長」的熱議，所展現的民主思辨與幽微情緒卻更值得關注。</w:t>
      </w:r>
    </w:p>
    <w:p w:rsidR="001976B4" w:rsidRDefault="001976B4" w:rsidP="001976B4">
      <w:pPr>
        <w:pStyle w:val="afffff0"/>
        <w:spacing w:line="380" w:lineRule="exact"/>
        <w:ind w:left="633" w:hanging="422"/>
      </w:pPr>
      <w:r>
        <w:rPr>
          <w:rFonts w:hint="eastAsia"/>
        </w:rPr>
        <w:t>三、太陽花學運後，許多青年主張要擴大參政，校園民主就是一個磨練的機會。陸生參選帶給台灣社會及學校各界一個檢測校園民主指標的契機。一直來台灣社會及人民，潛存著一種莫名的「恐中意識型態」，尤其部分人士無標準、無理由的『逢中必反』，更為社會製造太多對立與不安，嚴重阻礙國家發展。陸生與外籍學生來台就學有何差別？為何陸生就有國安問題，其他甚至如北韓、伊朗、伊拉克等多戰國家學生，就無安全之虞！極不合理的</w:t>
      </w:r>
      <w:r>
        <w:rPr>
          <w:rFonts w:hint="eastAsia"/>
        </w:rPr>
        <w:lastRenderedPageBreak/>
        <w:t>三限六不政策，將心比心，如台灣學生在外也遭此對待，國人嚥得下這口氣嗎？</w:t>
      </w:r>
    </w:p>
    <w:p w:rsidR="001976B4" w:rsidRDefault="001976B4" w:rsidP="001976B4">
      <w:pPr>
        <w:pStyle w:val="afffff0"/>
        <w:spacing w:line="380" w:lineRule="exact"/>
        <w:ind w:left="633" w:hanging="422"/>
      </w:pPr>
      <w:r>
        <w:rPr>
          <w:rFonts w:hint="eastAsia"/>
        </w:rPr>
        <w:t>四、政府每年都講要改變，「但三年來都沒什麼改，就算有改也是微乎其微」，到現在陸生都仍無法納入健保；「我希望能有健保，就算承擔高的保費，我也願意」是陸生普遍的心聲，因健保保費多少是一回事，有沒有又是另一回事。「三限六不一定會影響陸生來台讀書的意願，」尤其是研究所或是理工科的學生，如果沒辦法實習，很多人就不想來了，也會讓許多優秀的大陸學生選擇到歐美國家進修，不願來台，這對台灣形象有益嗎？</w:t>
      </w:r>
    </w:p>
    <w:p w:rsidR="001976B4" w:rsidRDefault="001976B4" w:rsidP="001976B4">
      <w:pPr>
        <w:pStyle w:val="afffff0"/>
        <w:spacing w:line="380" w:lineRule="exact"/>
        <w:ind w:left="633" w:hanging="422"/>
      </w:pPr>
      <w:r>
        <w:rPr>
          <w:rFonts w:hint="eastAsia"/>
        </w:rPr>
        <w:t>五、用「反民主」的行為來阻擋「不民主的大陸」，是個不好笑的大笑話，最終會傷害台灣的根本，這是生活在台灣的每一個公民都必須深思的。「恐中」及受意識形態所累，台灣不但自絕於世界地球村外，對參與國際事務、加入區域整合及組織，都只會扣分和遭排斥！對國家整體發展、提升國家競爭力及形象，更是百害而無一益！</w:t>
      </w:r>
    </w:p>
    <w:p w:rsidR="001976B4" w:rsidRPr="001C1130" w:rsidRDefault="001976B4" w:rsidP="001976B4">
      <w:pPr>
        <w:pStyle w:val="afb"/>
        <w:spacing w:beforeLines="100" w:before="335" w:line="420" w:lineRule="exact"/>
        <w:ind w:leftChars="0" w:left="855" w:hanging="855"/>
      </w:pPr>
      <w:r>
        <w:rPr>
          <w:rFonts w:hint="eastAsia"/>
        </w:rPr>
        <w:t>（六）</w:t>
      </w:r>
      <w:r w:rsidRPr="001C1130">
        <w:rPr>
          <w:rFonts w:hint="eastAsia"/>
        </w:rPr>
        <w:t>本院黃委員昭順，針對因「地溝油」而再次引發台灣食安史上更大的危機，牽涉之廣讓台灣人民人自危，除在嚴懲黑心不法業者外，本席要問，政府的責任在那裡？民眾「食」不安全「身」加不保的責任誰該負責？事實上，早在四年前就有民眾檢舉，但是不肖業者卻總是在地方衛生局及環保局前往稽查時，能夠以「查無事證」而安然脫身。一次又一次的倖免於罰，終於養大了違法業者的惡膽，這其間怎不讓人質疑有官商勾結之嫌？公務員的「不積極」，乃至「不作為」！不僅讓毒害擴及全台，更讓台灣食品讓世人聞之色變。不肖廠商雖頻遭檢舉，地方縣府權責單位卻便宜行事，屢屢錯放嫌犯，其影響與結果與「瀆職」有何不同？在過去，或許因為「圖利罪」之構成要件過度抽象，常使公務員在積極行政作為時，遭質疑「圖利他人」。影響所及，讓部分公務員在執行職務時，以「多做多錯、少做少錯、不做平安到退休」的避事心態，未能勇於任事。爰此，政府有責應再教育，公務員須知其本於職權任事時，依法是受到法律的保障，並享有救濟權。只要不是「故意」，亦無圖利行為，即使略有瑕疵與過失，也不會誤蹈法網。從這次的餿水油事件，政府是否已剴切體認：「一個沒有用（指無效能）的政府，比之暴虐的政府更為有害。」，特向行政院提出質詢。</w:t>
      </w:r>
    </w:p>
    <w:p w:rsidR="001976B4" w:rsidRPr="00B0789E"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一、餿水油風暴愈演愈烈，許多大廠及百年老店相繼中箭落馬，產品被迫下架虧了金錢賠了商</w:t>
      </w:r>
      <w:r>
        <w:rPr>
          <w:rFonts w:hint="eastAsia"/>
        </w:rPr>
        <w:lastRenderedPageBreak/>
        <w:t>譽。以「美食王國」自豪的台灣食品成了過街老鼠，若干國家甚至暫停進口「</w:t>
      </w:r>
      <w:r>
        <w:rPr>
          <w:rFonts w:hint="eastAsia"/>
        </w:rPr>
        <w:t>MIT</w:t>
      </w:r>
      <w:r>
        <w:rPr>
          <w:rFonts w:hint="eastAsia"/>
        </w:rPr>
        <w:t>（台灣製造）」食品；國內廣大消費者完全抵擋不了餿水油食品侵襲，益顯維護食品安全已成急中之急。針對這個事件，政府機關為了民眾食品安全及身體健康，必須痛下決心，重罰製造及販賣餿油的商人，同時嚴懲相關失職公務員，如此才能確保台灣未來的食安不會重蹈覆轍。</w:t>
      </w:r>
    </w:p>
    <w:p w:rsidR="001976B4" w:rsidRDefault="001976B4" w:rsidP="001976B4">
      <w:pPr>
        <w:pStyle w:val="afffff0"/>
        <w:spacing w:line="380" w:lineRule="exact"/>
        <w:ind w:left="633" w:hanging="422"/>
      </w:pPr>
      <w:r>
        <w:rPr>
          <w:rFonts w:hint="eastAsia"/>
        </w:rPr>
        <w:t>二、反諷的是，踢爆餿水油的竟是屏東一位不識字的老農，他向屏東縣環保局檢舉五次都沒下文，逼得跨區向台中警方報案，才揭發本年度最嚴重的食安事件。相形之下，以往名人代言產品出包，官府動輒祭出百萬計的罰金，十分明快果斷。設若名人對代言產品須負全責，那麼擁有專業能力及公權力的公務員卻怠忽職守，坐視事態擴大，危害全民健康，這種公務員一句「對不起」就沒事了嗎？</w:t>
      </w:r>
    </w:p>
    <w:p w:rsidR="001976B4" w:rsidRDefault="001976B4" w:rsidP="001976B4">
      <w:pPr>
        <w:pStyle w:val="afffff0"/>
        <w:spacing w:line="380" w:lineRule="exact"/>
        <w:ind w:left="633" w:hanging="422"/>
      </w:pPr>
      <w:r>
        <w:rPr>
          <w:rFonts w:hint="eastAsia"/>
        </w:rPr>
        <w:t>三、黑心食品並不只是對於摻入有害健康或有毒物質的食品，這些食品是刑法法規構成要件中的行為客體，但是民眾的恐慌，除了身體、物理的傷害之外，更有心理層面的厭惡、痛恨，乃至於對交稅卻養一堆敷衍塞責、怠忽職守，官商勾結、沆瀣一氣公務員的憤怒，這才是整個政府的危機所在。換句話說，國家治理觀念、政府治理觀念都出了嚴重差錯，無論是縱向、橫向的整合乃至於公務員的心態、觀念，都在餿水油事件中讓民眾無法忍受，這才是問題的癥結所在。</w:t>
      </w:r>
    </w:p>
    <w:p w:rsidR="001976B4" w:rsidRDefault="001976B4" w:rsidP="001976B4">
      <w:pPr>
        <w:pStyle w:val="afffff0"/>
        <w:spacing w:line="380" w:lineRule="exact"/>
        <w:ind w:left="633" w:hanging="422"/>
      </w:pPr>
      <w:r>
        <w:rPr>
          <w:rFonts w:hint="eastAsia"/>
        </w:rPr>
        <w:t>四、食安風暴一再發生，不啻是國家的恥辱，唯有快馬加鞭採取鐵腕作為，方能有效維護食品安全。無論還有多少未爆彈，或台灣還有多少惡質無良廠商，歸根究柢來看，權責單位及公務人員便宜行事，其影響與結果與「瀆職」有何不同？若不能徹底根絕，治標不治本的政策又有何用？在民主憲政體制下，政府為促進公共利益，力求積極行政作為時，公務人員難免偶有遭質疑「圖利他人」的情形。影響所及，讓部分公務員在執行職務時，漸趨保守消極，未能勇於任事。</w:t>
      </w:r>
    </w:p>
    <w:p w:rsidR="001976B4" w:rsidRDefault="001976B4" w:rsidP="001976B4">
      <w:pPr>
        <w:pStyle w:val="afffff0"/>
        <w:spacing w:line="380" w:lineRule="exact"/>
        <w:ind w:left="633" w:hanging="422"/>
      </w:pPr>
      <w:r>
        <w:rPr>
          <w:rFonts w:hint="eastAsia"/>
        </w:rPr>
        <w:t>五、公務員須知其本於職權勇於任事時，依法是受到法律保障，並享有救濟權。只要不是「故意」亦無圖利行為，即使略有瑕疵與過失，也不會誤蹈法網。因此，公務員依法執行職務，不必因過度自我防衛而不敢積極作為。</w:t>
      </w:r>
    </w:p>
    <w:p w:rsidR="001976B4" w:rsidRPr="001C1130" w:rsidRDefault="001976B4" w:rsidP="001976B4">
      <w:pPr>
        <w:pStyle w:val="afb"/>
        <w:spacing w:beforeLines="100" w:before="335" w:line="420" w:lineRule="exact"/>
        <w:ind w:leftChars="0" w:left="855" w:hanging="855"/>
      </w:pPr>
      <w:r>
        <w:rPr>
          <w:rFonts w:hint="eastAsia"/>
        </w:rPr>
        <w:t>（七）</w:t>
      </w:r>
      <w:r w:rsidRPr="001C1130">
        <w:rPr>
          <w:rFonts w:hint="eastAsia"/>
        </w:rPr>
        <w:t>本院黃委員昭順，針對日前經濟部宣稱，如何讓中小企業更茁壯，甚至把觸角延伸到最基層的微型企業，是經濟部未來著力之處，甚表稱許。在全球景氣停滯陰霾仍在、國際政治環境動盪不安、國內就業及凍薪的情勢依然嚴峻的狀況下，拉拔中小型企業確有其必要，尤其是微型企業。微型企業在許多國家對經濟和社會的穩定，都扮演著重要角色。據統計，在拉丁美洲</w:t>
      </w:r>
      <w:r w:rsidRPr="001C1130">
        <w:rPr>
          <w:rFonts w:hint="eastAsia"/>
        </w:rPr>
        <w:t>5</w:t>
      </w:r>
      <w:r w:rsidRPr="001C1130">
        <w:rPr>
          <w:rFonts w:hint="eastAsia"/>
        </w:rPr>
        <w:t>人以下微型企業的員工，占非農業勞動力的一半，在歐洲</w:t>
      </w:r>
      <w:r w:rsidRPr="001C1130">
        <w:rPr>
          <w:rFonts w:hint="eastAsia"/>
        </w:rPr>
        <w:t>2,000</w:t>
      </w:r>
      <w:r w:rsidRPr="001C1130">
        <w:rPr>
          <w:rFonts w:hint="eastAsia"/>
        </w:rPr>
        <w:t>多萬家的中小企業提供了約</w:t>
      </w:r>
      <w:r w:rsidRPr="001C1130">
        <w:rPr>
          <w:rFonts w:hint="eastAsia"/>
        </w:rPr>
        <w:t>1.2</w:t>
      </w:r>
      <w:r w:rsidRPr="001C1130">
        <w:rPr>
          <w:rFonts w:hint="eastAsia"/>
        </w:rPr>
        <w:t>億個就業機會，其中約</w:t>
      </w:r>
      <w:r w:rsidRPr="001C1130">
        <w:rPr>
          <w:rFonts w:hint="eastAsia"/>
        </w:rPr>
        <w:t>90%</w:t>
      </w:r>
      <w:r w:rsidRPr="001C1130">
        <w:rPr>
          <w:rFonts w:hint="eastAsia"/>
        </w:rPr>
        <w:t>是微型企業，在非洲</w:t>
      </w:r>
      <w:r w:rsidRPr="001C1130">
        <w:rPr>
          <w:rFonts w:hint="eastAsia"/>
        </w:rPr>
        <w:lastRenderedPageBreak/>
        <w:t>占</w:t>
      </w:r>
      <w:r w:rsidRPr="001C1130">
        <w:rPr>
          <w:rFonts w:hint="eastAsia"/>
        </w:rPr>
        <w:t>2/3</w:t>
      </w:r>
      <w:r w:rsidRPr="001C1130">
        <w:rPr>
          <w:rFonts w:hint="eastAsia"/>
        </w:rPr>
        <w:t>。事實上，</w:t>
      </w:r>
      <w:r w:rsidRPr="001C1130">
        <w:rPr>
          <w:rFonts w:hint="eastAsia"/>
        </w:rPr>
        <w:t>5</w:t>
      </w:r>
      <w:r w:rsidRPr="001C1130">
        <w:rPr>
          <w:rFonts w:hint="eastAsia"/>
        </w:rPr>
        <w:t>人以下的微型企業，和民眾日常生活才更密切，政府若能端出牛肉，會讓更多庶民有感。微型企業儘管規模小，但因所需資源相對較少，創辦速度快，能為許多身處經濟底層的家庭，提供基本的保障及機會，促成社會穩定。不過，微型企業為數眾多產業多元，如何才能有效拉拔微型企業的發展，讓更多人更有感？這對政策的設計是一大考驗。本席建議：對微型企業發展及輔導，應有願景及短中長期目標的設定。資源的集中與方向的聚焦，應有一整合平台作為資源盤點以及微型企業需求缺口掌握的樞紐，讓每一分資源的效用能夠做最大的發揮。微型企業本質上仍是在創業的起步階段，需要進一步的扶持，在政府採購上，於不違反相關法令下應有特殊設計，讓其有機會優先參與相關的採購計畫，培養能耐以有效提升市場競爭力，特向行政院提出質詢。</w:t>
      </w:r>
    </w:p>
    <w:p w:rsidR="001976B4" w:rsidRPr="004364B8"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從創造就業機會、促進產業均衡發展與社會安定，以及挹注經濟的成長動能考量，台灣必須在原有的產業體系外，再帶動微型企業、社區及地方特色產業，與中小型知識服務業等新興產業的發展。基於協助弱勢團體取得商業利基與生涯發展空間，並改善家戶所得水準，推動微型企業發展是有其必要性。因此，</w:t>
      </w:r>
      <w:r>
        <w:rPr>
          <w:rFonts w:hint="eastAsia"/>
        </w:rPr>
        <w:t>APEC</w:t>
      </w:r>
      <w:r>
        <w:rPr>
          <w:rFonts w:hint="eastAsia"/>
        </w:rPr>
        <w:t>國家都對於其本國的微型企業都有配套的法制環境，以利於微型企業的創設。美國更是透過政策支持、商業服務與微型金融服務，提供有利於微型企業長期發展的政策環境。經濟部能重視並藉以拉近與庶民經濟發展的距離，是正確且讓小市民有感。</w:t>
      </w:r>
    </w:p>
    <w:p w:rsidR="001976B4" w:rsidRDefault="001976B4" w:rsidP="001976B4">
      <w:pPr>
        <w:pStyle w:val="afffff0"/>
        <w:spacing w:line="380" w:lineRule="exact"/>
        <w:ind w:left="633" w:hanging="422"/>
      </w:pPr>
      <w:r>
        <w:rPr>
          <w:rFonts w:hint="eastAsia"/>
        </w:rPr>
        <w:t>二、台灣應當利用現行育成中心與中小企業輔導體系，強化為微型企業的創新研發與輔導，對具有歷史性、文化性、地域性與規模微小性的地方特色產業，必須結合新技術、新經營，融合地域文化與當地資源，發揮創意，才能開創企業經營全新的生態與產業風貌。目前地下金融仍舊猖獗，民間互助會被倒帳的依舊很多，因此，金融服務及機構應多元化，需依據不同規模及金融需求，提出不同的金融機構及配合的商品；其中，微型企業的金融服務值得相關單位重視。</w:t>
      </w:r>
    </w:p>
    <w:p w:rsidR="001976B4" w:rsidRDefault="001976B4" w:rsidP="001976B4">
      <w:pPr>
        <w:pStyle w:val="afffff0"/>
        <w:spacing w:line="380" w:lineRule="exact"/>
        <w:ind w:left="633" w:hanging="422"/>
      </w:pPr>
      <w:r>
        <w:rPr>
          <w:rFonts w:hint="eastAsia"/>
        </w:rPr>
        <w:t>三、全球化變遷下微型企業有兩種意含，一是縮短貧富差距，主要是針對失業型─自己幫助自己之所得維持型的創業，可以減少大量社會津貼及社會救助成本，給予自行創業的機會；另一是大象與跳蚤的樣態，越來越多受過高等教育，曾服務於企業有專業技能的人才出走成為知識工作者。這兩種面貌的呈現都是微型企業，都需要很方便快速的取得貸款，讓他們在創業過程中有相關的政府及民間團體機制來輔導他們成功的創業。但微型企業也因規模小、會計制度不健全，或因擔保品不足，銀行放款意願較低，此為政府欲發展微型企業</w:t>
      </w:r>
      <w:r>
        <w:rPr>
          <w:rFonts w:hint="eastAsia"/>
        </w:rPr>
        <w:lastRenderedPageBreak/>
        <w:t>首要應突破項。</w:t>
      </w:r>
    </w:p>
    <w:p w:rsidR="001976B4" w:rsidRDefault="001976B4" w:rsidP="001976B4">
      <w:pPr>
        <w:pStyle w:val="afffff0"/>
        <w:spacing w:line="380" w:lineRule="exact"/>
        <w:ind w:left="633" w:hanging="422"/>
      </w:pPr>
      <w:r>
        <w:rPr>
          <w:rFonts w:hint="eastAsia"/>
        </w:rPr>
        <w:t>四、不同的時空有不同的挑戰，就現階段的經濟前景來看，在全球景氣停滯陰霾仍在、國際政治環境動盪不安、國內就業及凍薪的情勢依然嚴峻的狀況下，拉拔發展中小型企業的確有其必要，尤其微型企業。全台中小企業逾</w:t>
      </w:r>
      <w:r>
        <w:rPr>
          <w:rFonts w:hint="eastAsia"/>
        </w:rPr>
        <w:t>130</w:t>
      </w:r>
      <w:r>
        <w:rPr>
          <w:rFonts w:hint="eastAsia"/>
        </w:rPr>
        <w:t>萬家，占整體產業的</w:t>
      </w:r>
      <w:r>
        <w:rPr>
          <w:rFonts w:hint="eastAsia"/>
        </w:rPr>
        <w:t>97%</w:t>
      </w:r>
      <w:r>
        <w:rPr>
          <w:rFonts w:hint="eastAsia"/>
        </w:rPr>
        <w:t>，微型企業為數眾多，產業多元，如何才能有效拉拔微型企業的發展，讓更多人更有感？這對政策的設計是一大考驗。</w:t>
      </w:r>
    </w:p>
    <w:p w:rsidR="001976B4" w:rsidRDefault="001976B4" w:rsidP="001976B4">
      <w:pPr>
        <w:pStyle w:val="afffff0"/>
        <w:spacing w:line="380" w:lineRule="exact"/>
        <w:ind w:left="633" w:hanging="422"/>
      </w:pPr>
      <w:r>
        <w:rPr>
          <w:rFonts w:hint="eastAsia"/>
        </w:rPr>
        <w:t>五、觀諸政府在微型企業的相關政策，不論是中小企業分級輔導或者微型及個人事業支援，主要仍在於基礎性的創業支持及管理輔導，對於需要幫助的企業應有所助益，但為了讓政策資源更集中，讓值得幫助的明日之星能夠被發掘，需要願景及目標的指引。除了提供輔導和橋接資源之外，由於微型企業本質上仍是在創業的起步階段，需要進一步的扶持，建議在政府採購上，在不違反相關法令下應有特殊設計，讓微型企業有機會優先參與政府相關的採購計畫，培養相關能耐，以有效提升市場競爭力。</w:t>
      </w:r>
    </w:p>
    <w:p w:rsidR="001976B4" w:rsidRPr="001C1130" w:rsidRDefault="001976B4" w:rsidP="001976B4">
      <w:pPr>
        <w:pStyle w:val="afb"/>
        <w:spacing w:beforeLines="100" w:before="335" w:line="420" w:lineRule="exact"/>
        <w:ind w:leftChars="0" w:left="855" w:hanging="855"/>
      </w:pPr>
      <w:r>
        <w:rPr>
          <w:rFonts w:hint="eastAsia"/>
        </w:rPr>
        <w:t>（八）</w:t>
      </w:r>
      <w:r w:rsidRPr="001C1130">
        <w:rPr>
          <w:rFonts w:hint="eastAsia"/>
        </w:rPr>
        <w:t>本院黃委員昭順，針對南海各國爭議迭起，且情勢不斷擴大，在我國憲法法定之固有領海中瓜分領土、宣稱主權，甚而成為美國「重返亞洲」戰略的重要切入點，籲請政府要有積極作為以應。我國於南海實質控制絕佳戰略島嶼太平島，理應於此類爭端中占有主流地位，但卻毫無存在感──不僅僅在國際上，在國內輿論認知上亦是！此種情況令人難以忍受，南海是連結東亞與世界的重要命脈，其間蘊含資源之豐富更是國家戰略等級，更是戰略上兵家必爭之地；不論在經濟、資源、國防任何一方面，南海皆為我國絕不能妥協的一部分。總統之前宣稱將《東海和平倡議》的精神套至南海地區，但事實已證明在牽連更廣、更加複雜的南海地區，高舉和平大旗而無積極做為不吝是主動放棄發聲機會，不會有任何實質效果。鑒於南海議題的多樣性，政府應就此事建立跨部會小組，致力於領土範圍「十一段線」歷史論述建立，重振我國領海主權之法律論述、並凝聚國民輿論共識，增強保衛國土之決心；積極參與南海各項事務──不僅僅止於領土爭議，增強我國於南海的存在感，而非僅僅為一旁觀者，特向行政院提出質詢。</w:t>
      </w:r>
    </w:p>
    <w:p w:rsidR="001976B4" w:rsidRPr="004364B8"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一、本（</w:t>
      </w:r>
      <w:r>
        <w:rPr>
          <w:rFonts w:hint="eastAsia"/>
        </w:rPr>
        <w:t>103</w:t>
      </w:r>
      <w:r>
        <w:rPr>
          <w:rFonts w:hint="eastAsia"/>
        </w:rPr>
        <w:t>）年</w:t>
      </w:r>
      <w:r>
        <w:rPr>
          <w:rFonts w:hint="eastAsia"/>
        </w:rPr>
        <w:t>8</w:t>
      </w:r>
      <w:r>
        <w:rPr>
          <w:rFonts w:hint="eastAsia"/>
        </w:rPr>
        <w:t>月</w:t>
      </w:r>
      <w:r>
        <w:rPr>
          <w:rFonts w:hint="eastAsia"/>
        </w:rPr>
        <w:t>25</w:t>
      </w:r>
      <w:r>
        <w:rPr>
          <w:rFonts w:hint="eastAsia"/>
        </w:rPr>
        <w:t>日，中華民國國際關係學會在台大社會科學院舉行之「南海情勢與我</w:t>
      </w:r>
      <w:r>
        <w:rPr>
          <w:rFonts w:hint="eastAsia"/>
        </w:rPr>
        <w:lastRenderedPageBreak/>
        <w:t>國南海政策」論壇會議中認為我國於南海中「實質控制的領土最大，聲音卻是最小、最沒有做為」；每當周邊國家侵入我國主張</w:t>
      </w:r>
      <w:r>
        <w:rPr>
          <w:rFonts w:hint="eastAsia"/>
        </w:rPr>
        <w:t>U</w:t>
      </w:r>
      <w:r>
        <w:rPr>
          <w:rFonts w:hint="eastAsia"/>
        </w:rPr>
        <w:t>形線主權範圍內，向來僅是消極回應、口頭抗議，沒有任何具體反制措施。國人對於南海主權體認也不深，沒有參與感。</w:t>
      </w:r>
      <w:r>
        <w:rPr>
          <w:rFonts w:hint="eastAsia"/>
        </w:rPr>
        <w:t>2012</w:t>
      </w:r>
      <w:r>
        <w:rPr>
          <w:rFonts w:hint="eastAsia"/>
        </w:rPr>
        <w:t>年中國與菲律賓發生黃岩島事件，國人竟誤認為是中菲對峙，事不關己；這種錯覺同樣發生在中國與越南在西沙</w:t>
      </w:r>
      <w:r>
        <w:rPr>
          <w:rFonts w:hint="eastAsia"/>
        </w:rPr>
        <w:t>981</w:t>
      </w:r>
      <w:r>
        <w:rPr>
          <w:rFonts w:hint="eastAsia"/>
        </w:rPr>
        <w:t>鑽井平台的爭議上。殊不知，這些相關的海上權益，全部與我南海主權有關。各國一直以來皆無所不用其極的創造「既定事實」以獲得南海主權爭議的籌碼，而我國坐擁完美戰略島嶼太平島卻毫不珍惜。</w:t>
      </w:r>
    </w:p>
    <w:p w:rsidR="001976B4" w:rsidRDefault="001976B4" w:rsidP="001976B4">
      <w:pPr>
        <w:pStyle w:val="afffff0"/>
        <w:spacing w:line="380" w:lineRule="exact"/>
        <w:ind w:left="633" w:hanging="422"/>
      </w:pPr>
      <w:r>
        <w:rPr>
          <w:rFonts w:hint="eastAsia"/>
        </w:rPr>
        <w:t>二、馬總統日前於「中華民國南海史料特展」的談話中揭示了中華民國不放棄「十一段線」對於「我國固有歷史領海」主張主權的精神，此舉讓我國在南海爭端上保有發言權，但這樣的立場已遠遠不足以應付現今南海局勢，必須盡快建立一套屬於我國自身對應各國主張的論述，保證「法律面」上的主張能力。</w:t>
      </w:r>
    </w:p>
    <w:p w:rsidR="001976B4" w:rsidRDefault="001976B4" w:rsidP="001976B4">
      <w:pPr>
        <w:pStyle w:val="afffff0"/>
        <w:spacing w:line="380" w:lineRule="exact"/>
        <w:ind w:left="633" w:hanging="422"/>
      </w:pPr>
      <w:r>
        <w:rPr>
          <w:rFonts w:hint="eastAsia"/>
        </w:rPr>
        <w:t>三、大陸於</w:t>
      </w:r>
      <w:r>
        <w:rPr>
          <w:rFonts w:hint="eastAsia"/>
        </w:rPr>
        <w:t>9</w:t>
      </w:r>
      <w:r>
        <w:rPr>
          <w:rFonts w:hint="eastAsia"/>
        </w:rPr>
        <w:t>月</w:t>
      </w:r>
      <w:r>
        <w:rPr>
          <w:rFonts w:hint="eastAsia"/>
        </w:rPr>
        <w:t>14</w:t>
      </w:r>
      <w:r>
        <w:rPr>
          <w:rFonts w:hint="eastAsia"/>
        </w:rPr>
        <w:t>日宣布針對南海</w:t>
      </w:r>
      <w:r>
        <w:rPr>
          <w:rFonts w:hint="eastAsia"/>
        </w:rPr>
        <w:t>33</w:t>
      </w:r>
      <w:r>
        <w:rPr>
          <w:rFonts w:hint="eastAsia"/>
        </w:rPr>
        <w:t>處油井進行合作招標，一方面宣示主權實力，一方面意圖將實力雄厚的國際石油公司成為同伴；更在</w:t>
      </w:r>
      <w:r>
        <w:rPr>
          <w:rFonts w:hint="eastAsia"/>
        </w:rPr>
        <w:t>9</w:t>
      </w:r>
      <w:r>
        <w:rPr>
          <w:rFonts w:hint="eastAsia"/>
        </w:rPr>
        <w:t>月</w:t>
      </w:r>
      <w:r>
        <w:rPr>
          <w:rFonts w:hint="eastAsia"/>
        </w:rPr>
        <w:t>15</w:t>
      </w:r>
      <w:r>
        <w:rPr>
          <w:rFonts w:hint="eastAsia"/>
        </w:rPr>
        <w:t>日宣稱發現「南海大氣田」。此舉證明了南海在資源上的重要地位，亦揭示了中國已有能力獨自完成開發蘊含其中的珍貴能源，在資源逐漸枯竭的今日，台灣不能再指望虛幻的各國合作、共同開發。</w:t>
      </w:r>
    </w:p>
    <w:p w:rsidR="001976B4" w:rsidRDefault="001976B4" w:rsidP="001976B4">
      <w:pPr>
        <w:pStyle w:val="afffff0"/>
        <w:spacing w:line="380" w:lineRule="exact"/>
        <w:ind w:left="633" w:hanging="422"/>
      </w:pPr>
      <w:r>
        <w:rPr>
          <w:rFonts w:hint="eastAsia"/>
        </w:rPr>
        <w:t>四、我國處於特殊地位，即國際政治光譜上偏向美國，但對於主權的主張上與大陸利益一致（即十一段線之法律意義），因此在兩岸角力於南海之時，政府應採取更加靈活的手段，積極尋求切入點，尋求國家利益的最大化。</w:t>
      </w:r>
    </w:p>
    <w:p w:rsidR="001976B4" w:rsidRPr="001C1130" w:rsidRDefault="001976B4" w:rsidP="001976B4">
      <w:pPr>
        <w:pStyle w:val="afb"/>
        <w:spacing w:beforeLines="100" w:before="335" w:line="420" w:lineRule="exact"/>
        <w:ind w:leftChars="0" w:left="855" w:hanging="855"/>
      </w:pPr>
      <w:r>
        <w:rPr>
          <w:rFonts w:hint="eastAsia"/>
        </w:rPr>
        <w:t>（九）</w:t>
      </w:r>
      <w:r w:rsidRPr="001C1130">
        <w:rPr>
          <w:rFonts w:hint="eastAsia"/>
        </w:rPr>
        <w:t>本院江委員惠貞，鑑於餿水油事件爆發後，夜市攤商、小吃店的廢食用油未納管成為食安漏洞頻頻挨批。環保署自</w:t>
      </w:r>
      <w:r w:rsidRPr="001C1130">
        <w:rPr>
          <w:rFonts w:hint="eastAsia"/>
        </w:rPr>
        <w:t>96</w:t>
      </w:r>
      <w:r w:rsidRPr="001C1130">
        <w:rPr>
          <w:rFonts w:hint="eastAsia"/>
        </w:rPr>
        <w:t>年推動一定資本額和營業額的餐飲業者，上網申報廢食用油流向，但估計攤販、小吃店等每年</w:t>
      </w:r>
      <w:r w:rsidRPr="001C1130">
        <w:rPr>
          <w:rFonts w:hint="eastAsia"/>
        </w:rPr>
        <w:t>2</w:t>
      </w:r>
      <w:r w:rsidRPr="001C1130">
        <w:rPr>
          <w:rFonts w:hint="eastAsia"/>
        </w:rPr>
        <w:t>、</w:t>
      </w:r>
      <w:r w:rsidRPr="001C1130">
        <w:rPr>
          <w:rFonts w:hint="eastAsia"/>
        </w:rPr>
        <w:t>3</w:t>
      </w:r>
      <w:r w:rsidRPr="001C1130">
        <w:rPr>
          <w:rFonts w:hint="eastAsia"/>
        </w:rPr>
        <w:t>萬噸廢油仍無法納管。建請環保署將廢棄食用油列入再生資源項目，並公告回收再利用辦法，同時輔導俗稱「小蜜蜂」的個體回收戶取得廢棄物處理相關證照，以嚴格控管廢油流向，特向行政院提出質詢。</w:t>
      </w:r>
    </w:p>
    <w:p w:rsidR="001976B4" w:rsidRPr="004510C0"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一、根據環保署推估，國內每年產生廢食用油達</w:t>
      </w:r>
      <w:r>
        <w:rPr>
          <w:rFonts w:hint="eastAsia"/>
        </w:rPr>
        <w:t>7</w:t>
      </w:r>
      <w:r>
        <w:rPr>
          <w:rFonts w:hint="eastAsia"/>
        </w:rPr>
        <w:t>至</w:t>
      </w:r>
      <w:r>
        <w:rPr>
          <w:rFonts w:hint="eastAsia"/>
        </w:rPr>
        <w:t>8</w:t>
      </w:r>
      <w:r>
        <w:rPr>
          <w:rFonts w:hint="eastAsia"/>
        </w:rPr>
        <w:t>萬噸，而</w:t>
      </w:r>
      <w:r>
        <w:rPr>
          <w:rFonts w:hint="eastAsia"/>
        </w:rPr>
        <w:t>102</w:t>
      </w:r>
      <w:r>
        <w:rPr>
          <w:rFonts w:hint="eastAsia"/>
        </w:rPr>
        <w:t>年申報的回收量僅</w:t>
      </w:r>
      <w:r>
        <w:rPr>
          <w:rFonts w:hint="eastAsia"/>
        </w:rPr>
        <w:t>2</w:t>
      </w:r>
      <w:r>
        <w:rPr>
          <w:rFonts w:hint="eastAsia"/>
        </w:rPr>
        <w:t>萬</w:t>
      </w:r>
      <w:r>
        <w:rPr>
          <w:rFonts w:hint="eastAsia"/>
        </w:rPr>
        <w:t>1</w:t>
      </w:r>
      <w:r>
        <w:rPr>
          <w:rFonts w:hint="eastAsia"/>
        </w:rPr>
        <w:t>千噸，包含各地方政府清潔隊回收</w:t>
      </w:r>
      <w:r>
        <w:rPr>
          <w:rFonts w:hint="eastAsia"/>
        </w:rPr>
        <w:t>545</w:t>
      </w:r>
      <w:r>
        <w:rPr>
          <w:rFonts w:hint="eastAsia"/>
        </w:rPr>
        <w:t>噸，連鎖速食店或大型餐廳以「事業廢棄物」名義回收再利用</w:t>
      </w:r>
      <w:r>
        <w:rPr>
          <w:rFonts w:hint="eastAsia"/>
        </w:rPr>
        <w:t>6,546</w:t>
      </w:r>
      <w:r>
        <w:rPr>
          <w:rFonts w:hint="eastAsia"/>
        </w:rPr>
        <w:t>噸，以及其他約</w:t>
      </w:r>
      <w:r>
        <w:rPr>
          <w:rFonts w:hint="eastAsia"/>
        </w:rPr>
        <w:t>1</w:t>
      </w:r>
      <w:r>
        <w:rPr>
          <w:rFonts w:hint="eastAsia"/>
        </w:rPr>
        <w:t>萬</w:t>
      </w:r>
      <w:r>
        <w:rPr>
          <w:rFonts w:hint="eastAsia"/>
        </w:rPr>
        <w:t>3</w:t>
      </w:r>
      <w:r>
        <w:rPr>
          <w:rFonts w:hint="eastAsia"/>
        </w:rPr>
        <w:t>千多噸送到清除處理機構，作為輔助燃料等用途。剩下未申報的</w:t>
      </w:r>
      <w:r>
        <w:rPr>
          <w:rFonts w:hint="eastAsia"/>
        </w:rPr>
        <w:t>5~6</w:t>
      </w:r>
      <w:r>
        <w:rPr>
          <w:rFonts w:hint="eastAsia"/>
        </w:rPr>
        <w:t>萬噸廢食用油到底流向何處，公部門完全無法掌握。</w:t>
      </w:r>
    </w:p>
    <w:p w:rsidR="001976B4" w:rsidRDefault="001976B4" w:rsidP="001976B4">
      <w:pPr>
        <w:pStyle w:val="afffff0"/>
        <w:spacing w:line="380" w:lineRule="exact"/>
        <w:ind w:left="633" w:hanging="422"/>
      </w:pPr>
      <w:r>
        <w:rPr>
          <w:rFonts w:hint="eastAsia"/>
        </w:rPr>
        <w:t>二、而廢棄食用油又以小吃店、夜市等不在回收規範內的攤商產出最多，且載運這些廢油的業者大多都不具備合法廢棄物清運資格，品質低劣的廢食用油經地下工廠回收加工，很可能</w:t>
      </w:r>
      <w:r>
        <w:rPr>
          <w:rFonts w:hint="eastAsia"/>
        </w:rPr>
        <w:lastRenderedPageBreak/>
        <w:t>再賣回給小吃攤、廉價便當店，或是被食品加工廠當原料使用，輕而易舉重新進入食品鏈。</w:t>
      </w:r>
    </w:p>
    <w:p w:rsidR="001976B4" w:rsidRDefault="001976B4" w:rsidP="001976B4">
      <w:pPr>
        <w:pStyle w:val="afffff0"/>
        <w:spacing w:line="380" w:lineRule="exact"/>
        <w:ind w:left="633" w:hanging="422"/>
      </w:pPr>
      <w:r>
        <w:rPr>
          <w:rFonts w:hint="eastAsia"/>
        </w:rPr>
        <w:t>三、由於這次餿水油風波，環保署再次針對夜市攤商、小吃店進行廢油回收宣導，希望商家們能將廢食用油交給清潔隊或合法業者回收。但交給清潔隊或合法回收業者沒有利益可言，因此攤商情願將廢油以一桶</w:t>
      </w:r>
      <w:r>
        <w:rPr>
          <w:rFonts w:hint="eastAsia"/>
        </w:rPr>
        <w:t>200-300</w:t>
      </w:r>
      <w:r>
        <w:rPr>
          <w:rFonts w:hint="eastAsia"/>
        </w:rPr>
        <w:t>元不等的價格賣給俗稱「小蜜蜂」的個體回收戶，各縣市清潔隊也反應從</w:t>
      </w:r>
      <w:r>
        <w:rPr>
          <w:rFonts w:hint="eastAsia"/>
        </w:rPr>
        <w:t>96</w:t>
      </w:r>
      <w:r>
        <w:rPr>
          <w:rFonts w:hint="eastAsia"/>
        </w:rPr>
        <w:t>年開始收廢油到現在，績效幾近於零，顯見政府應該祭出更具強制力的手段，才能徹底控管廢油數量與流向。</w:t>
      </w:r>
    </w:p>
    <w:p w:rsidR="001976B4" w:rsidRDefault="001976B4" w:rsidP="001976B4">
      <w:pPr>
        <w:pStyle w:val="afffff0"/>
        <w:spacing w:line="380" w:lineRule="exact"/>
        <w:ind w:left="633" w:hanging="422"/>
      </w:pPr>
      <w:r>
        <w:rPr>
          <w:rFonts w:hint="eastAsia"/>
        </w:rPr>
        <w:t>四、事實上，針對「資源回收」各項計畫與工作，政府一開始就沒有仔細規畫一套「一以貫之」的回收系統，所以衍生出許多回收業者利益糾纏的複雜狀況，導致政策不斷受到干擾。建請環保署利用此事件產生之民氣，重新檢視資源回收體系，步步重新建置回收體系，並將廢棄食用油列入再生資源項目，公告回收再利用辦法，同時輔導個體回收戶取得廢棄物處理相關證照，以嚴格控管廢油流向。</w:t>
      </w:r>
    </w:p>
    <w:p w:rsidR="001976B4" w:rsidRPr="001C1130" w:rsidRDefault="001976B4" w:rsidP="001976B4">
      <w:pPr>
        <w:pStyle w:val="afb"/>
        <w:spacing w:beforeLines="100" w:before="335" w:line="420" w:lineRule="exact"/>
        <w:ind w:leftChars="0" w:left="855" w:hanging="855"/>
      </w:pPr>
      <w:r>
        <w:rPr>
          <w:rFonts w:hint="eastAsia"/>
        </w:rPr>
        <w:t>（十）</w:t>
      </w:r>
      <w:r w:rsidRPr="001C1130">
        <w:rPr>
          <w:rFonts w:hint="eastAsia"/>
        </w:rPr>
        <w:t>本院江委員惠貞，鑑於日、韓、大陸戲劇長年大舉佔領台灣電視頻道，雖然</w:t>
      </w:r>
      <w:r w:rsidRPr="001C1130">
        <w:rPr>
          <w:rFonts w:hint="eastAsia"/>
        </w:rPr>
        <w:t>2004</w:t>
      </w:r>
      <w:r w:rsidRPr="001C1130">
        <w:rPr>
          <w:rFonts w:hint="eastAsia"/>
        </w:rPr>
        <w:t>年曾要求電視台黃金時段禁止播放韓劇，但業者在韓劇不斷締造驚人收視率的利益考量下，並未減少播出數量，反而變本加厲，出現一天</w:t>
      </w:r>
      <w:r w:rsidRPr="001C1130">
        <w:rPr>
          <w:rFonts w:hint="eastAsia"/>
        </w:rPr>
        <w:t>24</w:t>
      </w:r>
      <w:r w:rsidRPr="001C1130">
        <w:rPr>
          <w:rFonts w:hint="eastAsia"/>
        </w:rPr>
        <w:t>小時都在播韓劇的頻道。</w:t>
      </w:r>
      <w:r w:rsidRPr="001C1130">
        <w:rPr>
          <w:rFonts w:hint="eastAsia"/>
        </w:rPr>
        <w:t>2006</w:t>
      </w:r>
      <w:r w:rsidRPr="001C1130">
        <w:rPr>
          <w:rFonts w:hint="eastAsia"/>
        </w:rPr>
        <w:t>年當時新聞局也曾提出計畫，建議無線電視台須播出</w:t>
      </w:r>
      <w:r w:rsidRPr="001C1130">
        <w:rPr>
          <w:rFonts w:hint="eastAsia"/>
        </w:rPr>
        <w:t>7</w:t>
      </w:r>
      <w:r w:rsidRPr="001C1130">
        <w:rPr>
          <w:rFonts w:hint="eastAsia"/>
        </w:rPr>
        <w:t>成本國自製節目，但並未區分節目種類，所以光新聞節目、綜藝節目就可達到目標，因此效果並不顯著。另外，有線電視業者同樣因為不願在人力、財力上投注更多資源，讓具有促進地方互動、關切公共議題特色的自製節目，無法多元發展。建請文化部與國家通訊傳播委員會針對電視台與有線頻道業者製播自製節目提出規範與獎勵計畫，以利文化經濟發展，特向行政院提出質詢。</w:t>
      </w:r>
    </w:p>
    <w:p w:rsidR="001976B4" w:rsidRPr="004510C0"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各國對文化創意產業日益重視，台灣近年亦大力推動各種文創產業的養成與培植，電視產業自是不可或缺的重要一環。然台灣在政策法規方面並未規範電視黃金時段的自製比率，業者在成本利益，以及國內廣電市場過於狹小的情況下，勢必走回買外片播放的方便路。因此，如何為電視產業找到出路，提升我國自製電視劇節目產量，是主管機關不能逃避的課題。</w:t>
      </w:r>
    </w:p>
    <w:p w:rsidR="001976B4" w:rsidRDefault="001976B4" w:rsidP="001976B4">
      <w:pPr>
        <w:pStyle w:val="afffff0"/>
        <w:spacing w:line="380" w:lineRule="exact"/>
        <w:ind w:left="633" w:hanging="422"/>
      </w:pPr>
      <w:r>
        <w:rPr>
          <w:rFonts w:hint="eastAsia"/>
        </w:rPr>
        <w:t>二、另外，有線電視業者同樣應肩負自製節目責任，製作以地方區域為主軸的節目，透過新聞與各項節目和民眾互動，不但能和在地鄉親保有一定程度的緊密連結，同時精彩豐富的自製節目，亦可成為業者最大特色，增加市場競爭性，贏得顧客忠誠度。尤其未來有線電視</w:t>
      </w:r>
      <w:r>
        <w:rPr>
          <w:rFonts w:hint="eastAsia"/>
        </w:rPr>
        <w:lastRenderedPageBreak/>
        <w:t>將允許跨區經營，多元高品質的自製節目，將能避免削價競爭的紅海策略，而以多元內容獲得收視戶的青睞。</w:t>
      </w:r>
    </w:p>
    <w:p w:rsidR="001976B4" w:rsidRDefault="001976B4" w:rsidP="001976B4">
      <w:pPr>
        <w:pStyle w:val="afffff0"/>
        <w:spacing w:line="380" w:lineRule="exact"/>
        <w:ind w:left="633" w:hanging="422"/>
      </w:pPr>
      <w:r>
        <w:rPr>
          <w:rFonts w:hint="eastAsia"/>
        </w:rPr>
        <w:t>三、目前無論是電視台或有線電視業者製播的自製節目，通常因為成本考量而無法充分、細緻製作，再加上節目多以維持與企業或地方公關性質居多，使得節目製作難以獲得民眾認同，更無法創造理想收視。這樣忽略自身價值的選擇，進一步也錯失藉由自製節目形成台流文化，活絡文創產業、創造巨大經濟價值的機會。</w:t>
      </w:r>
    </w:p>
    <w:p w:rsidR="001976B4" w:rsidRDefault="001976B4" w:rsidP="001976B4">
      <w:pPr>
        <w:pStyle w:val="afffff0"/>
        <w:spacing w:line="380" w:lineRule="exact"/>
        <w:ind w:left="633" w:hanging="422"/>
      </w:pPr>
      <w:r>
        <w:rPr>
          <w:rFonts w:hint="eastAsia"/>
        </w:rPr>
        <w:t>四、然上述困境並非無法改善，若電視台或有線電視業者能獲得集團各方面支持，加強節目部人員在職進修，提升專業技能等，自製叫好又叫座的節目並非難事。建請文化部與國家通訊傳播委員會針對電視台與有線頻道業者製播自製節目提出規範與獎勵計畫，提升電視產業經營者觀念與作法，以利文化經濟發展。</w:t>
      </w:r>
    </w:p>
    <w:p w:rsidR="001976B4" w:rsidRPr="001C1130" w:rsidRDefault="001976B4" w:rsidP="001976B4">
      <w:pPr>
        <w:pStyle w:val="afb"/>
        <w:spacing w:beforeLines="100" w:before="335" w:line="420" w:lineRule="exact"/>
        <w:ind w:leftChars="0" w:left="1140" w:hangingChars="400" w:hanging="1140"/>
      </w:pPr>
      <w:r>
        <w:rPr>
          <w:rFonts w:hint="eastAsia"/>
        </w:rPr>
        <w:t>（十一）</w:t>
      </w:r>
      <w:r w:rsidRPr="001C1130">
        <w:rPr>
          <w:rFonts w:hint="eastAsia"/>
        </w:rPr>
        <w:t>本院江委員惠貞，鑑於日前發生高齡駕駛連三撞意外，台灣目前約有</w:t>
      </w:r>
      <w:r w:rsidRPr="001C1130">
        <w:rPr>
          <w:rFonts w:hint="eastAsia"/>
        </w:rPr>
        <w:t>14</w:t>
      </w:r>
      <w:r w:rsidRPr="001C1130">
        <w:rPr>
          <w:rFonts w:hint="eastAsia"/>
        </w:rPr>
        <w:t>萬名</w:t>
      </w:r>
      <w:r w:rsidRPr="001C1130">
        <w:rPr>
          <w:rFonts w:hint="eastAsia"/>
        </w:rPr>
        <w:t>65</w:t>
      </w:r>
      <w:r w:rsidRPr="001C1130">
        <w:rPr>
          <w:rFonts w:hint="eastAsia"/>
        </w:rPr>
        <w:t>歲以上老人持有駕照，這些高齡駕駛人除了六、七十歲外，更有八、九十歲的長輩還在開車，他們行動自由，不必麻煩別人。雖然這些長輩們有合法駕照，但人的視力、反應能力會隨年齡增加而衰退，因此高齡駕駛人上路，會產生一定程度的安全顧慮。以往監理單位還可利用換發駕照時，評估其健康狀況建議是否繼續領照，但</w:t>
      </w:r>
      <w:r w:rsidRPr="001C1130">
        <w:rPr>
          <w:rFonts w:hint="eastAsia"/>
        </w:rPr>
        <w:t>102</w:t>
      </w:r>
      <w:r w:rsidRPr="001C1130">
        <w:rPr>
          <w:rFonts w:hint="eastAsia"/>
        </w:rPr>
        <w:t>年</w:t>
      </w:r>
      <w:r w:rsidRPr="001C1130">
        <w:rPr>
          <w:rFonts w:hint="eastAsia"/>
        </w:rPr>
        <w:t>7</w:t>
      </w:r>
      <w:r w:rsidRPr="001C1130">
        <w:rPr>
          <w:rFonts w:hint="eastAsia"/>
        </w:rPr>
        <w:t>月起駕照終身有效，無須再換發，引起高齡駕駛如何退場的疑慮。因此在老年人開車權益與道路安全間取得平衡，已是政府不容忽視的課題。建請交通部三個月內研議</w:t>
      </w:r>
      <w:r w:rsidRPr="001C1130">
        <w:rPr>
          <w:rFonts w:hint="eastAsia"/>
        </w:rPr>
        <w:t>65</w:t>
      </w:r>
      <w:r w:rsidRPr="001C1130">
        <w:rPr>
          <w:rFonts w:hint="eastAsia"/>
        </w:rPr>
        <w:t>歲以上高齡駕駛者應定期更換駕照，同時進行各項功能檢查，另外，推出鼓勵高齡駕駛放棄駕照方案，以維護駕駛人與用路人的安全，特向行政院提出質詢。</w:t>
      </w:r>
    </w:p>
    <w:p w:rsidR="001976B4" w:rsidRPr="00BE74CB"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一、我國自</w:t>
      </w:r>
      <w:r>
        <w:rPr>
          <w:rFonts w:hint="eastAsia"/>
        </w:rPr>
        <w:t>1993</w:t>
      </w:r>
      <w:r>
        <w:rPr>
          <w:rFonts w:hint="eastAsia"/>
        </w:rPr>
        <w:t>年開始，</w:t>
      </w:r>
      <w:r>
        <w:rPr>
          <w:rFonts w:hint="eastAsia"/>
        </w:rPr>
        <w:t>65</w:t>
      </w:r>
      <w:r>
        <w:rPr>
          <w:rFonts w:hint="eastAsia"/>
        </w:rPr>
        <w:t>歲以上老年人口直佔總人口比例的</w:t>
      </w:r>
      <w:r>
        <w:rPr>
          <w:rFonts w:hint="eastAsia"/>
        </w:rPr>
        <w:t>7%</w:t>
      </w:r>
      <w:r>
        <w:rPr>
          <w:rFonts w:hint="eastAsia"/>
        </w:rPr>
        <w:t>，正式跨入人口高齡化國家的門檻。估計到</w:t>
      </w:r>
      <w:r>
        <w:rPr>
          <w:rFonts w:hint="eastAsia"/>
        </w:rPr>
        <w:t>2018</w:t>
      </w:r>
      <w:r>
        <w:rPr>
          <w:rFonts w:hint="eastAsia"/>
        </w:rPr>
        <w:t>年，台灣</w:t>
      </w:r>
      <w:r>
        <w:rPr>
          <w:rFonts w:hint="eastAsia"/>
        </w:rPr>
        <w:t>65</w:t>
      </w:r>
      <w:r>
        <w:rPr>
          <w:rFonts w:hint="eastAsia"/>
        </w:rPr>
        <w:t>歲以上老年人口比率將達</w:t>
      </w:r>
      <w:r>
        <w:rPr>
          <w:rFonts w:hint="eastAsia"/>
        </w:rPr>
        <w:t>14.36%</w:t>
      </w:r>
      <w:r>
        <w:rPr>
          <w:rFonts w:hint="eastAsia"/>
        </w:rPr>
        <w:t>，正式邁入國際慣稱的「高齡社會」。根據交通部統計，民國</w:t>
      </w:r>
      <w:r>
        <w:rPr>
          <w:rFonts w:hint="eastAsia"/>
        </w:rPr>
        <w:t>99</w:t>
      </w:r>
      <w:r>
        <w:rPr>
          <w:rFonts w:hint="eastAsia"/>
        </w:rPr>
        <w:t>年</w:t>
      </w:r>
      <w:r>
        <w:rPr>
          <w:rFonts w:hint="eastAsia"/>
        </w:rPr>
        <w:t>65</w:t>
      </w:r>
      <w:r>
        <w:rPr>
          <w:rFonts w:hint="eastAsia"/>
        </w:rPr>
        <w:t>歲以上高齡人口僅</w:t>
      </w:r>
      <w:r>
        <w:rPr>
          <w:rFonts w:hint="eastAsia"/>
        </w:rPr>
        <w:t>17.1%</w:t>
      </w:r>
      <w:r>
        <w:rPr>
          <w:rFonts w:hint="eastAsia"/>
        </w:rPr>
        <w:t>會開車、</w:t>
      </w:r>
      <w:r>
        <w:rPr>
          <w:rFonts w:hint="eastAsia"/>
        </w:rPr>
        <w:t>37.2%</w:t>
      </w:r>
      <w:r>
        <w:rPr>
          <w:rFonts w:hint="eastAsia"/>
        </w:rPr>
        <w:t>會騎機車，但</w:t>
      </w:r>
      <w:r>
        <w:rPr>
          <w:rFonts w:hint="eastAsia"/>
        </w:rPr>
        <w:t>45</w:t>
      </w:r>
      <w:r>
        <w:rPr>
          <w:rFonts w:hint="eastAsia"/>
        </w:rPr>
        <w:t>至未滿</w:t>
      </w:r>
      <w:r>
        <w:rPr>
          <w:rFonts w:hint="eastAsia"/>
        </w:rPr>
        <w:t>65</w:t>
      </w:r>
      <w:r>
        <w:rPr>
          <w:rFonts w:hint="eastAsia"/>
        </w:rPr>
        <w:t>歲則有</w:t>
      </w:r>
      <w:r>
        <w:rPr>
          <w:rFonts w:hint="eastAsia"/>
        </w:rPr>
        <w:t>52.1%</w:t>
      </w:r>
      <w:r>
        <w:rPr>
          <w:rFonts w:hint="eastAsia"/>
        </w:rPr>
        <w:t>會開車、</w:t>
      </w:r>
      <w:r>
        <w:rPr>
          <w:rFonts w:hint="eastAsia"/>
        </w:rPr>
        <w:t>76.4%</w:t>
      </w:r>
      <w:r>
        <w:rPr>
          <w:rFonts w:hint="eastAsia"/>
        </w:rPr>
        <w:t>會騎機車，預估未來</w:t>
      </w:r>
      <w:r>
        <w:rPr>
          <w:rFonts w:hint="eastAsia"/>
        </w:rPr>
        <w:t>10</w:t>
      </w:r>
      <w:r>
        <w:rPr>
          <w:rFonts w:hint="eastAsia"/>
        </w:rPr>
        <w:t>年，高齡駕駛汽、機車的人口將呈現倍數增加。</w:t>
      </w:r>
    </w:p>
    <w:p w:rsidR="001976B4" w:rsidRDefault="001976B4" w:rsidP="001976B4">
      <w:pPr>
        <w:pStyle w:val="afffff0"/>
        <w:spacing w:line="380" w:lineRule="exact"/>
        <w:ind w:left="633" w:hanging="422"/>
      </w:pPr>
      <w:r>
        <w:rPr>
          <w:rFonts w:hint="eastAsia"/>
        </w:rPr>
        <w:t>二、隨年齡增長、身體老化，視聽覺、資訊處理之認知功能及運動反應能力自然退化，勢必影響開車時的靈敏度。交通部運輸研究所研究顯示，</w:t>
      </w:r>
      <w:r>
        <w:rPr>
          <w:rFonts w:hint="eastAsia"/>
        </w:rPr>
        <w:t>70</w:t>
      </w:r>
      <w:r>
        <w:rPr>
          <w:rFonts w:hint="eastAsia"/>
        </w:rPr>
        <w:t>歲以上高齡者開車時的反應時間，比一般青壯年駕駛多</w:t>
      </w:r>
      <w:r>
        <w:rPr>
          <w:rFonts w:hint="eastAsia"/>
        </w:rPr>
        <w:t>50</w:t>
      </w:r>
      <w:r>
        <w:rPr>
          <w:rFonts w:hint="eastAsia"/>
        </w:rPr>
        <w:t>～</w:t>
      </w:r>
      <w:r>
        <w:rPr>
          <w:rFonts w:hint="eastAsia"/>
        </w:rPr>
        <w:t>70%</w:t>
      </w:r>
      <w:r>
        <w:rPr>
          <w:rFonts w:hint="eastAsia"/>
        </w:rPr>
        <w:t>。在去年駕駛人車禍死亡的</w:t>
      </w:r>
      <w:r>
        <w:rPr>
          <w:rFonts w:hint="eastAsia"/>
        </w:rPr>
        <w:t>2,040</w:t>
      </w:r>
      <w:r>
        <w:rPr>
          <w:rFonts w:hint="eastAsia"/>
        </w:rPr>
        <w:t>人中，其中</w:t>
      </w:r>
      <w:r>
        <w:rPr>
          <w:rFonts w:hint="eastAsia"/>
        </w:rPr>
        <w:t>65</w:t>
      </w:r>
      <w:r>
        <w:rPr>
          <w:rFonts w:hint="eastAsia"/>
        </w:rPr>
        <w:t>歲以上的高齡</w:t>
      </w:r>
      <w:r>
        <w:rPr>
          <w:rFonts w:hint="eastAsia"/>
        </w:rPr>
        <w:lastRenderedPageBreak/>
        <w:t>者有</w:t>
      </w:r>
      <w:r>
        <w:rPr>
          <w:rFonts w:hint="eastAsia"/>
        </w:rPr>
        <w:t>543</w:t>
      </w:r>
      <w:r>
        <w:rPr>
          <w:rFonts w:hint="eastAsia"/>
        </w:rPr>
        <w:t>人，約佔</w:t>
      </w:r>
      <w:r>
        <w:rPr>
          <w:rFonts w:hint="eastAsia"/>
        </w:rPr>
        <w:t>26%</w:t>
      </w:r>
      <w:r>
        <w:rPr>
          <w:rFonts w:hint="eastAsia"/>
        </w:rPr>
        <w:t>。美國疾病控制和預防中心統計數據顯示，</w:t>
      </w:r>
      <w:r>
        <w:rPr>
          <w:rFonts w:hint="eastAsia"/>
        </w:rPr>
        <w:t>65</w:t>
      </w:r>
      <w:r>
        <w:rPr>
          <w:rFonts w:hint="eastAsia"/>
        </w:rPr>
        <w:t>歲以上高齡駕駛每年死於車禍的人數，約是青少年車禍致死數的兩倍。因此進行高齡者駕照管理，有其必要性，絕非歧視高齡者、剝奪其開車權利。</w:t>
      </w:r>
    </w:p>
    <w:p w:rsidR="001976B4" w:rsidRDefault="001976B4" w:rsidP="001976B4">
      <w:pPr>
        <w:pStyle w:val="afffff0"/>
        <w:spacing w:line="380" w:lineRule="exact"/>
        <w:ind w:left="633" w:hanging="422"/>
      </w:pPr>
      <w:r>
        <w:rPr>
          <w:rFonts w:hint="eastAsia"/>
        </w:rPr>
        <w:t>三、目前世界各國均注意到高齡駕駛對交通造成的風險，亞洲部分國家也對高齡駕駛人設有限制，日本規定駕駛人</w:t>
      </w:r>
      <w:r>
        <w:rPr>
          <w:rFonts w:hint="eastAsia"/>
        </w:rPr>
        <w:t>3-5</w:t>
      </w:r>
      <w:r>
        <w:rPr>
          <w:rFonts w:hint="eastAsia"/>
        </w:rPr>
        <w:t>年需接受講習才能換照，但超過</w:t>
      </w:r>
      <w:r>
        <w:rPr>
          <w:rFonts w:hint="eastAsia"/>
        </w:rPr>
        <w:t>70</w:t>
      </w:r>
      <w:r>
        <w:rPr>
          <w:rFonts w:hint="eastAsia"/>
        </w:rPr>
        <w:t>歲的長者必須加做夜間、動態視力等健檢，並開車上路進行評估；新加坡</w:t>
      </w:r>
      <w:r>
        <w:rPr>
          <w:rFonts w:hint="eastAsia"/>
        </w:rPr>
        <w:t>65</w:t>
      </w:r>
      <w:r>
        <w:rPr>
          <w:rFonts w:hint="eastAsia"/>
        </w:rPr>
        <w:t>歲以上駕駛人必須附體檢證明，計程車駕駛不得超過</w:t>
      </w:r>
      <w:r>
        <w:rPr>
          <w:rFonts w:hint="eastAsia"/>
        </w:rPr>
        <w:t>75</w:t>
      </w:r>
      <w:r>
        <w:rPr>
          <w:rFonts w:hint="eastAsia"/>
        </w:rPr>
        <w:t>歲。歐美國家如英國，年滿</w:t>
      </w:r>
      <w:r>
        <w:rPr>
          <w:rFonts w:hint="eastAsia"/>
        </w:rPr>
        <w:t>70</w:t>
      </w:r>
      <w:r>
        <w:rPr>
          <w:rFonts w:hint="eastAsia"/>
        </w:rPr>
        <w:t>歲駕駛人三年要換一次照，還得經過特定醫療評估；澳洲則是超過</w:t>
      </w:r>
      <w:r>
        <w:rPr>
          <w:rFonts w:hint="eastAsia"/>
        </w:rPr>
        <w:t>75</w:t>
      </w:r>
      <w:r>
        <w:rPr>
          <w:rFonts w:hint="eastAsia"/>
        </w:rPr>
        <w:t>歲長者換照需體檢，並且縮短駕照期限；美國麻塞諸塞州規定</w:t>
      </w:r>
      <w:r>
        <w:rPr>
          <w:rFonts w:hint="eastAsia"/>
        </w:rPr>
        <w:t>75</w:t>
      </w:r>
      <w:r>
        <w:rPr>
          <w:rFonts w:hint="eastAsia"/>
        </w:rPr>
        <w:t>歲以上的駕駛人，換發駕照時必須親到監理單位辦理。佛羅里達州，普通駕照效期為八年，但超過</w:t>
      </w:r>
      <w:r>
        <w:rPr>
          <w:rFonts w:hint="eastAsia"/>
        </w:rPr>
        <w:t>80</w:t>
      </w:r>
      <w:r>
        <w:rPr>
          <w:rFonts w:hint="eastAsia"/>
        </w:rPr>
        <w:t>歲以上的駕駛人，駕照效期只有六年，期滿換發時必須先通過視力測驗。</w:t>
      </w:r>
    </w:p>
    <w:p w:rsidR="001976B4" w:rsidRDefault="001976B4" w:rsidP="001976B4">
      <w:pPr>
        <w:pStyle w:val="afffff0"/>
        <w:spacing w:line="380" w:lineRule="exact"/>
        <w:ind w:left="633" w:hanging="422"/>
      </w:pPr>
      <w:r>
        <w:rPr>
          <w:rFonts w:hint="eastAsia"/>
        </w:rPr>
        <w:t>四、要年長者放棄駕照並非易事，畢竟長輩們已經開了一輩子車，自認經驗老到，且大部分年長者都有不服老的情緒。</w:t>
      </w:r>
      <w:r>
        <w:rPr>
          <w:rFonts w:hint="eastAsia"/>
        </w:rPr>
        <w:t>102</w:t>
      </w:r>
      <w:r>
        <w:rPr>
          <w:rFonts w:hint="eastAsia"/>
        </w:rPr>
        <w:t>年</w:t>
      </w:r>
      <w:r>
        <w:rPr>
          <w:rFonts w:hint="eastAsia"/>
        </w:rPr>
        <w:t>4</w:t>
      </w:r>
      <w:r>
        <w:rPr>
          <w:rFonts w:hint="eastAsia"/>
        </w:rPr>
        <w:t>月北區監理站提出的「</w:t>
      </w:r>
      <w:r>
        <w:rPr>
          <w:rFonts w:hint="eastAsia"/>
        </w:rPr>
        <w:t>70</w:t>
      </w:r>
      <w:r>
        <w:rPr>
          <w:rFonts w:hint="eastAsia"/>
        </w:rPr>
        <w:t>歲以上高齡駕駛自動放棄駕照換領悠遊卡」方案，</w:t>
      </w:r>
      <w:r>
        <w:rPr>
          <w:rFonts w:hint="eastAsia"/>
        </w:rPr>
        <w:t>5</w:t>
      </w:r>
      <w:r>
        <w:rPr>
          <w:rFonts w:hint="eastAsia"/>
        </w:rPr>
        <w:t>百張悠遊卡很快就被換光，並收回近</w:t>
      </w:r>
      <w:r>
        <w:rPr>
          <w:rFonts w:hint="eastAsia"/>
        </w:rPr>
        <w:t>6</w:t>
      </w:r>
      <w:r>
        <w:rPr>
          <w:rFonts w:hint="eastAsia"/>
        </w:rPr>
        <w:t>百張自願放棄的汽、機車駕照，算是非常成功的活動。然自願放棄駕照者，可能早已不再駕車；而且駕照換到的悠遊卡價格不高，要擴大到仍然在駕車的高齡者，尚需更吸引人做法。建請交通部三個月內研議</w:t>
      </w:r>
      <w:r>
        <w:rPr>
          <w:rFonts w:hint="eastAsia"/>
        </w:rPr>
        <w:t>65</w:t>
      </w:r>
      <w:r>
        <w:rPr>
          <w:rFonts w:hint="eastAsia"/>
        </w:rPr>
        <w:t>歲以上高齡駕駛者應定期更換駕照，同時進行各項功能檢查，另外，推出鼓勵高齡駕駛放棄駕照方案，例如：銀行老人定存利率加碼優惠、買老人醫療用品享有折扣、百貨公司購物享宅配免運費、理髮打折等日常生活優惠，在老年人開車權益與道路安全間取得平衡。</w:t>
      </w:r>
    </w:p>
    <w:p w:rsidR="001976B4" w:rsidRPr="001C1130" w:rsidRDefault="001976B4" w:rsidP="001976B4">
      <w:pPr>
        <w:pStyle w:val="afb"/>
        <w:spacing w:beforeLines="100" w:before="335" w:line="420" w:lineRule="exact"/>
        <w:ind w:leftChars="0" w:left="1140" w:hangingChars="400" w:hanging="1140"/>
      </w:pPr>
      <w:r>
        <w:rPr>
          <w:rFonts w:hint="eastAsia"/>
        </w:rPr>
        <w:t>（十二）</w:t>
      </w:r>
      <w:r w:rsidRPr="001C1130">
        <w:rPr>
          <w:rFonts w:hint="eastAsia"/>
        </w:rPr>
        <w:t>本院江委員惠貞，鑑於近年不斷發生食安風暴，不少民眾開始花大錢買有機食材，希望避開工業、化學原料戕害，讓食物更安全。根據統計，全台目前販賣有機商品通路高達</w:t>
      </w:r>
      <w:r w:rsidRPr="001C1130">
        <w:rPr>
          <w:rFonts w:hint="eastAsia"/>
        </w:rPr>
        <w:t>1,600</w:t>
      </w:r>
      <w:r w:rsidRPr="001C1130">
        <w:rPr>
          <w:rFonts w:hint="eastAsia"/>
        </w:rPr>
        <w:t>多家，除了大家熟知的有機商品專賣店外，超市、量販店更是重要的有機通路，民眾可輕易購得有機食材，更創造年產值</w:t>
      </w:r>
      <w:r w:rsidRPr="001C1130">
        <w:rPr>
          <w:rFonts w:hint="eastAsia"/>
        </w:rPr>
        <w:t>40</w:t>
      </w:r>
      <w:r w:rsidRPr="001C1130">
        <w:rPr>
          <w:rFonts w:hint="eastAsia"/>
        </w:rPr>
        <w:t>億的龐大市場。然目前國內有機食材認證機構數量不斷增加，核發標章流程是否嚴謹，引發各界討論。就曾有認證機構認證的有機產品違規比例仍偏高，民眾恐怕花大錢買得並非「真有機」。建請農委會重新檢討目前有機農產品認證規範，嚴格掌握從農場到餐桌的各個流程環節，並組成專業鑑定監督小組，協助公部門做好監督工作，特向行政院提出質詢。</w:t>
      </w:r>
    </w:p>
    <w:p w:rsidR="001976B4" w:rsidRPr="00BE74CB"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一、農委會統計，去年台灣有機農地耕作面積近</w:t>
      </w:r>
      <w:r>
        <w:rPr>
          <w:rFonts w:hint="eastAsia"/>
        </w:rPr>
        <w:t>6000</w:t>
      </w:r>
      <w:r>
        <w:rPr>
          <w:rFonts w:hint="eastAsia"/>
        </w:rPr>
        <w:t>公頃，是</w:t>
      </w:r>
      <w:r>
        <w:rPr>
          <w:rFonts w:hint="eastAsia"/>
        </w:rPr>
        <w:t>10</w:t>
      </w:r>
      <w:r>
        <w:rPr>
          <w:rFonts w:hint="eastAsia"/>
        </w:rPr>
        <w:t>年前的</w:t>
      </w:r>
      <w:r>
        <w:rPr>
          <w:rFonts w:hint="eastAsia"/>
        </w:rPr>
        <w:t>5</w:t>
      </w:r>
      <w:r>
        <w:rPr>
          <w:rFonts w:hint="eastAsia"/>
        </w:rPr>
        <w:t>倍之多，其中又以</w:t>
      </w:r>
      <w:r>
        <w:rPr>
          <w:rFonts w:hint="eastAsia"/>
        </w:rPr>
        <w:lastRenderedPageBreak/>
        <w:t>水稻和蔬果居最大宗。但近十年來我國進口的農藥成品每年約有</w:t>
      </w:r>
      <w:r>
        <w:rPr>
          <w:rFonts w:hint="eastAsia"/>
        </w:rPr>
        <w:t>2</w:t>
      </w:r>
      <w:r>
        <w:rPr>
          <w:rFonts w:hint="eastAsia"/>
        </w:rPr>
        <w:t>至</w:t>
      </w:r>
      <w:r>
        <w:rPr>
          <w:rFonts w:hint="eastAsia"/>
        </w:rPr>
        <w:t>3</w:t>
      </w:r>
      <w:r>
        <w:rPr>
          <w:rFonts w:hint="eastAsia"/>
        </w:rPr>
        <w:t>千公噸，而國產內銷的農藥也高達</w:t>
      </w:r>
      <w:r>
        <w:rPr>
          <w:rFonts w:hint="eastAsia"/>
        </w:rPr>
        <w:t>5</w:t>
      </w:r>
      <w:r>
        <w:rPr>
          <w:rFonts w:hint="eastAsia"/>
        </w:rPr>
        <w:t>至</w:t>
      </w:r>
      <w:r>
        <w:rPr>
          <w:rFonts w:hint="eastAsia"/>
        </w:rPr>
        <w:t>6</w:t>
      </w:r>
      <w:r>
        <w:rPr>
          <w:rFonts w:hint="eastAsia"/>
        </w:rPr>
        <w:t>千公噸，在有機耕地成長神速，一般耕地休耕、廢耕土地亦不斷增加的狀態下，農藥使用比例並未明顯減少，是否有有機耕種業者違規使用農藥，公部門實應充分掌握。</w:t>
      </w:r>
    </w:p>
    <w:p w:rsidR="001976B4" w:rsidRDefault="001976B4" w:rsidP="001976B4">
      <w:pPr>
        <w:pStyle w:val="afffff0"/>
        <w:spacing w:line="380" w:lineRule="exact"/>
        <w:ind w:left="633" w:hanging="422"/>
      </w:pPr>
      <w:r>
        <w:rPr>
          <w:rFonts w:hint="eastAsia"/>
        </w:rPr>
        <w:t>二、目前台灣有機農業產值約</w:t>
      </w:r>
      <w:r>
        <w:rPr>
          <w:rFonts w:hint="eastAsia"/>
        </w:rPr>
        <w:t>40</w:t>
      </w:r>
      <w:r>
        <w:rPr>
          <w:rFonts w:hint="eastAsia"/>
        </w:rPr>
        <w:t>億元，每年仍以</w:t>
      </w:r>
      <w:r>
        <w:rPr>
          <w:rFonts w:hint="eastAsia"/>
        </w:rPr>
        <w:t>15%</w:t>
      </w:r>
      <w:r>
        <w:rPr>
          <w:rFonts w:hint="eastAsia"/>
        </w:rPr>
        <w:t>速度成長，無怪乎有科技大老感嘆：「賣醬油比賣晶片賺錢。」如此龐大的有機市場，本土生產加上進口約有一萬公噸，這些貼上有機認證標章的食品，是否就是安全無虞的產品？</w:t>
      </w:r>
    </w:p>
    <w:p w:rsidR="001976B4" w:rsidRDefault="001976B4" w:rsidP="001976B4">
      <w:pPr>
        <w:pStyle w:val="afffff0"/>
        <w:spacing w:line="380" w:lineRule="exact"/>
        <w:ind w:left="633" w:hanging="422"/>
      </w:pPr>
      <w:r>
        <w:rPr>
          <w:rFonts w:hint="eastAsia"/>
        </w:rPr>
        <w:t>三、有民間團體與學這認為，目前國內有機認證把關過程相當鬆散，包括中央畜產會、成功大學等</w:t>
      </w:r>
      <w:r>
        <w:rPr>
          <w:rFonts w:hint="eastAsia"/>
        </w:rPr>
        <w:t>13</w:t>
      </w:r>
      <w:r>
        <w:rPr>
          <w:rFonts w:hint="eastAsia"/>
        </w:rPr>
        <w:t>個認證機構，從土地、水源，甚至有無使用不易被檢出的如硫酸氨、尿素等化學肥料，認證單位是否有能力為民眾做好這些漏洞把關，就顯得非常重要。但針對這些認證單位，農委會一年只現場抽查</w:t>
      </w:r>
      <w:r>
        <w:rPr>
          <w:rFonts w:hint="eastAsia"/>
        </w:rPr>
        <w:t>2</w:t>
      </w:r>
      <w:r>
        <w:rPr>
          <w:rFonts w:hint="eastAsia"/>
        </w:rPr>
        <w:t>次，能否控管認證品質，令人質疑。</w:t>
      </w:r>
    </w:p>
    <w:p w:rsidR="001976B4" w:rsidRDefault="001976B4" w:rsidP="001976B4">
      <w:pPr>
        <w:pStyle w:val="afffff0"/>
        <w:spacing w:line="380" w:lineRule="exact"/>
        <w:ind w:left="633" w:hanging="422"/>
      </w:pPr>
      <w:r>
        <w:rPr>
          <w:rFonts w:hint="eastAsia"/>
        </w:rPr>
        <w:t>四、針對目前</w:t>
      </w:r>
      <w:r>
        <w:rPr>
          <w:rFonts w:hint="eastAsia"/>
        </w:rPr>
        <w:t>13</w:t>
      </w:r>
      <w:r>
        <w:rPr>
          <w:rFonts w:hint="eastAsia"/>
        </w:rPr>
        <w:t>家有機認證機構技術與嚴謹程度良莠不齊，建請農委會重新檢討目前有機農產品認證規範，嚴格掌握從農場到餐桌的各個流程環節，並組成專業鑑定監督小組，協助公部門做好監督工作，同時增加有機認證標章的公信力。</w:t>
      </w:r>
    </w:p>
    <w:p w:rsidR="001976B4" w:rsidRPr="001C1130" w:rsidRDefault="001976B4" w:rsidP="001976B4">
      <w:pPr>
        <w:pStyle w:val="afb"/>
        <w:spacing w:beforeLines="100" w:before="335" w:line="420" w:lineRule="exact"/>
        <w:ind w:leftChars="0" w:left="1140" w:hangingChars="400" w:hanging="1140"/>
      </w:pPr>
      <w:r>
        <w:rPr>
          <w:rFonts w:hint="eastAsia"/>
        </w:rPr>
        <w:t>（十三）</w:t>
      </w:r>
      <w:r w:rsidRPr="001C1130">
        <w:rPr>
          <w:rFonts w:hint="eastAsia"/>
        </w:rPr>
        <w:t>本院江委員惠貞，鑒於近日高雄氣爆事件，造成</w:t>
      </w:r>
      <w:r w:rsidRPr="001C1130">
        <w:rPr>
          <w:rFonts w:hint="eastAsia"/>
        </w:rPr>
        <w:t>5</w:t>
      </w:r>
      <w:r w:rsidRPr="001C1130">
        <w:rPr>
          <w:rFonts w:hint="eastAsia"/>
        </w:rPr>
        <w:t>位消防人員因公殉職，突顯消防人員工作危險、繁重。日前消防團體集結至內政部抗議，要求政府從制度與結構面進行檢討，要求補足消防人力不足問題。根據消防署資料顯示，全台有超過</w:t>
      </w:r>
      <w:r w:rsidRPr="001C1130">
        <w:rPr>
          <w:rFonts w:hint="eastAsia"/>
        </w:rPr>
        <w:t>4</w:t>
      </w:r>
      <w:r w:rsidRPr="001C1130">
        <w:rPr>
          <w:rFonts w:hint="eastAsia"/>
        </w:rPr>
        <w:t>千名消防員缺額，整體缺額將近</w:t>
      </w:r>
      <w:r w:rsidRPr="001C1130">
        <w:rPr>
          <w:rFonts w:hint="eastAsia"/>
        </w:rPr>
        <w:t>3</w:t>
      </w:r>
      <w:r w:rsidRPr="001C1130">
        <w:rPr>
          <w:rFonts w:hint="eastAsia"/>
        </w:rPr>
        <w:t>成。此外，我國消防人員面對節節高升的新式複合型災害，除經驗有限以外，消防裝備更新速度亦難足以因應。消防人力不足問題，嚴重程度與影響應令有關單位重視，鑑此，建請消防署檢討我國消防人力問題，從補足缺額、城鄉平衡、同工同酬等角度對消防人力進行改善提出適宜之人力改善方案，並檢討我國消防裝備之更新速度，以合理衡平我國消防人員工作負擔並提升從業安全與工作熱忱，特向行政院出質詢。</w:t>
      </w:r>
    </w:p>
    <w:p w:rsidR="001976B4" w:rsidRPr="00F0005B"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一、根據消防局提供資料，近兩年消防人員殉職人數以高雄市</w:t>
      </w:r>
      <w:r>
        <w:rPr>
          <w:rFonts w:hint="eastAsia"/>
        </w:rPr>
        <w:t>5</w:t>
      </w:r>
      <w:r>
        <w:rPr>
          <w:rFonts w:hint="eastAsia"/>
        </w:rPr>
        <w:t>名最多，其次是新北市</w:t>
      </w:r>
      <w:r>
        <w:rPr>
          <w:rFonts w:hint="eastAsia"/>
        </w:rPr>
        <w:t>4</w:t>
      </w:r>
      <w:r>
        <w:rPr>
          <w:rFonts w:hint="eastAsia"/>
        </w:rPr>
        <w:t>名，第三則是台北市</w:t>
      </w:r>
      <w:r>
        <w:rPr>
          <w:rFonts w:hint="eastAsia"/>
        </w:rPr>
        <w:t>1</w:t>
      </w:r>
      <w:r>
        <w:rPr>
          <w:rFonts w:hint="eastAsia"/>
        </w:rPr>
        <w:t>名，平均每</w:t>
      </w:r>
      <w:r>
        <w:rPr>
          <w:rFonts w:hint="eastAsia"/>
        </w:rPr>
        <w:t>2</w:t>
      </w:r>
      <w:r>
        <w:rPr>
          <w:rFonts w:hint="eastAsia"/>
        </w:rPr>
        <w:t>個月即發生</w:t>
      </w:r>
      <w:r>
        <w:rPr>
          <w:rFonts w:hint="eastAsia"/>
        </w:rPr>
        <w:t>1</w:t>
      </w:r>
      <w:r>
        <w:rPr>
          <w:rFonts w:hint="eastAsia"/>
        </w:rPr>
        <w:t>起打火英雄殉職意外。近日高雄氣爆事件，一次造成</w:t>
      </w:r>
      <w:r>
        <w:rPr>
          <w:rFonts w:hint="eastAsia"/>
        </w:rPr>
        <w:t>5</w:t>
      </w:r>
      <w:r>
        <w:rPr>
          <w:rFonts w:hint="eastAsia"/>
        </w:rPr>
        <w:t>位消防人員因公殉職，亦突顯消防人員工作危險、繁重。日前消防團體集結至內政部抗議，要求政府從制度與結構面進行檢討，首要訴求即要求補足消防人力不足之嚴重問題。</w:t>
      </w:r>
    </w:p>
    <w:p w:rsidR="001976B4" w:rsidRDefault="001976B4" w:rsidP="001976B4">
      <w:pPr>
        <w:pStyle w:val="afffff0"/>
        <w:spacing w:line="380" w:lineRule="exact"/>
        <w:ind w:left="633" w:hanging="422"/>
      </w:pPr>
      <w:r>
        <w:rPr>
          <w:rFonts w:hint="eastAsia"/>
        </w:rPr>
        <w:lastRenderedPageBreak/>
        <w:t>二、根據消防署資料顯示，全台有超過</w:t>
      </w:r>
      <w:r>
        <w:rPr>
          <w:rFonts w:hint="eastAsia"/>
        </w:rPr>
        <w:t>4</w:t>
      </w:r>
      <w:r>
        <w:rPr>
          <w:rFonts w:hint="eastAsia"/>
        </w:rPr>
        <w:t>千名消防員缺額，整體缺額將近</w:t>
      </w:r>
      <w:r>
        <w:rPr>
          <w:rFonts w:hint="eastAsia"/>
        </w:rPr>
        <w:t>3</w:t>
      </w:r>
      <w:r>
        <w:rPr>
          <w:rFonts w:hint="eastAsia"/>
        </w:rPr>
        <w:t>成。消防人力最不足之縣市為苗栗縣，人力短缺近一半；消防人力不足第二位為新北市，編制員額</w:t>
      </w:r>
      <w:r>
        <w:rPr>
          <w:rFonts w:hint="eastAsia"/>
        </w:rPr>
        <w:t>3,500</w:t>
      </w:r>
      <w:r>
        <w:rPr>
          <w:rFonts w:hint="eastAsia"/>
        </w:rPr>
        <w:t>名消防員，現有員額僅</w:t>
      </w:r>
      <w:r>
        <w:rPr>
          <w:rFonts w:hint="eastAsia"/>
        </w:rPr>
        <w:t>2,085</w:t>
      </w:r>
      <w:r>
        <w:rPr>
          <w:rFonts w:hint="eastAsia"/>
        </w:rPr>
        <w:t>名，比例亦未達</w:t>
      </w:r>
      <w:r>
        <w:rPr>
          <w:rFonts w:hint="eastAsia"/>
        </w:rPr>
        <w:t>6</w:t>
      </w:r>
      <w:r>
        <w:rPr>
          <w:rFonts w:hint="eastAsia"/>
        </w:rPr>
        <w:t>成。統計全台</w:t>
      </w:r>
      <w:r>
        <w:rPr>
          <w:rFonts w:hint="eastAsia"/>
        </w:rPr>
        <w:t>27</w:t>
      </w:r>
      <w:r>
        <w:rPr>
          <w:rFonts w:hint="eastAsia"/>
        </w:rPr>
        <w:t>個消防單位中，僅</w:t>
      </w:r>
      <w:r>
        <w:rPr>
          <w:rFonts w:hint="eastAsia"/>
        </w:rPr>
        <w:t>4</w:t>
      </w:r>
      <w:r>
        <w:rPr>
          <w:rFonts w:hint="eastAsia"/>
        </w:rPr>
        <w:t>個單位（</w:t>
      </w:r>
      <w:r>
        <w:rPr>
          <w:rFonts w:hint="eastAsia"/>
        </w:rPr>
        <w:t>15%</w:t>
      </w:r>
      <w:r>
        <w:rPr>
          <w:rFonts w:hint="eastAsia"/>
        </w:rPr>
        <w:t>）現有員額達編制員額之</w:t>
      </w:r>
      <w:r>
        <w:rPr>
          <w:rFonts w:hint="eastAsia"/>
        </w:rPr>
        <w:t>9</w:t>
      </w:r>
      <w:r>
        <w:rPr>
          <w:rFonts w:hint="eastAsia"/>
        </w:rPr>
        <w:t>成，</w:t>
      </w:r>
      <w:r>
        <w:rPr>
          <w:rFonts w:hint="eastAsia"/>
        </w:rPr>
        <w:t>10</w:t>
      </w:r>
      <w:r>
        <w:rPr>
          <w:rFonts w:hint="eastAsia"/>
        </w:rPr>
        <w:t>個單位（</w:t>
      </w:r>
      <w:r>
        <w:rPr>
          <w:rFonts w:hint="eastAsia"/>
        </w:rPr>
        <w:t>37%</w:t>
      </w:r>
      <w:r>
        <w:rPr>
          <w:rFonts w:hint="eastAsia"/>
        </w:rPr>
        <w:t>）達</w:t>
      </w:r>
      <w:r>
        <w:rPr>
          <w:rFonts w:hint="eastAsia"/>
        </w:rPr>
        <w:t>8</w:t>
      </w:r>
      <w:r>
        <w:rPr>
          <w:rFonts w:hint="eastAsia"/>
        </w:rPr>
        <w:t>成，餘</w:t>
      </w:r>
      <w:r>
        <w:rPr>
          <w:rFonts w:hint="eastAsia"/>
        </w:rPr>
        <w:t>13</w:t>
      </w:r>
      <w:r>
        <w:rPr>
          <w:rFonts w:hint="eastAsia"/>
        </w:rPr>
        <w:t>個單位（</w:t>
      </w:r>
      <w:r>
        <w:rPr>
          <w:rFonts w:hint="eastAsia"/>
        </w:rPr>
        <w:t>48%</w:t>
      </w:r>
      <w:r>
        <w:rPr>
          <w:rFonts w:hint="eastAsia"/>
        </w:rPr>
        <w:t>）皆低於</w:t>
      </w:r>
      <w:r>
        <w:rPr>
          <w:rFonts w:hint="eastAsia"/>
        </w:rPr>
        <w:t>8</w:t>
      </w:r>
      <w:r>
        <w:rPr>
          <w:rFonts w:hint="eastAsia"/>
        </w:rPr>
        <w:t>成，甚至有</w:t>
      </w:r>
      <w:r>
        <w:rPr>
          <w:rFonts w:hint="eastAsia"/>
        </w:rPr>
        <w:t>3</w:t>
      </w:r>
      <w:r>
        <w:rPr>
          <w:rFonts w:hint="eastAsia"/>
        </w:rPr>
        <w:t>個單位（</w:t>
      </w:r>
      <w:r>
        <w:rPr>
          <w:rFonts w:hint="eastAsia"/>
        </w:rPr>
        <w:t>11%</w:t>
      </w:r>
      <w:r>
        <w:rPr>
          <w:rFonts w:hint="eastAsia"/>
        </w:rPr>
        <w:t>）低於</w:t>
      </w:r>
      <w:r>
        <w:rPr>
          <w:rFonts w:hint="eastAsia"/>
        </w:rPr>
        <w:t>6</w:t>
      </w:r>
      <w:r>
        <w:rPr>
          <w:rFonts w:hint="eastAsia"/>
        </w:rPr>
        <w:t>成，近半數單位皆未達</w:t>
      </w:r>
      <w:r>
        <w:rPr>
          <w:rFonts w:hint="eastAsia"/>
        </w:rPr>
        <w:t>8</w:t>
      </w:r>
      <w:r>
        <w:rPr>
          <w:rFonts w:hint="eastAsia"/>
        </w:rPr>
        <w:t>成，實有進一步檢討之必要性。</w:t>
      </w:r>
    </w:p>
    <w:p w:rsidR="001976B4" w:rsidRDefault="001976B4" w:rsidP="001976B4">
      <w:pPr>
        <w:pStyle w:val="afffff0"/>
        <w:spacing w:line="380" w:lineRule="exact"/>
        <w:ind w:left="633" w:hanging="422"/>
      </w:pPr>
      <w:r>
        <w:rPr>
          <w:rFonts w:hint="eastAsia"/>
        </w:rPr>
        <w:t>三、此外，我國消防人員面對節節高升的新式複合型災害，除經驗有限以外，消防裝備更新速度亦難足以因應。以紅外線熱顯像儀為例，消防署資料顯示，除新北市與澎湖縣，其餘縣市台數皆只有個位數，基隆、新竹、南投、花蓮等地甚至一台也沒有，導致消防人員僅能以身試火，徒增工作危險性。</w:t>
      </w:r>
    </w:p>
    <w:p w:rsidR="001976B4" w:rsidRDefault="001976B4" w:rsidP="001976B4">
      <w:pPr>
        <w:pStyle w:val="afffff0"/>
        <w:spacing w:line="380" w:lineRule="exact"/>
        <w:ind w:left="633" w:hanging="422"/>
      </w:pPr>
      <w:r>
        <w:rPr>
          <w:rFonts w:hint="eastAsia"/>
        </w:rPr>
        <w:t>四、消防人力不足問題，嚴重程度與影響應令有關單位重視，鑑此，建請消防署檢討我國消防人力問題，從補足缺額、城鄉平衡、同工同酬等角度對消防人力進行改善，提出適宜之人力改善方案，並檢討我國消防裝備之更新速度，以合理衡平我國消防人員工作負擔並提升從業安全與工作熱忱。</w:t>
      </w:r>
    </w:p>
    <w:p w:rsidR="001976B4" w:rsidRPr="001C1130" w:rsidRDefault="001976B4" w:rsidP="001976B4">
      <w:pPr>
        <w:pStyle w:val="afb"/>
        <w:spacing w:beforeLines="100" w:before="335" w:line="420" w:lineRule="exact"/>
        <w:ind w:leftChars="0" w:left="1140" w:hangingChars="400" w:hanging="1140"/>
      </w:pPr>
      <w:r>
        <w:rPr>
          <w:rFonts w:hint="eastAsia"/>
        </w:rPr>
        <w:t>（十四）</w:t>
      </w:r>
      <w:r w:rsidRPr="001C1130">
        <w:rPr>
          <w:rFonts w:hint="eastAsia"/>
        </w:rPr>
        <w:t>本院江委員惠貞，鑒於</w:t>
      </w:r>
      <w:r w:rsidRPr="001C1130">
        <w:rPr>
          <w:rFonts w:hint="eastAsia"/>
        </w:rPr>
        <w:t>101</w:t>
      </w:r>
      <w:r w:rsidRPr="001C1130">
        <w:rPr>
          <w:rFonts w:hint="eastAsia"/>
        </w:rPr>
        <w:t>年</w:t>
      </w:r>
      <w:r w:rsidRPr="001C1130">
        <w:rPr>
          <w:rFonts w:hint="eastAsia"/>
        </w:rPr>
        <w:t>1</w:t>
      </w:r>
      <w:r w:rsidRPr="001C1130">
        <w:rPr>
          <w:rFonts w:hint="eastAsia"/>
        </w:rPr>
        <w:t>月</w:t>
      </w:r>
      <w:r w:rsidRPr="001C1130">
        <w:rPr>
          <w:rFonts w:hint="eastAsia"/>
        </w:rPr>
        <w:t>1</w:t>
      </w:r>
      <w:r w:rsidRPr="001C1130">
        <w:rPr>
          <w:rFonts w:hint="eastAsia"/>
        </w:rPr>
        <w:t>日《幼兒教育及照顧法》公布，開始啟動幼托整合政策，將幼稚園與托兒所整合為「幼兒園」，為了因應此單軌整合，相關教保專業人員的種類、工作範圍也產生變動。在舊的幼托雙軌制中，幼稚園僅有幼教師，而托兒所則只有教保員，兩種身份的專業人員皆教導國小學前幼兒，彼此各展專業、相安無事。然幼托整合後同一園所中，出現教保員與幼教師兩種身份的專業人員，雙方均可擔任</w:t>
      </w:r>
      <w:r w:rsidRPr="001C1130">
        <w:rPr>
          <w:rFonts w:hint="eastAsia"/>
        </w:rPr>
        <w:t>2</w:t>
      </w:r>
      <w:r w:rsidRPr="001C1130">
        <w:rPr>
          <w:rFonts w:hint="eastAsia"/>
        </w:rPr>
        <w:t>至</w:t>
      </w:r>
      <w:r w:rsidRPr="001C1130">
        <w:rPr>
          <w:rFonts w:hint="eastAsia"/>
        </w:rPr>
        <w:t>6</w:t>
      </w:r>
      <w:r w:rsidRPr="001C1130">
        <w:rPr>
          <w:rFonts w:hint="eastAsia"/>
        </w:rPr>
        <w:t>歲幼兒的教保工作，唯獨在</w:t>
      </w:r>
      <w:r w:rsidRPr="001C1130">
        <w:rPr>
          <w:rFonts w:hint="eastAsia"/>
        </w:rPr>
        <w:t>5</w:t>
      </w:r>
      <w:r w:rsidRPr="001C1130">
        <w:rPr>
          <w:rFonts w:hint="eastAsia"/>
        </w:rPr>
        <w:t>至</w:t>
      </w:r>
      <w:r w:rsidRPr="001C1130">
        <w:rPr>
          <w:rFonts w:hint="eastAsia"/>
        </w:rPr>
        <w:t>6</w:t>
      </w:r>
      <w:r w:rsidRPr="001C1130">
        <w:rPr>
          <w:rFonts w:hint="eastAsia"/>
        </w:rPr>
        <w:t>歲間的大班組班級中，至少需設一位幼教師。此規定導致教保員與幼教師工作職掌不清、分工問題層出不窮，甚至出現教保員在各班級間流動，也與幼教師發生教學上衝突，造成班級不安定。按照舊制，教保員與幼教師實質工作內容並無差異，專業培訓上亦相當，實不應出現只有幼教師能獨立擔任大班教保工作的限制，建請教育部檢討《幼兒教育及照顧及法》，審慎評估大班應配置一名幼教師之規定，促進教保員與幼教師合作順暢，回歸「教」與「保」攜手互助的立法初衷，確保幼兒接受良好教育與照顧品質的權利，特向行政院提出質詢。</w:t>
      </w:r>
    </w:p>
    <w:p w:rsidR="001976B4" w:rsidRPr="00F0005B"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lastRenderedPageBreak/>
        <w:t>說明：</w:t>
      </w:r>
    </w:p>
    <w:p w:rsidR="001976B4" w:rsidRDefault="001976B4" w:rsidP="001976B4">
      <w:pPr>
        <w:pStyle w:val="afffff0"/>
        <w:spacing w:line="380" w:lineRule="exact"/>
        <w:ind w:left="633" w:hanging="422"/>
      </w:pPr>
      <w:r>
        <w:rPr>
          <w:rFonts w:hint="eastAsia"/>
        </w:rPr>
        <w:t>一、自從</w:t>
      </w:r>
      <w:r>
        <w:rPr>
          <w:rFonts w:hint="eastAsia"/>
        </w:rPr>
        <w:t>101</w:t>
      </w:r>
      <w:r>
        <w:rPr>
          <w:rFonts w:hint="eastAsia"/>
        </w:rPr>
        <w:t>年開始實施幼托整合政策至今已</w:t>
      </w:r>
      <w:r>
        <w:rPr>
          <w:rFonts w:hint="eastAsia"/>
        </w:rPr>
        <w:t>3</w:t>
      </w:r>
      <w:r>
        <w:rPr>
          <w:rFonts w:hint="eastAsia"/>
        </w:rPr>
        <w:t>年，除了園所行政、硬體設施整合外，幼兒園中也出現教保員與幼教師兩種身份的專業人員，造成兩者職掌不清、分工問題層出不窮，也不斷出現教保員與幼教師「地位」不同、薪資待遇與休假福利出現差距的衝突狀況，不僅讓幼兒園的管理出現困擾，也導致班級經營、教學品質不安定，損害了幼兒接受適當教育及照顧之權利。</w:t>
      </w:r>
    </w:p>
    <w:p w:rsidR="001976B4" w:rsidRDefault="001976B4" w:rsidP="001976B4">
      <w:pPr>
        <w:pStyle w:val="afffff0"/>
        <w:spacing w:line="380" w:lineRule="exact"/>
        <w:ind w:left="633" w:hanging="422"/>
      </w:pPr>
      <w:r>
        <w:rPr>
          <w:rFonts w:hint="eastAsia"/>
        </w:rPr>
        <w:t>二、對教保員而言，在托兒所中，已獨立擔任大班幼兒教保工作長達數年，所累積的實務經驗非常可貴，但進入幼兒園體系後，專業位階卻被認為比幼教師低，事實上其專業訓練與專業認證，甚至是現場的教學表現，都與幼教師無異，無怪乎教保員們要有「同工不同酬」的感慨與抱怨。</w:t>
      </w:r>
    </w:p>
    <w:p w:rsidR="001976B4" w:rsidRDefault="001976B4" w:rsidP="001976B4">
      <w:pPr>
        <w:pStyle w:val="afffff0"/>
        <w:spacing w:line="380" w:lineRule="exact"/>
        <w:ind w:left="633" w:hanging="422"/>
      </w:pPr>
      <w:r>
        <w:rPr>
          <w:rFonts w:hint="eastAsia"/>
        </w:rPr>
        <w:t>三、若從實務運作面上看，在舊有制度中，幼稚園與托兒所雖在法規定位上不同，但實質工作內容並無差異。托兒所只有教保員一職，而幼稚園只有幼教師一職，雙方皆從事幼兒教保工作。再者，從專業培訓面看，幼稚園教師是通過師資培育課程修習</w:t>
      </w:r>
      <w:r>
        <w:rPr>
          <w:rFonts w:hint="eastAsia"/>
        </w:rPr>
        <w:t>26</w:t>
      </w:r>
      <w:r>
        <w:rPr>
          <w:rFonts w:hint="eastAsia"/>
        </w:rPr>
        <w:t>個法定學分；而教保員則是由幼保系培育，根據現有教保核心課程看，其所涉及的核心科目學分為</w:t>
      </w:r>
      <w:r>
        <w:rPr>
          <w:rFonts w:hint="eastAsia"/>
        </w:rPr>
        <w:t>32</w:t>
      </w:r>
      <w:r>
        <w:rPr>
          <w:rFonts w:hint="eastAsia"/>
        </w:rPr>
        <w:t>學分。弔詭的是，教保員所修習的</w:t>
      </w:r>
      <w:r>
        <w:rPr>
          <w:rFonts w:hint="eastAsia"/>
        </w:rPr>
        <w:t>32</w:t>
      </w:r>
      <w:r>
        <w:rPr>
          <w:rFonts w:hint="eastAsia"/>
        </w:rPr>
        <w:t>學分，已將師培</w:t>
      </w:r>
      <w:r>
        <w:rPr>
          <w:rFonts w:hint="eastAsia"/>
        </w:rPr>
        <w:t>26</w:t>
      </w:r>
      <w:r>
        <w:rPr>
          <w:rFonts w:hint="eastAsia"/>
        </w:rPr>
        <w:t>學分課程含括在內，亦即教保員所接受的專業課程內容，反而比幼教師的更廣，其專業度應不容置疑。以台南大學幼兒教育學系為例，其所規定之畢業學分數</w:t>
      </w:r>
      <w:r>
        <w:rPr>
          <w:rFonts w:hint="eastAsia"/>
        </w:rPr>
        <w:t>128</w:t>
      </w:r>
      <w:r>
        <w:rPr>
          <w:rFonts w:hint="eastAsia"/>
        </w:rPr>
        <w:t>學分，其中便有</w:t>
      </w:r>
      <w:r>
        <w:rPr>
          <w:rFonts w:hint="eastAsia"/>
        </w:rPr>
        <w:t>96</w:t>
      </w:r>
      <w:r>
        <w:rPr>
          <w:rFonts w:hint="eastAsia"/>
        </w:rPr>
        <w:t>學分之專業課程，是教育部所規定幼兒園教師教育學程</w:t>
      </w:r>
      <w:r>
        <w:rPr>
          <w:rFonts w:hint="eastAsia"/>
        </w:rPr>
        <w:t>48</w:t>
      </w:r>
      <w:r>
        <w:rPr>
          <w:rFonts w:hint="eastAsia"/>
        </w:rPr>
        <w:t>學分之兩倍，幼教系畢業生的教保專業，並不亞於修畢教育學程之師培生。</w:t>
      </w:r>
    </w:p>
    <w:p w:rsidR="001976B4" w:rsidRDefault="001976B4" w:rsidP="001976B4">
      <w:pPr>
        <w:pStyle w:val="afffff0"/>
        <w:spacing w:line="380" w:lineRule="exact"/>
        <w:ind w:left="633" w:hanging="422"/>
      </w:pPr>
      <w:r>
        <w:rPr>
          <w:rFonts w:hint="eastAsia"/>
        </w:rPr>
        <w:t>四、基於原本實務上教保員於托兒所中即獨立擔任大班幼兒教保工作，且專業培訓課程又不遜於幼教師的情況下，幼兒園中卻是由教師身負大班幼兒的教學領導任務，並於園中具有較高的專業地位，難免會引起爭議，建請教育部檢討《幼兒教育及照顧及法》，審慎評估大班應配置一名幼教師之規定，促進教保員與幼教師合作順暢，回歸「教」與「保」攜手互助的立法初衷，確保幼兒接受良好教育與照顧品質的權利。</w:t>
      </w:r>
    </w:p>
    <w:p w:rsidR="001976B4" w:rsidRPr="001C1130" w:rsidRDefault="001976B4" w:rsidP="001976B4">
      <w:pPr>
        <w:pStyle w:val="afb"/>
        <w:spacing w:beforeLines="100" w:before="335" w:line="420" w:lineRule="exact"/>
        <w:ind w:leftChars="0" w:left="1140" w:hangingChars="400" w:hanging="1140"/>
      </w:pPr>
      <w:r>
        <w:rPr>
          <w:rFonts w:hint="eastAsia"/>
        </w:rPr>
        <w:t>（十五）</w:t>
      </w:r>
      <w:r w:rsidRPr="001C1130">
        <w:rPr>
          <w:rFonts w:hint="eastAsia"/>
        </w:rPr>
        <w:t>本院羅委員淑蕾，鑑於近期高雄小港國際機場於通關入境，即時攔截具國際列管恐怖份子並將其遣送回國，造成虛驚一場。爰此，為避免台灣的國際機場成為國際恐怖份子滲透的缺口，政府相關權責單位應再精進防恐機制，維護國人安全，特向行政院提出質詢。</w:t>
      </w:r>
    </w:p>
    <w:p w:rsidR="001976B4" w:rsidRPr="00F3286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一、被國際列管恐怖份子的艾哈邁德，經移民官員詢問其入境高雄意圖，並當面告知他被列為不受歡迎人士，將遣送回國，虛驚一場。</w:t>
      </w:r>
    </w:p>
    <w:p w:rsidR="001976B4" w:rsidRDefault="001976B4" w:rsidP="001976B4">
      <w:pPr>
        <w:pStyle w:val="afffff0"/>
        <w:spacing w:line="380" w:lineRule="exact"/>
        <w:ind w:left="633" w:hanging="422"/>
      </w:pPr>
      <w:r>
        <w:rPr>
          <w:rFonts w:hint="eastAsia"/>
        </w:rPr>
        <w:t>二、為安全著想，移民官員乃將其帶往桃園國際機場，並安排搭機遣返杜拜。雖然並未造成實</w:t>
      </w:r>
      <w:r>
        <w:rPr>
          <w:rFonts w:hint="eastAsia"/>
        </w:rPr>
        <w:lastRenderedPageBreak/>
        <w:t>質安全問題，但未來仍不可忽視。</w:t>
      </w:r>
    </w:p>
    <w:p w:rsidR="001976B4" w:rsidRPr="001C1130" w:rsidRDefault="001976B4" w:rsidP="001976B4">
      <w:pPr>
        <w:pStyle w:val="afb"/>
        <w:spacing w:beforeLines="100" w:before="335" w:line="420" w:lineRule="exact"/>
        <w:ind w:leftChars="0" w:left="1140" w:hangingChars="400" w:hanging="1140"/>
      </w:pPr>
      <w:r>
        <w:rPr>
          <w:rFonts w:hint="eastAsia"/>
        </w:rPr>
        <w:t>（十六）</w:t>
      </w:r>
      <w:r w:rsidRPr="001C1130">
        <w:rPr>
          <w:rFonts w:hint="eastAsia"/>
        </w:rPr>
        <w:t>本院羅委員淑蕾，鑑於近半年來台灣重大暴力事件頻傳，治安嚴重敗壞，甚至在臺北市鬧區發生群毆殺警案。爰此，為加強對民眾生命安全的保護，政府應儘快再提升警察維安的公權力與執行力，特向行政院提出質詢。</w:t>
      </w:r>
    </w:p>
    <w:p w:rsidR="001976B4" w:rsidRPr="00F3286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一、本年四月間於南投市發生陣頭少年毆打案。一名男子因為包包不小心碰撞到一名女子，竟引來女子朋友的不滿並狂毆該男，並被打到在地大喊救命，事後警方查出打人的男子是雲林縣的陣頭少年。</w:t>
      </w:r>
    </w:p>
    <w:p w:rsidR="001976B4" w:rsidRDefault="001976B4" w:rsidP="001976B4">
      <w:pPr>
        <w:pStyle w:val="afffff0"/>
        <w:spacing w:line="380" w:lineRule="exact"/>
        <w:ind w:left="633" w:hanging="422"/>
      </w:pPr>
      <w:r>
        <w:rPr>
          <w:rFonts w:hint="eastAsia"/>
        </w:rPr>
        <w:t>二、本年八月間於彰化地區發生某男子在路邊被集體圍毆致死案。某男子被人用棍棒毆打，不斷求饒，路邊車燈閃過，卻沒有人來救他，以致活活被打死。</w:t>
      </w:r>
    </w:p>
    <w:p w:rsidR="001976B4" w:rsidRDefault="001976B4" w:rsidP="001976B4">
      <w:pPr>
        <w:pStyle w:val="afffff0"/>
        <w:spacing w:line="380" w:lineRule="exact"/>
        <w:ind w:left="633" w:hanging="422"/>
      </w:pPr>
      <w:r>
        <w:rPr>
          <w:rFonts w:hint="eastAsia"/>
        </w:rPr>
        <w:t>三、近來，臺北市東區發生富二代夜店殺警案。過程之大膽、殘酷，讓人難以置信，一名員警當街被數十名青少年圍毆致死，公權力已被踐踏在地。</w:t>
      </w:r>
    </w:p>
    <w:p w:rsidR="001976B4" w:rsidRPr="001C1130" w:rsidRDefault="001976B4" w:rsidP="001976B4">
      <w:pPr>
        <w:pStyle w:val="afb"/>
        <w:spacing w:beforeLines="100" w:before="335" w:line="420" w:lineRule="exact"/>
        <w:ind w:leftChars="0" w:left="1140" w:hangingChars="400" w:hanging="1140"/>
      </w:pPr>
      <w:r>
        <w:rPr>
          <w:rFonts w:hint="eastAsia"/>
        </w:rPr>
        <w:t>（十七）</w:t>
      </w:r>
      <w:r w:rsidRPr="001C1130">
        <w:rPr>
          <w:rFonts w:hint="eastAsia"/>
        </w:rPr>
        <w:t>本院羅委員淑蕾，鑑於行政院歷經多次跨部會議終於對黑心廠商訂下行為致人於死者，將處無期徒刑或</w:t>
      </w:r>
      <w:r w:rsidRPr="001C1130">
        <w:rPr>
          <w:rFonts w:hint="eastAsia"/>
        </w:rPr>
        <w:t>7</w:t>
      </w:r>
      <w:r w:rsidRPr="001C1130">
        <w:rPr>
          <w:rFonts w:hint="eastAsia"/>
        </w:rPr>
        <w:t>年以上有期徒刑，並得併科</w:t>
      </w:r>
      <w:r w:rsidRPr="001C1130">
        <w:rPr>
          <w:rFonts w:hint="eastAsia"/>
        </w:rPr>
        <w:t>2</w:t>
      </w:r>
      <w:r w:rsidRPr="001C1130">
        <w:rPr>
          <w:rFonts w:hint="eastAsia"/>
        </w:rPr>
        <w:t>億元以下罰金的重罰規定。爰此，為落實此重罰黑心廠商新制，應對該黑心食品與致人於死之直接關係予以釐清，特向行政院提出質詢。</w:t>
      </w:r>
    </w:p>
    <w:p w:rsidR="001976B4" w:rsidRPr="00CF7DA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這項修法後史上最重罰的食安法令，未來將在《食品安全衛生管理法》中修法刪除法院可判法人罰鍰等文字，讓黑心廠商負責人（自然人）未來可同時被判處刑期與高額罰金，為替「一事不兩罰」原則解套，避免大統油事件重演。</w:t>
      </w:r>
    </w:p>
    <w:p w:rsidR="001976B4" w:rsidRDefault="001976B4" w:rsidP="001976B4">
      <w:pPr>
        <w:pStyle w:val="afffff0"/>
        <w:spacing w:line="380" w:lineRule="exact"/>
        <w:ind w:left="633" w:hanging="422"/>
      </w:pPr>
      <w:r>
        <w:rPr>
          <w:rFonts w:hint="eastAsia"/>
        </w:rPr>
        <w:t>二、此外，若落實新食安重罰新制，真正對黑心廠商產生嚇阻效果，甚至處罰這些要錢不要命的黑心商人，處致人於死者與黑心行為之直接關係，應再予以釐清。</w:t>
      </w:r>
    </w:p>
    <w:p w:rsidR="001976B4" w:rsidRPr="001C1130" w:rsidRDefault="001976B4" w:rsidP="001976B4">
      <w:pPr>
        <w:pStyle w:val="afb"/>
        <w:spacing w:beforeLines="100" w:before="335" w:line="420" w:lineRule="exact"/>
        <w:ind w:leftChars="0" w:left="1140" w:hangingChars="400" w:hanging="1140"/>
      </w:pPr>
      <w:r>
        <w:rPr>
          <w:rFonts w:hint="eastAsia"/>
        </w:rPr>
        <w:t>（十八）</w:t>
      </w:r>
      <w:r w:rsidRPr="001C1130">
        <w:rPr>
          <w:rFonts w:hint="eastAsia"/>
        </w:rPr>
        <w:t>本院羅委員淑蕾，鑑於近期傳出老翁不忍見妻子久病纏身，先結束四十年妻子生命而後欲自殺的人倫悲劇，實在令人不捨。爰此，為避免這類慘劇的發生，政府相關單位有責針對社會安全網予以補強，特向行政院提出質詢。</w:t>
      </w:r>
    </w:p>
    <w:p w:rsidR="001976B4" w:rsidRPr="00CF7DA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lastRenderedPageBreak/>
        <w:t>說明：</w:t>
      </w:r>
    </w:p>
    <w:p w:rsidR="001976B4" w:rsidRDefault="001976B4" w:rsidP="001976B4">
      <w:pPr>
        <w:pStyle w:val="afffff0"/>
        <w:spacing w:line="380" w:lineRule="exact"/>
        <w:ind w:left="633" w:hanging="422"/>
      </w:pPr>
      <w:r>
        <w:rPr>
          <w:rFonts w:hint="eastAsia"/>
        </w:rPr>
        <w:t>一、和老妻結褵四十年的顧姓榮民，不忍妻子飽受病痛折磨，竟持水果刀插進其胸口，並淚流滿面蓋住棉被呢喃告別，再以同樣一把刀自殺未遂。</w:t>
      </w:r>
    </w:p>
    <w:p w:rsidR="001976B4" w:rsidRDefault="001976B4" w:rsidP="001976B4">
      <w:pPr>
        <w:pStyle w:val="afffff0"/>
        <w:spacing w:line="380" w:lineRule="exact"/>
        <w:ind w:left="633" w:hanging="422"/>
      </w:pPr>
      <w:r>
        <w:rPr>
          <w:rFonts w:hint="eastAsia"/>
        </w:rPr>
        <w:t>二、自殺未遂的老翁的兒女，一聽到消息趕到醫院，臉上滿是心疼神情，毫無怪罪之意。</w:t>
      </w:r>
    </w:p>
    <w:p w:rsidR="001976B4" w:rsidRPr="001C1130" w:rsidRDefault="001976B4" w:rsidP="001976B4">
      <w:pPr>
        <w:pStyle w:val="afb"/>
        <w:spacing w:beforeLines="100" w:before="335" w:line="420" w:lineRule="exact"/>
        <w:ind w:leftChars="0" w:left="1140" w:hangingChars="400" w:hanging="1140"/>
      </w:pPr>
      <w:r>
        <w:rPr>
          <w:rFonts w:hint="eastAsia"/>
        </w:rPr>
        <w:t>（十九）</w:t>
      </w:r>
      <w:r w:rsidRPr="001C1130">
        <w:rPr>
          <w:rFonts w:hint="eastAsia"/>
        </w:rPr>
        <w:t>本院羅委員淑蕾，針對我國近年來教育普及、公共衛生基礎建設健全、醫療品質穩定，以及國民平均餘命延長，使民眾對於健康檢查之概念普及、需求增加且內容趨精緻化，於是各類健康檢查應運而生。由於癌症等相關高危險族群無法由一般健康檢查篩檢出來，往往民眾發生後就已經延誤最佳治療時機。有鑑於救命不能等，健康檢查的目的為篩檢疾病，利用特殊工具或方法施予檢查或檢驗，以便早期發現可能發生某種疾病之高危險群個案，並針對該個案再做進一步檢查，以求得正確的診斷與必要的後續追蹤與治療。爰此，要求衛福部應將高階癌症篩檢、心臟及腦血管的高階檢查等納入免費篩檢，特向行政院提出質詢。</w:t>
      </w:r>
    </w:p>
    <w:p w:rsidR="001976B4" w:rsidRPr="006755F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一、健康檢查的內容可為基本的體格檢查項目，例如身高、體重、視力、辨色力、血壓、脈搏等，無法篩檢出某些疾病的高風險族群。然自費檢查卻不是普遍大眾所能負擔。</w:t>
      </w:r>
    </w:p>
    <w:p w:rsidR="001976B4" w:rsidRDefault="001976B4" w:rsidP="001976B4">
      <w:pPr>
        <w:pStyle w:val="afffff0"/>
        <w:spacing w:line="380" w:lineRule="exact"/>
        <w:ind w:left="633" w:hanging="422"/>
      </w:pPr>
      <w:r>
        <w:rPr>
          <w:rFonts w:hint="eastAsia"/>
        </w:rPr>
        <w:t>二、國民健康署目前主辦之子宮頸癌、乳癌、大腸癌、口腔癌等「四癌篩檢」及「成人預防健康檢查」，全民健康保險之「兒童預防保健」。</w:t>
      </w:r>
    </w:p>
    <w:p w:rsidR="001976B4" w:rsidRPr="001C1130" w:rsidRDefault="001976B4" w:rsidP="001976B4">
      <w:pPr>
        <w:pStyle w:val="afb"/>
        <w:spacing w:beforeLines="100" w:before="335" w:line="420" w:lineRule="exact"/>
        <w:ind w:leftChars="0" w:left="1140" w:hangingChars="400" w:hanging="1140"/>
      </w:pPr>
      <w:r>
        <w:rPr>
          <w:rFonts w:hint="eastAsia"/>
        </w:rPr>
        <w:t>（二十）</w:t>
      </w:r>
      <w:r w:rsidRPr="001C1130">
        <w:rPr>
          <w:rFonts w:hint="eastAsia"/>
        </w:rPr>
        <w:t>本院羅委員淑蕾，針對健保藥物給付申請流程長，然罕病緊急用藥不能等，政府卻不盡速落實患者可在空窗期支持的罕病法第</w:t>
      </w:r>
      <w:r w:rsidRPr="001C1130">
        <w:rPr>
          <w:rFonts w:hint="eastAsia"/>
        </w:rPr>
        <w:t>33</w:t>
      </w:r>
      <w:r w:rsidRPr="001C1130">
        <w:rPr>
          <w:rFonts w:hint="eastAsia"/>
        </w:rPr>
        <w:t>條之補助。罹患罕病「非典型性溶血尿毒症候群」的葉小弟與曹小妹，在遲遲盼不到健保給付救命藥而不幸相繼離世。有鑑於救命不能等，罕病藥物申請健保給付卻被層層卡住。爰此，要求衛福部應加速審查，不能再讓同樣的憾事發生，特向行政院提出質詢。</w:t>
      </w:r>
    </w:p>
    <w:p w:rsidR="001976B4" w:rsidRPr="006755F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一、去年曾引發國人關注的桃園葉小弟，他罹患了「非典型性溶血尿毒症」，需要施打特殊藥</w:t>
      </w:r>
      <w:r>
        <w:rPr>
          <w:rFonts w:hint="eastAsia"/>
        </w:rPr>
        <w:lastRenderedPageBreak/>
        <w:t>物來維持生命，但每一劑需要自費</w:t>
      </w:r>
      <w:r>
        <w:rPr>
          <w:rFonts w:hint="eastAsia"/>
        </w:rPr>
        <w:t>21</w:t>
      </w:r>
      <w:r>
        <w:rPr>
          <w:rFonts w:hint="eastAsia"/>
        </w:rPr>
        <w:t>萬元，最終因為家裡無力負擔宣告不治。當時衛福部承諾加速審查，但時隔半年又有一位板橋曹小妹因為無法及時施打針劑而過世。</w:t>
      </w:r>
    </w:p>
    <w:p w:rsidR="001976B4" w:rsidRDefault="001976B4" w:rsidP="001976B4">
      <w:pPr>
        <w:pStyle w:val="afffff0"/>
        <w:spacing w:line="380" w:lineRule="exact"/>
        <w:ind w:left="633" w:hanging="422"/>
      </w:pPr>
      <w:r>
        <w:rPr>
          <w:rFonts w:hint="eastAsia"/>
        </w:rPr>
        <w:t>二、罕病法第</w:t>
      </w:r>
      <w:r>
        <w:rPr>
          <w:rFonts w:hint="eastAsia"/>
        </w:rPr>
        <w:t>33</w:t>
      </w:r>
      <w:r>
        <w:rPr>
          <w:rFonts w:hint="eastAsia"/>
        </w:rPr>
        <w:t>條規定，補助藥物必須經食品藥物管理署公告，公告前的審議流程曠日廢時，以「非典型性溶血尿毒症候群（</w:t>
      </w:r>
      <w:r>
        <w:rPr>
          <w:rFonts w:hint="eastAsia"/>
        </w:rPr>
        <w:t>aHUS</w:t>
      </w:r>
      <w:r>
        <w:rPr>
          <w:rFonts w:hint="eastAsia"/>
        </w:rPr>
        <w:t>）」為例，去年</w:t>
      </w:r>
      <w:r>
        <w:rPr>
          <w:rFonts w:hint="eastAsia"/>
        </w:rPr>
        <w:t>12</w:t>
      </w:r>
      <w:r>
        <w:rPr>
          <w:rFonts w:hint="eastAsia"/>
        </w:rPr>
        <w:t>月</w:t>
      </w:r>
      <w:r>
        <w:rPr>
          <w:rFonts w:hint="eastAsia"/>
        </w:rPr>
        <w:t>13</w:t>
      </w:r>
      <w:r>
        <w:rPr>
          <w:rFonts w:hint="eastAsia"/>
        </w:rPr>
        <w:t>日公告為罕見疾病，食藥署同月</w:t>
      </w:r>
      <w:r>
        <w:rPr>
          <w:rFonts w:hint="eastAsia"/>
        </w:rPr>
        <w:t>25</w:t>
      </w:r>
      <w:r>
        <w:rPr>
          <w:rFonts w:hint="eastAsia"/>
        </w:rPr>
        <w:t>日接獲國內藥商申請免疫抑制劑（</w:t>
      </w:r>
      <w:r>
        <w:rPr>
          <w:rFonts w:hint="eastAsia"/>
        </w:rPr>
        <w:t>Soliris</w:t>
      </w:r>
      <w:r>
        <w:rPr>
          <w:rFonts w:hint="eastAsia"/>
        </w:rPr>
        <w:t>）擴大治療適應症在該病上，今年</w:t>
      </w:r>
      <w:r>
        <w:rPr>
          <w:rFonts w:hint="eastAsia"/>
        </w:rPr>
        <w:t>4</w:t>
      </w:r>
      <w:r>
        <w:rPr>
          <w:rFonts w:hint="eastAsia"/>
        </w:rPr>
        <w:t>月</w:t>
      </w:r>
      <w:r>
        <w:rPr>
          <w:rFonts w:hint="eastAsia"/>
        </w:rPr>
        <w:t>2</w:t>
      </w:r>
      <w:r>
        <w:rPr>
          <w:rFonts w:hint="eastAsia"/>
        </w:rPr>
        <w:t>日才經罕見疾病及藥物審議會藥物小組認定通過，</w:t>
      </w:r>
      <w:r>
        <w:rPr>
          <w:rFonts w:hint="eastAsia"/>
        </w:rPr>
        <w:t>4</w:t>
      </w:r>
      <w:r>
        <w:rPr>
          <w:rFonts w:hint="eastAsia"/>
        </w:rPr>
        <w:t>月</w:t>
      </w:r>
      <w:r>
        <w:rPr>
          <w:rFonts w:hint="eastAsia"/>
        </w:rPr>
        <w:t>30</w:t>
      </w:r>
      <w:r>
        <w:rPr>
          <w:rFonts w:hint="eastAsia"/>
        </w:rPr>
        <w:t>日於衛福部審議會同意，預計</w:t>
      </w:r>
      <w:r>
        <w:rPr>
          <w:rFonts w:hint="eastAsia"/>
        </w:rPr>
        <w:t>6</w:t>
      </w:r>
      <w:r>
        <w:rPr>
          <w:rFonts w:hint="eastAsia"/>
        </w:rPr>
        <w:t>月底正式公告，廠商才可申請列入健保給付。</w:t>
      </w:r>
    </w:p>
    <w:p w:rsidR="001976B4" w:rsidRPr="001C1130" w:rsidRDefault="001976B4" w:rsidP="001976B4">
      <w:pPr>
        <w:pStyle w:val="afb"/>
        <w:spacing w:beforeLines="100" w:before="335" w:line="420" w:lineRule="exact"/>
        <w:ind w:leftChars="0" w:left="1425" w:hangingChars="500" w:hanging="1425"/>
      </w:pPr>
      <w:r>
        <w:rPr>
          <w:rFonts w:hint="eastAsia"/>
        </w:rPr>
        <w:t>（二十一）</w:t>
      </w:r>
      <w:r w:rsidRPr="001C1130">
        <w:rPr>
          <w:rFonts w:hint="eastAsia"/>
        </w:rPr>
        <w:t>本院羅委員淑蕾，針對台灣步入高齡化社會，人口老化加速、疾病形態變遷、家庭結構的轉變，老人長期照護的問題成為社會重要議題。國內有許多家庭因為照顧親人而被迫放棄工作，而讓家庭經濟淪落到貧窮邊界，然中低收入老人特別津貼限制多，造成民眾申請不易，如同看的到卻是領不到的福利。去年獲准申請照顧津貼累積人數為</w:t>
      </w:r>
      <w:r w:rsidRPr="001C1130">
        <w:rPr>
          <w:rFonts w:hint="eastAsia"/>
        </w:rPr>
        <w:t>9,000</w:t>
      </w:r>
      <w:r w:rsidRPr="001C1130">
        <w:rPr>
          <w:rFonts w:hint="eastAsia"/>
        </w:rPr>
        <w:t>人，而據家總推算約有</w:t>
      </w:r>
      <w:r w:rsidRPr="001C1130">
        <w:rPr>
          <w:rFonts w:hint="eastAsia"/>
        </w:rPr>
        <w:t>90</w:t>
      </w:r>
      <w:r w:rsidRPr="001C1130">
        <w:rPr>
          <w:rFonts w:hint="eastAsia"/>
        </w:rPr>
        <w:t>萬人實際從事家庭照顧。爰此，要求衛福部應每年定期詳細做普查，並放寬申請資格限制，讓需要的家庭可以獲得幫助，特向行政院提出質詢。</w:t>
      </w:r>
    </w:p>
    <w:p w:rsidR="001976B4" w:rsidRPr="0040227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一、中低收入老人特別津貼規定，被照顧者必須為中低收入，逾</w:t>
      </w:r>
      <w:r>
        <w:rPr>
          <w:rFonts w:hint="eastAsia"/>
        </w:rPr>
        <w:t>65</w:t>
      </w:r>
      <w:r>
        <w:rPr>
          <w:rFonts w:hint="eastAsia"/>
        </w:rPr>
        <w:t>歲的重症失能老人，實際居住在戶籍地，沒有申請看護；照顧者的兒、媳、女、婿住在一起，設籍在同一鄉鎮市，年滿</w:t>
      </w:r>
      <w:r>
        <w:rPr>
          <w:rFonts w:hint="eastAsia"/>
        </w:rPr>
        <w:t>16</w:t>
      </w:r>
      <w:r>
        <w:rPr>
          <w:rFonts w:hint="eastAsia"/>
        </w:rPr>
        <w:t>歲、未滿</w:t>
      </w:r>
      <w:r>
        <w:rPr>
          <w:rFonts w:hint="eastAsia"/>
        </w:rPr>
        <w:t>65</w:t>
      </w:r>
      <w:r>
        <w:rPr>
          <w:rFonts w:hint="eastAsia"/>
        </w:rPr>
        <w:t>歲，無全時工作才可以申請。</w:t>
      </w:r>
    </w:p>
    <w:p w:rsidR="001976B4" w:rsidRDefault="001976B4" w:rsidP="001976B4">
      <w:pPr>
        <w:pStyle w:val="afffff0"/>
        <w:spacing w:line="380" w:lineRule="exact"/>
        <w:ind w:left="633" w:hanging="422"/>
      </w:pPr>
      <w:r>
        <w:rPr>
          <w:rFonts w:hint="eastAsia"/>
        </w:rPr>
        <w:t>二、國內許多家庭因為照顧親人而被迫放棄工作，失去收入的狀況下，而淪為經濟貧窮邊緣，政府不能限制照顧者身分、年齡、設籍，讓需要申請的國人可以得到幫助。</w:t>
      </w:r>
    </w:p>
    <w:p w:rsidR="001976B4" w:rsidRPr="001C1130" w:rsidRDefault="001976B4" w:rsidP="001976B4">
      <w:pPr>
        <w:pStyle w:val="afb"/>
        <w:spacing w:beforeLines="100" w:before="335" w:line="420" w:lineRule="exact"/>
        <w:ind w:leftChars="0" w:left="1425" w:hangingChars="500" w:hanging="1425"/>
      </w:pPr>
      <w:r>
        <w:rPr>
          <w:rFonts w:hint="eastAsia"/>
        </w:rPr>
        <w:t>（二十二）</w:t>
      </w:r>
      <w:r w:rsidRPr="001C1130">
        <w:rPr>
          <w:rFonts w:hint="eastAsia"/>
        </w:rPr>
        <w:t>本院羅委員淑蕾，針對高雄八一石化氣爆造成三十人死亡，高雄市長陳菊宣示災區石化管線永不得埋回，並將部分管線永久封存。由於石化管線進市區在先進國家是非常荒謬的事，石化管線未來勢必得遷出市區。世界各國都有成立管線安全審查的機構，是由真正專業人員負責，不像高雄氣爆發生後，搞不清楚究竟由誰負責。爰此，要求政府盡速成立「石化天然氣管理委員會」，就管理體制、法律和風險層面提出建議，並且針對全國所有石化管線進行每年定期檢查，並對</w:t>
      </w:r>
      <w:r w:rsidRPr="001C1130">
        <w:rPr>
          <w:rFonts w:hint="eastAsia"/>
        </w:rPr>
        <w:lastRenderedPageBreak/>
        <w:t>違規業者提出嚴格的，以及依據有害物質火災爆炸的嚴重程度，訂定這些管路和周邊建物之間的緩衝區，特向行政院提出質詢。</w:t>
      </w:r>
    </w:p>
    <w:p w:rsidR="001976B4" w:rsidRPr="00402277"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一、高雄市是台灣石化工業分布於市區面積最大的縣市，從北高雄的後勁、楠梓、大社、仁武，往南到大寮的大發工業區、前鎮儲運所，再到南高雄的林園、小港、大林蒲，這些地區的石化地下管線複雜而相連。</w:t>
      </w:r>
    </w:p>
    <w:p w:rsidR="001976B4" w:rsidRDefault="001976B4" w:rsidP="001976B4">
      <w:pPr>
        <w:pStyle w:val="afffff0"/>
        <w:spacing w:line="380" w:lineRule="exact"/>
        <w:ind w:left="633" w:hanging="422"/>
      </w:pPr>
      <w:r>
        <w:rPr>
          <w:rFonts w:hint="eastAsia"/>
        </w:rPr>
        <w:t>二、高雄氣爆引起各國關注，泰國朱拉隆功大學工程學院院長汶迪接受訪問時表示，按照標準程序，外洩一旦發生必須立即關閉輸送，高雄氣爆令人震驚；石化管線埋設也須避開住宅區。</w:t>
      </w:r>
    </w:p>
    <w:p w:rsidR="001976B4" w:rsidRDefault="001976B4" w:rsidP="001976B4">
      <w:pPr>
        <w:pStyle w:val="afffff0"/>
        <w:spacing w:line="380" w:lineRule="exact"/>
        <w:ind w:left="633" w:hanging="422"/>
      </w:pPr>
      <w:r>
        <w:rPr>
          <w:rFonts w:hint="eastAsia"/>
        </w:rPr>
        <w:t>三、國際上只剩台灣讓石化原料管縱橫市區，讓風險硬生生地套在一般居民身上。為了避免石化災害發生的可能性，各國政府除了立法規定運送石化原料管線材質的安全規格、施工維護檢修的標準程序之外，大多也根據風險大小訂定鄰近管線的土地利用規範，來確保居民受到有害物輸運管意外影響的機率和嚴重度可以降到最小。</w:t>
      </w:r>
    </w:p>
    <w:p w:rsidR="001976B4" w:rsidRPr="001C1130" w:rsidRDefault="001976B4" w:rsidP="001976B4">
      <w:pPr>
        <w:pStyle w:val="afb"/>
        <w:spacing w:beforeLines="100" w:before="335" w:line="420" w:lineRule="exact"/>
        <w:ind w:leftChars="0" w:left="1425" w:hangingChars="500" w:hanging="1425"/>
      </w:pPr>
      <w:r>
        <w:rPr>
          <w:rFonts w:hint="eastAsia"/>
        </w:rPr>
        <w:t>（二十三）</w:t>
      </w:r>
      <w:r w:rsidRPr="001C1130">
        <w:rPr>
          <w:rFonts w:hint="eastAsia"/>
        </w:rPr>
        <w:t>本院孫委員大千，鑒於連結上海及香港股市的「滬港通」將在</w:t>
      </w:r>
      <w:r w:rsidRPr="001C1130">
        <w:rPr>
          <w:rFonts w:hint="eastAsia"/>
        </w:rPr>
        <w:t>10</w:t>
      </w:r>
      <w:r w:rsidRPr="001C1130">
        <w:rPr>
          <w:rFonts w:hint="eastAsia"/>
        </w:rPr>
        <w:t>月</w:t>
      </w:r>
      <w:r w:rsidRPr="001C1130">
        <w:rPr>
          <w:rFonts w:hint="eastAsia"/>
        </w:rPr>
        <w:t>20</w:t>
      </w:r>
      <w:r w:rsidRPr="001C1130">
        <w:rPr>
          <w:rFonts w:hint="eastAsia"/>
        </w:rPr>
        <w:t>日上路，一般預期將對於中港台三地資金流帶來巨大改變。「滬港通」實施後，全球投資者除可直接在香港開戶外，亦可透過複委託方式，透過香港買進中國</w:t>
      </w:r>
      <w:r w:rsidRPr="001C1130">
        <w:rPr>
          <w:rFonts w:hint="eastAsia"/>
        </w:rPr>
        <w:t>A</w:t>
      </w:r>
      <w:r w:rsidRPr="001C1130">
        <w:rPr>
          <w:rFonts w:hint="eastAsia"/>
        </w:rPr>
        <w:t>股。如此一來，是否將產生資金排擠效應，而影響台股表現，備受各界矚目。面對此一邊緣化危機，主管機關應重新正視證所稅所導致股市交易量大幅萎縮之問題，同時積極規劃「台日通」乃至於「台滬港通」之可能性，加速開放與外國交易所之合作關係，以活絡市場。爰此，特向行政院提出質詢。</w:t>
      </w:r>
    </w:p>
    <w:p w:rsidR="001976B4" w:rsidRPr="0017396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一、連結上海及香港股市的「滬港通」將在</w:t>
      </w:r>
      <w:r>
        <w:rPr>
          <w:rFonts w:hint="eastAsia"/>
        </w:rPr>
        <w:t>10</w:t>
      </w:r>
      <w:r>
        <w:rPr>
          <w:rFonts w:hint="eastAsia"/>
        </w:rPr>
        <w:t>月</w:t>
      </w:r>
      <w:r>
        <w:rPr>
          <w:rFonts w:hint="eastAsia"/>
        </w:rPr>
        <w:t>20</w:t>
      </w:r>
      <w:r>
        <w:rPr>
          <w:rFonts w:hint="eastAsia"/>
        </w:rPr>
        <w:t>日上路，全球市值第二大、交易量第三大之股票市場可望成形。近日來，中、港股市已出現成交量此消彼長之現象。相較於先前之大量，現今台股成交量在七、八百億左右徘徊；上海及香港股市成交量則持續強勢看漲。</w:t>
      </w:r>
    </w:p>
    <w:p w:rsidR="001976B4" w:rsidRDefault="001976B4" w:rsidP="001976B4">
      <w:pPr>
        <w:pStyle w:val="afffff0"/>
        <w:spacing w:line="380" w:lineRule="exact"/>
        <w:ind w:left="633" w:hanging="422"/>
      </w:pPr>
      <w:r>
        <w:rPr>
          <w:rFonts w:hint="eastAsia"/>
        </w:rPr>
        <w:t>二、「滬港通」實施後，倘若資金持續向陸股靠攏，勢將產生資金排擠效應，而影響台股表現。面對此一邊緣化危機，主管機關應重新正視證所稅所導致資金外流、資本市場大幅萎縮之問題，錯誤之政策即應即時反省改正。此外，應同時積極規劃「台日通」乃至於「台滬港通」之可能性，加速建構跨境交易平台，強化與外國交易所之合作關係，以活絡市場，</w:t>
      </w:r>
      <w:r>
        <w:rPr>
          <w:rFonts w:hint="eastAsia"/>
        </w:rPr>
        <w:lastRenderedPageBreak/>
        <w:t>提升台灣國際競爭力。爰此，本席特向行政院提出質詢。</w:t>
      </w:r>
    </w:p>
    <w:p w:rsidR="001976B4" w:rsidRPr="001C1130" w:rsidRDefault="001976B4" w:rsidP="001976B4">
      <w:pPr>
        <w:pStyle w:val="afb"/>
        <w:spacing w:beforeLines="100" w:before="335" w:line="420" w:lineRule="exact"/>
        <w:ind w:leftChars="0" w:left="1425" w:hangingChars="500" w:hanging="1425"/>
      </w:pPr>
      <w:r>
        <w:rPr>
          <w:rFonts w:hint="eastAsia"/>
        </w:rPr>
        <w:t>（二十四）</w:t>
      </w:r>
      <w:r w:rsidRPr="001C1130">
        <w:rPr>
          <w:rFonts w:hint="eastAsia"/>
        </w:rPr>
        <w:t>本院孫委員大千，鑒於屏東黑心工廠將餿水油和廢棄皮脂油製成劣質食用油，再提供給強冠公司生產全統香豬油與合將香豬油，造成至少上千家下游廠商產品遭受汙染，危害消費者身體健康。台灣食品安全風險管理問題繼塑化劑、大統油品造假之後再度浮上檯面。本次事件，中上游廠商之蓄意蒙蔽，導致所有下游廠商與品牌無一倖免，食品藥物管理署對於強冠公司之抽驗、稽查及管理，顯有失職之嫌。欲根本解決食安問題，針對食品供應鏈中上游之管理，主管機關應積極制定吹哨子條款，並加重企業之責任，同時利用食安法高額之罰鍰，增加編列衛生福利部及地方政府稽查人員，隨時給與在職訓練，嚴加考核。爰此，特向行政院提出質詢。</w:t>
      </w:r>
    </w:p>
    <w:p w:rsidR="001976B4" w:rsidRPr="0017396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w:t>
      </w:r>
      <w:r>
        <w:rPr>
          <w:rFonts w:hint="eastAsia"/>
        </w:rPr>
        <w:t>9</w:t>
      </w:r>
      <w:r>
        <w:rPr>
          <w:rFonts w:hint="eastAsia"/>
        </w:rPr>
        <w:t>月</w:t>
      </w:r>
      <w:r>
        <w:rPr>
          <w:rFonts w:hint="eastAsia"/>
        </w:rPr>
        <w:t>4</w:t>
      </w:r>
      <w:r>
        <w:rPr>
          <w:rFonts w:hint="eastAsia"/>
        </w:rPr>
        <w:t>日，內政部警政署刑事警察局南部打擊犯罪中心破獲郭烈成等人經營地下油廠，將餿水油和廢棄皮脂油製成劣質食用油，並提供給強冠公司生產全統香豬油與合將香豬油，造成至少上千家下游廠商產品遭受汙染，嚴重危害消費者身體健康。</w:t>
      </w:r>
    </w:p>
    <w:p w:rsidR="001976B4" w:rsidRDefault="001976B4" w:rsidP="001976B4">
      <w:pPr>
        <w:pStyle w:val="afffff0"/>
        <w:spacing w:line="380" w:lineRule="exact"/>
        <w:ind w:left="633" w:hanging="422"/>
      </w:pPr>
      <w:r>
        <w:rPr>
          <w:rFonts w:hint="eastAsia"/>
        </w:rPr>
        <w:t>二、本次事件，中上游廠商之蓄意蒙蔽，導致所有下游廠商與品牌無一倖免，凸顯出食品藥物管理署對於強冠公司之抽驗、稽查及管理，顯有失職之嫌。欲根本解決食安問題，針對食品供應鏈中上游之管理，主管機關除積極制定吹哨子條款，維護企業經營的健全性外，亦可利用食品安全衛生管理法高額之罰鍰，增加編列稽查員，並隨時給與在職訓練，嚴加考核，展現政府維護食品安全之決心。爰此，本席特向行政院提出質詢。</w:t>
      </w:r>
    </w:p>
    <w:p w:rsidR="001976B4" w:rsidRPr="00F33608" w:rsidRDefault="001976B4" w:rsidP="001976B4">
      <w:pPr>
        <w:pStyle w:val="afb"/>
        <w:spacing w:beforeLines="100" w:before="335" w:line="420" w:lineRule="exact"/>
        <w:ind w:leftChars="0" w:left="1425" w:hangingChars="500" w:hanging="1425"/>
      </w:pPr>
      <w:r>
        <w:rPr>
          <w:rFonts w:hint="eastAsia"/>
        </w:rPr>
        <w:t>（二十五）</w:t>
      </w:r>
      <w:r w:rsidRPr="00F33608">
        <w:rPr>
          <w:rFonts w:hint="eastAsia"/>
        </w:rPr>
        <w:t>本院邱委員志偉，鑑於香港發起罷課、佔中等抗議、示威活動，香港警方在驅離過程派出談判專家、媒體聯繫等人員擔任協調工作，並使用辣椒嘖霧、發射催淚瓦斯、橡膠子彈等武器。我國警方應比較香港警方執行陳抗、維持秩序之優劣，思考如何確保守護民眾的生命財產安全，爰此向行政院提出質詢。</w:t>
      </w:r>
    </w:p>
    <w:p w:rsidR="001976B4" w:rsidRPr="00EC4923"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一、香港警方發散催淚瓦斯，執勤員警皆配有防毒面具，如欲以催淚瓦斯驅離民眾，請警政署說明我國警方可供置之催淚瓦斯之子彈數、防毒面具數，及其妥善率。</w:t>
      </w:r>
    </w:p>
    <w:p w:rsidR="001976B4" w:rsidRDefault="001976B4" w:rsidP="001976B4">
      <w:pPr>
        <w:pStyle w:val="afffff0"/>
        <w:spacing w:line="380" w:lineRule="exact"/>
        <w:ind w:left="633" w:hanging="422"/>
      </w:pPr>
      <w:r>
        <w:rPr>
          <w:rFonts w:hint="eastAsia"/>
        </w:rPr>
        <w:lastRenderedPageBreak/>
        <w:t>二、相較於我國警方驅離民眾時多採用水砲，而非辣椒嘖霧或催淚瓦斯，請警政署說明這三者可能對人體造成的傷害及後遺症。</w:t>
      </w:r>
    </w:p>
    <w:p w:rsidR="001976B4" w:rsidRPr="00F33608" w:rsidRDefault="001976B4" w:rsidP="001976B4">
      <w:pPr>
        <w:pStyle w:val="afb"/>
        <w:spacing w:beforeLines="100" w:before="335" w:line="420" w:lineRule="exact"/>
        <w:ind w:leftChars="0" w:left="1425" w:hangingChars="500" w:hanging="1425"/>
      </w:pPr>
      <w:r>
        <w:rPr>
          <w:rFonts w:hint="eastAsia"/>
        </w:rPr>
        <w:t>（二十六）</w:t>
      </w:r>
      <w:r w:rsidRPr="00F33608">
        <w:rPr>
          <w:rFonts w:hint="eastAsia"/>
        </w:rPr>
        <w:t>本院邱委員志偉，鑑於公民團體「監票者聯盟」日前向中選會詢問是否能在開票時錄影，中選會回覆說，不管站著或坐著錄影都不行。對於開票所不得攝影欠缺法源依據，中選會逕行認為不得錄影，恐有擴大解釋之嫌，爰此向行政院提出質詢。</w:t>
      </w:r>
    </w:p>
    <w:p w:rsidR="001976B4" w:rsidRPr="00EC4923"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w:t>
      </w:r>
      <w:r>
        <w:rPr>
          <w:rFonts w:hint="eastAsia"/>
        </w:rPr>
        <w:t>2012</w:t>
      </w:r>
      <w:r>
        <w:rPr>
          <w:rFonts w:hint="eastAsia"/>
        </w:rPr>
        <w:t>年</w:t>
      </w:r>
      <w:r>
        <w:rPr>
          <w:rFonts w:hint="eastAsia"/>
        </w:rPr>
        <w:t>4</w:t>
      </w:r>
      <w:r>
        <w:rPr>
          <w:rFonts w:hint="eastAsia"/>
        </w:rPr>
        <w:t>月</w:t>
      </w:r>
      <w:r>
        <w:rPr>
          <w:rFonts w:hint="eastAsia"/>
        </w:rPr>
        <w:t>9</w:t>
      </w:r>
      <w:r>
        <w:rPr>
          <w:rFonts w:hint="eastAsia"/>
        </w:rPr>
        <w:t>日的內政委員會中討論選罷法修正案，立委即提案要求法定錄影，當時擔任中選會副主委的劉義周反對，並表示由全體公民監督開票更具正面意義。如今民眾提出要求，中選會卻以戒嚴時期的解釋令，認定觀眾席不得錄影，顯有不合時宜之處。</w:t>
      </w:r>
    </w:p>
    <w:p w:rsidR="001976B4" w:rsidRDefault="001976B4" w:rsidP="001976B4">
      <w:pPr>
        <w:pStyle w:val="afffff0"/>
        <w:spacing w:line="380" w:lineRule="exact"/>
        <w:ind w:left="633" w:hanging="422"/>
      </w:pPr>
      <w:r>
        <w:rPr>
          <w:rFonts w:hint="eastAsia"/>
        </w:rPr>
        <w:t>二、選罷法第</w:t>
      </w:r>
      <w:r>
        <w:rPr>
          <w:rFonts w:hint="eastAsia"/>
        </w:rPr>
        <w:t>65</w:t>
      </w:r>
      <w:r>
        <w:rPr>
          <w:rFonts w:hint="eastAsia"/>
        </w:rPr>
        <w:t>條第四項禁止攝影地點為「投票所」，而非「開票所」，中選會自行以行政命令擴大解釋，涉違法又違憲。</w:t>
      </w:r>
    </w:p>
    <w:p w:rsidR="001976B4" w:rsidRPr="00F33608" w:rsidRDefault="001976B4" w:rsidP="001976B4">
      <w:pPr>
        <w:pStyle w:val="afb"/>
        <w:spacing w:beforeLines="100" w:before="335" w:line="420" w:lineRule="exact"/>
        <w:ind w:leftChars="0" w:left="1425" w:hangingChars="500" w:hanging="1425"/>
      </w:pPr>
      <w:r>
        <w:rPr>
          <w:rFonts w:hint="eastAsia"/>
        </w:rPr>
        <w:t>（二十七）</w:t>
      </w:r>
      <w:r w:rsidRPr="00F33608">
        <w:rPr>
          <w:rFonts w:hint="eastAsia"/>
        </w:rPr>
        <w:t>本院邱委員志偉，鑒於今年七、八月間台鐵出包頻繁，一再發生電車線故障使班車延誤之狀況，其原因為電車線老舊。根據統計，全台環島鐵路中，西部幹線有</w:t>
      </w:r>
      <w:r w:rsidRPr="00F33608">
        <w:rPr>
          <w:rFonts w:hint="eastAsia"/>
        </w:rPr>
        <w:t>654</w:t>
      </w:r>
      <w:r w:rsidRPr="00F33608">
        <w:rPr>
          <w:rFonts w:hint="eastAsia"/>
        </w:rPr>
        <w:t>公里的過期電車線，最資深的電車線已經</w:t>
      </w:r>
      <w:r w:rsidRPr="00F33608">
        <w:rPr>
          <w:rFonts w:hint="eastAsia"/>
        </w:rPr>
        <w:t>34</w:t>
      </w:r>
      <w:r w:rsidRPr="00F33608">
        <w:rPr>
          <w:rFonts w:hint="eastAsia"/>
        </w:rPr>
        <w:t>年歷史。台鐵雖已完成基隆到竹南約</w:t>
      </w:r>
      <w:r w:rsidRPr="00F33608">
        <w:rPr>
          <w:rFonts w:hint="eastAsia"/>
        </w:rPr>
        <w:t>178</w:t>
      </w:r>
      <w:r w:rsidRPr="00F33608">
        <w:rPr>
          <w:rFonts w:hint="eastAsia"/>
        </w:rPr>
        <w:t>公里的電車線更新，今年將更換南靖到後壁、路竹到岡山，共約</w:t>
      </w:r>
      <w:r w:rsidRPr="00F33608">
        <w:rPr>
          <w:rFonts w:hint="eastAsia"/>
        </w:rPr>
        <w:t>22</w:t>
      </w:r>
      <w:r w:rsidRPr="00F33608">
        <w:rPr>
          <w:rFonts w:hint="eastAsia"/>
        </w:rPr>
        <w:t>公里的電車線，但還有</w:t>
      </w:r>
      <w:r w:rsidRPr="00F33608">
        <w:rPr>
          <w:rFonts w:hint="eastAsia"/>
        </w:rPr>
        <w:t>476</w:t>
      </w:r>
      <w:r w:rsidRPr="00F33608">
        <w:rPr>
          <w:rFonts w:hint="eastAsia"/>
        </w:rPr>
        <w:t>公里的老舊電車線，仍猶如不定時炸彈。交通部本會期開議送交立法院交通委員會的工作報告中，只著墨於蓋新的鐵路車站及新建鐵路，但對於改善電車線老舊問題並未加以詳述，交通部應要求台鐵於三個月內提出電車線更換報告，以維持基本營運品質，爰此特向行政院提出質詢。</w:t>
      </w:r>
    </w:p>
    <w:p w:rsidR="001976B4" w:rsidRPr="00EC4923"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w:t>
      </w:r>
      <w:r>
        <w:rPr>
          <w:rFonts w:hint="eastAsia"/>
        </w:rPr>
        <w:t>7</w:t>
      </w:r>
      <w:r>
        <w:rPr>
          <w:rFonts w:hint="eastAsia"/>
        </w:rPr>
        <w:t>月</w:t>
      </w:r>
      <w:r>
        <w:rPr>
          <w:rFonts w:hint="eastAsia"/>
        </w:rPr>
        <w:t>28</w:t>
      </w:r>
      <w:r>
        <w:rPr>
          <w:rFonts w:hint="eastAsia"/>
        </w:rPr>
        <w:t>日台鐵又因松山至台北間有電車線斷落，導致下午四時許到晚上近九時只能單線雙向通車，除一班載有四百多人的區間車被卡在悶熱的隧道中近五十分鐘，總計有七十五班列車，旅客罵翻。</w:t>
      </w:r>
      <w:r>
        <w:rPr>
          <w:rFonts w:hint="eastAsia"/>
        </w:rPr>
        <w:t>7</w:t>
      </w:r>
      <w:r>
        <w:rPr>
          <w:rFonts w:hint="eastAsia"/>
        </w:rPr>
        <w:t>月</w:t>
      </w:r>
      <w:r>
        <w:rPr>
          <w:rFonts w:hint="eastAsia"/>
        </w:rPr>
        <w:t>29</w:t>
      </w:r>
      <w:r>
        <w:rPr>
          <w:rFonts w:hint="eastAsia"/>
        </w:rPr>
        <w:t>日台鐵又在鳳林站內再度發生電車線故障，</w:t>
      </w:r>
      <w:r>
        <w:rPr>
          <w:rFonts w:hint="eastAsia"/>
        </w:rPr>
        <w:t>7</w:t>
      </w:r>
      <w:r>
        <w:rPr>
          <w:rFonts w:hint="eastAsia"/>
        </w:rPr>
        <w:t>月</w:t>
      </w:r>
      <w:r>
        <w:rPr>
          <w:rFonts w:hint="eastAsia"/>
        </w:rPr>
        <w:t>30</w:t>
      </w:r>
      <w:r>
        <w:rPr>
          <w:rFonts w:hint="eastAsia"/>
        </w:rPr>
        <w:t>日台鐵則在下午二時三十六分出包，七堵舊隧道南口用來防隧道漏水滴到電車線上的導水鈑，突然掉落壓斷電車線主吊線。短短時間內台鐵一再發生電車線故障之情況，列車嚴重誤點，影響數</w:t>
      </w:r>
      <w:r>
        <w:rPr>
          <w:rFonts w:hint="eastAsia"/>
        </w:rPr>
        <w:lastRenderedPageBreak/>
        <w:t>萬民眾，更讓無數民眾無法順利上班、上課。</w:t>
      </w:r>
    </w:p>
    <w:p w:rsidR="001976B4" w:rsidRDefault="001976B4" w:rsidP="001976B4">
      <w:pPr>
        <w:pStyle w:val="afffff0"/>
        <w:spacing w:line="380" w:lineRule="exact"/>
        <w:ind w:left="633" w:hanging="422"/>
      </w:pPr>
      <w:r>
        <w:rPr>
          <w:rFonts w:hint="eastAsia"/>
        </w:rPr>
        <w:t>二、根據台鐵統計，全台環島鐵路中，西部幹線有</w:t>
      </w:r>
      <w:r>
        <w:rPr>
          <w:rFonts w:hint="eastAsia"/>
        </w:rPr>
        <w:t>654</w:t>
      </w:r>
      <w:r>
        <w:rPr>
          <w:rFonts w:hint="eastAsia"/>
        </w:rPr>
        <w:t>公里的過期電車線，最「資深」的電車線已經</w:t>
      </w:r>
      <w:r>
        <w:rPr>
          <w:rFonts w:hint="eastAsia"/>
        </w:rPr>
        <w:t>34</w:t>
      </w:r>
      <w:r>
        <w:rPr>
          <w:rFonts w:hint="eastAsia"/>
        </w:rPr>
        <w:t>年歷史。台鐵已完成基隆到竹南約</w:t>
      </w:r>
      <w:r>
        <w:rPr>
          <w:rFonts w:hint="eastAsia"/>
        </w:rPr>
        <w:t>178</w:t>
      </w:r>
      <w:r>
        <w:rPr>
          <w:rFonts w:hint="eastAsia"/>
        </w:rPr>
        <w:t>公里的電車線更新，今年將更換南靖到後壁、路竹到岡山，共約</w:t>
      </w:r>
      <w:r>
        <w:rPr>
          <w:rFonts w:hint="eastAsia"/>
        </w:rPr>
        <w:t>22</w:t>
      </w:r>
      <w:r>
        <w:rPr>
          <w:rFonts w:hint="eastAsia"/>
        </w:rPr>
        <w:t>公里的電車線，但</w:t>
      </w:r>
      <w:r>
        <w:rPr>
          <w:rFonts w:hint="eastAsia"/>
        </w:rPr>
        <w:t>476</w:t>
      </w:r>
      <w:r>
        <w:rPr>
          <w:rFonts w:hint="eastAsia"/>
        </w:rPr>
        <w:t>公里的老舊電車線，仍猶如不定時炸彈。</w:t>
      </w:r>
    </w:p>
    <w:p w:rsidR="001976B4" w:rsidRDefault="001976B4" w:rsidP="001976B4">
      <w:pPr>
        <w:pStyle w:val="afffff0"/>
        <w:spacing w:line="380" w:lineRule="exact"/>
        <w:ind w:left="633" w:hanging="422"/>
      </w:pPr>
      <w:r>
        <w:rPr>
          <w:rFonts w:hint="eastAsia"/>
        </w:rPr>
        <w:t>三、台鐵自己都發現電車線老舊，但若以營利為考量，會計單位往往注重固定成本，質疑設備耗材「沒壞為什麼要換」，但交通部怎麼沒告訴台鐵，如此換來的卻是極大的「變動成本」？交通部本會期開議送交立法院交通委員會的工作報告中，只著墨於蓋新的鐵路車站及新建鐵路，但對於改善電車線老舊問題並未加以詳述，交通部應要求台鐵於三個月內提出電車線更換報告，以維持基本營運品質。</w:t>
      </w:r>
    </w:p>
    <w:p w:rsidR="001976B4" w:rsidRPr="00F33608" w:rsidRDefault="001976B4" w:rsidP="001976B4">
      <w:pPr>
        <w:pStyle w:val="afb"/>
        <w:spacing w:beforeLines="100" w:before="335" w:line="420" w:lineRule="exact"/>
        <w:ind w:leftChars="0" w:left="1425" w:hangingChars="500" w:hanging="1425"/>
      </w:pPr>
      <w:r>
        <w:rPr>
          <w:rFonts w:hint="eastAsia"/>
        </w:rPr>
        <w:t>（二十八）</w:t>
      </w:r>
      <w:r w:rsidRPr="00F33608">
        <w:rPr>
          <w:rFonts w:hint="eastAsia"/>
        </w:rPr>
        <w:t>本院邱委員志偉，鑒於八月發生的高雄氣爆凸顯石化地下管線主管單位不明之問題，但當時的經濟部次長表示，要修正勞動檢查法等相關法令，將石化管線納入勞檢範圍。然而勞檢主管機關是勞動部，而勞檢法規範的是「勞工安全」，但廠區外管線未必有勞工作業，若讓勞動部主導管理地下管線，勞動部勢必要求廠商採用最高標準，無法像經濟部同時考量業者成本，若因此大幅提高石化業者安全設施成本，對我國產業也將造成一大衝擊。為解決管線管理問題，修改石油管理法或公告基準，將丙烯納入管線管制才是正本清源之道，爰此特向行政院提出質詢。</w:t>
      </w:r>
    </w:p>
    <w:p w:rsidR="001976B4" w:rsidRPr="00654D6D"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勞動檢查與公安檢查本質不同，不應混為一談。現行勞檢範圍已經包山包海，從廠區安全設施到工資工時等勞動條件都要查，若真由勞檢包下廠區內外公安檢查業務，就要先補足人員及預算，甚至成立專責管線管理檢查單位，否則就只是做表面功夫。</w:t>
      </w:r>
    </w:p>
    <w:p w:rsidR="001976B4" w:rsidRDefault="001976B4" w:rsidP="001976B4">
      <w:pPr>
        <w:pStyle w:val="afffff0"/>
        <w:spacing w:line="380" w:lineRule="exact"/>
        <w:ind w:left="633" w:hanging="422"/>
      </w:pPr>
      <w:r>
        <w:rPr>
          <w:rFonts w:hint="eastAsia"/>
        </w:rPr>
        <w:t>二、勞檢主管機關是勞動部，而勞檢法規範的是「勞工安全」，但廠區外管線未必有勞工作業，若讓勞動部主導管理地下管線，勞動部勢必要求廠商採用最高標準，無法像經濟部同時考量業者成本，若因此大幅提高石化業者安全設施成本，對我國產業也將造成一大衝擊。為解決管線管理問題，修改石油管理法或公告基準，將丙烯納入管線管制才是正本清源之道。</w:t>
      </w:r>
    </w:p>
    <w:p w:rsidR="001976B4" w:rsidRPr="00F33608" w:rsidRDefault="001976B4" w:rsidP="001976B4">
      <w:pPr>
        <w:pStyle w:val="afb"/>
        <w:spacing w:beforeLines="100" w:before="335" w:line="420" w:lineRule="exact"/>
        <w:ind w:leftChars="0" w:left="1425" w:hangingChars="500" w:hanging="1425"/>
      </w:pPr>
      <w:r>
        <w:rPr>
          <w:rFonts w:hint="eastAsia"/>
        </w:rPr>
        <w:t>（二十九）</w:t>
      </w:r>
      <w:r w:rsidRPr="00F33608">
        <w:rPr>
          <w:rFonts w:hint="eastAsia"/>
        </w:rPr>
        <w:t>本院邱委員志偉，我國科技競爭力於國際評比表現頗具創新優勢，但相關資源規劃、配置、專家學者評估及管考、支援學術研究、科技人才延攬等機制有欠完整。其中，科技部補</w:t>
      </w:r>
      <w:r w:rsidRPr="00F33608">
        <w:rPr>
          <w:rFonts w:hint="eastAsia"/>
        </w:rPr>
        <w:lastRenderedPageBreak/>
        <w:t>助研究計畫經費的審查不夠嚴謹，有部分教學研究人員不當使用研究計畫經費，虛報、浮報的情況相當嚴重，實際未支付而「預放」於廠商之公款占採購金額之比例將近</w:t>
      </w:r>
      <w:r w:rsidRPr="00F33608">
        <w:rPr>
          <w:rFonts w:hint="eastAsia"/>
        </w:rPr>
        <w:t>4</w:t>
      </w:r>
      <w:r w:rsidRPr="00F33608">
        <w:rPr>
          <w:rFonts w:hint="eastAsia"/>
        </w:rPr>
        <w:t>成，且事發後出現部分計畫主持人與機關首長企圖合理化此種不當行為。此外，科技部長期漠視補助研究計畫支用經費的合理性，發現補助案件有浮報虛報時，不積極處理，導致常有經費報銷不實的情況發生。科技部應加強內部控管，善盡監督、查核之責，確實防弊以挽回教學研究人員的形象，爰此特向行政院提出質詢。</w:t>
      </w:r>
    </w:p>
    <w:p w:rsidR="001976B4" w:rsidRPr="00654D6D"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一、依據</w:t>
      </w:r>
      <w:r>
        <w:rPr>
          <w:rFonts w:hint="eastAsia"/>
        </w:rPr>
        <w:t>103</w:t>
      </w:r>
      <w:r>
        <w:rPr>
          <w:rFonts w:hint="eastAsia"/>
        </w:rPr>
        <w:t>年</w:t>
      </w:r>
      <w:r>
        <w:rPr>
          <w:rFonts w:hint="eastAsia"/>
        </w:rPr>
        <w:t>6</w:t>
      </w:r>
      <w:r>
        <w:rPr>
          <w:rFonts w:hint="eastAsia"/>
        </w:rPr>
        <w:t>月</w:t>
      </w:r>
      <w:r>
        <w:rPr>
          <w:rFonts w:hint="eastAsia"/>
        </w:rPr>
        <w:t>12</w:t>
      </w:r>
      <w:r>
        <w:rPr>
          <w:rFonts w:hint="eastAsia"/>
        </w:rPr>
        <w:t>日監察院糾正案提出。</w:t>
      </w:r>
    </w:p>
    <w:p w:rsidR="001976B4" w:rsidRDefault="001976B4" w:rsidP="001976B4">
      <w:pPr>
        <w:pStyle w:val="afffff0"/>
        <w:spacing w:line="380" w:lineRule="exact"/>
        <w:ind w:left="633" w:hanging="422"/>
      </w:pPr>
      <w:r>
        <w:rPr>
          <w:rFonts w:hint="eastAsia"/>
        </w:rPr>
        <w:t>二、部分教研人員不當使用研究計畫經費，虛報、浮報情況嚴重，實際未支付而「預放」於廠商之公款占採購金額之比例甚近</w:t>
      </w:r>
      <w:r>
        <w:rPr>
          <w:rFonts w:hint="eastAsia"/>
        </w:rPr>
        <w:t>4</w:t>
      </w:r>
      <w:r>
        <w:rPr>
          <w:rFonts w:hint="eastAsia"/>
        </w:rPr>
        <w:t>成，且於事發後部分計畫主持人與機關首長猶企圖合理化不當行為，混淆視聽，斲傷教研人員清高、誠實形象。</w:t>
      </w:r>
    </w:p>
    <w:p w:rsidR="001976B4" w:rsidRPr="00F33608" w:rsidRDefault="001976B4" w:rsidP="001976B4">
      <w:pPr>
        <w:pStyle w:val="afb"/>
        <w:spacing w:beforeLines="100" w:before="335" w:line="420" w:lineRule="exact"/>
        <w:ind w:leftChars="0" w:left="1140" w:hangingChars="400" w:hanging="1140"/>
      </w:pPr>
      <w:r>
        <w:rPr>
          <w:rFonts w:hint="eastAsia"/>
        </w:rPr>
        <w:t>（三十）</w:t>
      </w:r>
      <w:r w:rsidRPr="00F33608">
        <w:rPr>
          <w:rFonts w:hint="eastAsia"/>
        </w:rPr>
        <w:t>本院邱委員志偉，就科技部職掌之科學院區連年虧損，招商不利、閒置廠房多，特別是中科及南科近三年全為虧損狀態。南科工業園區管理局辦理健康生活館興建營運，不僅未依規定提報權責機關審議興建計畫，且興建量體過大，導致有館舍閒置的情形；部分新開發園區招商狀況欠佳；部分園區廠房及宿舍之租金收入不敷成本。科學工業園區整體營運結果雖較上年度成長，但仍有部分園區營運情況欠佳，財務負擔相當沉重。科技部應檢討改進，提高招商誘因，積極提升園區營運效能，並審慎評估增建或擴建園區的必要性，爰此特向行政院提出質詢。</w:t>
      </w:r>
    </w:p>
    <w:p w:rsidR="001976B4" w:rsidRPr="00654D6D"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一、中部及南部科學園區連年虧損主要公共工程大多已完成，連續三年除了新竹、竹南及龍潭園區賺錢，其餘皆虧錢。</w:t>
      </w:r>
    </w:p>
    <w:p w:rsidR="001976B4" w:rsidRPr="00F33608" w:rsidRDefault="001976B4" w:rsidP="001976B4">
      <w:pPr>
        <w:pStyle w:val="afb"/>
        <w:spacing w:beforeLines="100" w:before="335" w:line="420" w:lineRule="exact"/>
        <w:ind w:leftChars="0" w:left="1425" w:hangingChars="500" w:hanging="1425"/>
      </w:pPr>
      <w:r>
        <w:rPr>
          <w:rFonts w:hint="eastAsia"/>
        </w:rPr>
        <w:t>（三十一）</w:t>
      </w:r>
      <w:r w:rsidRPr="00F33608">
        <w:rPr>
          <w:rFonts w:hint="eastAsia"/>
        </w:rPr>
        <w:t>本院邱委員志偉，鑑於台鐵台北機廠是重要的工業文明遺跡，處處可見勞工的智慧，例如，廠內因應不同工作需求打造</w:t>
      </w:r>
      <w:r w:rsidRPr="00F33608">
        <w:rPr>
          <w:rFonts w:hint="eastAsia"/>
        </w:rPr>
        <w:lastRenderedPageBreak/>
        <w:t>高度不一的木頭座椅。台北市文化局聲明要和台鐵合作「台北機廠博物館」，但其實對於工業遺址與工業遺產的處理，還是非常粗糙，並缺乏基本觀念。這幾年來北市文化局辦活動，幾乎是以毫無工業文化資產概念的態度在破壞，為保全台北機廠全區，留作國家級的鐵道博物館，文化部、交通部應全盤檢討，爰此向行政院提出質詢。</w:t>
      </w:r>
    </w:p>
    <w:p w:rsidR="001976B4" w:rsidRPr="00654D6D"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一、台北機廠位於台北市市民大道五段，土地為台鐵所有，負責維修、改裝火車車輛，廠區興建於日治時代中期的</w:t>
      </w:r>
      <w:r>
        <w:rPr>
          <w:rFonts w:hint="eastAsia"/>
        </w:rPr>
        <w:t>1935</w:t>
      </w:r>
      <w:r>
        <w:rPr>
          <w:rFonts w:hint="eastAsia"/>
        </w:rPr>
        <w:t>年，</w:t>
      </w:r>
      <w:r>
        <w:rPr>
          <w:rFonts w:hint="eastAsia"/>
        </w:rPr>
        <w:t>2013</w:t>
      </w:r>
      <w:r>
        <w:rPr>
          <w:rFonts w:hint="eastAsia"/>
        </w:rPr>
        <w:t>年</w:t>
      </w:r>
      <w:r>
        <w:rPr>
          <w:rFonts w:hint="eastAsia"/>
        </w:rPr>
        <w:t>1</w:t>
      </w:r>
      <w:r>
        <w:rPr>
          <w:rFonts w:hint="eastAsia"/>
        </w:rPr>
        <w:t>月</w:t>
      </w:r>
      <w:r>
        <w:rPr>
          <w:rFonts w:hint="eastAsia"/>
        </w:rPr>
        <w:t>10</w:t>
      </w:r>
      <w:r>
        <w:rPr>
          <w:rFonts w:hint="eastAsia"/>
        </w:rPr>
        <w:t>日起由桃園縣楊梅市的富岡基地取代，台北機廠從此處於閒置狀態</w:t>
      </w:r>
    </w:p>
    <w:p w:rsidR="001976B4" w:rsidRDefault="001976B4" w:rsidP="001976B4">
      <w:pPr>
        <w:pStyle w:val="afffff0"/>
        <w:spacing w:line="380" w:lineRule="exact"/>
        <w:ind w:left="633" w:hanging="422"/>
      </w:pPr>
      <w:r>
        <w:rPr>
          <w:rFonts w:hint="eastAsia"/>
        </w:rPr>
        <w:t>二、雖然台鐵虧損嚴重，不要為了開發而變賣應屬於人民所有的歷史建物。需考量空間、建物的歷史因素，不要為了籌措財源把歷史建物賣掉，而是需長遠規劃，分區恢復原貌。</w:t>
      </w:r>
    </w:p>
    <w:p w:rsidR="001976B4" w:rsidRDefault="001976B4" w:rsidP="001976B4">
      <w:pPr>
        <w:pStyle w:val="afffff0"/>
        <w:spacing w:line="380" w:lineRule="exact"/>
        <w:ind w:left="633" w:hanging="422"/>
      </w:pPr>
      <w:r>
        <w:rPr>
          <w:rFonts w:hint="eastAsia"/>
        </w:rPr>
        <w:t>三、這座工場重要的精髓都當成「工廠廢墟」來處理，就不知道裡面所有器械、機械、工具、勞工文化、產業建築這些事物的本身，都有故事，都有在地深厚的連結，而且是相當特別的工業技術層次。也就是說，未經研究、編號、整飭前就隨易搬動，甚至交給藝術家去當成「廢料」做成藝術展演是破壞，而非保留。</w:t>
      </w:r>
    </w:p>
    <w:p w:rsidR="001976B4" w:rsidRPr="00F33608" w:rsidRDefault="001976B4" w:rsidP="001976B4">
      <w:pPr>
        <w:pStyle w:val="afb"/>
        <w:spacing w:beforeLines="100" w:before="335" w:line="420" w:lineRule="exact"/>
        <w:ind w:leftChars="0" w:left="1425" w:hangingChars="500" w:hanging="1425"/>
      </w:pPr>
      <w:r>
        <w:rPr>
          <w:rFonts w:hint="eastAsia"/>
        </w:rPr>
        <w:t>（三十二）</w:t>
      </w:r>
      <w:r w:rsidRPr="00F33608">
        <w:rPr>
          <w:rFonts w:hint="eastAsia"/>
        </w:rPr>
        <w:t>本院黃委員昭順，針對今年豬價飆漲，身為國營事業的台糖調漲多項產品價格，其中最高的就是冷凍豬肉片，包括里肌肉、五花肉、梅花肉等品項，都飆漲了約</w:t>
      </w:r>
      <w:r w:rsidRPr="00F33608">
        <w:rPr>
          <w:rFonts w:hint="eastAsia"/>
        </w:rPr>
        <w:t>2</w:t>
      </w:r>
      <w:r w:rsidRPr="00F33608">
        <w:rPr>
          <w:rFonts w:hint="eastAsia"/>
        </w:rPr>
        <w:t>成，讓不少消費者大呼吃不消。而中秋節人人都要吃的月餅，主要材料包括雞蛋、奶粉、堅果、油脂及麵粉等，近年價格更是連續飆漲，麵粉兩年來漲三成，奶油、起司漲五成，品質好的高級奶油漲幅更是嚇人，兩年內從一桶一千多元，飆漲至三千多元，堅果也漲了近三成。綜合統計處表示，</w:t>
      </w:r>
      <w:r w:rsidRPr="00F33608">
        <w:rPr>
          <w:rFonts w:hint="eastAsia"/>
        </w:rPr>
        <w:t>8</w:t>
      </w:r>
      <w:r w:rsidRPr="00F33608">
        <w:rPr>
          <w:rFonts w:hint="eastAsia"/>
        </w:rPr>
        <w:t>月</w:t>
      </w:r>
      <w:r w:rsidRPr="00F33608">
        <w:rPr>
          <w:rFonts w:hint="eastAsia"/>
        </w:rPr>
        <w:t>CPI</w:t>
      </w:r>
      <w:r w:rsidRPr="00F33608">
        <w:rPr>
          <w:rFonts w:hint="eastAsia"/>
        </w:rPr>
        <w:t>年增率高於</w:t>
      </w:r>
      <w:r w:rsidRPr="00F33608">
        <w:rPr>
          <w:rFonts w:hint="eastAsia"/>
        </w:rPr>
        <w:t>2%</w:t>
      </w:r>
      <w:r w:rsidRPr="00F33608">
        <w:rPr>
          <w:rFonts w:hint="eastAsia"/>
        </w:rPr>
        <w:t>，主因食物類上漲</w:t>
      </w:r>
      <w:r w:rsidRPr="00F33608">
        <w:rPr>
          <w:rFonts w:hint="eastAsia"/>
        </w:rPr>
        <w:t>5.60%</w:t>
      </w:r>
      <w:r w:rsidRPr="00F33608">
        <w:rPr>
          <w:rFonts w:hint="eastAsia"/>
        </w:rPr>
        <w:t>，其中蛋類、肉類、蔬菜、水果及水產品分別漲</w:t>
      </w:r>
      <w:r w:rsidRPr="00F33608">
        <w:rPr>
          <w:rFonts w:hint="eastAsia"/>
        </w:rPr>
        <w:t>19.39%</w:t>
      </w:r>
      <w:r w:rsidRPr="00F33608">
        <w:rPr>
          <w:rFonts w:hint="eastAsia"/>
        </w:rPr>
        <w:t>、</w:t>
      </w:r>
      <w:r w:rsidRPr="00F33608">
        <w:rPr>
          <w:rFonts w:hint="eastAsia"/>
        </w:rPr>
        <w:t>11.85%</w:t>
      </w:r>
      <w:r w:rsidRPr="00F33608">
        <w:rPr>
          <w:rFonts w:hint="eastAsia"/>
        </w:rPr>
        <w:t>、</w:t>
      </w:r>
      <w:r w:rsidRPr="00F33608">
        <w:rPr>
          <w:rFonts w:hint="eastAsia"/>
        </w:rPr>
        <w:t>11.16%</w:t>
      </w:r>
      <w:r w:rsidRPr="00F33608">
        <w:rPr>
          <w:rFonts w:hint="eastAsia"/>
        </w:rPr>
        <w:t>、</w:t>
      </w:r>
      <w:r w:rsidRPr="00F33608">
        <w:rPr>
          <w:rFonts w:hint="eastAsia"/>
        </w:rPr>
        <w:t>6.30%</w:t>
      </w:r>
      <w:r w:rsidRPr="00F33608">
        <w:rPr>
          <w:rFonts w:hint="eastAsia"/>
        </w:rPr>
        <w:t>及</w:t>
      </w:r>
      <w:r w:rsidRPr="00F33608">
        <w:rPr>
          <w:rFonts w:hint="eastAsia"/>
        </w:rPr>
        <w:t>5.66%</w:t>
      </w:r>
      <w:r w:rsidRPr="00F33608">
        <w:rPr>
          <w:rFonts w:hint="eastAsia"/>
        </w:rPr>
        <w:t>；調理食品及外食費分別漲</w:t>
      </w:r>
      <w:r w:rsidRPr="00F33608">
        <w:rPr>
          <w:rFonts w:hint="eastAsia"/>
        </w:rPr>
        <w:t>5.71%</w:t>
      </w:r>
      <w:r w:rsidRPr="00F33608">
        <w:rPr>
          <w:rFonts w:hint="eastAsia"/>
        </w:rPr>
        <w:t>及</w:t>
      </w:r>
      <w:r w:rsidRPr="00F33608">
        <w:rPr>
          <w:rFonts w:hint="eastAsia"/>
        </w:rPr>
        <w:t>4.54%</w:t>
      </w:r>
      <w:r w:rsidRPr="00F33608">
        <w:rPr>
          <w:rFonts w:hint="eastAsia"/>
        </w:rPr>
        <w:t>。本席籲請政府，農委會是全國農業行政事務之最高主管機關，只有農委會才知道農產品交易可能出問題的環節，農委會應立即檢討改進，讓法規可以落實執行，快速有效嚴懲不法，特向行政院提出質詢。</w:t>
      </w:r>
    </w:p>
    <w:p w:rsidR="001976B4" w:rsidRPr="00702EE3"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一、現在外面一片漲聲，小市民苦不堪言，政府卻還喜孜孜的對外宣稱我國經濟成長率為</w:t>
      </w:r>
      <w:r>
        <w:rPr>
          <w:rFonts w:hint="eastAsia"/>
        </w:rPr>
        <w:t>3.41%</w:t>
      </w:r>
      <w:r>
        <w:rPr>
          <w:rFonts w:hint="eastAsia"/>
        </w:rPr>
        <w:t>，我國經濟情況未來一片大好，卻忽略國內一般民眾的真實感受。國內</w:t>
      </w:r>
      <w:r>
        <w:rPr>
          <w:rFonts w:hint="eastAsia"/>
        </w:rPr>
        <w:t>GDP</w:t>
      </w:r>
      <w:r>
        <w:rPr>
          <w:rFonts w:hint="eastAsia"/>
        </w:rPr>
        <w:t>比重有</w:t>
      </w:r>
      <w:r>
        <w:rPr>
          <w:rFonts w:hint="eastAsia"/>
        </w:rPr>
        <w:t>60%</w:t>
      </w:r>
      <w:r>
        <w:rPr>
          <w:rFonts w:hint="eastAsia"/>
        </w:rPr>
        <w:t>是民間消費，是很高的比重，可是物價這麼高，全年民間消費力道僅</w:t>
      </w:r>
      <w:r>
        <w:rPr>
          <w:rFonts w:hint="eastAsia"/>
        </w:rPr>
        <w:t>2.63%</w:t>
      </w:r>
      <w:r>
        <w:rPr>
          <w:rFonts w:hint="eastAsia"/>
        </w:rPr>
        <w:t>，表示人民根本不敢消費。</w:t>
      </w:r>
    </w:p>
    <w:p w:rsidR="001976B4" w:rsidRDefault="001976B4" w:rsidP="001976B4">
      <w:pPr>
        <w:pStyle w:val="afffff0"/>
        <w:spacing w:line="380" w:lineRule="exact"/>
        <w:ind w:left="633" w:hanging="422"/>
      </w:pPr>
      <w:r>
        <w:rPr>
          <w:rFonts w:hint="eastAsia"/>
        </w:rPr>
        <w:t>二、本席認為政府在經濟政策上面，政府要讓民眾有感，要讓民眾有小確幸，政府應將追求國民實質薪資的成長作為經濟手要目標，不要只會追求冷冰冰的</w:t>
      </w:r>
      <w:r>
        <w:rPr>
          <w:rFonts w:hint="eastAsia"/>
        </w:rPr>
        <w:t>GPD</w:t>
      </w:r>
      <w:r>
        <w:rPr>
          <w:rFonts w:hint="eastAsia"/>
        </w:rPr>
        <w:t>數字成長。政府要讓經濟發展的果實，要與人民共享，讓人民對政府的施政有所感。</w:t>
      </w:r>
    </w:p>
    <w:p w:rsidR="001976B4" w:rsidRPr="00F33608" w:rsidRDefault="001976B4" w:rsidP="001976B4">
      <w:pPr>
        <w:pStyle w:val="afb"/>
        <w:spacing w:beforeLines="100" w:before="335" w:line="420" w:lineRule="exact"/>
        <w:ind w:leftChars="0" w:left="1425" w:hangingChars="500" w:hanging="1425"/>
      </w:pPr>
      <w:r>
        <w:rPr>
          <w:rFonts w:hint="eastAsia"/>
        </w:rPr>
        <w:t>（三十三）</w:t>
      </w:r>
      <w:r w:rsidRPr="00F33608">
        <w:rPr>
          <w:rFonts w:hint="eastAsia"/>
        </w:rPr>
        <w:t>本院黃委員昭順，針對</w:t>
      </w:r>
      <w:r w:rsidRPr="00F33608">
        <w:rPr>
          <w:rFonts w:hint="eastAsia"/>
        </w:rPr>
        <w:t>12</w:t>
      </w:r>
      <w:r w:rsidRPr="00F33608">
        <w:rPr>
          <w:rFonts w:hint="eastAsia"/>
        </w:rPr>
        <w:t>年國教幾乎</w:t>
      </w:r>
      <w:r w:rsidRPr="00F33608">
        <w:rPr>
          <w:rFonts w:hint="eastAsia"/>
        </w:rPr>
        <w:t>90%</w:t>
      </w:r>
      <w:r w:rsidRPr="00F33608">
        <w:rPr>
          <w:rFonts w:hint="eastAsia"/>
        </w:rPr>
        <w:t>縣市確定取消，今（</w:t>
      </w:r>
      <w:r w:rsidRPr="00F33608">
        <w:rPr>
          <w:rFonts w:hint="eastAsia"/>
        </w:rPr>
        <w:t>103</w:t>
      </w:r>
      <w:r w:rsidRPr="00F33608">
        <w:rPr>
          <w:rFonts w:hint="eastAsia"/>
        </w:rPr>
        <w:t>）年首度實施的</w:t>
      </w:r>
      <w:r w:rsidRPr="00F33608">
        <w:rPr>
          <w:rFonts w:hint="eastAsia"/>
        </w:rPr>
        <w:t>12</w:t>
      </w:r>
      <w:r w:rsidRPr="00F33608">
        <w:rPr>
          <w:rFonts w:hint="eastAsia"/>
        </w:rPr>
        <w:t>年國教特招考試分發入學將成絕響，但後續衍生問題如何適處？提醒主管機關嚴肅以應。特招之所以會淪為過街老鼠，主要是理想與現實的落差過大。特招的原意，是評鑑優良學校規劃特色課程與教學，並據以篩選適性學生，輔導助其揚才，重點仍在特色課程的設計和教學。但現實上，特招卻淪為明星學校優先挑選資優學生、一般學校顧面子又搶學生的工具；再加上部分家長對明星學校的執著，造成多數學生等待少數菁英先就定位的現象，遂使特招成為眾矢之的。望子成龍心態助長明星學校水漲船高，是見仁見智的問題，但就實務層面；本席要質疑的是；停辦特色招生考試後，高教未來還要不要發展特色？尤其，面對唯一一屆特招學生，未來三年的課程還要不要維持特色？許多學校稱，不辦特招，仍將發展特色；但能否名實相符？眼前立即面臨衝擊的，還有一些原本志在特招入學的本屆國三生，在未來一年，如何協助他們在這段期間補足分數、時數的門檻？取消特招，讓會考「基測化」，加上入學「一元化」，其實更有違</w:t>
      </w:r>
      <w:r w:rsidRPr="00F33608">
        <w:rPr>
          <w:rFonts w:hint="eastAsia"/>
        </w:rPr>
        <w:t>12</w:t>
      </w:r>
      <w:r w:rsidRPr="00F33608">
        <w:rPr>
          <w:rFonts w:hint="eastAsia"/>
        </w:rPr>
        <w:t>年國教精神。沒有特招的</w:t>
      </w:r>
      <w:r w:rsidRPr="00F33608">
        <w:rPr>
          <w:rFonts w:hint="eastAsia"/>
        </w:rPr>
        <w:t>12</w:t>
      </w:r>
      <w:r w:rsidRPr="00F33608">
        <w:rPr>
          <w:rFonts w:hint="eastAsia"/>
        </w:rPr>
        <w:t>年國教必將面臨許多衝擊，並對教育造成程度影響，政府不能不嚴肅思考、因應，特向行政院提出質詢。</w:t>
      </w:r>
    </w:p>
    <w:p w:rsidR="001976B4" w:rsidRPr="00702EE3"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一、十二年國教爭議不斷，「特色招生考試」停辦，幾乎已成為絕大多數人的共識！官方標榜</w:t>
      </w:r>
      <w:r>
        <w:rPr>
          <w:rFonts w:hint="eastAsia"/>
        </w:rPr>
        <w:lastRenderedPageBreak/>
        <w:t>的「多元入學」形同崩盤。有家長和考生痛批，少了一個升學管道，升學壓力恐更大。明星學校亦大吐苦水，沒有特招就失去「多元」價值。現在免試入學方式比基測還「開倒車」，實質上已回到以前「聯招時代」。教育部回應，不應把特招看成是菁英學校的聯招，教育部對各校辦理特招，仍以鼓勵方式進行。其實；特招有其存在的必要性，若不辦特招，對於專注智育但不擅長其他項目的孩子，少了一個升學管道。鑑此；如何在其間取得一個最大的平衡點，才是教育部應剴切檢討之處！</w:t>
      </w:r>
    </w:p>
    <w:p w:rsidR="001976B4" w:rsidRDefault="001976B4" w:rsidP="001976B4">
      <w:pPr>
        <w:pStyle w:val="afffff0"/>
        <w:spacing w:line="380" w:lineRule="exact"/>
        <w:ind w:left="633" w:hanging="422"/>
      </w:pPr>
      <w:r>
        <w:rPr>
          <w:rFonts w:hint="eastAsia"/>
        </w:rPr>
        <w:t>二、對現在的國三生言；取消特招，只剩一次機會，形同回到聯考時代。若沒有特招，可能只能重考，要多浪費一年青春。原本有準備特招，讓自己多一次上榜的機會，如今只擔心會失常。眼看著十二年國教標榜的多元入學面臨瓦解，若走回「一試定終身」的老路，明（</w:t>
      </w:r>
      <w:r>
        <w:rPr>
          <w:rFonts w:hint="eastAsia"/>
        </w:rPr>
        <w:t>104</w:t>
      </w:r>
      <w:r>
        <w:rPr>
          <w:rFonts w:hint="eastAsia"/>
        </w:rPr>
        <w:t>）年考生恐又是白老鼠，壓力不見減輕。</w:t>
      </w:r>
    </w:p>
    <w:p w:rsidR="001976B4" w:rsidRDefault="001976B4" w:rsidP="001976B4">
      <w:pPr>
        <w:pStyle w:val="afffff0"/>
        <w:spacing w:line="380" w:lineRule="exact"/>
        <w:ind w:left="633" w:hanging="422"/>
      </w:pPr>
      <w:r>
        <w:rPr>
          <w:rFonts w:hint="eastAsia"/>
        </w:rPr>
        <w:t>三、檢視今年十二年國教上路，爭議最大的入學制度，其實是免試入學，而非特招。免試超額比序要比當志工、當幹部、體適能，加上志願序、作文比序的計分不合理，導致許多會考高分學生無法如願進明星高中，最後仍要靠特招；明年沒了特招，這群學生該怎辦？教育部如今除了說「仍鼓勵特招」的場面話，更應具體研究，若明星高中想招收學術傾向明顯的優等生，該怎麼招、考什麼、開設什麼課程或專班，為想辦特招的學校鋪條可行的路。</w:t>
      </w:r>
    </w:p>
    <w:p w:rsidR="001976B4" w:rsidRDefault="001976B4" w:rsidP="001976B4">
      <w:pPr>
        <w:pStyle w:val="afffff0"/>
        <w:spacing w:line="380" w:lineRule="exact"/>
        <w:ind w:left="633" w:hanging="422"/>
      </w:pPr>
      <w:r>
        <w:rPr>
          <w:rFonts w:hint="eastAsia"/>
        </w:rPr>
        <w:t>四、當「多元」入學只剩「一元」入學，這唯一的免試入學公平性也將受到更大的考驗。「廢特招」不是解決十二年國教入學爭議的答案，而只是挑起另一爭議的開始。沒有特招的十二年國教仍將面臨許多衝擊，並對教育造成長遠影響，教育當局及各國高中都不能不嚴肅思考、因應。今年十二年國教升學制度繁複冗長，亂象橫生，如今發展成這樣的情勢，恐怕也是必然的結果。</w:t>
      </w:r>
    </w:p>
    <w:p w:rsidR="001976B4" w:rsidRPr="00F33608" w:rsidRDefault="001976B4" w:rsidP="001976B4">
      <w:pPr>
        <w:pStyle w:val="afb"/>
        <w:spacing w:beforeLines="100" w:before="335" w:line="420" w:lineRule="exact"/>
        <w:ind w:leftChars="0" w:left="1425" w:hangingChars="500" w:hanging="1425"/>
      </w:pPr>
      <w:r>
        <w:rPr>
          <w:rFonts w:hint="eastAsia"/>
        </w:rPr>
        <w:t>（三十四）</w:t>
      </w:r>
      <w:r w:rsidRPr="00F33608">
        <w:rPr>
          <w:rFonts w:hint="eastAsia"/>
        </w:rPr>
        <w:t>本院黃委員昭順，針對近年來旅遊業蓬勃發展，旅館、民宿數量不斷增加，以低價為號召的「日租套房」如雨後春筍竄起，但因多未通過建築、消防、衛生、公共安全等檢查，旅客入住具有相當的風險，一旦發生事故也無法獲得保障，籲請政府應對違法日租套房加強取締，而不是輔導就地合法。根據觀光局統計，目前全台經營日租套房業者約</w:t>
      </w:r>
      <w:r w:rsidRPr="00F33608">
        <w:rPr>
          <w:rFonts w:hint="eastAsia"/>
        </w:rPr>
        <w:t>2,300</w:t>
      </w:r>
      <w:r w:rsidRPr="00F33608">
        <w:rPr>
          <w:rFonts w:hint="eastAsia"/>
        </w:rPr>
        <w:t>家，總房間數超過</w:t>
      </w:r>
      <w:r w:rsidRPr="00F33608">
        <w:rPr>
          <w:rFonts w:hint="eastAsia"/>
        </w:rPr>
        <w:t>4</w:t>
      </w:r>
      <w:r w:rsidRPr="00F33608">
        <w:rPr>
          <w:rFonts w:hint="eastAsia"/>
        </w:rPr>
        <w:t>千間，其中大部分位於台北市，約占</w:t>
      </w:r>
      <w:r w:rsidRPr="00F33608">
        <w:rPr>
          <w:rFonts w:hint="eastAsia"/>
        </w:rPr>
        <w:t>3/4</w:t>
      </w:r>
      <w:r w:rsidRPr="00F33608">
        <w:rPr>
          <w:rFonts w:hint="eastAsia"/>
        </w:rPr>
        <w:t>。眾所周知；觀光旅遊住宿占了相當大比例，旅遊者因預算有限日租套房常成為首選。日租套房的投資報酬率，亦較一般出租套房高出許多，自然吸引業者競相投入。但政府有責任保障旅客住宿安全，及合法旅館業者權益，日租套房業者如有輔導合法條件，應該協助朝合法旅館轉型，否則就要從嚴取締，更應嚴格要求合法業者在網站張貼登記證字號，並公布違</w:t>
      </w:r>
      <w:r w:rsidRPr="00F33608">
        <w:rPr>
          <w:rFonts w:hint="eastAsia"/>
        </w:rPr>
        <w:lastRenderedPageBreak/>
        <w:t>法業者名稱與地址，鼓勵民眾檢舉，讓違法日租套房絕跡，避免如「清境民宿」的遍地開花景況，坐大又成燙手山芋，特向行政院提出質詢。</w:t>
      </w:r>
    </w:p>
    <w:p w:rsidR="001976B4" w:rsidRPr="00BA6BD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日、週租套房未取得旅館、民宿業登記證，安全堪慮，觀光旅遊局表示，「日租套房」屬違規經營旅館業務，不僅未經衛生、消防、建管及觀光等相關公共安全設施檢查，亦無投保公共意外責任保險，對於住宿旅客安全缺乏保障。觀光旅遊局強調，依民宿管理辦法，民宿設置有地區的限制，在都會區見到的「民宿」皆屬非法；有的則是以「不動產」租賃登記，卻以「日租」或「週租」方式經營，實屬旅館營業行為，應依法取得旅館業登記證才能營業，對於具有合法化條件的「日租套房」業者，如有意願，觀光旅遊局也將全力輔導其合法。</w:t>
      </w:r>
    </w:p>
    <w:p w:rsidR="001976B4" w:rsidRDefault="001976B4" w:rsidP="001976B4">
      <w:pPr>
        <w:pStyle w:val="afffff0"/>
        <w:spacing w:line="380" w:lineRule="exact"/>
        <w:ind w:left="633" w:hanging="422"/>
      </w:pPr>
      <w:r>
        <w:rPr>
          <w:rFonts w:hint="eastAsia"/>
        </w:rPr>
        <w:t>二、日租套房大部分隱身在住宅區內，業者擅自改裝供旅客住宿，不僅不符合都市土地使用分區規定，也會對周邊鄰居生活產生干擾。由於這種日租套房價格低廉，標榜不用身分登記，裝潢設備媲美星級飯店，頗受消費者歡迎，但因出入分子複雜，安全衛生問題層出不窮。類似日租型套房，多半位於公寓大廈，因空間散置，才改以日租型態出租給旅客。這類日租型套房不僅未經消防、建築、衛生等相關公共安全設施檢查，也未投保相關公共安全意外責任險，對住宿民眾來說，安全缺乏保障。</w:t>
      </w:r>
    </w:p>
    <w:p w:rsidR="001976B4" w:rsidRDefault="001976B4" w:rsidP="001976B4">
      <w:pPr>
        <w:pStyle w:val="afffff0"/>
        <w:spacing w:line="380" w:lineRule="exact"/>
        <w:ind w:left="633" w:hanging="422"/>
      </w:pPr>
      <w:r>
        <w:rPr>
          <w:rFonts w:hint="eastAsia"/>
        </w:rPr>
        <w:t>三、觀光旅遊的花費，住宿占了相當大比例，很多民眾出門旅遊不想花大錢住飯店，及一些來台商務客或背包客，如果預算有限而想節省住宿開銷，接近市區的日租套房常成為首選。去（</w:t>
      </w:r>
      <w:r>
        <w:rPr>
          <w:rFonts w:hint="eastAsia"/>
        </w:rPr>
        <w:t>102</w:t>
      </w:r>
      <w:r>
        <w:rPr>
          <w:rFonts w:hint="eastAsia"/>
        </w:rPr>
        <w:t>）年底台北市曾發生一起日租套房旅客意外死亡事件，今（</w:t>
      </w:r>
      <w:r>
        <w:rPr>
          <w:rFonts w:hint="eastAsia"/>
        </w:rPr>
        <w:t>103</w:t>
      </w:r>
      <w:r>
        <w:rPr>
          <w:rFonts w:hint="eastAsia"/>
        </w:rPr>
        <w:t>）年宜蘭縣日租套房亦傳出情侶因通風不良，導致一氧化碳中毒死亡。</w:t>
      </w:r>
    </w:p>
    <w:p w:rsidR="001976B4" w:rsidRDefault="001976B4" w:rsidP="001976B4">
      <w:pPr>
        <w:pStyle w:val="afffff0"/>
        <w:spacing w:line="380" w:lineRule="exact"/>
        <w:ind w:left="633" w:hanging="422"/>
      </w:pPr>
      <w:r>
        <w:rPr>
          <w:rFonts w:hint="eastAsia"/>
        </w:rPr>
        <w:t>四、日租套房業者雖然大多沒有招牌，但網路廣告卻打得火熱，輕易就可搜尋得到，從所宣傳的房間型態、設備與服務內容，根本就與一般旅館、民宿業沒有兩樣，萬一發生消費糾紛，但可能因業者被認定為「房東」，而非企業經營者，消保官也難以介入協助消費者爭取權益。正因相關法令仍欠周延，違法日租套房又取締效果不彰，但需求量卻持續增加，且日租套房的投資報酬率，較一般出租套房高出許多，故使業者競相投入日租套房市場。</w:t>
      </w:r>
    </w:p>
    <w:p w:rsidR="001976B4" w:rsidRDefault="001976B4" w:rsidP="001976B4">
      <w:pPr>
        <w:pStyle w:val="afffff0"/>
        <w:spacing w:line="380" w:lineRule="exact"/>
        <w:ind w:left="633" w:hanging="422"/>
      </w:pPr>
      <w:r>
        <w:rPr>
          <w:rFonts w:hint="eastAsia"/>
        </w:rPr>
        <w:t>五、政府有責任保障旅客住宿安全，及合法旅館業者權益，不容業者以「僅供朋友住宿」的託詞規避查緝。日租套房業者如有輔導合法條件，應該協助朝合法旅館轉型，否則就要從嚴取締，依違規內容處以罰款，情節重大者予以斷水斷電，更應嚴格要求合法業者在網站張貼登記證字號，並公布違法業者名稱與地址，鼓勵民眾檢舉，讓違法日租套房絕跡。</w:t>
      </w:r>
    </w:p>
    <w:p w:rsidR="001976B4" w:rsidRPr="00F33608" w:rsidRDefault="001976B4" w:rsidP="001976B4">
      <w:pPr>
        <w:pStyle w:val="afb"/>
        <w:spacing w:beforeLines="100" w:before="335" w:line="420" w:lineRule="exact"/>
        <w:ind w:leftChars="0" w:left="1425" w:hangingChars="500" w:hanging="1425"/>
      </w:pPr>
      <w:r>
        <w:rPr>
          <w:rFonts w:hint="eastAsia"/>
        </w:rPr>
        <w:t>（三十五）</w:t>
      </w:r>
      <w:r w:rsidRPr="00F33608">
        <w:rPr>
          <w:rFonts w:hint="eastAsia"/>
        </w:rPr>
        <w:t>本院黃委員昭順，針對日前世界衛生組織公布《預防自殺：全球要務》調查報告，每年全球自殺死亡人數已超過戰爭、</w:t>
      </w:r>
      <w:r w:rsidRPr="00F33608">
        <w:rPr>
          <w:rFonts w:hint="eastAsia"/>
        </w:rPr>
        <w:lastRenderedPageBreak/>
        <w:t>自然災害致死人數總和。據統計數據，去（</w:t>
      </w:r>
      <w:r w:rsidRPr="00F33608">
        <w:rPr>
          <w:rFonts w:hint="eastAsia"/>
        </w:rPr>
        <w:t>102</w:t>
      </w:r>
      <w:r w:rsidRPr="00F33608">
        <w:rPr>
          <w:rFonts w:hint="eastAsia"/>
        </w:rPr>
        <w:t>）年我國自殺死亡人數超過</w:t>
      </w:r>
      <w:r w:rsidRPr="00F33608">
        <w:rPr>
          <w:rFonts w:hint="eastAsia"/>
        </w:rPr>
        <w:t>3,500</w:t>
      </w:r>
      <w:r w:rsidRPr="00F33608">
        <w:rPr>
          <w:rFonts w:hint="eastAsia"/>
        </w:rPr>
        <w:t>人，死亡率約為每</w:t>
      </w:r>
      <w:r w:rsidRPr="00F33608">
        <w:rPr>
          <w:rFonts w:hint="eastAsia"/>
        </w:rPr>
        <w:t>10</w:t>
      </w:r>
      <w:r w:rsidRPr="00F33608">
        <w:rPr>
          <w:rFonts w:hint="eastAsia"/>
        </w:rPr>
        <w:t>萬人口就有</w:t>
      </w:r>
      <w:r w:rsidRPr="00F33608">
        <w:rPr>
          <w:rFonts w:hint="eastAsia"/>
        </w:rPr>
        <w:t>15.3</w:t>
      </w:r>
      <w:r w:rsidRPr="00F33608">
        <w:rPr>
          <w:rFonts w:hint="eastAsia"/>
        </w:rPr>
        <w:t>人，我國為世衛組織定義的自殺「中度盛行率區域」。另我國的自殺死亡率；從</w:t>
      </w:r>
      <w:r w:rsidRPr="00F33608">
        <w:rPr>
          <w:rFonts w:hint="eastAsia"/>
        </w:rPr>
        <w:t>1994</w:t>
      </w:r>
      <w:r w:rsidRPr="00F33608">
        <w:rPr>
          <w:rFonts w:hint="eastAsia"/>
        </w:rPr>
        <w:t>年時的</w:t>
      </w:r>
      <w:r w:rsidRPr="00F33608">
        <w:rPr>
          <w:rFonts w:hint="eastAsia"/>
        </w:rPr>
        <w:t>10</w:t>
      </w:r>
      <w:r w:rsidRPr="00F33608">
        <w:rPr>
          <w:rFonts w:hint="eastAsia"/>
        </w:rPr>
        <w:t>萬人之</w:t>
      </w:r>
      <w:r w:rsidRPr="00F33608">
        <w:rPr>
          <w:rFonts w:hint="eastAsia"/>
        </w:rPr>
        <w:t>6.85</w:t>
      </w:r>
      <w:r w:rsidRPr="00F33608">
        <w:rPr>
          <w:rFonts w:hint="eastAsia"/>
        </w:rPr>
        <w:t>；到現在的</w:t>
      </w:r>
      <w:r w:rsidRPr="00F33608">
        <w:rPr>
          <w:rFonts w:hint="eastAsia"/>
        </w:rPr>
        <w:t>15.3</w:t>
      </w:r>
      <w:r w:rsidRPr="00F33608">
        <w:rPr>
          <w:rFonts w:hint="eastAsia"/>
        </w:rPr>
        <w:t>，顯示自殺問題不容小覷。其中老年人的自殺比率是所有年齡層中最高者，在面對我國人口快速高齡化的同時，這也提醒政府，不僅要讓國民活得久，更重要的是也要活得好。另我國</w:t>
      </w:r>
      <w:r w:rsidRPr="00F33608">
        <w:rPr>
          <w:rFonts w:hint="eastAsia"/>
        </w:rPr>
        <w:t>15</w:t>
      </w:r>
      <w:r w:rsidRPr="00F33608">
        <w:rPr>
          <w:rFonts w:hint="eastAsia"/>
        </w:rPr>
        <w:t>到</w:t>
      </w:r>
      <w:r w:rsidRPr="00F33608">
        <w:rPr>
          <w:rFonts w:hint="eastAsia"/>
        </w:rPr>
        <w:t>24</w:t>
      </w:r>
      <w:r w:rsidRPr="00F33608">
        <w:rPr>
          <w:rFonts w:hint="eastAsia"/>
        </w:rPr>
        <w:t>歲青少年自殺，已經成為這個年齡層族群的十大死因，男性自殺多於女性，約是女性的</w:t>
      </w:r>
      <w:r w:rsidRPr="00F33608">
        <w:rPr>
          <w:rFonts w:hint="eastAsia"/>
        </w:rPr>
        <w:t>1.8</w:t>
      </w:r>
      <w:r w:rsidRPr="00F33608">
        <w:rPr>
          <w:rFonts w:hint="eastAsia"/>
        </w:rPr>
        <w:t>倍，面對自殺率攀升的問題，在在都值得政府重視，深入省思當如何防制？前不久好萊塢影星羅賓．威廉斯因憂鬱症自殺身亡，美國媒體的報導，多著墨於親友的不捨，以及威廉斯過去在演藝圈的成就，省略自殺細節。但類此新聞若發生在國內，媒體追求腥羶手段幾乎無所不用其極。先前電視台主播史哲維及藝人歡歡的自殺報導即是如此，這樣的媒體生態，使我國自殺防治益加困難。政府有責教化人民感化人心，提振善良風氣；也應要求媒體尤應負起社會責任，多報導社會光明面，少一點腥羶色，當社會多一點祥和，充滿愛與溫暖，自殺率相信會明顯下降，特向行政院提出質詢。</w:t>
      </w:r>
    </w:p>
    <w:p w:rsidR="001976B4" w:rsidRPr="00BA6BD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最近連續數起自殺案件，不僅讓原本可望擁有璀璨未來的年輕生命瞬間殞落，也造成當事人親屬巨大傷痛，且社會各界亦同感不捨。近十年來，我國與世界各國相比，自殺問題並不算特別嚴重，但是每一個生命都極其可貴，社會與政府都有責任持續強化自殺防治工作，向陷於生命困頓挫折的人伸出關懷善意的援手，以化解一切可能的悲劇發生，讓社會更祥和健全。</w:t>
      </w:r>
    </w:p>
    <w:p w:rsidR="001976B4" w:rsidRDefault="001976B4" w:rsidP="001976B4">
      <w:pPr>
        <w:pStyle w:val="afffff0"/>
        <w:spacing w:line="380" w:lineRule="exact"/>
        <w:ind w:left="633" w:hanging="422"/>
      </w:pPr>
      <w:r>
        <w:rPr>
          <w:rFonts w:hint="eastAsia"/>
        </w:rPr>
        <w:t>二、隨著社會形態的急遽變遷，人類因精神壓力所造成的自殺問題，逐漸成為舉世關注的課題。世界衛生組織即預測，在</w:t>
      </w:r>
      <w:r>
        <w:rPr>
          <w:rFonts w:hint="eastAsia"/>
        </w:rPr>
        <w:t>2020</w:t>
      </w:r>
      <w:r>
        <w:rPr>
          <w:rFonts w:hint="eastAsia"/>
        </w:rPr>
        <w:t>年時，全球十大死因中，自殺將排名第</w:t>
      </w:r>
      <w:r>
        <w:rPr>
          <w:rFonts w:hint="eastAsia"/>
        </w:rPr>
        <w:t>9</w:t>
      </w:r>
      <w:r>
        <w:rPr>
          <w:rFonts w:hint="eastAsia"/>
        </w:rPr>
        <w:t>，至於已開發國家則居第</w:t>
      </w:r>
      <w:r>
        <w:rPr>
          <w:rFonts w:hint="eastAsia"/>
        </w:rPr>
        <w:t>8</w:t>
      </w:r>
      <w:r>
        <w:rPr>
          <w:rFonts w:hint="eastAsia"/>
        </w:rPr>
        <w:t>位；世衛組織並指出，全球每年有近百萬人死於自殺，約每</w:t>
      </w:r>
      <w:r>
        <w:rPr>
          <w:rFonts w:hint="eastAsia"/>
        </w:rPr>
        <w:t>40</w:t>
      </w:r>
      <w:r>
        <w:rPr>
          <w:rFonts w:hint="eastAsia"/>
        </w:rPr>
        <w:t>秒就有一人自殺身亡。此外，美國自殺防治學者指出，自殺是年輕族群第三大死因，大學生族群的第二大死因。這些數據充分顯示，自殺問題不但影響國家進步發展與民眾的生活幸福，更直接威脅青少年的正常成長，確實是一個必須重視與關注的課題。</w:t>
      </w:r>
    </w:p>
    <w:p w:rsidR="001976B4" w:rsidRDefault="001976B4" w:rsidP="001976B4">
      <w:pPr>
        <w:pStyle w:val="afffff0"/>
        <w:spacing w:line="380" w:lineRule="exact"/>
        <w:ind w:left="633" w:hanging="422"/>
      </w:pPr>
      <w:r>
        <w:rPr>
          <w:rFonts w:hint="eastAsia"/>
        </w:rPr>
        <w:t>四、自殺明顯已成為當代心理衛生工作面臨的重大挑戰，然而造成自殺的原因，從個案本身的</w:t>
      </w:r>
      <w:r>
        <w:rPr>
          <w:rFonts w:hint="eastAsia"/>
        </w:rPr>
        <w:lastRenderedPageBreak/>
        <w:t>精神狀態、性格特質、家庭背景到社會經濟，乃至文化等，實為多重因素之相互影響，具有不易確知的複雜特質，也使自殺防治工作的遂行，有相當的難度。據顯示，我國老年人的自殺比率是所有年齡層中最高者，雖然老人自殺與身體狀況衰弱、社會結構改變有很大關聯，但面對我國人口快速高齡化，老年人自殺比率升高仍值得關注；其次是青少年自殺問題，我國</w:t>
      </w:r>
      <w:r>
        <w:rPr>
          <w:rFonts w:hint="eastAsia"/>
        </w:rPr>
        <w:t>15</w:t>
      </w:r>
      <w:r>
        <w:rPr>
          <w:rFonts w:hint="eastAsia"/>
        </w:rPr>
        <w:t>到</w:t>
      </w:r>
      <w:r>
        <w:rPr>
          <w:rFonts w:hint="eastAsia"/>
        </w:rPr>
        <w:t>24</w:t>
      </w:r>
      <w:r>
        <w:rPr>
          <w:rFonts w:hint="eastAsia"/>
        </w:rPr>
        <w:t>歲青少年自殺，已經成為這個年齡層族群的十大死因，日前全國自殺防治中心公布調查結果指出，青少年自殺與網路遊戲成癮有直接關聯，這表示政府對青少年上網活動似應有所管理。</w:t>
      </w:r>
    </w:p>
    <w:p w:rsidR="001976B4" w:rsidRDefault="001976B4" w:rsidP="001976B4">
      <w:pPr>
        <w:pStyle w:val="afffff0"/>
        <w:spacing w:line="380" w:lineRule="exact"/>
        <w:ind w:left="633" w:hanging="422"/>
      </w:pPr>
      <w:r>
        <w:rPr>
          <w:rFonts w:hint="eastAsia"/>
        </w:rPr>
        <w:t>五、當自殺成為威脅人類生命的全球性議題時，凸顯的是即使各國政府全力提升人民物質生活水準，但若無法讓民眾享有健康的精神及靈性生活，肯定自己的生命價值，則物質上的成就，只是海市蜃樓般的枉然。爰此；政府應在社會和學校，加強生命教育，讓人民了解生命並不侷限在個人競爭和人際表現，而是另有值得奮鬥與享受的美好目標。這種生命教育的落實，才可能是幫助想自殺者走出自殺陰影的治本之道。</w:t>
      </w:r>
    </w:p>
    <w:p w:rsidR="001976B4" w:rsidRPr="00F33608" w:rsidRDefault="001976B4" w:rsidP="001976B4">
      <w:pPr>
        <w:pStyle w:val="afb"/>
        <w:spacing w:beforeLines="100" w:before="335" w:line="420" w:lineRule="exact"/>
        <w:ind w:leftChars="0" w:left="1425" w:hangingChars="500" w:hanging="1425"/>
      </w:pPr>
      <w:r>
        <w:rPr>
          <w:rFonts w:hint="eastAsia"/>
        </w:rPr>
        <w:t>（三十六）</w:t>
      </w:r>
      <w:r w:rsidRPr="00F33608">
        <w:rPr>
          <w:rFonts w:hint="eastAsia"/>
        </w:rPr>
        <w:t>本院黃委員昭順，針對根據主計總處調查，</w:t>
      </w:r>
      <w:r w:rsidRPr="00F33608">
        <w:rPr>
          <w:rFonts w:hint="eastAsia"/>
        </w:rPr>
        <w:t>102</w:t>
      </w:r>
      <w:r w:rsidRPr="00F33608">
        <w:rPr>
          <w:rFonts w:hint="eastAsia"/>
        </w:rPr>
        <w:t>年五十四歲以下所得收入者，平均年所得倒退</w:t>
      </w:r>
      <w:r w:rsidRPr="00F33608">
        <w:rPr>
          <w:rFonts w:hint="eastAsia"/>
        </w:rPr>
        <w:t>13</w:t>
      </w:r>
      <w:r w:rsidRPr="00F33608">
        <w:rPr>
          <w:rFonts w:hint="eastAsia"/>
        </w:rPr>
        <w:t>至</w:t>
      </w:r>
      <w:r w:rsidRPr="00F33608">
        <w:rPr>
          <w:rFonts w:hint="eastAsia"/>
        </w:rPr>
        <w:t>17</w:t>
      </w:r>
      <w:r w:rsidRPr="00F33608">
        <w:rPr>
          <w:rFonts w:hint="eastAsia"/>
        </w:rPr>
        <w:t>年，且逾</w:t>
      </w:r>
      <w:r w:rsidRPr="00F33608">
        <w:rPr>
          <w:rFonts w:hint="eastAsia"/>
        </w:rPr>
        <w:t>160</w:t>
      </w:r>
      <w:r w:rsidRPr="00F33608">
        <w:rPr>
          <w:rFonts w:hint="eastAsia"/>
        </w:rPr>
        <w:t>萬戶家庭已連續</w:t>
      </w:r>
      <w:r w:rsidRPr="00F33608">
        <w:rPr>
          <w:rFonts w:hint="eastAsia"/>
        </w:rPr>
        <w:t>7</w:t>
      </w:r>
      <w:r w:rsidRPr="00F33608">
        <w:rPr>
          <w:rFonts w:hint="eastAsia"/>
        </w:rPr>
        <w:t>年入不敷出。諷刺的是，主計總處也公布國富持續增加，靠的是房地產增值，房價飆升所撐起的國富假象，只是讓更多民眾買不起房子，反而凸顯貧富差距惡化的問題。根據行政院主計總處資料，我國受僱人員報酬占</w:t>
      </w:r>
      <w:r w:rsidRPr="00F33608">
        <w:rPr>
          <w:rFonts w:hint="eastAsia"/>
        </w:rPr>
        <w:t>GDP</w:t>
      </w:r>
      <w:r w:rsidRPr="00F33608">
        <w:rPr>
          <w:rFonts w:hint="eastAsia"/>
        </w:rPr>
        <w:t>比重呈下滑趨勢，</w:t>
      </w:r>
      <w:r w:rsidRPr="00F33608">
        <w:rPr>
          <w:rFonts w:hint="eastAsia"/>
        </w:rPr>
        <w:t>1996</w:t>
      </w:r>
      <w:r w:rsidRPr="00F33608">
        <w:rPr>
          <w:rFonts w:hint="eastAsia"/>
        </w:rPr>
        <w:t>年以前還在</w:t>
      </w:r>
      <w:r w:rsidRPr="00F33608">
        <w:rPr>
          <w:rFonts w:hint="eastAsia"/>
        </w:rPr>
        <w:t>50%</w:t>
      </w:r>
      <w:r w:rsidRPr="00F33608">
        <w:rPr>
          <w:rFonts w:hint="eastAsia"/>
        </w:rPr>
        <w:t>以上，近幾年僅約</w:t>
      </w:r>
      <w:r w:rsidRPr="00F33608">
        <w:rPr>
          <w:rFonts w:hint="eastAsia"/>
        </w:rPr>
        <w:t>45%</w:t>
      </w:r>
      <w:r w:rsidRPr="00F33608">
        <w:rPr>
          <w:rFonts w:hint="eastAsia"/>
        </w:rPr>
        <w:t>上下，但營業盈餘占</w:t>
      </w:r>
      <w:r w:rsidRPr="00F33608">
        <w:rPr>
          <w:rFonts w:hint="eastAsia"/>
        </w:rPr>
        <w:t>GDP</w:t>
      </w:r>
      <w:r w:rsidRPr="00F33608">
        <w:rPr>
          <w:rFonts w:hint="eastAsia"/>
        </w:rPr>
        <w:t>比重卻攀升，經濟成長果實多被企業及大股東分走，勞工永遠苦哈哈，馬總統日前表示台灣貧富差距逐年縮小，政府的努力功不可沒。國民們普遍覺得難以置信，因為這和他們所認知的現實剛好相反。貧富差距數值降低，關鍵在於「劃分方法」，現在所用的劃分方法是五等分制，相對於以前的二十等分制來說，</w:t>
      </w:r>
      <w:r w:rsidRPr="00F33608">
        <w:rPr>
          <w:rFonts w:hint="eastAsia"/>
        </w:rPr>
        <w:t>2011</w:t>
      </w:r>
      <w:r w:rsidRPr="00F33608">
        <w:rPr>
          <w:rFonts w:hint="eastAsia"/>
        </w:rPr>
        <w:t>年，社會階層中最頂尖五</w:t>
      </w:r>
      <w:r w:rsidRPr="00F33608">
        <w:rPr>
          <w:rFonts w:hint="eastAsia"/>
        </w:rPr>
        <w:t>%</w:t>
      </w:r>
      <w:r w:rsidRPr="00F33608">
        <w:rPr>
          <w:rFonts w:hint="eastAsia"/>
        </w:rPr>
        <w:t>的收入大概是最後五</w:t>
      </w:r>
      <w:r w:rsidRPr="00F33608">
        <w:rPr>
          <w:rFonts w:hint="eastAsia"/>
        </w:rPr>
        <w:t>%</w:t>
      </w:r>
      <w:r w:rsidRPr="00F33608">
        <w:rPr>
          <w:rFonts w:hint="eastAsia"/>
        </w:rPr>
        <w:t>的九十六倍，但若是改用五等分制，頂尖二十</w:t>
      </w:r>
      <w:r w:rsidRPr="00F33608">
        <w:rPr>
          <w:rFonts w:hint="eastAsia"/>
        </w:rPr>
        <w:t>%</w:t>
      </w:r>
      <w:r w:rsidRPr="00F33608">
        <w:rPr>
          <w:rFonts w:hint="eastAsia"/>
        </w:rPr>
        <w:t>的收入大概是最後二十</w:t>
      </w:r>
      <w:r w:rsidRPr="00F33608">
        <w:rPr>
          <w:rFonts w:hint="eastAsia"/>
        </w:rPr>
        <w:t>%</w:t>
      </w:r>
      <w:r w:rsidRPr="00F33608">
        <w:rPr>
          <w:rFonts w:hint="eastAsia"/>
        </w:rPr>
        <w:t>的六倍。而當貧富差距擴大、高齡化社會到來，加上國內經濟停滯不前這些因素糾纏在一起，其所可能產生的衝擊，非僅是經濟面，還有社會面。本席期盼政府正視「貧富差距擴大」可能的衝擊！特向行政院提出質詢。</w:t>
      </w:r>
    </w:p>
    <w:p w:rsidR="001976B4" w:rsidRPr="00C74F7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lastRenderedPageBreak/>
        <w:t>說明：</w:t>
      </w:r>
    </w:p>
    <w:p w:rsidR="001976B4" w:rsidRDefault="001976B4" w:rsidP="001976B4">
      <w:pPr>
        <w:pStyle w:val="afffff0"/>
        <w:spacing w:line="380" w:lineRule="exact"/>
        <w:ind w:left="633" w:hanging="422"/>
      </w:pPr>
      <w:r>
        <w:rPr>
          <w:rFonts w:hint="eastAsia"/>
        </w:rPr>
        <w:t>一、近年以來大家經常聽聞國人平均薪資退至民國</w:t>
      </w:r>
      <w:r>
        <w:rPr>
          <w:rFonts w:hint="eastAsia"/>
        </w:rPr>
        <w:t>86</w:t>
      </w:r>
      <w:r>
        <w:rPr>
          <w:rFonts w:hint="eastAsia"/>
        </w:rPr>
        <w:t>年的水準，這是指經物價指數平減後的「實質薪資」，而非貨幣所得的「名目薪資」。事實上，以名目薪資而言，近年國人仍是略有成長。但年輕人的處境則是連「名目薪資」都在倒退，他們的可支配所得（名目）竟然還低於民國</w:t>
      </w:r>
      <w:r>
        <w:rPr>
          <w:rFonts w:hint="eastAsia"/>
        </w:rPr>
        <w:t>88</w:t>
      </w:r>
      <w:r>
        <w:rPr>
          <w:rFonts w:hint="eastAsia"/>
        </w:rPr>
        <w:t>年。須知，名目薪資倒退是非常不正常的現象，世界上鮮有一個國家的名目薪資是長期下滑的，但這卻發生在台灣的青年人身上。</w:t>
      </w:r>
    </w:p>
    <w:p w:rsidR="001976B4" w:rsidRDefault="001976B4" w:rsidP="001976B4">
      <w:pPr>
        <w:pStyle w:val="afffff0"/>
        <w:spacing w:line="380" w:lineRule="exact"/>
        <w:ind w:left="633" w:hanging="422"/>
      </w:pPr>
      <w:r>
        <w:rPr>
          <w:rFonts w:hint="eastAsia"/>
        </w:rPr>
        <w:t>二、行政院主計總處公布</w:t>
      </w:r>
      <w:r>
        <w:rPr>
          <w:rFonts w:hint="eastAsia"/>
        </w:rPr>
        <w:t>102</w:t>
      </w:r>
      <w:r>
        <w:rPr>
          <w:rFonts w:hint="eastAsia"/>
        </w:rPr>
        <w:t>年家庭收支調查，國內貧富差距</w:t>
      </w:r>
      <w:r>
        <w:rPr>
          <w:rFonts w:hint="eastAsia"/>
        </w:rPr>
        <w:t>102</w:t>
      </w:r>
      <w:r>
        <w:rPr>
          <w:rFonts w:hint="eastAsia"/>
        </w:rPr>
        <w:t>年仍達</w:t>
      </w:r>
      <w:r>
        <w:rPr>
          <w:rFonts w:hint="eastAsia"/>
        </w:rPr>
        <w:t>6.08</w:t>
      </w:r>
      <w:r>
        <w:rPr>
          <w:rFonts w:hint="eastAsia"/>
        </w:rPr>
        <w:t>倍，雖較前年</w:t>
      </w:r>
      <w:r>
        <w:rPr>
          <w:rFonts w:hint="eastAsia"/>
        </w:rPr>
        <w:t>6.13</w:t>
      </w:r>
      <w:r>
        <w:rPr>
          <w:rFonts w:hint="eastAsia"/>
        </w:rPr>
        <w:t>倍略減，但未滿</w:t>
      </w:r>
      <w:r>
        <w:rPr>
          <w:rFonts w:hint="eastAsia"/>
        </w:rPr>
        <w:t>30</w:t>
      </w:r>
      <w:r>
        <w:rPr>
          <w:rFonts w:hint="eastAsia"/>
        </w:rPr>
        <w:t>歲族群每人平均年所得</w:t>
      </w:r>
      <w:r>
        <w:rPr>
          <w:rFonts w:hint="eastAsia"/>
        </w:rPr>
        <w:t>42.4</w:t>
      </w:r>
      <w:r>
        <w:rPr>
          <w:rFonts w:hint="eastAsia"/>
        </w:rPr>
        <w:t>萬元，較</w:t>
      </w:r>
      <w:r>
        <w:rPr>
          <w:rFonts w:hint="eastAsia"/>
        </w:rPr>
        <w:t>65</w:t>
      </w:r>
      <w:r>
        <w:rPr>
          <w:rFonts w:hint="eastAsia"/>
        </w:rPr>
        <w:t>歲以上長者</w:t>
      </w:r>
      <w:r>
        <w:rPr>
          <w:rFonts w:hint="eastAsia"/>
        </w:rPr>
        <w:t>43.7</w:t>
      </w:r>
      <w:r>
        <w:rPr>
          <w:rFonts w:hint="eastAsia"/>
        </w:rPr>
        <w:t>萬元少</w:t>
      </w:r>
      <w:r>
        <w:rPr>
          <w:rFonts w:hint="eastAsia"/>
        </w:rPr>
        <w:t>1.3</w:t>
      </w:r>
      <w:r>
        <w:rPr>
          <w:rFonts w:hint="eastAsia"/>
        </w:rPr>
        <w:t>萬元，且此一差距有拉大趨勢。從所得的觀點來看，兩世代的差距逐年擴大。年輕人除了薪資所得與中壯年世代相差日遠，其所擁有的資產也與中壯年者差距愈拉愈大。試想今日房價如此之高，年輕人薪水如此之少，欲求一安身立命的房子簡直已成遙不可及的夢想，經濟稍好者也許買得起，但每月薪水入帳後得拿出四成去繳房貸。在沉重的房貸壓力下，還有何能力去消費，他們不去消費，台灣經濟何來成長動能，台灣已然落入這個景氣的反向循環。</w:t>
      </w:r>
    </w:p>
    <w:p w:rsidR="001976B4" w:rsidRPr="00F33608" w:rsidRDefault="001976B4" w:rsidP="001976B4">
      <w:pPr>
        <w:pStyle w:val="afb"/>
        <w:spacing w:beforeLines="100" w:before="335" w:line="420" w:lineRule="exact"/>
        <w:ind w:leftChars="0" w:left="1425" w:hangingChars="500" w:hanging="1425"/>
      </w:pPr>
      <w:r>
        <w:rPr>
          <w:rFonts w:hint="eastAsia"/>
        </w:rPr>
        <w:t>（三十七）</w:t>
      </w:r>
      <w:r w:rsidRPr="00F33608">
        <w:rPr>
          <w:rFonts w:hint="eastAsia"/>
        </w:rPr>
        <w:t>本院黃委員昭順，針對食品藥物管理局雖升格為食藥署，但全台中央加地方稽核食品人力仍嚴重不足，再提請政府重視。餿水油事件發生，又再次凸顯此問題的迫切性，工欲善其事必先利其器，稽查人員查稽不力、怠忽職守政府可以約束處罰，但是如果一天工作</w:t>
      </w:r>
      <w:r w:rsidRPr="00F33608">
        <w:rPr>
          <w:rFonts w:hint="eastAsia"/>
        </w:rPr>
        <w:t>12</w:t>
      </w:r>
      <w:r w:rsidRPr="00F33608">
        <w:rPr>
          <w:rFonts w:hint="eastAsia"/>
        </w:rPr>
        <w:t>小時，週六日還要灰頭土臉的四處奔波查訪，那就不能埋怨是稽查人員疏忽怠職了！據瞭解；台灣一位稽查人員要擔負約</w:t>
      </w:r>
      <w:r w:rsidRPr="00F33608">
        <w:rPr>
          <w:rFonts w:hint="eastAsia"/>
        </w:rPr>
        <w:t>3</w:t>
      </w:r>
      <w:r w:rsidRPr="00F33608">
        <w:rPr>
          <w:rFonts w:hint="eastAsia"/>
        </w:rPr>
        <w:t>萬民眾的食安稽查，食藥署</w:t>
      </w:r>
      <w:r w:rsidRPr="00F33608">
        <w:rPr>
          <w:rFonts w:hint="eastAsia"/>
        </w:rPr>
        <w:t>24</w:t>
      </w:r>
      <w:r w:rsidRPr="00F33608">
        <w:rPr>
          <w:rFonts w:hint="eastAsia"/>
        </w:rPr>
        <w:t>億的年度預算中，食安業務僅只有</w:t>
      </w:r>
      <w:r w:rsidRPr="00F33608">
        <w:rPr>
          <w:rFonts w:hint="eastAsia"/>
        </w:rPr>
        <w:t>7</w:t>
      </w:r>
      <w:r w:rsidRPr="00F33608">
        <w:rPr>
          <w:rFonts w:hint="eastAsia"/>
        </w:rPr>
        <w:t>千餘萬，這不是行政院在出了事後告訴民眾，會用第二預備金來支應所需人力、財力的不足，本席認為；這是態度問題，「病從口入」、「食不安心」，從食安預算及人力編列，就已顯見相關主管機關根本就不重視，這才是食安事件斷不了、止不息的真正原因所在。亡羊補牢，為時不晚，重要在能否汲取教訓？聞過即改，特向行政院提出質詢。</w:t>
      </w:r>
    </w:p>
    <w:p w:rsidR="001976B4" w:rsidRPr="00C74F76"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一、民國</w:t>
      </w:r>
      <w:r>
        <w:rPr>
          <w:rFonts w:hint="eastAsia"/>
        </w:rPr>
        <w:t>100</w:t>
      </w:r>
      <w:r>
        <w:rPr>
          <w:rFonts w:hint="eastAsia"/>
        </w:rPr>
        <w:t>年還是食藥處時，預算</w:t>
      </w:r>
      <w:r>
        <w:rPr>
          <w:rFonts w:hint="eastAsia"/>
        </w:rPr>
        <w:t>20.8</w:t>
      </w:r>
      <w:r>
        <w:rPr>
          <w:rFonts w:hint="eastAsia"/>
        </w:rPr>
        <w:t>億元，只占當時衛生署總預算的</w:t>
      </w:r>
      <w:r>
        <w:rPr>
          <w:rFonts w:hint="eastAsia"/>
        </w:rPr>
        <w:t>4.1%</w:t>
      </w:r>
      <w:r>
        <w:rPr>
          <w:rFonts w:hint="eastAsia"/>
        </w:rPr>
        <w:t>，而至</w:t>
      </w:r>
      <w:r>
        <w:rPr>
          <w:rFonts w:hint="eastAsia"/>
        </w:rPr>
        <w:t>102</w:t>
      </w:r>
      <w:r>
        <w:rPr>
          <w:rFonts w:hint="eastAsia"/>
        </w:rPr>
        <w:t>年食藥處已經兩級跳，變成食藥署，總預算卻只有</w:t>
      </w:r>
      <w:r>
        <w:rPr>
          <w:rFonts w:hint="eastAsia"/>
        </w:rPr>
        <w:t>21.8</w:t>
      </w:r>
      <w:r>
        <w:rPr>
          <w:rFonts w:hint="eastAsia"/>
        </w:rPr>
        <w:t>億元，單位長大，預算也只多一點點，而且其中只有</w:t>
      </w:r>
      <w:r>
        <w:rPr>
          <w:rFonts w:hint="eastAsia"/>
        </w:rPr>
        <w:t>49%</w:t>
      </w:r>
      <w:r>
        <w:rPr>
          <w:rFonts w:hint="eastAsia"/>
        </w:rPr>
        <w:t>用在食品藥物管理業務，實際上每位台灣人分到的食安經費只有</w:t>
      </w:r>
      <w:r>
        <w:rPr>
          <w:rFonts w:hint="eastAsia"/>
        </w:rPr>
        <w:t>45.7</w:t>
      </w:r>
      <w:r>
        <w:rPr>
          <w:rFonts w:hint="eastAsia"/>
        </w:rPr>
        <w:t>元</w:t>
      </w:r>
      <w:r>
        <w:rPr>
          <w:rFonts w:hint="eastAsia"/>
        </w:rPr>
        <w:lastRenderedPageBreak/>
        <w:t>。藥是部分人天天吃，但是食品是所有人都照三餐吃，</w:t>
      </w:r>
      <w:r>
        <w:rPr>
          <w:rFonts w:hint="eastAsia"/>
        </w:rPr>
        <w:t>103</w:t>
      </w:r>
      <w:r>
        <w:rPr>
          <w:rFonts w:hint="eastAsia"/>
        </w:rPr>
        <w:t>年食藥業務費</w:t>
      </w:r>
      <w:r>
        <w:rPr>
          <w:rFonts w:hint="eastAsia"/>
        </w:rPr>
        <w:t>21</w:t>
      </w:r>
      <w:r>
        <w:rPr>
          <w:rFonts w:hint="eastAsia"/>
        </w:rPr>
        <w:t>億但食品業務費僅</w:t>
      </w:r>
      <w:r>
        <w:rPr>
          <w:rFonts w:hint="eastAsia"/>
        </w:rPr>
        <w:t>7</w:t>
      </w:r>
      <w:r>
        <w:rPr>
          <w:rFonts w:hint="eastAsia"/>
        </w:rPr>
        <w:t>千餘萬，這樣子的預算比例合宜嗎？</w:t>
      </w:r>
    </w:p>
    <w:p w:rsidR="001976B4" w:rsidRDefault="001976B4" w:rsidP="001976B4">
      <w:pPr>
        <w:pStyle w:val="afffff0"/>
        <w:spacing w:line="380" w:lineRule="exact"/>
        <w:ind w:left="633" w:hanging="422"/>
      </w:pPr>
      <w:r>
        <w:rPr>
          <w:rFonts w:hint="eastAsia"/>
        </w:rPr>
        <w:t>二、食藥署區管中心北、中、南只有</w:t>
      </w:r>
      <w:r>
        <w:rPr>
          <w:rFonts w:hint="eastAsia"/>
        </w:rPr>
        <w:t>120</w:t>
      </w:r>
      <w:r>
        <w:rPr>
          <w:rFonts w:hint="eastAsia"/>
        </w:rPr>
        <w:t>人，各地衛生局稽查員</w:t>
      </w:r>
      <w:r>
        <w:rPr>
          <w:rFonts w:hint="eastAsia"/>
        </w:rPr>
        <w:t>607</w:t>
      </w:r>
      <w:r>
        <w:rPr>
          <w:rFonts w:hint="eastAsia"/>
        </w:rPr>
        <w:t>人，全國國總共食安稽查人力共</w:t>
      </w:r>
      <w:r>
        <w:rPr>
          <w:rFonts w:hint="eastAsia"/>
        </w:rPr>
        <w:t>727</w:t>
      </w:r>
      <w:r>
        <w:rPr>
          <w:rFonts w:hint="eastAsia"/>
        </w:rPr>
        <w:t>人，卻必須守護全國</w:t>
      </w:r>
      <w:r>
        <w:rPr>
          <w:rFonts w:hint="eastAsia"/>
        </w:rPr>
        <w:t>2,330</w:t>
      </w:r>
      <w:r>
        <w:rPr>
          <w:rFonts w:hint="eastAsia"/>
        </w:rPr>
        <w:t>萬人，平均一位稽查人力必須人負責</w:t>
      </w:r>
      <w:r>
        <w:rPr>
          <w:rFonts w:hint="eastAsia"/>
        </w:rPr>
        <w:t>32,150</w:t>
      </w:r>
      <w:r>
        <w:rPr>
          <w:rFonts w:hint="eastAsia"/>
        </w:rPr>
        <w:t>人，「病從口入」；如此的人力負荷要如何能符達行政院院長日前宣誓的</w:t>
      </w:r>
      <w:r>
        <w:rPr>
          <w:rFonts w:hint="eastAsia"/>
        </w:rPr>
        <w:t>8</w:t>
      </w:r>
      <w:r>
        <w:rPr>
          <w:rFonts w:hint="eastAsia"/>
        </w:rPr>
        <w:t>項強化食品安全措施中，類如油品分流管制、廢油回收管理、落實三級品管、食品追溯追蹤等須落實始能有具體成果呢？</w:t>
      </w:r>
    </w:p>
    <w:p w:rsidR="001976B4" w:rsidRPr="00F33608" w:rsidRDefault="001976B4" w:rsidP="001976B4">
      <w:pPr>
        <w:pStyle w:val="afb"/>
        <w:spacing w:beforeLines="100" w:before="335" w:line="420" w:lineRule="exact"/>
        <w:ind w:leftChars="0" w:left="1425" w:hangingChars="500" w:hanging="1425"/>
      </w:pPr>
      <w:r>
        <w:rPr>
          <w:rFonts w:hint="eastAsia"/>
        </w:rPr>
        <w:t>（三十八）</w:t>
      </w:r>
      <w:r w:rsidRPr="00F33608">
        <w:rPr>
          <w:rFonts w:hint="eastAsia"/>
        </w:rPr>
        <w:t>本院黃委員昭順，針對根據內政部統計，截至</w:t>
      </w:r>
      <w:r w:rsidRPr="00F33608">
        <w:rPr>
          <w:rFonts w:hint="eastAsia"/>
        </w:rPr>
        <w:t>103</w:t>
      </w:r>
      <w:r w:rsidRPr="00F33608">
        <w:rPr>
          <w:rFonts w:hint="eastAsia"/>
        </w:rPr>
        <w:t>年</w:t>
      </w:r>
      <w:r w:rsidRPr="00F33608">
        <w:rPr>
          <w:rFonts w:hint="eastAsia"/>
        </w:rPr>
        <w:t>5</w:t>
      </w:r>
      <w:r w:rsidRPr="00F33608">
        <w:rPr>
          <w:rFonts w:hint="eastAsia"/>
        </w:rPr>
        <w:t>月，</w:t>
      </w:r>
      <w:r w:rsidRPr="00F33608">
        <w:rPr>
          <w:rFonts w:hint="eastAsia"/>
        </w:rPr>
        <w:t>65</w:t>
      </w:r>
      <w:r w:rsidRPr="00F33608">
        <w:rPr>
          <w:rFonts w:hint="eastAsia"/>
        </w:rPr>
        <w:t>歲以上老人約有</w:t>
      </w:r>
      <w:r w:rsidRPr="00F33608">
        <w:rPr>
          <w:rFonts w:hint="eastAsia"/>
        </w:rPr>
        <w:t>274</w:t>
      </w:r>
      <w:r w:rsidRPr="00F33608">
        <w:rPr>
          <w:rFonts w:hint="eastAsia"/>
        </w:rPr>
        <w:t>萬</w:t>
      </w:r>
      <w:r w:rsidRPr="00F33608">
        <w:rPr>
          <w:rFonts w:hint="eastAsia"/>
        </w:rPr>
        <w:t>5,000</w:t>
      </w:r>
      <w:r w:rsidRPr="00F33608">
        <w:rPr>
          <w:rFonts w:hint="eastAsia"/>
        </w:rPr>
        <w:t>人，佔總人口比例達</w:t>
      </w:r>
      <w:r w:rsidRPr="00F33608">
        <w:rPr>
          <w:rFonts w:hint="eastAsia"/>
        </w:rPr>
        <w:t>11.74%</w:t>
      </w:r>
      <w:r w:rsidRPr="00F33608">
        <w:rPr>
          <w:rFonts w:hint="eastAsia"/>
        </w:rPr>
        <w:t>。預計再過</w:t>
      </w:r>
      <w:r w:rsidRPr="00F33608">
        <w:rPr>
          <w:rFonts w:hint="eastAsia"/>
        </w:rPr>
        <w:t>11</w:t>
      </w:r>
      <w:r w:rsidRPr="00F33608">
        <w:rPr>
          <w:rFonts w:hint="eastAsia"/>
        </w:rPr>
        <w:t>年，台灣老人人口比例將超過</w:t>
      </w:r>
      <w:r w:rsidRPr="00F33608">
        <w:rPr>
          <w:rFonts w:hint="eastAsia"/>
        </w:rPr>
        <w:t>20%</w:t>
      </w:r>
      <w:r w:rsidRPr="00F33608">
        <w:rPr>
          <w:rFonts w:hint="eastAsia"/>
        </w:rPr>
        <w:t>，成為超高齡社會。然而台灣在租屋市場中，依舊對於「老人」有年齡歧視。租屋市場歧視老人是普遍的現象，九成房東都拒絕租屋給老人。現行住宅政策對老人不友善；政府蓋老人住宅，房租卻很昂貴。以朱崙老人公寓為例，八坪單人房每月要一萬八千元，加上伙食費四千元，一個月要花廿二</w:t>
      </w:r>
      <w:r w:rsidRPr="00F33608">
        <w:rPr>
          <w:rFonts w:hint="eastAsia"/>
        </w:rPr>
        <w:t>K</w:t>
      </w:r>
      <w:r w:rsidRPr="00F33608">
        <w:rPr>
          <w:rFonts w:hint="eastAsia"/>
        </w:rPr>
        <w:t>，連年輕人都快住不起，遑論只靠微薄年金收入的老人。雙北推出公營住宅，吳玉琴也批評，目前只限定廿歲到四十五歲者申請，將老人排除在外，這是「政府帶頭做假社會住宅」。社會住宅保障弱勢住戶比率，應該要由百分之十提高至百分之卅，讓總社會住宅量再提高百分之五，並且取消申請年齡上限。此外，老人公寓、公營住宅應依不同經濟身分，設算不同等級，讓不同經濟狀況老人能租得起房子；另提供「愛心房東」誘因，例如給予優惠稅率、引入社福團體和醫療系統，減少房東的疑慮。雙北市的公營住宅，申請年齡為</w:t>
      </w:r>
      <w:r w:rsidRPr="00F33608">
        <w:rPr>
          <w:rFonts w:hint="eastAsia"/>
        </w:rPr>
        <w:t>20</w:t>
      </w:r>
      <w:r w:rsidRPr="00F33608">
        <w:rPr>
          <w:rFonts w:hint="eastAsia"/>
        </w:rPr>
        <w:t>～</w:t>
      </w:r>
      <w:r w:rsidRPr="00F33608">
        <w:rPr>
          <w:rFonts w:hint="eastAsia"/>
        </w:rPr>
        <w:t>45</w:t>
      </w:r>
      <w:r w:rsidRPr="00F33608">
        <w:rPr>
          <w:rFonts w:hint="eastAsia"/>
        </w:rPr>
        <w:t>歲，直接將年長者、老人排拒在外！利用略低於市場行情的租金，抓住被高房價逼退的年輕人，讓他們定居大台北。這種用糖衣包裝的公營住宅，實質上是個假的社會住宅！公營住宅何須限定年齡上限？本該以照顧弱勢族群為優先。舉例鄰近的香港公營住宅為例，收入較低的家戶或年長者家庭，政府不但提出租金援助計畫，還可優先獲得配住。當其他國家都在想盡辦法替弱勢族群謀取福利時，台灣政府卻是將老人</w:t>
      </w:r>
      <w:r w:rsidRPr="00F33608">
        <w:rPr>
          <w:rFonts w:hint="eastAsia"/>
        </w:rPr>
        <w:lastRenderedPageBreak/>
        <w:t>居住問題直接排拒在外，眼不見為淨，特向行政院提出質詢。</w:t>
      </w:r>
    </w:p>
    <w:p w:rsidR="001976B4" w:rsidRPr="00AA0B91"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一、根據統計，有將近</w:t>
      </w:r>
      <w:r>
        <w:rPr>
          <w:rFonts w:hint="eastAsia"/>
        </w:rPr>
        <w:t>9</w:t>
      </w:r>
      <w:r>
        <w:rPr>
          <w:rFonts w:hint="eastAsia"/>
        </w:rPr>
        <w:t>成的房東，不願租給老人、低收入戶、身心障礙者或單親家庭等弱勢無殼蝸牛族；即使願意租，相較於身心障礙者與單親家庭者，接受度都還有四成以上，而獨居老人和精神障礙者的接受度最低，比率低於一成。這樣弱勢的族群最後租到的，往往都是不通風的地下室、狹小的倉庫或不方便的樓頂加蓋部分……等不友善甚至違建的環境，政府的租金補貼美意，根本看的到吃不到，求助無門只好委曲求全。</w:t>
      </w:r>
    </w:p>
    <w:p w:rsidR="001976B4" w:rsidRDefault="001976B4" w:rsidP="001976B4">
      <w:pPr>
        <w:pStyle w:val="afffff0"/>
        <w:spacing w:line="380" w:lineRule="exact"/>
        <w:ind w:left="633" w:hanging="422"/>
      </w:pPr>
      <w:r>
        <w:rPr>
          <w:rFonts w:hint="eastAsia"/>
        </w:rPr>
        <w:t>二、政府考量老人在自由市場租屋不易，且環境安全與品質難以符合老人。在台北市，就建了四處老人住宅：陽明、朱崙、中山、大龍，來紓緩老人租不到房子的問題。但無奈租金貴的嚇人！以朱崙老人公寓為例，</w:t>
      </w:r>
      <w:r>
        <w:rPr>
          <w:rFonts w:hint="eastAsia"/>
        </w:rPr>
        <w:t>8</w:t>
      </w:r>
      <w:r>
        <w:rPr>
          <w:rFonts w:hint="eastAsia"/>
        </w:rPr>
        <w:t>坪單人房，每月</w:t>
      </w:r>
      <w:r>
        <w:rPr>
          <w:rFonts w:hint="eastAsia"/>
        </w:rPr>
        <w:t>18000</w:t>
      </w:r>
      <w:r>
        <w:rPr>
          <w:rFonts w:hint="eastAsia"/>
        </w:rPr>
        <w:t>元，伙食費</w:t>
      </w:r>
      <w:r>
        <w:rPr>
          <w:rFonts w:hint="eastAsia"/>
        </w:rPr>
        <w:t>4000</w:t>
      </w:r>
      <w:r>
        <w:rPr>
          <w:rFonts w:hint="eastAsia"/>
        </w:rPr>
        <w:t>元，一個月至少就要</w:t>
      </w:r>
      <w:r>
        <w:rPr>
          <w:rFonts w:hint="eastAsia"/>
        </w:rPr>
        <w:t>22K</w:t>
      </w:r>
      <w:r>
        <w:rPr>
          <w:rFonts w:hint="eastAsia"/>
        </w:rPr>
        <w:t>，入住還需要</w:t>
      </w:r>
      <w:r>
        <w:rPr>
          <w:rFonts w:hint="eastAsia"/>
        </w:rPr>
        <w:t>2</w:t>
      </w:r>
      <w:r>
        <w:rPr>
          <w:rFonts w:hint="eastAsia"/>
        </w:rPr>
        <w:t>～</w:t>
      </w:r>
      <w:r>
        <w:rPr>
          <w:rFonts w:hint="eastAsia"/>
        </w:rPr>
        <w:t>3</w:t>
      </w:r>
      <w:r>
        <w:rPr>
          <w:rFonts w:hint="eastAsia"/>
        </w:rPr>
        <w:t>個月的保證金。雖然社會局提供中低收入戶</w:t>
      </w:r>
      <w:r>
        <w:rPr>
          <w:rFonts w:hint="eastAsia"/>
        </w:rPr>
        <w:t>9</w:t>
      </w:r>
      <w:r>
        <w:rPr>
          <w:rFonts w:hint="eastAsia"/>
        </w:rPr>
        <w:t>折與</w:t>
      </w:r>
      <w:r>
        <w:rPr>
          <w:rFonts w:hint="eastAsia"/>
        </w:rPr>
        <w:t>8</w:t>
      </w:r>
      <w:r>
        <w:rPr>
          <w:rFonts w:hint="eastAsia"/>
        </w:rPr>
        <w:t>折的優惠，月租金依然高得難以負擔，這種租金只有中高收入階級才負擔的起，對於一般戶的老人，即使有空房可以申請，卻也是高不可攀。老人公寓因此被冠上「富人公寓」之代名詞。</w:t>
      </w:r>
    </w:p>
    <w:p w:rsidR="001976B4" w:rsidRDefault="001976B4" w:rsidP="001976B4">
      <w:pPr>
        <w:pStyle w:val="afffff0"/>
        <w:spacing w:line="380" w:lineRule="exact"/>
        <w:ind w:left="633" w:hanging="422"/>
      </w:pPr>
      <w:r>
        <w:rPr>
          <w:rFonts w:hint="eastAsia"/>
        </w:rPr>
        <w:t>三、鄉下資源不比城市，又常因畸零地、親友持分祖產，致低收補助無法通過，成為社會底層邊緣戶，面對高齡化社會，年輕族群及儲蓄部分全都要做準備，但台灣薪資低到連儲蓄都很困難，更遑論要買房安老，老人補助政策之審核方式須大幅修正與調整。</w:t>
      </w:r>
    </w:p>
    <w:p w:rsidR="001976B4" w:rsidRPr="00F33608" w:rsidRDefault="001976B4" w:rsidP="001976B4">
      <w:pPr>
        <w:pStyle w:val="afb"/>
        <w:spacing w:beforeLines="100" w:before="335" w:line="420" w:lineRule="exact"/>
        <w:ind w:leftChars="0" w:left="1425" w:hangingChars="500" w:hanging="1425"/>
      </w:pPr>
      <w:r>
        <w:rPr>
          <w:rFonts w:hint="eastAsia"/>
        </w:rPr>
        <w:t>（三十九）</w:t>
      </w:r>
      <w:r w:rsidRPr="00F33608">
        <w:rPr>
          <w:rFonts w:hint="eastAsia"/>
        </w:rPr>
        <w:t>本院黃委員昭順，針對現有台</w:t>
      </w:r>
      <w:r w:rsidRPr="00F33608">
        <w:rPr>
          <w:rFonts w:hint="eastAsia"/>
        </w:rPr>
        <w:t>17</w:t>
      </w:r>
      <w:r w:rsidRPr="00F33608">
        <w:rPr>
          <w:rFonts w:hint="eastAsia"/>
        </w:rPr>
        <w:t>線翠華路段為高鐵左營站之主要聯外道路，隨著高鐵通車營運衍生車潮交通瓶頸問題。原先規劃藉由新台</w:t>
      </w:r>
      <w:r w:rsidRPr="00F33608">
        <w:rPr>
          <w:rFonts w:hint="eastAsia"/>
        </w:rPr>
        <w:t>17</w:t>
      </w:r>
      <w:r w:rsidRPr="00F33608">
        <w:rPr>
          <w:rFonts w:hint="eastAsia"/>
        </w:rPr>
        <w:t>線高雄外環線的開闢，將台</w:t>
      </w:r>
      <w:r w:rsidRPr="00F33608">
        <w:rPr>
          <w:rFonts w:hint="eastAsia"/>
        </w:rPr>
        <w:t>17</w:t>
      </w:r>
      <w:r w:rsidRPr="00F33608">
        <w:rPr>
          <w:rFonts w:hint="eastAsia"/>
        </w:rPr>
        <w:t>線截彎取直，避開現有社區及高鐵左營站區，改善道路服務水準、提高道路使用率，以分擔國道一號及省道台一等其他聯外道路交通，抒解國道末端交通瓶頸，提升運輸系統效益，大幅提升楠梓地區的居住品質。後續的都市規劃與發展，一一全都圍繞著新台</w:t>
      </w:r>
      <w:r w:rsidRPr="00F33608">
        <w:rPr>
          <w:rFonts w:hint="eastAsia"/>
        </w:rPr>
        <w:t>17</w:t>
      </w:r>
      <w:r w:rsidRPr="00F33608">
        <w:rPr>
          <w:rFonts w:hint="eastAsia"/>
        </w:rPr>
        <w:t>線建成的美好遠景設計，但新台</w:t>
      </w:r>
      <w:r w:rsidRPr="00F33608">
        <w:rPr>
          <w:rFonts w:hint="eastAsia"/>
        </w:rPr>
        <w:t>17</w:t>
      </w:r>
      <w:r w:rsidRPr="00F33608">
        <w:rPr>
          <w:rFonts w:hint="eastAsia"/>
        </w:rPr>
        <w:t>線的工程卻停擺多年、遙遙無期。如此虎頭蛇尾的建設計畫，不只是愚弄國民，也是在打擊國民對國家建設的信心。對此，特向行政院提出質詢。</w:t>
      </w:r>
    </w:p>
    <w:p w:rsidR="001976B4" w:rsidRPr="00AA0B91"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一、以近兩年五大都會區平均房價漲幅，做為國人對都市的預期發展觀感之參考，漲幅前三名以桃園縣漲幅最高，</w:t>
      </w:r>
      <w:r>
        <w:rPr>
          <w:rFonts w:hint="eastAsia"/>
        </w:rPr>
        <w:t>14.3%</w:t>
      </w:r>
      <w:r>
        <w:rPr>
          <w:rFonts w:hint="eastAsia"/>
        </w:rPr>
        <w:t>居領先位置，新北市漲幅</w:t>
      </w:r>
      <w:r>
        <w:rPr>
          <w:rFonts w:hint="eastAsia"/>
        </w:rPr>
        <w:t>12.1%</w:t>
      </w:r>
      <w:r>
        <w:rPr>
          <w:rFonts w:hint="eastAsia"/>
        </w:rPr>
        <w:t>位居第二，台北市漲幅</w:t>
      </w:r>
      <w:r>
        <w:rPr>
          <w:rFonts w:hint="eastAsia"/>
        </w:rPr>
        <w:t>9.4%</w:t>
      </w:r>
      <w:r>
        <w:rPr>
          <w:rFonts w:hint="eastAsia"/>
        </w:rPr>
        <w:t>緊追</w:t>
      </w:r>
      <w:r>
        <w:rPr>
          <w:rFonts w:hint="eastAsia"/>
        </w:rPr>
        <w:lastRenderedPageBreak/>
        <w:t>在後，中南部在五大都會區中依然敬陪末座。觀察中南部，台中、高雄兩大都會區近兩年房價漲幅較高的行政區以新興區域為主，台中以西區</w:t>
      </w:r>
      <w:r>
        <w:rPr>
          <w:rFonts w:hint="eastAsia"/>
        </w:rPr>
        <w:t>17.2%</w:t>
      </w:r>
      <w:r>
        <w:rPr>
          <w:rFonts w:hint="eastAsia"/>
        </w:rPr>
        <w:t>、高雄以楠梓區</w:t>
      </w:r>
      <w:r>
        <w:rPr>
          <w:rFonts w:hint="eastAsia"/>
        </w:rPr>
        <w:t>18%</w:t>
      </w:r>
      <w:r>
        <w:rPr>
          <w:rFonts w:hint="eastAsia"/>
        </w:rPr>
        <w:t>漲幅最高。道路建設的期待對於地方經濟之振興效果，極為明顯，隨著國民對於當地經濟發展的期望而飆漲的房價，卻沒有相應的生活便利性與必需的交通建設，長期延宕卻可能造成當地經濟重挫。</w:t>
      </w:r>
    </w:p>
    <w:p w:rsidR="001976B4" w:rsidRDefault="001976B4" w:rsidP="001976B4">
      <w:pPr>
        <w:pStyle w:val="afffff0"/>
        <w:spacing w:line="380" w:lineRule="exact"/>
        <w:ind w:left="633" w:hanging="422"/>
      </w:pPr>
      <w:r>
        <w:rPr>
          <w:rFonts w:hint="eastAsia"/>
        </w:rPr>
        <w:t>二、</w:t>
      </w:r>
      <w:r>
        <w:rPr>
          <w:rFonts w:hint="eastAsia"/>
        </w:rPr>
        <w:t>103</w:t>
      </w:r>
      <w:r>
        <w:rPr>
          <w:rFonts w:hint="eastAsia"/>
        </w:rPr>
        <w:t>年</w:t>
      </w:r>
      <w:r>
        <w:rPr>
          <w:rFonts w:hint="eastAsia"/>
        </w:rPr>
        <w:t>8</w:t>
      </w:r>
      <w:r>
        <w:rPr>
          <w:rFonts w:hint="eastAsia"/>
        </w:rPr>
        <w:t>月</w:t>
      </w:r>
      <w:r>
        <w:rPr>
          <w:rFonts w:hint="eastAsia"/>
        </w:rPr>
        <w:t>16</w:t>
      </w:r>
      <w:r>
        <w:rPr>
          <w:rFonts w:hint="eastAsia"/>
        </w:rPr>
        <w:t>日江宜樺院長到高雄參加「南台灣企業座談會」，會中大多數南台灣中小企業界都要求江揆要重視南北均衡發展，江院長表示同意，並計畫在行政院設立「跨部會委員會」全力負責推動。南部交通路網的整體建設長期以來相對不足，為平衡城鄉差距、充分發揮公共建設效益，正視中南部地區擁有豐富的自然與人文資源，但交通服務水準卻過度落後的問題，相關聯絡道路建設不能僅以現有路況與運輸量做為評估依據，而應設法充分發揮建設效益，讓各地區也能與都會市鎮連接，引進觀光和產業生機。</w:t>
      </w:r>
    </w:p>
    <w:p w:rsidR="001976B4" w:rsidRDefault="001976B4" w:rsidP="001976B4">
      <w:pPr>
        <w:pStyle w:val="afffff0"/>
        <w:spacing w:line="380" w:lineRule="exact"/>
        <w:ind w:left="633" w:hanging="422"/>
      </w:pPr>
      <w:r>
        <w:rPr>
          <w:rFonts w:hint="eastAsia"/>
        </w:rPr>
        <w:t>三、氣爆事件重挫高雄觀光，交通部長葉匡時當場允諾</w:t>
      </w:r>
      <w:r>
        <w:rPr>
          <w:rFonts w:hint="eastAsia"/>
        </w:rPr>
        <w:t>7580</w:t>
      </w:r>
      <w:r>
        <w:rPr>
          <w:rFonts w:hint="eastAsia"/>
        </w:rPr>
        <w:t>多萬元的觀光振興經費，盼能恢復昔日旅遊盛況。但是台北新北年年經費遠高於其他縣市，桃園則有航空城的計畫正於建設當中，中南部縣市卻要重大傷害時，才能拿到微薄的經費振興觀光，而非實質的經費去做建設，明顯有失公平。</w:t>
      </w:r>
    </w:p>
    <w:p w:rsidR="001976B4" w:rsidRPr="00F33608" w:rsidRDefault="001976B4" w:rsidP="001976B4">
      <w:pPr>
        <w:pStyle w:val="afb"/>
        <w:spacing w:beforeLines="100" w:before="335" w:line="420" w:lineRule="exact"/>
        <w:ind w:leftChars="0" w:left="1140" w:hangingChars="400" w:hanging="1140"/>
      </w:pPr>
      <w:r>
        <w:rPr>
          <w:rFonts w:hint="eastAsia"/>
        </w:rPr>
        <w:t>（四十）</w:t>
      </w:r>
      <w:r w:rsidRPr="00F33608">
        <w:rPr>
          <w:rFonts w:hint="eastAsia"/>
        </w:rPr>
        <w:t>本院黃委員昭順，針對台灣貧富差距愈益嚴峻，影響青年發展，籲請政府正視。如果說美國的稅制對富人有利，那台灣的情形更為嚴重。以</w:t>
      </w:r>
      <w:r w:rsidRPr="00F33608">
        <w:rPr>
          <w:rFonts w:hint="eastAsia"/>
        </w:rPr>
        <w:t>2013</w:t>
      </w:r>
      <w:r w:rsidRPr="00F33608">
        <w:rPr>
          <w:rFonts w:hint="eastAsia"/>
        </w:rPr>
        <w:t>年台灣的租稅負擔率</w:t>
      </w:r>
      <w:r w:rsidRPr="00F33608">
        <w:rPr>
          <w:rFonts w:hint="eastAsia"/>
        </w:rPr>
        <w:t>12.6%</w:t>
      </w:r>
      <w:r w:rsidRPr="00F33608">
        <w:rPr>
          <w:rFonts w:hint="eastAsia"/>
        </w:rPr>
        <w:t>為例，比新加坡的</w:t>
      </w:r>
      <w:r w:rsidRPr="00F33608">
        <w:rPr>
          <w:rFonts w:hint="eastAsia"/>
        </w:rPr>
        <w:t>13.8%</w:t>
      </w:r>
      <w:r w:rsidRPr="00F33608">
        <w:rPr>
          <w:rFonts w:hint="eastAsia"/>
        </w:rPr>
        <w:t>低，更低於日、韓、美等國。這不只是因股票投資、房產交易等資本利得稅制問題，在持有和轉移財產時所需負擔的稅務成本也明顯偏低，導致貧富差距逐年增加。這</w:t>
      </w:r>
      <w:r w:rsidRPr="00F33608">
        <w:rPr>
          <w:rFonts w:hint="eastAsia"/>
        </w:rPr>
        <w:t>2</w:t>
      </w:r>
      <w:r w:rsidRPr="00F33608">
        <w:rPr>
          <w:rFonts w:hint="eastAsia"/>
        </w:rPr>
        <w:t>、</w:t>
      </w:r>
      <w:r w:rsidRPr="00F33608">
        <w:rPr>
          <w:rFonts w:hint="eastAsia"/>
        </w:rPr>
        <w:t>30</w:t>
      </w:r>
      <w:r w:rsidRPr="00F33608">
        <w:rPr>
          <w:rFonts w:hint="eastAsia"/>
        </w:rPr>
        <w:t>年來，儘管世界上許多國家因為全球化、稅制和科技都造成貧富不均的問題，但有一相同的共識；那就是嚴重的貧富不均不只剝奪青年發揮潛在力的機會，也浪費國家寶貴的人力資源。以台灣現況言；具有大學程度或更高學位的年輕人比比皆是，問題是卻仍無法提供足夠企業需要的人才，更嚴重的是；因為稅制的不公所造成財富過度集中在　少數人身上，</w:t>
      </w:r>
      <w:r w:rsidRPr="00F33608">
        <w:rPr>
          <w:rFonts w:hint="eastAsia"/>
        </w:rPr>
        <w:t>2025</w:t>
      </w:r>
      <w:r w:rsidRPr="00F33608">
        <w:rPr>
          <w:rFonts w:hint="eastAsia"/>
        </w:rPr>
        <w:t>年台灣將邁入超高齡社會，少子化造成「扶老比」居高的事實，讓年輕族群意志消散，鬥志低落，因為他們看不到天邊的彩虹，青年失業率的迭迭攀升及低薪，光憑口號又如何能激起青年的熱情？自足都已勉強，又如何要求年輕人為國家付出，為社會多盡些心力？政府應即拿出決心和智慧，減少目前台灣貧富的差距</w:t>
      </w:r>
      <w:r w:rsidRPr="00F33608">
        <w:rPr>
          <w:rFonts w:hint="eastAsia"/>
        </w:rPr>
        <w:lastRenderedPageBreak/>
        <w:t>，帶動國家未來的正常發展，特向行政院提出質詢。</w:t>
      </w:r>
    </w:p>
    <w:p w:rsidR="001976B4" w:rsidRPr="0044721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一、台灣貧富差距嚴重嗎？長久以來，很多人一直以為台灣這問題不大，但據</w:t>
      </w:r>
      <w:r>
        <w:rPr>
          <w:rFonts w:hint="eastAsia"/>
        </w:rPr>
        <w:t>2012</w:t>
      </w:r>
      <w:r>
        <w:rPr>
          <w:rFonts w:hint="eastAsia"/>
        </w:rPr>
        <w:t>年，摩根士丹利曾發表一項全球「億萬富翁指標」，以一個國家身價超過</w:t>
      </w:r>
      <w:r>
        <w:rPr>
          <w:rFonts w:hint="eastAsia"/>
        </w:rPr>
        <w:t>10</w:t>
      </w:r>
      <w:r>
        <w:rPr>
          <w:rFonts w:hint="eastAsia"/>
        </w:rPr>
        <w:t>億美元富豪的總資產淨值占國內生產毛額（</w:t>
      </w:r>
      <w:r>
        <w:rPr>
          <w:rFonts w:hint="eastAsia"/>
        </w:rPr>
        <w:t>GDP</w:t>
      </w:r>
      <w:r>
        <w:rPr>
          <w:rFonts w:hint="eastAsia"/>
        </w:rPr>
        <w:t>）的比率，俄羅斯最高。俄國億萬富翁的總資產高達</w:t>
      </w:r>
      <w:r>
        <w:rPr>
          <w:rFonts w:hint="eastAsia"/>
        </w:rPr>
        <w:t>3773</w:t>
      </w:r>
      <w:r>
        <w:rPr>
          <w:rFonts w:hint="eastAsia"/>
        </w:rPr>
        <w:t>億美元，占</w:t>
      </w:r>
      <w:r>
        <w:rPr>
          <w:rFonts w:hint="eastAsia"/>
        </w:rPr>
        <w:t>GDP</w:t>
      </w:r>
      <w:r>
        <w:rPr>
          <w:rFonts w:hint="eastAsia"/>
        </w:rPr>
        <w:t>的</w:t>
      </w:r>
      <w:r>
        <w:rPr>
          <w:rFonts w:hint="eastAsia"/>
        </w:rPr>
        <w:t>20%</w:t>
      </w:r>
      <w:r>
        <w:rPr>
          <w:rFonts w:hint="eastAsia"/>
        </w:rPr>
        <w:t>；馬來西亞以</w:t>
      </w:r>
      <w:r>
        <w:rPr>
          <w:rFonts w:hint="eastAsia"/>
        </w:rPr>
        <w:t>18.3%</w:t>
      </w:r>
      <w:r>
        <w:rPr>
          <w:rFonts w:hint="eastAsia"/>
        </w:rPr>
        <w:t>居次。台灣則以</w:t>
      </w:r>
      <w:r>
        <w:rPr>
          <w:rFonts w:hint="eastAsia"/>
        </w:rPr>
        <w:t>12.2%</w:t>
      </w:r>
      <w:r>
        <w:rPr>
          <w:rFonts w:hint="eastAsia"/>
        </w:rPr>
        <w:t>居第三，不只比美國的</w:t>
      </w:r>
      <w:r>
        <w:rPr>
          <w:rFonts w:hint="eastAsia"/>
        </w:rPr>
        <w:t>10.6%</w:t>
      </w:r>
      <w:r>
        <w:rPr>
          <w:rFonts w:hint="eastAsia"/>
        </w:rPr>
        <w:t>高，與南韓的</w:t>
      </w:r>
      <w:r>
        <w:rPr>
          <w:rFonts w:hint="eastAsia"/>
        </w:rPr>
        <w:t>4%</w:t>
      </w:r>
      <w:r>
        <w:rPr>
          <w:rFonts w:hint="eastAsia"/>
        </w:rPr>
        <w:t>和大陸的</w:t>
      </w:r>
      <w:r>
        <w:rPr>
          <w:rFonts w:hint="eastAsia"/>
        </w:rPr>
        <w:t>2.9%</w:t>
      </w:r>
      <w:r>
        <w:rPr>
          <w:rFonts w:hint="eastAsia"/>
        </w:rPr>
        <w:t>相比，台灣怎麼不令人擔憂？窮者愈窮富者恆富，已是現實版台灣的寫照！</w:t>
      </w:r>
    </w:p>
    <w:p w:rsidR="001976B4" w:rsidRDefault="001976B4" w:rsidP="001976B4">
      <w:pPr>
        <w:pStyle w:val="afffff0"/>
        <w:spacing w:line="380" w:lineRule="exact"/>
        <w:ind w:left="633" w:hanging="422"/>
      </w:pPr>
      <w:r>
        <w:rPr>
          <w:rFonts w:hint="eastAsia"/>
        </w:rPr>
        <w:t>二、媒體曾稱「台灣是富人的低稅天堂」，真正付稅的人反而是靠薪資過日子的庶民百姓。就以房地產稅為例，你能相信，房地產稅會比車子的牌照稅還低嗎？拫據研究機構調查，目前台北房地產稅大約為房價（包括房屋和地價）的千分之二。它與西雅圖的千分之九相比，實在低太多了，所以購買豪宅成為台灣富豪保值和發財的寵物。台北豪宅每坪房價現已居世界第六，高於紐約和巴黎，更是東京的兩倍。</w:t>
      </w:r>
    </w:p>
    <w:p w:rsidR="001976B4" w:rsidRDefault="001976B4" w:rsidP="001976B4">
      <w:pPr>
        <w:pStyle w:val="afffff0"/>
        <w:spacing w:line="380" w:lineRule="exact"/>
        <w:ind w:left="633" w:hanging="422"/>
      </w:pPr>
      <w:r>
        <w:rPr>
          <w:rFonts w:hint="eastAsia"/>
        </w:rPr>
        <w:t>三、諾貝爾經濟學獎得主克魯曼指出；貧富不均將影響經濟發展。他強調，美國</w:t>
      </w:r>
      <w:r>
        <w:rPr>
          <w:rFonts w:hint="eastAsia"/>
        </w:rPr>
        <w:t>30</w:t>
      </w:r>
      <w:r>
        <w:rPr>
          <w:rFonts w:hint="eastAsia"/>
        </w:rPr>
        <w:t>年來認為增加富人稅率將影響經濟發展的想法是錯誤的，因為這政策已嚴重破壞美國的經濟發展。他建議美國應改變政策，增加富人的稅率，並幫助窮人。雖然這種新政策多少將減少富豪投資的意願，卻將有益社會和經濟的正常發展，使低收入的年輕人有同樣改善生活和向上發展的機會。</w:t>
      </w:r>
    </w:p>
    <w:p w:rsidR="001976B4" w:rsidRDefault="001976B4" w:rsidP="001976B4">
      <w:pPr>
        <w:pStyle w:val="afffff0"/>
        <w:spacing w:line="380" w:lineRule="exact"/>
        <w:ind w:left="633" w:hanging="422"/>
      </w:pPr>
      <w:r>
        <w:rPr>
          <w:rFonts w:hint="eastAsia"/>
        </w:rPr>
        <w:t>四、世界上許多國家因為全球化、稅制和科技造成貧富不均的問題，各國解決的方法並不完全一樣，例如在美國，根據標準普爾最近的報告和經濟專家的研究，除了稅制的改善，只要一般在職人員增加一年的教育程度，就可使美國的</w:t>
      </w:r>
      <w:r>
        <w:rPr>
          <w:rFonts w:hint="eastAsia"/>
        </w:rPr>
        <w:t>GDP</w:t>
      </w:r>
      <w:r>
        <w:rPr>
          <w:rFonts w:hint="eastAsia"/>
        </w:rPr>
        <w:t>在五年裡增加</w:t>
      </w:r>
      <w:r>
        <w:rPr>
          <w:rFonts w:hint="eastAsia"/>
        </w:rPr>
        <w:t>5200</w:t>
      </w:r>
      <w:r>
        <w:rPr>
          <w:rFonts w:hint="eastAsia"/>
        </w:rPr>
        <w:t>多億美元。但在台灣，具有大學程度或更高學位的年輕人比比皆是，問題卻出在仍無法提供足夠企業需要的人才。政府是否該嚴肅思考問題究因所在？儘速對症下藥！</w:t>
      </w:r>
    </w:p>
    <w:p w:rsidR="001976B4" w:rsidRPr="00F33608" w:rsidRDefault="001976B4" w:rsidP="001976B4">
      <w:pPr>
        <w:pStyle w:val="afb"/>
        <w:spacing w:beforeLines="100" w:before="335" w:line="420" w:lineRule="exact"/>
        <w:ind w:leftChars="0" w:left="1425" w:hangingChars="500" w:hanging="1425"/>
      </w:pPr>
      <w:r>
        <w:rPr>
          <w:rFonts w:hint="eastAsia"/>
        </w:rPr>
        <w:t>（四十一）</w:t>
      </w:r>
      <w:r w:rsidRPr="00F33608">
        <w:rPr>
          <w:rFonts w:hint="eastAsia"/>
        </w:rPr>
        <w:t>本院黃委員昭順，針對日前刑警被圍毆致死、大安森林公園</w:t>
      </w:r>
      <w:r w:rsidRPr="00F33608">
        <w:rPr>
          <w:rFonts w:hint="eastAsia"/>
        </w:rPr>
        <w:t>70</w:t>
      </w:r>
      <w:r w:rsidRPr="00F33608">
        <w:rPr>
          <w:rFonts w:hint="eastAsia"/>
        </w:rPr>
        <w:t>多名青少年群聚準備滋事，檢視這幾個月來各地發生動輒數十人囂聚的治安事件，社會已明顯傳達不安訊息，籲請政府重視。本席認為；現在年輕人伴隨科技成長，從小接受多元資訊，看慣負面訊息，加上生活沒有目標，習於呼朋引伴相互取暖，遂造成「盲從」犯案，問題嚴重。這些犯下大過的年輕人都有一些共同的特點：家境富裕或至少優渥小康；耐不起挫折；極度自我中心；人生虛無、找不到足以支撐精神的奮鬥目標；或沉迷於紙醉金迷的物質世界，在在顯示家</w:t>
      </w:r>
      <w:r w:rsidRPr="00F33608">
        <w:rPr>
          <w:rFonts w:hint="eastAsia"/>
        </w:rPr>
        <w:lastRenderedPageBreak/>
        <w:t>庭價值正面臨崩解的危機。最值得警愓的是，現代青少年普遍對科技依賴性高，成長期所會面臨的外顯性問題如叛逆、反社會、失序行為，內化性問題如憂鬱、藥物和酒精濫用、感情煩惱、朋輩欺凌、沉迷網路，乃至親子問題等，都缺乏出口；使青少年躲入科技庇蔭，一旦受到外界誘惑便無法自拔。顯見在社會急遽變遷後，家庭價值的維繫、人格品性的養成都面臨了新的挑戰，除了家庭價值要重新定位、重新鞏固外，這些年來，社會充滿著許多缺乏同理心的惡毒言語、洩憤式的話語，讓社會陷入集體的浮動焦躁，這些價值觀、道德觀的失落，更是肇致青少年暨社會問題的主因，政府不但無任何迴避空間，由當積極以應！特向行政院提出質詢。</w:t>
      </w:r>
    </w:p>
    <w:p w:rsidR="001976B4" w:rsidRPr="0044721F"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台北市殺警案主嫌落網，這起殺警案，不僅暴露了年輕古惑仔的荒唐凶狠，更暴露了台灣富家子弟價值觀的扭曲。試想，嫌犯如果是出生在一般家庭，這個年紀的他們，應該是在為自己人生的第一份工作打拚，努力想要融入職場與社會，想要發現自己的潛力。而今天，富裕的家庭提供了他們優渥奢華的生活，但父母的溺愛卻銷蝕了他們的奮鬥意志，太多的金錢結果只是提前腐壞了他們的人生，實值警惕。</w:t>
      </w:r>
    </w:p>
    <w:p w:rsidR="001976B4" w:rsidRDefault="001976B4" w:rsidP="001976B4">
      <w:pPr>
        <w:pStyle w:val="afffff0"/>
        <w:spacing w:line="380" w:lineRule="exact"/>
        <w:ind w:left="633" w:hanging="422"/>
      </w:pPr>
      <w:r>
        <w:rPr>
          <w:rFonts w:hint="eastAsia"/>
        </w:rPr>
        <w:t>二、在民主社會，有人變得更富裕並不是壞事；但是，如果以為財富就是一切，或者把金錢當成惡行的特許證，那就大錯特錯。這些價值觀偏差、反社會的年輕人，家境都不錯，家長理應有更多的資源、更好的條件去教育他們，最後卻讓他們犯下彌天大錯。顯見社會急遽變遷後，家庭價值的維繫、人格品性的養成都面臨了新的挑戰，家庭價值正面臨崩解的危機，尤其這些「勝利家庭」出身的年輕人都出現一種找不到人生目標、缺乏耐挫力的「虛無危機」。如何探究並有效因應常見的青少年問題，是政府相關單位無法迴避的責任。</w:t>
      </w:r>
    </w:p>
    <w:p w:rsidR="001976B4" w:rsidRDefault="001976B4" w:rsidP="001976B4">
      <w:pPr>
        <w:pStyle w:val="afffff0"/>
        <w:spacing w:line="380" w:lineRule="exact"/>
        <w:ind w:left="633" w:hanging="422"/>
      </w:pPr>
      <w:r>
        <w:rPr>
          <w:rFonts w:hint="eastAsia"/>
        </w:rPr>
        <w:t>三、成功的家庭教育，必須以兩個同理心為出發，一是父母自己必須學會對孩子的同理心，物質彌補式的親子關係，既是偷懶也是卸責，親子溝通沒有特效藥、沒有速成術，需要的是持續的耐心、細心、關心與愛心。二是，要教會孩子對其他人的同理心，這幾個令人遺憾的大案，犯下大過的年輕人，有一個共同特質是：缺乏對人的同理心。他們似乎都把受害者當成遊戲世界裡由電腦反覆生成、沒有生命、沒有感情的數位碼，所以傷害他們沒有罪惡感。如果他們有同理心去感受，這些被傷害的對象和自己一樣是有血有肉、有家庭有牽絆的生命，就不會下此殺手。</w:t>
      </w:r>
    </w:p>
    <w:p w:rsidR="001976B4" w:rsidRDefault="001976B4" w:rsidP="001976B4">
      <w:pPr>
        <w:pStyle w:val="afffff0"/>
        <w:spacing w:line="380" w:lineRule="exact"/>
        <w:ind w:left="633" w:hanging="422"/>
      </w:pPr>
      <w:r>
        <w:rPr>
          <w:rFonts w:hint="eastAsia"/>
        </w:rPr>
        <w:t>四、現代父母必須好好想想，當父母幫孩子克服人生一切的障礙、完成了一切人生所要奮鬥的目標時，那麼，又如何期待孩子學會跨越障的技巧，又留下了什麼值得奮鬥人生讓孩子去建立屬於他的傳奇呢？就像蝴蝶在脫蛹時非常痛苦，如果此時有人「好心」幫蝴蝶把蛹剝</w:t>
      </w:r>
      <w:r>
        <w:rPr>
          <w:rFonts w:hint="eastAsia"/>
        </w:rPr>
        <w:lastRenderedPageBreak/>
        <w:t>開，那麼這隻蝴蝶就完了。因為脫蛹時痛苦的壓迫，也將蝴蝶翅膀裡的體液擠掉，若沒有經過這擠壓的過程，蝴蝶將失去展翅的能力。</w:t>
      </w:r>
    </w:p>
    <w:p w:rsidR="001976B4" w:rsidRPr="00F33608" w:rsidRDefault="001976B4" w:rsidP="001976B4">
      <w:pPr>
        <w:pStyle w:val="afb"/>
        <w:spacing w:beforeLines="100" w:before="335" w:line="420" w:lineRule="exact"/>
        <w:ind w:leftChars="0" w:left="1425" w:hangingChars="500" w:hanging="1425"/>
      </w:pPr>
      <w:r>
        <w:rPr>
          <w:rFonts w:hint="eastAsia"/>
        </w:rPr>
        <w:t>（四十二）</w:t>
      </w:r>
      <w:r w:rsidRPr="00F33608">
        <w:rPr>
          <w:rFonts w:hint="eastAsia"/>
        </w:rPr>
        <w:t>本院黃委員昭順，針對近幾年頻頻發生駭人聽聞的情殺社會案件，並且年齡層也有逐漸下降的情況，籲請有關深切檢討與研議。最近最讓國人感到關心及憂心的情殺案件，是位台大男性畢業生，人們眼中典型的「人生勝利組」，只因不滿女友提議分手心生恨意，而做出毀滅性的舉動。其實這不只是一個社會問題，更確切的說，這是一個性別不平等的議題。原因在於，加害者多半都是男性，受害者多半是女性，而且加害者與受害者的背景不限於特定階級。而這樣的事件不斷的浮出檯面，且許多加害者皆是世俗眼中所謂的正常人，平日待人處事甚至學歷皆是為人人所稱道的。鑑此；本席以為政府須審慎省思是什麼文化氛圍催生了男性對女性的暴力？是什麼教育讓人們對於情緒管理一竅不通？更強制性的教育結構規劃及落實，恐是必要之惡，特向行政院提出質詢。</w:t>
      </w:r>
    </w:p>
    <w:p w:rsidR="001976B4" w:rsidRPr="007E17EE"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一、雖然台灣的「性別平等教育法」在</w:t>
      </w:r>
      <w:r>
        <w:rPr>
          <w:rFonts w:hint="eastAsia"/>
        </w:rPr>
        <w:t>2004</w:t>
      </w:r>
      <w:r>
        <w:rPr>
          <w:rFonts w:hint="eastAsia"/>
        </w:rPr>
        <w:t>年就已施行，並要求各級學校必須開設性別平等教育課程與在不同課程中融入性別平權的觀點，但是台灣國中小的教科書，仍有性別刻板印象，且充斥父權意識形態與異性戀中心的問題；大專院校性別相關課程的發展也不夠完善，甚至有些課程大綱還有複製性別刻板印象的疑慮。以先今社會的現象顯示出，正規的教育或父母家庭教育不能夠給予青少年正確的兩性平權與性知識教育，許多青少年對於兩性關係的認識仍多半來自大眾媒體、影視節目、同儕、漫畫等。現今這些媒介，輕則傳遞性別刻板印象、重則是色情媒介中的男性對女性的性宰制與暴力。進一步而言，在社會中存在著一種對女性的壓迫機制，那就是女性被化約為身體，不再是有理性、有思想的個體。當某女性被某男性視為沒有思想的個體，他與她的交往方式就會有很大程度建立在性與佔有。</w:t>
      </w:r>
    </w:p>
    <w:p w:rsidR="001976B4" w:rsidRDefault="001976B4" w:rsidP="001976B4">
      <w:pPr>
        <w:pStyle w:val="afffff0"/>
        <w:spacing w:line="380" w:lineRule="exact"/>
        <w:ind w:left="633" w:hanging="422"/>
      </w:pPr>
      <w:r>
        <w:rPr>
          <w:rFonts w:hint="eastAsia"/>
        </w:rPr>
        <w:t>二、社會在急於將這個問題個人化之前，須先思考一個社會結構面的因素。多數人都生活在結構中，為何只有少數人做出偏差行為？一個個別案件的發生，包括他的心理狀態、家庭環境與成長背景，哪一些環節牽引他踏上情殺，這就不是每個人都有共同經歷之處。辨認結構性的作用，是要找出降低同樣案件再度發生機率可能途徑的第一步。接下來要做的，就是我們每個人的行動，並從自己可及之處開始，因為個人與結構的關係是互動式的，結構可以影響個人、個人的行動也可能造成結構的重新配置，特別是多數的我們都做出改變的</w:t>
      </w:r>
      <w:r>
        <w:rPr>
          <w:rFonts w:hint="eastAsia"/>
        </w:rPr>
        <w:lastRenderedPageBreak/>
        <w:t>話，可能就可以營造出新的人與人之間文化相處的新風貌。因此，法律、政策、教育面的工作必須要開始積極推展，這方面也牽涉到專業能力，但是社會轉型的根本力量還是要靠體制中的每個人去推動。</w:t>
      </w:r>
    </w:p>
    <w:p w:rsidR="001976B4" w:rsidRDefault="001976B4" w:rsidP="001976B4">
      <w:pPr>
        <w:pStyle w:val="afffff0"/>
        <w:spacing w:line="380" w:lineRule="exact"/>
        <w:ind w:left="633" w:hanging="422"/>
      </w:pPr>
      <w:r>
        <w:rPr>
          <w:rFonts w:hint="eastAsia"/>
        </w:rPr>
        <w:t>三、現今媒體與社會大眾遇到此類的情殺案件，總是第一步先去檢視加害者的社會地位。就以此事件為例，認為加害者為「台大高材生」、「人生勝利組」為什麼會做出傻事，而其實對於感情觀與社會地位本就該不相提並論，應是獨立分開的兩件事，並沒有直接關係，由「社會地位」所主導的對話，也預設了一種社會階級與地位的歧視。台灣的教育從小沒有教導孩子，該如何脫離以自我為中心的觀念，也忘了教育除了一味的追求未來社會的地位還有更重要的人格建立。因此，呼籲教育制度應該更重視相關的教育議題，學校教育不應再以升學主義掛帥，應協助青少年學習情緒管理、兩性交往的能力，讓他們清楚認知怎樣能夠正確的處理人際關係、並且尊重自己也尊重別人。</w:t>
      </w:r>
    </w:p>
    <w:p w:rsidR="001976B4" w:rsidRPr="00F33608" w:rsidRDefault="001976B4" w:rsidP="001976B4">
      <w:pPr>
        <w:pStyle w:val="afb"/>
        <w:spacing w:beforeLines="100" w:before="335" w:line="420" w:lineRule="exact"/>
        <w:ind w:leftChars="0" w:left="1425" w:hangingChars="500" w:hanging="1425"/>
      </w:pPr>
      <w:r>
        <w:rPr>
          <w:rFonts w:hint="eastAsia"/>
        </w:rPr>
        <w:t>（四十三）</w:t>
      </w:r>
      <w:r w:rsidRPr="00F33608">
        <w:rPr>
          <w:rFonts w:hint="eastAsia"/>
        </w:rPr>
        <w:t>本院黃委員昭順，針對目前少子化，大學面臨退場機制引發關注，對於爾後有何因應對策？如何兼顧照顧學生學習權益妥善安置教師，籲請政府研擬相關方案及完善的規劃。教育部吳思華部長表示，民國</w:t>
      </w:r>
      <w:r w:rsidRPr="00F33608">
        <w:rPr>
          <w:rFonts w:hint="eastAsia"/>
        </w:rPr>
        <w:t>105</w:t>
      </w:r>
      <w:r w:rsidRPr="00F33608">
        <w:rPr>
          <w:rFonts w:hint="eastAsia"/>
        </w:rPr>
        <w:t>年時，高中畢業生將減少</w:t>
      </w:r>
      <w:r w:rsidRPr="00F33608">
        <w:rPr>
          <w:rFonts w:hint="eastAsia"/>
        </w:rPr>
        <w:t>3</w:t>
      </w:r>
      <w:r w:rsidRPr="00F33608">
        <w:rPr>
          <w:rFonts w:hint="eastAsia"/>
        </w:rPr>
        <w:t>萬多人；目前國內有</w:t>
      </w:r>
      <w:r w:rsidRPr="00F33608">
        <w:rPr>
          <w:rFonts w:hint="eastAsia"/>
        </w:rPr>
        <w:t>160</w:t>
      </w:r>
      <w:r w:rsidRPr="00F33608">
        <w:rPr>
          <w:rFonts w:hint="eastAsia"/>
        </w:rPr>
        <w:t>多所大學，如果以國際情況約</w:t>
      </w:r>
      <w:r w:rsidRPr="00F33608">
        <w:rPr>
          <w:rFonts w:hint="eastAsia"/>
        </w:rPr>
        <w:t>6</w:t>
      </w:r>
      <w:r w:rsidRPr="00F33608">
        <w:rPr>
          <w:rFonts w:hint="eastAsia"/>
        </w:rPr>
        <w:t>、</w:t>
      </w:r>
      <w:r w:rsidRPr="00F33608">
        <w:rPr>
          <w:rFonts w:hint="eastAsia"/>
        </w:rPr>
        <w:t>7</w:t>
      </w:r>
      <w:r w:rsidRPr="00F33608">
        <w:rPr>
          <w:rFonts w:hint="eastAsia"/>
        </w:rPr>
        <w:t>成國民就讀大學計算，大學校數最適當規模應降至</w:t>
      </w:r>
      <w:r w:rsidRPr="00F33608">
        <w:rPr>
          <w:rFonts w:hint="eastAsia"/>
        </w:rPr>
        <w:t>100</w:t>
      </w:r>
      <w:r w:rsidRPr="00F33608">
        <w:rPr>
          <w:rFonts w:hint="eastAsia"/>
        </w:rPr>
        <w:t>所。換句話說，這樣就等於有</w:t>
      </w:r>
      <w:r w:rsidRPr="00F33608">
        <w:rPr>
          <w:rFonts w:hint="eastAsia"/>
        </w:rPr>
        <w:t>60</w:t>
      </w:r>
      <w:r w:rsidRPr="00F33608">
        <w:rPr>
          <w:rFonts w:hint="eastAsia"/>
        </w:rPr>
        <w:t>多所大學必須開始規劃退場後的對策，若一下子要求大學退場，會造成上千名有博士學歷的教師失業，反而成為國家損失。本席認為可思考讓大學轉型，若改為終身教育場所，人民也可以在事業有成之後，再返回大學進修；也可以因應隨著人口老化，「老年終生學習」逐漸受重視，給予更多的學習資源，特向行政院提出質詢。</w:t>
      </w:r>
    </w:p>
    <w:p w:rsidR="001976B4" w:rsidRPr="007E17EE" w:rsidRDefault="001976B4" w:rsidP="001976B4">
      <w:pPr>
        <w:pStyle w:val="a4"/>
        <w:spacing w:line="240" w:lineRule="auto"/>
        <w:ind w:left="633" w:hanging="633"/>
      </w:pPr>
    </w:p>
    <w:p w:rsidR="001976B4" w:rsidRDefault="001976B4" w:rsidP="001976B4">
      <w:pPr>
        <w:pStyle w:val="a4"/>
        <w:spacing w:line="380" w:lineRule="exact"/>
        <w:ind w:left="633" w:hanging="633"/>
      </w:pPr>
      <w:r>
        <w:rPr>
          <w:rFonts w:hint="eastAsia"/>
        </w:rPr>
        <w:t>說明：</w:t>
      </w:r>
    </w:p>
    <w:p w:rsidR="001976B4" w:rsidRDefault="001976B4" w:rsidP="001976B4">
      <w:pPr>
        <w:pStyle w:val="afffff0"/>
        <w:spacing w:line="380" w:lineRule="exact"/>
        <w:ind w:left="633" w:hanging="422"/>
      </w:pPr>
      <w:r>
        <w:rPr>
          <w:rFonts w:hint="eastAsia"/>
        </w:rPr>
        <w:t>一、高鳳數位內容學院才剛開學就吹熄燈號，成為全國第一所退場停辦的學校，這著實令家長及學生擔心會不會還未完成學業自己學校就倒閉了？「</w:t>
      </w:r>
      <w:r>
        <w:rPr>
          <w:rFonts w:hint="eastAsia"/>
        </w:rPr>
        <w:t>1998</w:t>
      </w:r>
      <w:r>
        <w:rPr>
          <w:rFonts w:hint="eastAsia"/>
        </w:rPr>
        <w:t>年全國的大專院校為</w:t>
      </w:r>
      <w:r>
        <w:rPr>
          <w:rFonts w:hint="eastAsia"/>
        </w:rPr>
        <w:t>141</w:t>
      </w:r>
      <w:r>
        <w:rPr>
          <w:rFonts w:hint="eastAsia"/>
        </w:rPr>
        <w:t>所，如今已有</w:t>
      </w:r>
      <w:r>
        <w:rPr>
          <w:rFonts w:hint="eastAsia"/>
        </w:rPr>
        <w:t>162</w:t>
      </w:r>
      <w:r>
        <w:rPr>
          <w:rFonts w:hint="eastAsia"/>
        </w:rPr>
        <w:t>所」，台灣高等教育產業工會秘書長陳政亮指出，十餘年間多出</w:t>
      </w:r>
      <w:r>
        <w:rPr>
          <w:rFonts w:hint="eastAsia"/>
        </w:rPr>
        <w:t>20</w:t>
      </w:r>
      <w:r>
        <w:rPr>
          <w:rFonts w:hint="eastAsia"/>
        </w:rPr>
        <w:t>所，顯然和教育政策誤判有關。根據教育部所訂出，學生數未滿三千人、連續兩年註冊率未達</w:t>
      </w:r>
      <w:r>
        <w:rPr>
          <w:rFonts w:hint="eastAsia"/>
        </w:rPr>
        <w:t>60%</w:t>
      </w:r>
      <w:r>
        <w:rPr>
          <w:rFonts w:hint="eastAsia"/>
        </w:rPr>
        <w:t>等，被列為有倒閉或合併風險的學校，目前至少有十所。受到少子化影響，國內大學出現「東倒西歪、南傾北斜」現象，從</w:t>
      </w:r>
      <w:r>
        <w:rPr>
          <w:rFonts w:hint="eastAsia"/>
        </w:rPr>
        <w:t>2016</w:t>
      </w:r>
      <w:r>
        <w:rPr>
          <w:rFonts w:hint="eastAsia"/>
        </w:rPr>
        <w:t>年起陸續會有私校倒閉。猶如森林中的大樹倒了，除了老師忙著找出路，學生也在提心吊膽是否要面臨轉學危機。</w:t>
      </w:r>
    </w:p>
    <w:p w:rsidR="001976B4" w:rsidRDefault="001976B4" w:rsidP="001976B4">
      <w:pPr>
        <w:pStyle w:val="afffff0"/>
        <w:spacing w:line="380" w:lineRule="exact"/>
        <w:ind w:left="633" w:hanging="422"/>
      </w:pPr>
      <w:r>
        <w:rPr>
          <w:rFonts w:hint="eastAsia"/>
        </w:rPr>
        <w:t>二、在激烈競爭下，各校開設科系愈來愈趨近相同，成為一片競爭的紅海。但在各校陸續升格</w:t>
      </w:r>
      <w:r>
        <w:rPr>
          <w:rFonts w:hint="eastAsia"/>
        </w:rPr>
        <w:lastRenderedPageBreak/>
        <w:t>之後，特色愈來愈模糊，為了吸引學生，紛紛搶進觀光、餐飲、媒體相關科系，「市場被打散，區隔也不見了」。由於大學過度擴充，學生素質良莠不齊，也讓昔日社會對大學生、碩博士生、教師的尊敬消失殆盡，近十年經常聽聞業界大嘆找不到人才。所以部分大專院校朝向退場機制已是勢不可擋；教育部應提出「預警措施」配套，讓學生與家長可以在學校發生危機時，及時考量如何因應，保障受教權益。</w:t>
      </w:r>
    </w:p>
    <w:p w:rsidR="001976B4" w:rsidRDefault="001976B4" w:rsidP="001976B4">
      <w:pPr>
        <w:pStyle w:val="afffff0"/>
        <w:spacing w:line="380" w:lineRule="exact"/>
        <w:ind w:left="633" w:hanging="422"/>
      </w:pPr>
      <w:r>
        <w:rPr>
          <w:rFonts w:hint="eastAsia"/>
        </w:rPr>
        <w:t>三、許多先進國家已將終生教育列為教育目標之一，而學校為一開放系統，在面臨終生學習的發展趨勢，為建立終生學習體系的重要一環，我國也該持續積極推動，實施終生學習相關活動，包括識字教育、家庭教育、社區教育等成人教育，並瞭解其利用學校設施的情況。從結果方面來看，終身教育可以導致個人獲得、更新和提昇知識、技巧和態度，最終目標則為促進個體的自我實現，也可再提升國人平均素質。政府應成立專門單位負責並加強各單位的合作，銜接教師從大專院校退場至成人終生教育制度裡；學制應更為彈性，融合正規及非正規教育系統，充分利用資源建立我國終生教育體系。學校辦理社會教育方面，則可重視社會經濟、科技的發展及需求。</w:t>
      </w:r>
    </w:p>
    <w:p w:rsidR="001976B4" w:rsidRPr="00293B0A" w:rsidRDefault="001976B4" w:rsidP="001976B4">
      <w:pPr>
        <w:pStyle w:val="afffff0"/>
        <w:spacing w:line="380" w:lineRule="exact"/>
        <w:ind w:left="633" w:hanging="422"/>
      </w:pPr>
      <w:r>
        <w:rPr>
          <w:rFonts w:hint="eastAsia"/>
        </w:rPr>
        <w:t>四、鼓勵年長者活到老、學到老，讓年長者能夠再次尋得生命中的春天，也可以度過一個不一樣而且有意義、有活力的生活，「社區終身學習中心」也必須再加強投入更多資源鼓勵更多老人家一起加入學習的行列。銀髮老人透過不斷地學習，用腦來延緩老化、防止老人痴呆。年長者雖受限於生理機能的退化，但絕對不代表無學習能力，再次展現成長的智慧，讓他們一生經年累月的墨水有地方持續發光發熱。所以如果讓大學教師轉往此教育體系中，也可解決教師流浪的問題及老年人口持續攀升但教育資源分配不夠的問題。</w:t>
      </w:r>
      <w:bookmarkStart w:id="0" w:name="_GoBack"/>
      <w:bookmarkEnd w:id="0"/>
    </w:p>
    <w:sectPr w:rsidR="001976B4" w:rsidRPr="00293B0A" w:rsidSect="00747C27">
      <w:headerReference w:type="even" r:id="rId8"/>
      <w:headerReference w:type="default" r:id="rId9"/>
      <w:footerReference w:type="even" r:id="rId10"/>
      <w:footerReference w:type="default" r:id="rId11"/>
      <w:type w:val="continuous"/>
      <w:pgSz w:w="11906" w:h="16838" w:code="9"/>
      <w:pgMar w:top="1984" w:right="1417" w:bottom="1417" w:left="1417" w:header="1417" w:footer="850" w:gutter="0"/>
      <w:pgNumType w:start="267"/>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35" w:rsidRDefault="00457235">
      <w:r>
        <w:separator/>
      </w:r>
    </w:p>
  </w:endnote>
  <w:endnote w:type="continuationSeparator" w:id="0">
    <w:p w:rsidR="00457235" w:rsidRDefault="0045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C27" w:rsidRDefault="00747C27">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47C27" w:rsidRPr="00747C27" w:rsidRDefault="00747C27" w:rsidP="00747C27">
                          <w:pPr>
                            <w:spacing w:line="210" w:lineRule="exact"/>
                            <w:jc w:val="center"/>
                          </w:pPr>
                          <w:r>
                            <w:fldChar w:fldCharType="begin"/>
                          </w:r>
                          <w:r>
                            <w:instrText xml:space="preserve"> PAGE  \* MERGEFORMAT </w:instrText>
                          </w:r>
                          <w:r>
                            <w:fldChar w:fldCharType="separate"/>
                          </w:r>
                          <w:r w:rsidR="00A67554">
                            <w:t>306</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747C27" w:rsidRPr="00747C27" w:rsidRDefault="00747C27" w:rsidP="00747C27">
                    <w:pPr>
                      <w:spacing w:line="210" w:lineRule="exact"/>
                      <w:jc w:val="center"/>
                    </w:pPr>
                    <w:r>
                      <w:fldChar w:fldCharType="begin"/>
                    </w:r>
                    <w:r>
                      <w:instrText xml:space="preserve"> PAGE  \* MERGEFORMAT </w:instrText>
                    </w:r>
                    <w:r>
                      <w:fldChar w:fldCharType="separate"/>
                    </w:r>
                    <w:r w:rsidR="00A67554">
                      <w:t>306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C27" w:rsidRDefault="00747C27">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47C27" w:rsidRPr="00747C27" w:rsidRDefault="00747C27" w:rsidP="00747C27">
                          <w:pPr>
                            <w:spacing w:line="210" w:lineRule="exact"/>
                            <w:jc w:val="center"/>
                          </w:pPr>
                          <w:r>
                            <w:fldChar w:fldCharType="begin"/>
                          </w:r>
                          <w:r>
                            <w:instrText xml:space="preserve"> PAGE  \* MERGEFORMAT </w:instrText>
                          </w:r>
                          <w:r>
                            <w:fldChar w:fldCharType="separate"/>
                          </w:r>
                          <w:r w:rsidR="00A67554">
                            <w:t>305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747C27" w:rsidRPr="00747C27" w:rsidRDefault="00747C27" w:rsidP="00747C27">
                    <w:pPr>
                      <w:spacing w:line="210" w:lineRule="exact"/>
                      <w:jc w:val="center"/>
                    </w:pPr>
                    <w:r>
                      <w:fldChar w:fldCharType="begin"/>
                    </w:r>
                    <w:r>
                      <w:instrText xml:space="preserve"> PAGE  \* MERGEFORMAT </w:instrText>
                    </w:r>
                    <w:r>
                      <w:fldChar w:fldCharType="separate"/>
                    </w:r>
                    <w:r w:rsidR="00A67554">
                      <w:t>305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35" w:rsidRDefault="00457235">
      <w:r>
        <w:separator/>
      </w:r>
    </w:p>
  </w:footnote>
  <w:footnote w:type="continuationSeparator" w:id="0">
    <w:p w:rsidR="00457235" w:rsidRDefault="00457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C27" w:rsidRDefault="00747C27">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47C27" w:rsidRPr="00747C27" w:rsidRDefault="00747C27" w:rsidP="00747C27">
                          <w:pPr>
                            <w:spacing w:line="294" w:lineRule="exact"/>
                            <w:jc w:val="left"/>
                          </w:pPr>
                          <w:r>
                            <w:rPr>
                              <w:rFonts w:hint="eastAsia"/>
                            </w:rPr>
                            <w:t>立法院公報　第</w:t>
                          </w:r>
                          <w:r>
                            <w:rPr>
                              <w:rFonts w:hint="eastAsia"/>
                            </w:rPr>
                            <w:t>103</w:t>
                          </w:r>
                          <w:r>
                            <w:rPr>
                              <w:rFonts w:hint="eastAsia"/>
                            </w:rPr>
                            <w:t>卷　第</w:t>
                          </w:r>
                          <w:r>
                            <w:rPr>
                              <w:rFonts w:hint="eastAsia"/>
                            </w:rPr>
                            <w:t>56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747C27" w:rsidRPr="00747C27" w:rsidRDefault="00747C27" w:rsidP="00747C27">
                    <w:pPr>
                      <w:spacing w:line="294" w:lineRule="exact"/>
                      <w:jc w:val="left"/>
                    </w:pPr>
                    <w:r>
                      <w:rPr>
                        <w:rFonts w:hint="eastAsia"/>
                      </w:rPr>
                      <w:t>立法院公報　第</w:t>
                    </w:r>
                    <w:r>
                      <w:rPr>
                        <w:rFonts w:hint="eastAsia"/>
                      </w:rPr>
                      <w:t>103</w:t>
                    </w:r>
                    <w:r>
                      <w:rPr>
                        <w:rFonts w:hint="eastAsia"/>
                      </w:rPr>
                      <w:t>卷　第</w:t>
                    </w:r>
                    <w:r>
                      <w:rPr>
                        <w:rFonts w:hint="eastAsia"/>
                      </w:rPr>
                      <w:t>56</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C27" w:rsidRDefault="00747C27">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47C27" w:rsidRPr="00747C27" w:rsidRDefault="00747C27" w:rsidP="00747C27">
                          <w:pPr>
                            <w:spacing w:line="294" w:lineRule="exact"/>
                            <w:jc w:val="right"/>
                          </w:pPr>
                          <w:r>
                            <w:rPr>
                              <w:rFonts w:hint="eastAsia"/>
                            </w:rPr>
                            <w:t>立法院公報　第</w:t>
                          </w:r>
                          <w:r>
                            <w:rPr>
                              <w:rFonts w:hint="eastAsia"/>
                            </w:rPr>
                            <w:t>103</w:t>
                          </w:r>
                          <w:r>
                            <w:rPr>
                              <w:rFonts w:hint="eastAsia"/>
                            </w:rPr>
                            <w:t>卷　第</w:t>
                          </w:r>
                          <w:r>
                            <w:rPr>
                              <w:rFonts w:hint="eastAsia"/>
                            </w:rPr>
                            <w:t>56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747C27" w:rsidRPr="00747C27" w:rsidRDefault="00747C27" w:rsidP="00747C27">
                    <w:pPr>
                      <w:spacing w:line="294" w:lineRule="exact"/>
                      <w:jc w:val="right"/>
                    </w:pPr>
                    <w:r>
                      <w:rPr>
                        <w:rFonts w:hint="eastAsia"/>
                      </w:rPr>
                      <w:t>立法院公報　第</w:t>
                    </w:r>
                    <w:r>
                      <w:rPr>
                        <w:rFonts w:hint="eastAsia"/>
                      </w:rPr>
                      <w:t>103</w:t>
                    </w:r>
                    <w:r>
                      <w:rPr>
                        <w:rFonts w:hint="eastAsia"/>
                      </w:rPr>
                      <w:t>卷　第</w:t>
                    </w:r>
                    <w:r>
                      <w:rPr>
                        <w:rFonts w:hint="eastAsia"/>
                      </w:rPr>
                      <w:t>56</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FD8"/>
    <w:rsid w:val="001976B4"/>
    <w:rsid w:val="00243D66"/>
    <w:rsid w:val="00291D44"/>
    <w:rsid w:val="00457235"/>
    <w:rsid w:val="00551FD8"/>
    <w:rsid w:val="00663426"/>
    <w:rsid w:val="00747C27"/>
    <w:rsid w:val="00A67554"/>
    <w:rsid w:val="00D660F9"/>
    <w:rsid w:val="00F92A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LCEWA01.dot</Template>
  <TotalTime>0</TotalTime>
  <Pages>40</Pages>
  <Words>5683</Words>
  <Characters>32399</Characters>
  <Application>Microsoft Office Word</Application>
  <DocSecurity>0</DocSecurity>
  <Lines>269</Lines>
  <Paragraphs>76</Paragraphs>
  <ScaleCrop>false</ScaleCrop>
  <Company/>
  <LinksUpToDate>false</LinksUpToDate>
  <CharactersWithSpaces>38006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Dpc38</dc:creator>
  <cp:keywords>;;</cp:keywords>
  <dc:description>267;306;40;;</dc:description>
  <cp:lastModifiedBy>Dpc38</cp:lastModifiedBy>
  <cp:revision>2</cp:revision>
  <cp:lastPrinted>2004-10-07T02:24:00Z</cp:lastPrinted>
  <dcterms:created xsi:type="dcterms:W3CDTF">2014-10-22T02:09:00Z</dcterms:created>
  <dcterms:modified xsi:type="dcterms:W3CDTF">2014-10-22T02:09:00Z</dcterms:modified>
</cp:coreProperties>
</file>