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03F" w:rsidRPr="00166339" w:rsidRDefault="00A9003F" w:rsidP="00166339">
      <w:pPr>
        <w:ind w:rightChars="693" w:right="1663"/>
        <w:rPr>
          <w:rFonts w:ascii="全真粗圓體" w:eastAsia="全真粗圓體" w:hAnsi="標楷體"/>
          <w:sz w:val="44"/>
        </w:rPr>
      </w:pPr>
      <w:r w:rsidRPr="00166339">
        <w:rPr>
          <w:rFonts w:ascii="全真粗圓體" w:eastAsia="全真粗圓體" w:hAnsi="標楷體" w:hint="eastAsia"/>
          <w:sz w:val="44"/>
        </w:rPr>
        <w:t>行政院施政報告</w:t>
      </w:r>
    </w:p>
    <w:p w:rsidR="007A5568" w:rsidRPr="00166339" w:rsidRDefault="007A5568" w:rsidP="007A5568">
      <w:pPr>
        <w:pStyle w:val="ac"/>
        <w:ind w:firstLine="480"/>
        <w:rPr>
          <w:rFonts w:eastAsia="標楷體"/>
          <w:b w:val="0"/>
          <w:sz w:val="24"/>
          <w:szCs w:val="24"/>
        </w:rPr>
      </w:pPr>
      <w:bookmarkStart w:id="0" w:name="_Toc279570892"/>
      <w:bookmarkStart w:id="1" w:name="_Toc311107607"/>
      <w:bookmarkStart w:id="2" w:name="_Toc329248502"/>
      <w:bookmarkStart w:id="3" w:name="_Toc329708280"/>
      <w:bookmarkStart w:id="4" w:name="_Toc361038213"/>
      <w:bookmarkStart w:id="5" w:name="_Toc128476502"/>
      <w:bookmarkStart w:id="6" w:name="_Toc219806070"/>
      <w:r w:rsidRPr="00166339">
        <w:rPr>
          <w:rFonts w:hint="eastAsia"/>
          <w:b w:val="0"/>
          <w:sz w:val="24"/>
          <w:szCs w:val="24"/>
        </w:rPr>
        <w:t>關於</w:t>
      </w:r>
      <w:r w:rsidRPr="00166339">
        <w:rPr>
          <w:rFonts w:hint="eastAsia"/>
          <w:b w:val="0"/>
          <w:sz w:val="24"/>
          <w:szCs w:val="24"/>
        </w:rPr>
        <w:t>105</w:t>
      </w:r>
      <w:r w:rsidRPr="00166339">
        <w:rPr>
          <w:rFonts w:hint="eastAsia"/>
          <w:b w:val="0"/>
          <w:sz w:val="24"/>
          <w:szCs w:val="24"/>
        </w:rPr>
        <w:t>年</w:t>
      </w:r>
      <w:r w:rsidRPr="00166339">
        <w:rPr>
          <w:b w:val="0"/>
          <w:sz w:val="24"/>
          <w:szCs w:val="24"/>
        </w:rPr>
        <w:t>7</w:t>
      </w:r>
      <w:r w:rsidRPr="00166339">
        <w:rPr>
          <w:rFonts w:hint="eastAsia"/>
          <w:b w:val="0"/>
          <w:sz w:val="24"/>
          <w:szCs w:val="24"/>
        </w:rPr>
        <w:t>月至</w:t>
      </w:r>
      <w:r w:rsidRPr="00166339">
        <w:rPr>
          <w:b w:val="0"/>
          <w:sz w:val="24"/>
          <w:szCs w:val="24"/>
        </w:rPr>
        <w:t>12</w:t>
      </w:r>
      <w:r w:rsidRPr="00166339">
        <w:rPr>
          <w:rFonts w:hint="eastAsia"/>
          <w:b w:val="0"/>
          <w:sz w:val="24"/>
          <w:szCs w:val="24"/>
        </w:rPr>
        <w:t>月之本院施政情形，業向貴院第</w:t>
      </w:r>
      <w:r w:rsidRPr="00166339">
        <w:rPr>
          <w:rFonts w:hint="eastAsia"/>
          <w:b w:val="0"/>
          <w:sz w:val="24"/>
          <w:szCs w:val="24"/>
        </w:rPr>
        <w:t>9</w:t>
      </w:r>
      <w:r w:rsidRPr="00166339">
        <w:rPr>
          <w:rFonts w:hint="eastAsia"/>
          <w:b w:val="0"/>
          <w:sz w:val="24"/>
          <w:szCs w:val="24"/>
        </w:rPr>
        <w:t>屆第</w:t>
      </w:r>
      <w:r w:rsidRPr="00166339">
        <w:rPr>
          <w:b w:val="0"/>
          <w:sz w:val="24"/>
          <w:szCs w:val="24"/>
        </w:rPr>
        <w:t>3</w:t>
      </w:r>
      <w:r w:rsidRPr="00166339">
        <w:rPr>
          <w:rFonts w:hint="eastAsia"/>
          <w:b w:val="0"/>
          <w:sz w:val="24"/>
          <w:szCs w:val="24"/>
        </w:rPr>
        <w:t>會期提出報告。茲將</w:t>
      </w:r>
      <w:r w:rsidRPr="00166339">
        <w:rPr>
          <w:rFonts w:hint="eastAsia"/>
          <w:b w:val="0"/>
          <w:sz w:val="24"/>
          <w:szCs w:val="24"/>
        </w:rPr>
        <w:t>10</w:t>
      </w:r>
      <w:r w:rsidRPr="00166339">
        <w:rPr>
          <w:b w:val="0"/>
          <w:sz w:val="24"/>
          <w:szCs w:val="24"/>
        </w:rPr>
        <w:t>6</w:t>
      </w:r>
      <w:r w:rsidRPr="00166339">
        <w:rPr>
          <w:rFonts w:hint="eastAsia"/>
          <w:b w:val="0"/>
          <w:sz w:val="24"/>
          <w:szCs w:val="24"/>
        </w:rPr>
        <w:t>年</w:t>
      </w:r>
      <w:r w:rsidRPr="00166339">
        <w:rPr>
          <w:b w:val="0"/>
          <w:sz w:val="24"/>
          <w:szCs w:val="24"/>
        </w:rPr>
        <w:t>1</w:t>
      </w:r>
      <w:r w:rsidRPr="00166339">
        <w:rPr>
          <w:rFonts w:hint="eastAsia"/>
          <w:b w:val="0"/>
          <w:sz w:val="24"/>
          <w:szCs w:val="24"/>
        </w:rPr>
        <w:t>月至</w:t>
      </w:r>
      <w:r w:rsidRPr="00166339">
        <w:rPr>
          <w:b w:val="0"/>
          <w:sz w:val="24"/>
          <w:szCs w:val="24"/>
        </w:rPr>
        <w:t>6</w:t>
      </w:r>
      <w:r w:rsidRPr="00166339">
        <w:rPr>
          <w:rFonts w:hint="eastAsia"/>
          <w:b w:val="0"/>
          <w:sz w:val="24"/>
          <w:szCs w:val="24"/>
        </w:rPr>
        <w:t>月</w:t>
      </w:r>
      <w:r w:rsidRPr="00166339">
        <w:rPr>
          <w:rFonts w:hint="eastAsia"/>
          <w:b w:val="0"/>
          <w:sz w:val="24"/>
          <w:szCs w:val="24"/>
        </w:rPr>
        <w:t>(</w:t>
      </w:r>
      <w:r w:rsidRPr="00166339">
        <w:rPr>
          <w:rFonts w:hint="eastAsia"/>
          <w:b w:val="0"/>
          <w:sz w:val="24"/>
          <w:szCs w:val="24"/>
        </w:rPr>
        <w:t>以下稱為本期</w:t>
      </w:r>
      <w:r w:rsidRPr="00166339">
        <w:rPr>
          <w:rFonts w:hint="eastAsia"/>
          <w:b w:val="0"/>
          <w:sz w:val="24"/>
          <w:szCs w:val="24"/>
        </w:rPr>
        <w:t>)</w:t>
      </w:r>
      <w:r w:rsidRPr="00166339">
        <w:rPr>
          <w:rFonts w:hint="eastAsia"/>
          <w:b w:val="0"/>
          <w:sz w:val="24"/>
          <w:szCs w:val="24"/>
        </w:rPr>
        <w:t>之重要施政，分為</w:t>
      </w:r>
      <w:r w:rsidRPr="00166339">
        <w:rPr>
          <w:rFonts w:ascii="新細明體" w:hAnsi="新細明體" w:hint="eastAsia"/>
          <w:b w:val="0"/>
          <w:sz w:val="24"/>
          <w:szCs w:val="24"/>
        </w:rPr>
        <w:t>「</w:t>
      </w:r>
      <w:r w:rsidRPr="00166339">
        <w:rPr>
          <w:rFonts w:hint="eastAsia"/>
          <w:b w:val="0"/>
          <w:sz w:val="24"/>
          <w:szCs w:val="24"/>
        </w:rPr>
        <w:t>內政、族群及轉型正義</w:t>
      </w:r>
      <w:r w:rsidRPr="00166339">
        <w:rPr>
          <w:rFonts w:ascii="新細明體" w:hAnsi="新細明體" w:hint="eastAsia"/>
          <w:b w:val="0"/>
          <w:sz w:val="24"/>
          <w:szCs w:val="24"/>
        </w:rPr>
        <w:t>」</w:t>
      </w:r>
      <w:r w:rsidRPr="00166339">
        <w:rPr>
          <w:rFonts w:hint="eastAsia"/>
          <w:b w:val="0"/>
          <w:sz w:val="24"/>
          <w:szCs w:val="24"/>
        </w:rPr>
        <w:t>、</w:t>
      </w:r>
      <w:r w:rsidRPr="00166339">
        <w:rPr>
          <w:rFonts w:ascii="新細明體" w:hAnsi="新細明體" w:hint="eastAsia"/>
          <w:b w:val="0"/>
          <w:sz w:val="24"/>
          <w:szCs w:val="24"/>
        </w:rPr>
        <w:t>「</w:t>
      </w:r>
      <w:r w:rsidRPr="00166339">
        <w:rPr>
          <w:rFonts w:hint="eastAsia"/>
          <w:b w:val="0"/>
          <w:sz w:val="24"/>
          <w:szCs w:val="24"/>
        </w:rPr>
        <w:t>外交、國防及兩岸關係</w:t>
      </w:r>
      <w:r w:rsidRPr="00166339">
        <w:rPr>
          <w:rFonts w:ascii="新細明體" w:hAnsi="新細明體" w:hint="eastAsia"/>
          <w:b w:val="0"/>
          <w:sz w:val="24"/>
          <w:szCs w:val="24"/>
        </w:rPr>
        <w:t>」</w:t>
      </w:r>
      <w:r w:rsidRPr="00166339">
        <w:rPr>
          <w:rFonts w:hint="eastAsia"/>
          <w:b w:val="0"/>
          <w:sz w:val="24"/>
          <w:szCs w:val="24"/>
        </w:rPr>
        <w:t>、</w:t>
      </w:r>
      <w:r w:rsidRPr="00166339">
        <w:rPr>
          <w:rFonts w:eastAsia="標楷體" w:hint="eastAsia"/>
          <w:b w:val="0"/>
          <w:sz w:val="24"/>
          <w:szCs w:val="24"/>
        </w:rPr>
        <w:t>「</w:t>
      </w:r>
      <w:r w:rsidRPr="00166339">
        <w:rPr>
          <w:rFonts w:hint="eastAsia"/>
          <w:b w:val="0"/>
          <w:sz w:val="24"/>
          <w:szCs w:val="24"/>
        </w:rPr>
        <w:t>經濟及農業</w:t>
      </w:r>
      <w:r w:rsidRPr="00166339">
        <w:rPr>
          <w:rFonts w:eastAsia="標楷體" w:hint="eastAsia"/>
          <w:b w:val="0"/>
          <w:sz w:val="24"/>
          <w:szCs w:val="24"/>
        </w:rPr>
        <w:t>」</w:t>
      </w:r>
      <w:r w:rsidRPr="00166339">
        <w:rPr>
          <w:rFonts w:hint="eastAsia"/>
          <w:b w:val="0"/>
          <w:sz w:val="24"/>
          <w:szCs w:val="24"/>
        </w:rPr>
        <w:t>、</w:t>
      </w:r>
      <w:r w:rsidRPr="00166339">
        <w:rPr>
          <w:rFonts w:eastAsia="標楷體" w:hint="eastAsia"/>
          <w:b w:val="0"/>
          <w:sz w:val="24"/>
          <w:szCs w:val="24"/>
        </w:rPr>
        <w:t>「</w:t>
      </w:r>
      <w:r w:rsidRPr="00166339">
        <w:rPr>
          <w:rFonts w:hint="eastAsia"/>
          <w:b w:val="0"/>
          <w:sz w:val="24"/>
          <w:szCs w:val="24"/>
        </w:rPr>
        <w:t>財政及金融</w:t>
      </w:r>
      <w:r w:rsidRPr="00166339">
        <w:rPr>
          <w:rFonts w:eastAsia="標楷體" w:hint="eastAsia"/>
          <w:b w:val="0"/>
          <w:sz w:val="24"/>
          <w:szCs w:val="24"/>
        </w:rPr>
        <w:t>」</w:t>
      </w:r>
      <w:r w:rsidRPr="00166339">
        <w:rPr>
          <w:rFonts w:hint="eastAsia"/>
          <w:b w:val="0"/>
          <w:sz w:val="24"/>
          <w:szCs w:val="24"/>
        </w:rPr>
        <w:t>、</w:t>
      </w:r>
      <w:r w:rsidRPr="00166339">
        <w:rPr>
          <w:rFonts w:eastAsia="標楷體" w:hint="eastAsia"/>
          <w:b w:val="0"/>
          <w:sz w:val="24"/>
          <w:szCs w:val="24"/>
        </w:rPr>
        <w:t>「</w:t>
      </w:r>
      <w:r w:rsidRPr="00166339">
        <w:rPr>
          <w:rFonts w:hint="eastAsia"/>
          <w:b w:val="0"/>
          <w:sz w:val="24"/>
          <w:szCs w:val="24"/>
        </w:rPr>
        <w:t>教育、文化及科技</w:t>
      </w:r>
      <w:r w:rsidRPr="00166339">
        <w:rPr>
          <w:rFonts w:eastAsia="標楷體" w:hint="eastAsia"/>
          <w:b w:val="0"/>
          <w:sz w:val="24"/>
          <w:szCs w:val="24"/>
        </w:rPr>
        <w:t>」</w:t>
      </w:r>
      <w:r w:rsidRPr="00166339">
        <w:rPr>
          <w:rFonts w:hint="eastAsia"/>
          <w:b w:val="0"/>
          <w:sz w:val="24"/>
          <w:szCs w:val="24"/>
        </w:rPr>
        <w:t>、</w:t>
      </w:r>
      <w:r w:rsidRPr="00166339">
        <w:rPr>
          <w:rFonts w:eastAsia="標楷體" w:hint="eastAsia"/>
          <w:b w:val="0"/>
          <w:sz w:val="24"/>
          <w:szCs w:val="24"/>
        </w:rPr>
        <w:t>「</w:t>
      </w:r>
      <w:r w:rsidRPr="00166339">
        <w:rPr>
          <w:rFonts w:hint="eastAsia"/>
          <w:b w:val="0"/>
          <w:sz w:val="24"/>
          <w:szCs w:val="24"/>
        </w:rPr>
        <w:t>交通及建設</w:t>
      </w:r>
      <w:r w:rsidRPr="00166339">
        <w:rPr>
          <w:rFonts w:eastAsia="標楷體" w:hint="eastAsia"/>
          <w:b w:val="0"/>
          <w:sz w:val="24"/>
          <w:szCs w:val="24"/>
        </w:rPr>
        <w:t>」</w:t>
      </w:r>
      <w:r w:rsidRPr="00166339">
        <w:rPr>
          <w:rFonts w:hint="eastAsia"/>
          <w:b w:val="0"/>
          <w:sz w:val="24"/>
          <w:szCs w:val="24"/>
        </w:rPr>
        <w:t>、</w:t>
      </w:r>
      <w:r w:rsidRPr="00166339">
        <w:rPr>
          <w:rFonts w:eastAsia="標楷體" w:hint="eastAsia"/>
          <w:b w:val="0"/>
          <w:sz w:val="24"/>
          <w:szCs w:val="24"/>
        </w:rPr>
        <w:t>「</w:t>
      </w:r>
      <w:r w:rsidRPr="00166339">
        <w:rPr>
          <w:rFonts w:hint="eastAsia"/>
          <w:b w:val="0"/>
          <w:sz w:val="24"/>
          <w:szCs w:val="24"/>
        </w:rPr>
        <w:t>司法及法制</w:t>
      </w:r>
      <w:r w:rsidRPr="00166339">
        <w:rPr>
          <w:rFonts w:eastAsia="標楷體" w:hint="eastAsia"/>
          <w:b w:val="0"/>
          <w:sz w:val="24"/>
          <w:szCs w:val="24"/>
        </w:rPr>
        <w:t>」</w:t>
      </w:r>
      <w:r w:rsidR="00AF6582" w:rsidRPr="00166339">
        <w:rPr>
          <w:rFonts w:hint="eastAsia"/>
          <w:b w:val="0"/>
          <w:sz w:val="24"/>
          <w:szCs w:val="24"/>
        </w:rPr>
        <w:t>及</w:t>
      </w:r>
      <w:r w:rsidRPr="00166339">
        <w:rPr>
          <w:rFonts w:eastAsia="標楷體" w:hint="eastAsia"/>
          <w:b w:val="0"/>
          <w:sz w:val="24"/>
          <w:szCs w:val="24"/>
        </w:rPr>
        <w:t>「</w:t>
      </w:r>
      <w:r w:rsidRPr="00166339">
        <w:rPr>
          <w:rFonts w:hint="eastAsia"/>
          <w:b w:val="0"/>
          <w:sz w:val="24"/>
          <w:szCs w:val="24"/>
        </w:rPr>
        <w:t>勞動、衛生福利</w:t>
      </w:r>
      <w:r w:rsidR="00A02D82" w:rsidRPr="00166339">
        <w:rPr>
          <w:rFonts w:hint="eastAsia"/>
          <w:b w:val="0"/>
          <w:sz w:val="24"/>
          <w:szCs w:val="24"/>
        </w:rPr>
        <w:t>及</w:t>
      </w:r>
      <w:r w:rsidRPr="00166339">
        <w:rPr>
          <w:rFonts w:hint="eastAsia"/>
          <w:b w:val="0"/>
          <w:sz w:val="24"/>
          <w:szCs w:val="24"/>
        </w:rPr>
        <w:t>環境保護</w:t>
      </w:r>
      <w:r w:rsidRPr="00166339">
        <w:rPr>
          <w:rFonts w:eastAsia="標楷體" w:hint="eastAsia"/>
          <w:b w:val="0"/>
          <w:sz w:val="24"/>
          <w:szCs w:val="24"/>
        </w:rPr>
        <w:t>」</w:t>
      </w:r>
      <w:r w:rsidRPr="00166339">
        <w:rPr>
          <w:rFonts w:hint="eastAsia"/>
          <w:b w:val="0"/>
          <w:sz w:val="24"/>
          <w:szCs w:val="24"/>
        </w:rPr>
        <w:t>共</w:t>
      </w:r>
      <w:r w:rsidRPr="00166339">
        <w:rPr>
          <w:rFonts w:hint="eastAsia"/>
          <w:b w:val="0"/>
          <w:sz w:val="24"/>
          <w:szCs w:val="24"/>
        </w:rPr>
        <w:t>8</w:t>
      </w:r>
      <w:r w:rsidRPr="00166339">
        <w:rPr>
          <w:rFonts w:hint="eastAsia"/>
          <w:b w:val="0"/>
          <w:sz w:val="24"/>
          <w:szCs w:val="24"/>
        </w:rPr>
        <w:t>類，擇要報告如下：</w:t>
      </w:r>
    </w:p>
    <w:p w:rsidR="007A5568" w:rsidRPr="00166339" w:rsidRDefault="007A5568" w:rsidP="00166339">
      <w:pPr>
        <w:pStyle w:val="13"/>
      </w:pPr>
      <w:bookmarkStart w:id="7" w:name="_Toc490210185"/>
      <w:r w:rsidRPr="00166339">
        <w:rPr>
          <w:rFonts w:hint="eastAsia"/>
        </w:rPr>
        <w:t>壹、內政</w:t>
      </w:r>
      <w:bookmarkEnd w:id="0"/>
      <w:bookmarkEnd w:id="1"/>
      <w:bookmarkEnd w:id="2"/>
      <w:bookmarkEnd w:id="3"/>
      <w:bookmarkEnd w:id="4"/>
      <w:r w:rsidRPr="00166339">
        <w:rPr>
          <w:rFonts w:hint="eastAsia"/>
        </w:rPr>
        <w:t>、族群及轉型正義</w:t>
      </w:r>
      <w:bookmarkEnd w:id="7"/>
    </w:p>
    <w:p w:rsidR="007A5568" w:rsidRPr="00166339" w:rsidRDefault="007A5568" w:rsidP="00166339">
      <w:pPr>
        <w:pStyle w:val="21"/>
        <w:spacing w:before="180" w:after="180"/>
        <w:ind w:left="640" w:hanging="640"/>
        <w:rPr>
          <w:b w:val="0"/>
        </w:rPr>
      </w:pPr>
      <w:bookmarkStart w:id="8" w:name="_Toc279570893"/>
      <w:bookmarkStart w:id="9" w:name="_Toc311107608"/>
      <w:bookmarkStart w:id="10" w:name="_Toc329248503"/>
      <w:bookmarkStart w:id="11" w:name="_Toc329708281"/>
      <w:bookmarkStart w:id="12" w:name="_Toc361038214"/>
      <w:r w:rsidRPr="00166339">
        <w:rPr>
          <w:rFonts w:hint="eastAsia"/>
          <w:b w:val="0"/>
        </w:rPr>
        <w:t>一、</w:t>
      </w:r>
      <w:bookmarkEnd w:id="8"/>
      <w:bookmarkEnd w:id="9"/>
      <w:bookmarkEnd w:id="10"/>
      <w:bookmarkEnd w:id="11"/>
      <w:bookmarkEnd w:id="12"/>
      <w:r w:rsidR="00B838FB" w:rsidRPr="00166339">
        <w:rPr>
          <w:rFonts w:hint="eastAsia"/>
          <w:b w:val="0"/>
        </w:rPr>
        <w:t>落實國土永續</w:t>
      </w:r>
      <w:r w:rsidRPr="00166339">
        <w:rPr>
          <w:rFonts w:hint="eastAsia"/>
          <w:b w:val="0"/>
        </w:rPr>
        <w:t>，均衡地方發展</w:t>
      </w:r>
    </w:p>
    <w:bookmarkEnd w:id="5"/>
    <w:bookmarkEnd w:id="6"/>
    <w:p w:rsidR="00B838FB" w:rsidRPr="00166339" w:rsidRDefault="00B838FB" w:rsidP="00B838FB">
      <w:pPr>
        <w:pStyle w:val="ae"/>
        <w:rPr>
          <w:b w:val="0"/>
        </w:rPr>
      </w:pPr>
      <w:r w:rsidRPr="00166339">
        <w:rPr>
          <w:rFonts w:hint="eastAsia"/>
          <w:b w:val="0"/>
        </w:rPr>
        <w:t>(</w:t>
      </w:r>
      <w:r w:rsidRPr="00166339">
        <w:rPr>
          <w:rFonts w:hint="eastAsia"/>
          <w:b w:val="0"/>
        </w:rPr>
        <w:t>一</w:t>
      </w:r>
      <w:r w:rsidRPr="00166339">
        <w:rPr>
          <w:rFonts w:hint="eastAsia"/>
          <w:b w:val="0"/>
        </w:rPr>
        <w:t>)</w:t>
      </w:r>
      <w:r w:rsidR="0003104E" w:rsidRPr="00166339">
        <w:rPr>
          <w:rFonts w:hint="eastAsia"/>
          <w:b w:val="0"/>
        </w:rPr>
        <w:t>建立國土新秩序：持續落實</w:t>
      </w:r>
      <w:r w:rsidR="0003104E" w:rsidRPr="00166339">
        <w:rPr>
          <w:rFonts w:hint="eastAsia"/>
          <w:b w:val="0"/>
        </w:rPr>
        <w:t>105</w:t>
      </w:r>
      <w:r w:rsidR="0003104E" w:rsidRPr="00166339">
        <w:rPr>
          <w:rFonts w:hint="eastAsia"/>
          <w:b w:val="0"/>
        </w:rPr>
        <w:t>年</w:t>
      </w:r>
      <w:r w:rsidR="0003104E" w:rsidRPr="00166339">
        <w:rPr>
          <w:rFonts w:hint="eastAsia"/>
          <w:b w:val="0"/>
        </w:rPr>
        <w:t>5</w:t>
      </w:r>
      <w:r w:rsidR="0003104E" w:rsidRPr="00166339">
        <w:rPr>
          <w:rFonts w:hint="eastAsia"/>
          <w:b w:val="0"/>
        </w:rPr>
        <w:t>月</w:t>
      </w:r>
      <w:r w:rsidR="0003104E" w:rsidRPr="00166339">
        <w:rPr>
          <w:rFonts w:hint="eastAsia"/>
          <w:b w:val="0"/>
        </w:rPr>
        <w:t>1</w:t>
      </w:r>
      <w:r w:rsidR="0003104E" w:rsidRPr="00166339">
        <w:rPr>
          <w:rFonts w:hint="eastAsia"/>
          <w:b w:val="0"/>
        </w:rPr>
        <w:t>日施行之「國土計畫法」，已訂定發布「國土計畫法施行細則」及「國土永續發展基金收支保管及運用辦法」，</w:t>
      </w:r>
      <w:r w:rsidR="0003104E" w:rsidRPr="00166339">
        <w:rPr>
          <w:rFonts w:hint="eastAsia"/>
          <w:b w:val="0"/>
          <w:spacing w:val="-2"/>
        </w:rPr>
        <w:t>並賡續研訂其餘</w:t>
      </w:r>
      <w:r w:rsidR="0003104E" w:rsidRPr="00166339">
        <w:rPr>
          <w:b w:val="0"/>
          <w:spacing w:val="-2"/>
        </w:rPr>
        <w:t>19</w:t>
      </w:r>
      <w:r w:rsidR="0003104E" w:rsidRPr="00166339">
        <w:rPr>
          <w:rFonts w:hint="eastAsia"/>
          <w:b w:val="0"/>
          <w:spacing w:val="-2"/>
        </w:rPr>
        <w:t>項配套子法，以及研擬全國、直轄市、縣</w:t>
      </w:r>
      <w:r w:rsidR="0003104E" w:rsidRPr="00166339">
        <w:rPr>
          <w:rFonts w:hint="eastAsia"/>
          <w:b w:val="0"/>
          <w:spacing w:val="-2"/>
        </w:rPr>
        <w:t>(</w:t>
      </w:r>
      <w:r w:rsidR="0003104E" w:rsidRPr="00166339">
        <w:rPr>
          <w:rFonts w:hint="eastAsia"/>
          <w:b w:val="0"/>
          <w:spacing w:val="-2"/>
        </w:rPr>
        <w:t>市</w:t>
      </w:r>
      <w:r w:rsidR="0003104E" w:rsidRPr="00166339">
        <w:rPr>
          <w:rFonts w:hint="eastAsia"/>
          <w:b w:val="0"/>
          <w:spacing w:val="-2"/>
        </w:rPr>
        <w:t>)</w:t>
      </w:r>
      <w:r w:rsidR="0003104E" w:rsidRPr="00166339">
        <w:rPr>
          <w:rFonts w:hint="eastAsia"/>
          <w:b w:val="0"/>
          <w:spacing w:val="-2"/>
        </w:rPr>
        <w:t>國土計畫、國土功能分區。另於配套措施完成前，內政部於</w:t>
      </w:r>
      <w:r w:rsidR="0003104E" w:rsidRPr="00166339">
        <w:rPr>
          <w:rFonts w:hint="eastAsia"/>
          <w:b w:val="0"/>
          <w:spacing w:val="-2"/>
        </w:rPr>
        <w:t>106</w:t>
      </w:r>
      <w:r w:rsidR="0003104E" w:rsidRPr="00166339">
        <w:rPr>
          <w:rFonts w:hint="eastAsia"/>
          <w:b w:val="0"/>
          <w:spacing w:val="-2"/>
        </w:rPr>
        <w:t>年</w:t>
      </w:r>
      <w:r w:rsidR="0003104E" w:rsidRPr="00166339">
        <w:rPr>
          <w:rFonts w:hint="eastAsia"/>
          <w:b w:val="0"/>
          <w:spacing w:val="-2"/>
        </w:rPr>
        <w:t>5</w:t>
      </w:r>
      <w:r w:rsidR="0003104E" w:rsidRPr="00166339">
        <w:rPr>
          <w:rFonts w:hint="eastAsia"/>
          <w:b w:val="0"/>
          <w:spacing w:val="-2"/>
        </w:rPr>
        <w:t>月</w:t>
      </w:r>
      <w:r w:rsidR="0003104E" w:rsidRPr="00166339">
        <w:rPr>
          <w:rFonts w:hint="eastAsia"/>
          <w:b w:val="0"/>
          <w:spacing w:val="-2"/>
        </w:rPr>
        <w:t>16</w:t>
      </w:r>
      <w:r w:rsidR="0003104E" w:rsidRPr="00166339">
        <w:rPr>
          <w:rFonts w:hint="eastAsia"/>
          <w:b w:val="0"/>
          <w:spacing w:val="-2"/>
        </w:rPr>
        <w:t>日公告實施「修正全國區域計畫」，並將配合檢討土地使用相關法規，以因應過渡期間所需</w:t>
      </w:r>
      <w:r w:rsidRPr="00166339">
        <w:rPr>
          <w:rFonts w:hint="eastAsia"/>
          <w:b w:val="0"/>
          <w:spacing w:val="-2"/>
        </w:rPr>
        <w:t>。</w:t>
      </w:r>
    </w:p>
    <w:p w:rsidR="00B838FB" w:rsidRPr="00166339" w:rsidRDefault="00B838FB" w:rsidP="00B838FB">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促進濕地明智利用：為落實濕地零淨損失，完成訂定「國家重要濕地保育綱領」，並賡續研擬「重要濕地保育利用計畫」，辦理「地方級暫定重要濕地再評定作業」，目前</w:t>
      </w:r>
      <w:r w:rsidR="0003104E" w:rsidRPr="00166339">
        <w:rPr>
          <w:rFonts w:hint="eastAsia"/>
          <w:b w:val="0"/>
        </w:rPr>
        <w:t>4</w:t>
      </w:r>
      <w:r w:rsidRPr="00166339">
        <w:rPr>
          <w:rFonts w:hint="eastAsia"/>
          <w:b w:val="0"/>
        </w:rPr>
        <w:t>處重要濕地保育利用計畫已公告，</w:t>
      </w:r>
      <w:r w:rsidRPr="00166339">
        <w:rPr>
          <w:rFonts w:hint="eastAsia"/>
          <w:b w:val="0"/>
        </w:rPr>
        <w:t>2</w:t>
      </w:r>
      <w:r w:rsidRPr="00166339">
        <w:rPr>
          <w:rFonts w:hint="eastAsia"/>
          <w:b w:val="0"/>
        </w:rPr>
        <w:t>處計畫草案已審竣，</w:t>
      </w:r>
      <w:r w:rsidRPr="00166339">
        <w:rPr>
          <w:rFonts w:hint="eastAsia"/>
          <w:b w:val="0"/>
        </w:rPr>
        <w:t>8</w:t>
      </w:r>
      <w:r w:rsidRPr="00166339">
        <w:rPr>
          <w:rFonts w:hint="eastAsia"/>
          <w:b w:val="0"/>
        </w:rPr>
        <w:t>處計畫草案已完成公開展覽及說明會，辦理審議作業中；地方級暫定重要濕地已公告</w:t>
      </w:r>
      <w:r w:rsidRPr="00166339">
        <w:rPr>
          <w:rFonts w:hint="eastAsia"/>
          <w:b w:val="0"/>
        </w:rPr>
        <w:t>2</w:t>
      </w:r>
      <w:r w:rsidRPr="00166339">
        <w:rPr>
          <w:rFonts w:hint="eastAsia"/>
          <w:b w:val="0"/>
        </w:rPr>
        <w:t>處評定結果，審竣</w:t>
      </w:r>
      <w:r w:rsidRPr="00166339">
        <w:rPr>
          <w:rFonts w:hint="eastAsia"/>
          <w:b w:val="0"/>
        </w:rPr>
        <w:t>11</w:t>
      </w:r>
      <w:r w:rsidRPr="00166339">
        <w:rPr>
          <w:rFonts w:hint="eastAsia"/>
          <w:b w:val="0"/>
        </w:rPr>
        <w:t>處，</w:t>
      </w:r>
      <w:r w:rsidRPr="00166339">
        <w:rPr>
          <w:rFonts w:hint="eastAsia"/>
          <w:b w:val="0"/>
        </w:rPr>
        <w:t>2</w:t>
      </w:r>
      <w:r w:rsidRPr="00166339">
        <w:rPr>
          <w:rFonts w:hint="eastAsia"/>
          <w:b w:val="0"/>
        </w:rPr>
        <w:t>處辦理審議作業中，</w:t>
      </w:r>
      <w:r w:rsidRPr="00166339">
        <w:rPr>
          <w:rFonts w:hint="eastAsia"/>
          <w:b w:val="0"/>
        </w:rPr>
        <w:t>2</w:t>
      </w:r>
      <w:r w:rsidRPr="00166339">
        <w:rPr>
          <w:rFonts w:hint="eastAsia"/>
          <w:b w:val="0"/>
        </w:rPr>
        <w:t>處已完成再評定公開展覽及說明會等事宜，並將持續辦理相關審議及公告作業。</w:t>
      </w:r>
    </w:p>
    <w:p w:rsidR="007A5568" w:rsidRPr="00166339" w:rsidRDefault="006845FC" w:rsidP="00B838FB">
      <w:pPr>
        <w:pStyle w:val="ae"/>
        <w:rPr>
          <w:b w:val="0"/>
        </w:rPr>
      </w:pPr>
      <w:r w:rsidRPr="00166339">
        <w:rPr>
          <w:b w:val="0"/>
        </w:rPr>
        <w:t>(</w:t>
      </w:r>
      <w:r w:rsidRPr="00166339">
        <w:rPr>
          <w:b w:val="0"/>
        </w:rPr>
        <w:t>三</w:t>
      </w:r>
      <w:r w:rsidRPr="00166339">
        <w:rPr>
          <w:b w:val="0"/>
        </w:rPr>
        <w:t>)</w:t>
      </w:r>
      <w:r w:rsidR="00C2573C" w:rsidRPr="00166339">
        <w:rPr>
          <w:rFonts w:hint="eastAsia"/>
          <w:b w:val="0"/>
        </w:rPr>
        <w:t>推動花東、離島規劃建設：為均衡區域發展，持續整合各部會資源積極推動花東、離島地區規劃建設，</w:t>
      </w:r>
      <w:r w:rsidR="00C2573C" w:rsidRPr="00166339">
        <w:rPr>
          <w:rFonts w:hint="eastAsia"/>
          <w:b w:val="0"/>
        </w:rPr>
        <w:t>106</w:t>
      </w:r>
      <w:r w:rsidR="00C2573C" w:rsidRPr="00166339">
        <w:rPr>
          <w:rFonts w:hint="eastAsia"/>
          <w:b w:val="0"/>
        </w:rPr>
        <w:t>年度編列相關基金預算</w:t>
      </w:r>
      <w:r w:rsidR="00C2573C" w:rsidRPr="00166339">
        <w:rPr>
          <w:rFonts w:hint="eastAsia"/>
          <w:b w:val="0"/>
        </w:rPr>
        <w:t>25</w:t>
      </w:r>
      <w:r w:rsidR="00C2573C" w:rsidRPr="00166339">
        <w:rPr>
          <w:rFonts w:hint="eastAsia"/>
          <w:b w:val="0"/>
        </w:rPr>
        <w:t>億元，協助地方政府落實推動花東第二期</w:t>
      </w:r>
      <w:r w:rsidR="00C2573C" w:rsidRPr="00166339">
        <w:rPr>
          <w:rFonts w:hint="eastAsia"/>
          <w:b w:val="0"/>
        </w:rPr>
        <w:t>(105</w:t>
      </w:r>
      <w:r w:rsidR="00C2573C" w:rsidRPr="00166339">
        <w:rPr>
          <w:rFonts w:hint="eastAsia"/>
          <w:b w:val="0"/>
        </w:rPr>
        <w:t>至</w:t>
      </w:r>
      <w:r w:rsidR="00C2573C" w:rsidRPr="00166339">
        <w:rPr>
          <w:rFonts w:hint="eastAsia"/>
          <w:b w:val="0"/>
        </w:rPr>
        <w:t>108</w:t>
      </w:r>
      <w:r w:rsidR="00C2573C" w:rsidRPr="00166339">
        <w:rPr>
          <w:rFonts w:hint="eastAsia"/>
          <w:b w:val="0"/>
        </w:rPr>
        <w:t>年</w:t>
      </w:r>
      <w:r w:rsidR="00C2573C" w:rsidRPr="00166339">
        <w:rPr>
          <w:rFonts w:hint="eastAsia"/>
          <w:b w:val="0"/>
        </w:rPr>
        <w:t>)</w:t>
      </w:r>
      <w:r w:rsidR="00C2573C" w:rsidRPr="00166339">
        <w:rPr>
          <w:rFonts w:hint="eastAsia"/>
          <w:b w:val="0"/>
        </w:rPr>
        <w:t>綜合發展實施方案及離島第四期</w:t>
      </w:r>
      <w:r w:rsidR="00C2573C" w:rsidRPr="00166339">
        <w:rPr>
          <w:rFonts w:hint="eastAsia"/>
          <w:b w:val="0"/>
        </w:rPr>
        <w:t>(104</w:t>
      </w:r>
      <w:r w:rsidR="00C2573C" w:rsidRPr="00166339">
        <w:rPr>
          <w:rFonts w:hint="eastAsia"/>
          <w:b w:val="0"/>
        </w:rPr>
        <w:t>至</w:t>
      </w:r>
      <w:r w:rsidR="00C2573C" w:rsidRPr="00166339">
        <w:rPr>
          <w:rFonts w:hint="eastAsia"/>
          <w:b w:val="0"/>
        </w:rPr>
        <w:t>107</w:t>
      </w:r>
      <w:r w:rsidR="00C2573C" w:rsidRPr="00166339">
        <w:rPr>
          <w:rFonts w:hint="eastAsia"/>
          <w:b w:val="0"/>
        </w:rPr>
        <w:t>年</w:t>
      </w:r>
      <w:r w:rsidR="00C2573C" w:rsidRPr="00166339">
        <w:rPr>
          <w:rFonts w:hint="eastAsia"/>
          <w:b w:val="0"/>
        </w:rPr>
        <w:t>)</w:t>
      </w:r>
      <w:r w:rsidR="00C2573C" w:rsidRPr="00166339">
        <w:rPr>
          <w:rFonts w:hint="eastAsia"/>
          <w:b w:val="0"/>
        </w:rPr>
        <w:t>綜合建設實施方案。此外，亦積極輔導成立合作型組織，推動農業加值及相關法規調適，以培育在地專業人才，創造多元微型特色經濟，進而促使部落或社區自立發展，讓地區發展機會逐漸增加，期讓花東及離島地區成為永續發展之典範</w:t>
      </w:r>
      <w:r w:rsidR="007A5568" w:rsidRPr="00166339">
        <w:rPr>
          <w:rFonts w:hint="eastAsia"/>
          <w:b w:val="0"/>
        </w:rPr>
        <w:t>。</w:t>
      </w:r>
    </w:p>
    <w:p w:rsidR="007A5568" w:rsidRPr="00166339" w:rsidRDefault="006845FC" w:rsidP="007A5568">
      <w:pPr>
        <w:pStyle w:val="ae"/>
        <w:rPr>
          <w:b w:val="0"/>
        </w:rPr>
      </w:pPr>
      <w:r w:rsidRPr="00166339">
        <w:rPr>
          <w:b w:val="0"/>
        </w:rPr>
        <w:t>(</w:t>
      </w:r>
      <w:r w:rsidRPr="00166339">
        <w:rPr>
          <w:b w:val="0"/>
        </w:rPr>
        <w:t>四</w:t>
      </w:r>
      <w:r w:rsidRPr="00166339">
        <w:rPr>
          <w:b w:val="0"/>
        </w:rPr>
        <w:t>)</w:t>
      </w:r>
      <w:r w:rsidR="007A5568" w:rsidRPr="00166339">
        <w:rPr>
          <w:rFonts w:hint="eastAsia"/>
          <w:b w:val="0"/>
        </w:rPr>
        <w:t>發展城鄉建設：</w:t>
      </w:r>
    </w:p>
    <w:p w:rsidR="007A5568" w:rsidRPr="00166339" w:rsidRDefault="00754771" w:rsidP="001F4389">
      <w:pPr>
        <w:pStyle w:val="af"/>
        <w:ind w:leftChars="135" w:left="804"/>
        <w:rPr>
          <w:b w:val="0"/>
        </w:rPr>
      </w:pPr>
      <w:r w:rsidRPr="00166339">
        <w:rPr>
          <w:rFonts w:hint="eastAsia"/>
          <w:b w:val="0"/>
        </w:rPr>
        <w:t>１、</w:t>
      </w:r>
      <w:r w:rsidR="007A5568" w:rsidRPr="00166339">
        <w:rPr>
          <w:rFonts w:hint="eastAsia"/>
          <w:b w:val="0"/>
        </w:rPr>
        <w:t>持續推動「城鎮風貌型塑整體計畫」，</w:t>
      </w:r>
      <w:r w:rsidR="007A5568" w:rsidRPr="00166339">
        <w:rPr>
          <w:rFonts w:hint="eastAsia"/>
          <w:b w:val="0"/>
        </w:rPr>
        <w:t>106</w:t>
      </w:r>
      <w:r w:rsidR="007A5568" w:rsidRPr="00166339">
        <w:rPr>
          <w:rFonts w:hint="eastAsia"/>
          <w:b w:val="0"/>
        </w:rPr>
        <w:t>年度核定補助</w:t>
      </w:r>
      <w:r w:rsidR="007A5568" w:rsidRPr="00166339">
        <w:rPr>
          <w:rFonts w:hint="eastAsia"/>
          <w:b w:val="0"/>
        </w:rPr>
        <w:t>193</w:t>
      </w:r>
      <w:r w:rsidR="007A5568" w:rsidRPr="00166339">
        <w:rPr>
          <w:rFonts w:hint="eastAsia"/>
          <w:b w:val="0"/>
        </w:rPr>
        <w:t>項、</w:t>
      </w:r>
      <w:r w:rsidR="007A5568" w:rsidRPr="00166339">
        <w:rPr>
          <w:rFonts w:hint="eastAsia"/>
          <w:b w:val="0"/>
        </w:rPr>
        <w:t>11</w:t>
      </w:r>
      <w:r w:rsidR="007A5568" w:rsidRPr="00166339">
        <w:rPr>
          <w:rFonts w:hint="eastAsia"/>
          <w:b w:val="0"/>
        </w:rPr>
        <w:t>億</w:t>
      </w:r>
      <w:r w:rsidR="007A5568" w:rsidRPr="00166339">
        <w:rPr>
          <w:rFonts w:hint="eastAsia"/>
          <w:b w:val="0"/>
        </w:rPr>
        <w:t>4,060</w:t>
      </w:r>
      <w:r w:rsidR="007A5568" w:rsidRPr="00166339">
        <w:rPr>
          <w:rFonts w:hint="eastAsia"/>
          <w:b w:val="0"/>
        </w:rPr>
        <w:t>萬元，以促進區域均衡發展。</w:t>
      </w:r>
    </w:p>
    <w:p w:rsidR="007A5568" w:rsidRPr="00166339" w:rsidRDefault="00754771" w:rsidP="00961EB1">
      <w:pPr>
        <w:pStyle w:val="af"/>
        <w:spacing w:line="390" w:lineRule="exact"/>
        <w:ind w:leftChars="135" w:left="804"/>
        <w:rPr>
          <w:b w:val="0"/>
        </w:rPr>
      </w:pPr>
      <w:r w:rsidRPr="00166339">
        <w:rPr>
          <w:rFonts w:hint="eastAsia"/>
          <w:b w:val="0"/>
        </w:rPr>
        <w:lastRenderedPageBreak/>
        <w:t>２、</w:t>
      </w:r>
      <w:r w:rsidR="007A5568" w:rsidRPr="00166339">
        <w:rPr>
          <w:rFonts w:hint="eastAsia"/>
          <w:b w:val="0"/>
        </w:rPr>
        <w:t>賡續推動「生活圈道路交通系統建設計畫」，健全各地路網，</w:t>
      </w:r>
      <w:r w:rsidR="007A5568" w:rsidRPr="00166339">
        <w:rPr>
          <w:rFonts w:hint="eastAsia"/>
          <w:b w:val="0"/>
        </w:rPr>
        <w:t>106</w:t>
      </w:r>
      <w:r w:rsidR="007A5568" w:rsidRPr="00166339">
        <w:rPr>
          <w:rFonts w:hint="eastAsia"/>
          <w:b w:val="0"/>
        </w:rPr>
        <w:t>年度核定補助</w:t>
      </w:r>
      <w:r w:rsidR="0003104E" w:rsidRPr="00166339">
        <w:rPr>
          <w:b w:val="0"/>
          <w:szCs w:val="20"/>
        </w:rPr>
        <w:t>157</w:t>
      </w:r>
      <w:r w:rsidR="007A5568" w:rsidRPr="00166339">
        <w:rPr>
          <w:rFonts w:hint="eastAsia"/>
          <w:b w:val="0"/>
        </w:rPr>
        <w:t>案、</w:t>
      </w:r>
      <w:r w:rsidR="007A5568" w:rsidRPr="00166339">
        <w:rPr>
          <w:rFonts w:hint="eastAsia"/>
          <w:b w:val="0"/>
        </w:rPr>
        <w:t>48</w:t>
      </w:r>
      <w:r w:rsidR="007A5568" w:rsidRPr="00166339">
        <w:rPr>
          <w:rFonts w:hint="eastAsia"/>
          <w:b w:val="0"/>
        </w:rPr>
        <w:t>億</w:t>
      </w:r>
      <w:r w:rsidR="007A5568" w:rsidRPr="00166339">
        <w:rPr>
          <w:rFonts w:hint="eastAsia"/>
          <w:b w:val="0"/>
        </w:rPr>
        <w:t>1,500</w:t>
      </w:r>
      <w:r w:rsidR="007A5568" w:rsidRPr="00166339">
        <w:rPr>
          <w:rFonts w:hint="eastAsia"/>
          <w:b w:val="0"/>
        </w:rPr>
        <w:t>萬元；推動「市區道路人本環境建設計畫」，建構無障礙環境，</w:t>
      </w:r>
      <w:r w:rsidR="007A5568" w:rsidRPr="00166339">
        <w:rPr>
          <w:rFonts w:hint="eastAsia"/>
          <w:b w:val="0"/>
        </w:rPr>
        <w:t>106</w:t>
      </w:r>
      <w:r w:rsidR="007A5568" w:rsidRPr="00166339">
        <w:rPr>
          <w:rFonts w:hint="eastAsia"/>
          <w:b w:val="0"/>
        </w:rPr>
        <w:t>年度核定補助</w:t>
      </w:r>
      <w:r w:rsidR="007A5568" w:rsidRPr="00166339">
        <w:rPr>
          <w:rFonts w:hint="eastAsia"/>
          <w:b w:val="0"/>
        </w:rPr>
        <w:t>104</w:t>
      </w:r>
      <w:r w:rsidR="007A5568" w:rsidRPr="00166339">
        <w:rPr>
          <w:rFonts w:hint="eastAsia"/>
          <w:b w:val="0"/>
        </w:rPr>
        <w:t>案、</w:t>
      </w:r>
      <w:r w:rsidR="007A5568" w:rsidRPr="00166339">
        <w:rPr>
          <w:rFonts w:hint="eastAsia"/>
          <w:b w:val="0"/>
        </w:rPr>
        <w:t>7</w:t>
      </w:r>
      <w:r w:rsidR="007A5568" w:rsidRPr="00166339">
        <w:rPr>
          <w:rFonts w:hint="eastAsia"/>
          <w:b w:val="0"/>
        </w:rPr>
        <w:t>億</w:t>
      </w:r>
      <w:r w:rsidR="007A5568" w:rsidRPr="00166339">
        <w:rPr>
          <w:rFonts w:hint="eastAsia"/>
          <w:b w:val="0"/>
        </w:rPr>
        <w:t>2,805</w:t>
      </w:r>
      <w:r w:rsidR="007A5568" w:rsidRPr="00166339">
        <w:rPr>
          <w:rFonts w:hint="eastAsia"/>
          <w:b w:val="0"/>
        </w:rPr>
        <w:t>萬元。</w:t>
      </w:r>
    </w:p>
    <w:p w:rsidR="00B838FB" w:rsidRPr="00166339" w:rsidRDefault="00754771" w:rsidP="00961EB1">
      <w:pPr>
        <w:pStyle w:val="af"/>
        <w:spacing w:line="390" w:lineRule="exact"/>
        <w:ind w:leftChars="135" w:left="804"/>
        <w:rPr>
          <w:b w:val="0"/>
        </w:rPr>
      </w:pPr>
      <w:r w:rsidRPr="00166339">
        <w:rPr>
          <w:rFonts w:hint="eastAsia"/>
          <w:b w:val="0"/>
        </w:rPr>
        <w:t>３、</w:t>
      </w:r>
      <w:r w:rsidR="00B54E4B" w:rsidRPr="00166339">
        <w:rPr>
          <w:rFonts w:hint="eastAsia"/>
          <w:b w:val="0"/>
        </w:rPr>
        <w:t>賡續推動「健全地方發展均衡基礎建設計畫」，以弱勢及偏遠地區為優先補助對象，協助地方改善鄉</w:t>
      </w:r>
      <w:r w:rsidR="00B54E4B" w:rsidRPr="00166339">
        <w:rPr>
          <w:rFonts w:hint="eastAsia"/>
          <w:b w:val="0"/>
        </w:rPr>
        <w:t>(</w:t>
      </w:r>
      <w:r w:rsidR="00B54E4B" w:rsidRPr="00166339">
        <w:rPr>
          <w:rFonts w:hint="eastAsia"/>
          <w:b w:val="0"/>
        </w:rPr>
        <w:t>鎮、市</w:t>
      </w:r>
      <w:r w:rsidR="00B54E4B" w:rsidRPr="00166339">
        <w:rPr>
          <w:rFonts w:hint="eastAsia"/>
          <w:b w:val="0"/>
        </w:rPr>
        <w:t>)</w:t>
      </w:r>
      <w:r w:rsidR="00B54E4B" w:rsidRPr="00166339">
        <w:rPr>
          <w:rFonts w:hint="eastAsia"/>
          <w:b w:val="0"/>
        </w:rPr>
        <w:t>公所辦公廳舍、村</w:t>
      </w:r>
      <w:r w:rsidR="00B54E4B" w:rsidRPr="00166339">
        <w:rPr>
          <w:rFonts w:hint="eastAsia"/>
          <w:b w:val="0"/>
        </w:rPr>
        <w:t>(</w:t>
      </w:r>
      <w:r w:rsidR="00B54E4B" w:rsidRPr="00166339">
        <w:rPr>
          <w:rFonts w:hint="eastAsia"/>
          <w:b w:val="0"/>
        </w:rPr>
        <w:t>里</w:t>
      </w:r>
      <w:r w:rsidR="00B54E4B" w:rsidRPr="00166339">
        <w:rPr>
          <w:rFonts w:hint="eastAsia"/>
          <w:b w:val="0"/>
        </w:rPr>
        <w:t>)</w:t>
      </w:r>
      <w:r w:rsidR="00B54E4B" w:rsidRPr="00166339">
        <w:rPr>
          <w:rFonts w:hint="eastAsia"/>
          <w:b w:val="0"/>
        </w:rPr>
        <w:t>集會所活動中心興建修繕及基礎公共設施，</w:t>
      </w:r>
      <w:r w:rsidR="00B54E4B" w:rsidRPr="00166339">
        <w:rPr>
          <w:rFonts w:hint="eastAsia"/>
          <w:b w:val="0"/>
        </w:rPr>
        <w:t>106</w:t>
      </w:r>
      <w:r w:rsidR="00B54E4B" w:rsidRPr="00166339">
        <w:rPr>
          <w:rFonts w:hint="eastAsia"/>
          <w:b w:val="0"/>
        </w:rPr>
        <w:t>年度核定補助計</w:t>
      </w:r>
      <w:r w:rsidR="00B54E4B" w:rsidRPr="00166339">
        <w:rPr>
          <w:rFonts w:hint="eastAsia"/>
          <w:b w:val="0"/>
        </w:rPr>
        <w:t>34</w:t>
      </w:r>
      <w:r w:rsidR="00B54E4B" w:rsidRPr="00166339">
        <w:rPr>
          <w:rFonts w:hint="eastAsia"/>
          <w:b w:val="0"/>
        </w:rPr>
        <w:t>案，經費約</w:t>
      </w:r>
      <w:r w:rsidR="00B54E4B" w:rsidRPr="00166339">
        <w:rPr>
          <w:rFonts w:hint="eastAsia"/>
          <w:b w:val="0"/>
        </w:rPr>
        <w:t>7,065</w:t>
      </w:r>
      <w:r w:rsidR="00B54E4B" w:rsidRPr="00166339">
        <w:rPr>
          <w:rFonts w:hint="eastAsia"/>
          <w:b w:val="0"/>
        </w:rPr>
        <w:t>萬元。</w:t>
      </w:r>
    </w:p>
    <w:p w:rsidR="007A5568" w:rsidRPr="00166339" w:rsidRDefault="00754771" w:rsidP="00961EB1">
      <w:pPr>
        <w:pStyle w:val="af"/>
        <w:spacing w:line="390" w:lineRule="exact"/>
        <w:ind w:leftChars="135" w:left="804"/>
        <w:rPr>
          <w:b w:val="0"/>
        </w:rPr>
      </w:pPr>
      <w:r w:rsidRPr="00166339">
        <w:rPr>
          <w:rFonts w:hint="eastAsia"/>
          <w:b w:val="0"/>
        </w:rPr>
        <w:t>４、</w:t>
      </w:r>
      <w:r w:rsidR="007A5568" w:rsidRPr="00166339">
        <w:rPr>
          <w:rFonts w:hint="eastAsia"/>
          <w:b w:val="0"/>
        </w:rPr>
        <w:t>配合「前瞻基礎建設特別條例」於</w:t>
      </w:r>
      <w:r w:rsidR="007A5568" w:rsidRPr="00166339">
        <w:rPr>
          <w:rFonts w:hint="eastAsia"/>
          <w:b w:val="0"/>
        </w:rPr>
        <w:t>106</w:t>
      </w:r>
      <w:r w:rsidR="007A5568" w:rsidRPr="00166339">
        <w:rPr>
          <w:rFonts w:hint="eastAsia"/>
          <w:b w:val="0"/>
        </w:rPr>
        <w:t>年</w:t>
      </w:r>
      <w:r w:rsidR="007A5568" w:rsidRPr="00166339">
        <w:rPr>
          <w:rFonts w:hint="eastAsia"/>
          <w:b w:val="0"/>
        </w:rPr>
        <w:t>7</w:t>
      </w:r>
      <w:r w:rsidR="007A5568" w:rsidRPr="00166339">
        <w:rPr>
          <w:rFonts w:hint="eastAsia"/>
          <w:b w:val="0"/>
        </w:rPr>
        <w:t>月</w:t>
      </w:r>
      <w:r w:rsidR="007A5568" w:rsidRPr="00166339">
        <w:rPr>
          <w:rFonts w:hint="eastAsia"/>
          <w:b w:val="0"/>
        </w:rPr>
        <w:t>7</w:t>
      </w:r>
      <w:r w:rsidR="007A5568" w:rsidRPr="00166339">
        <w:rPr>
          <w:rFonts w:hint="eastAsia"/>
          <w:b w:val="0"/>
        </w:rPr>
        <w:t>日公布施行，內政部持續發展城鄉建設，推動「城鎮之心工程」、「提升道路品質」及「公共服務據點整備」等</w:t>
      </w:r>
      <w:r w:rsidR="007A5568" w:rsidRPr="00166339">
        <w:rPr>
          <w:rFonts w:hint="eastAsia"/>
          <w:b w:val="0"/>
        </w:rPr>
        <w:t>3</w:t>
      </w:r>
      <w:r w:rsidR="007A5568" w:rsidRPr="00166339">
        <w:rPr>
          <w:rFonts w:hint="eastAsia"/>
          <w:b w:val="0"/>
        </w:rPr>
        <w:t>項計畫，與各地方政府合作，以強化地方核心市鎮舊市區之公共場域、交通場站、閒置空間等機能，打造更友善之新規格道路，並落實基層公有建築物震災預防整備，擴充地方長照關懷、公有零售市場等據點，提供民眾完善及多元之服務。</w:t>
      </w:r>
    </w:p>
    <w:p w:rsidR="007A5568" w:rsidRPr="00166339" w:rsidRDefault="006845FC" w:rsidP="00961EB1">
      <w:pPr>
        <w:pStyle w:val="ae"/>
        <w:spacing w:line="390" w:lineRule="exact"/>
        <w:rPr>
          <w:b w:val="0"/>
        </w:rPr>
      </w:pPr>
      <w:r w:rsidRPr="00166339">
        <w:rPr>
          <w:b w:val="0"/>
        </w:rPr>
        <w:t>(</w:t>
      </w:r>
      <w:r w:rsidRPr="00166339">
        <w:rPr>
          <w:b w:val="0"/>
        </w:rPr>
        <w:t>五</w:t>
      </w:r>
      <w:r w:rsidRPr="00166339">
        <w:rPr>
          <w:b w:val="0"/>
        </w:rPr>
        <w:t>)</w:t>
      </w:r>
      <w:r w:rsidR="007A5568" w:rsidRPr="00166339">
        <w:rPr>
          <w:rFonts w:hint="eastAsia"/>
          <w:b w:val="0"/>
        </w:rPr>
        <w:t>建立公共設施管線資訊化：持續推動公共管線資料庫管理應用系統，截至</w:t>
      </w:r>
      <w:r w:rsidR="007A5568" w:rsidRPr="00166339">
        <w:rPr>
          <w:rFonts w:hint="eastAsia"/>
          <w:b w:val="0"/>
        </w:rPr>
        <w:t>106</w:t>
      </w:r>
      <w:r w:rsidR="007A5568" w:rsidRPr="00166339">
        <w:rPr>
          <w:rFonts w:hint="eastAsia"/>
          <w:b w:val="0"/>
        </w:rPr>
        <w:t>年</w:t>
      </w:r>
      <w:r w:rsidR="0003104E" w:rsidRPr="00166339">
        <w:rPr>
          <w:b w:val="0"/>
        </w:rPr>
        <w:t>6</w:t>
      </w:r>
      <w:r w:rsidR="007A5568" w:rsidRPr="00166339">
        <w:rPr>
          <w:rFonts w:hint="eastAsia"/>
          <w:b w:val="0"/>
        </w:rPr>
        <w:t>月底止，已建置公共管線資料庫之都市計畫面積約</w:t>
      </w:r>
      <w:r w:rsidR="007A5568" w:rsidRPr="00166339">
        <w:rPr>
          <w:rFonts w:hint="eastAsia"/>
          <w:b w:val="0"/>
        </w:rPr>
        <w:t>34</w:t>
      </w:r>
      <w:r w:rsidR="007A5568" w:rsidRPr="00166339">
        <w:rPr>
          <w:rFonts w:hint="eastAsia"/>
          <w:b w:val="0"/>
        </w:rPr>
        <w:t>萬公頃，占全國都市計畫面積約</w:t>
      </w:r>
      <w:r w:rsidR="007A5568" w:rsidRPr="00166339">
        <w:rPr>
          <w:rFonts w:hint="eastAsia"/>
          <w:b w:val="0"/>
        </w:rPr>
        <w:t>76%</w:t>
      </w:r>
      <w:r w:rsidR="007A5568" w:rsidRPr="00166339">
        <w:rPr>
          <w:rFonts w:hint="eastAsia"/>
          <w:b w:val="0"/>
        </w:rPr>
        <w:t>，逐步實現公共設施管線管理資訊化，</w:t>
      </w:r>
      <w:r w:rsidR="007A5568" w:rsidRPr="00166339">
        <w:rPr>
          <w:b w:val="0"/>
        </w:rPr>
        <w:t>整合道路地下各類管線之資訊</w:t>
      </w:r>
      <w:r w:rsidR="007A5568" w:rsidRPr="00166339">
        <w:rPr>
          <w:rFonts w:hint="eastAsia"/>
          <w:b w:val="0"/>
        </w:rPr>
        <w:t>。</w:t>
      </w:r>
    </w:p>
    <w:p w:rsidR="007A5568" w:rsidRPr="00166339" w:rsidRDefault="006845FC" w:rsidP="00961EB1">
      <w:pPr>
        <w:pStyle w:val="ae"/>
        <w:spacing w:line="390" w:lineRule="exact"/>
        <w:rPr>
          <w:b w:val="0"/>
        </w:rPr>
      </w:pPr>
      <w:r w:rsidRPr="00166339">
        <w:rPr>
          <w:b w:val="0"/>
        </w:rPr>
        <w:t>(</w:t>
      </w:r>
      <w:r w:rsidRPr="00166339">
        <w:rPr>
          <w:b w:val="0"/>
        </w:rPr>
        <w:t>六</w:t>
      </w:r>
      <w:r w:rsidRPr="00166339">
        <w:rPr>
          <w:b w:val="0"/>
        </w:rPr>
        <w:t>)</w:t>
      </w:r>
      <w:r w:rsidR="007A5568" w:rsidRPr="00166339">
        <w:rPr>
          <w:rFonts w:hint="eastAsia"/>
          <w:b w:val="0"/>
        </w:rPr>
        <w:t>檢討土地開發審議程序</w:t>
      </w:r>
      <w:r w:rsidR="00754771" w:rsidRPr="00166339">
        <w:rPr>
          <w:rFonts w:hint="eastAsia"/>
          <w:b w:val="0"/>
        </w:rPr>
        <w:t>：</w:t>
      </w:r>
    </w:p>
    <w:p w:rsidR="007A5568" w:rsidRPr="00166339" w:rsidRDefault="00754771" w:rsidP="00961EB1">
      <w:pPr>
        <w:pStyle w:val="af"/>
        <w:spacing w:line="390" w:lineRule="exact"/>
        <w:ind w:leftChars="135" w:left="804"/>
        <w:rPr>
          <w:b w:val="0"/>
        </w:rPr>
      </w:pPr>
      <w:r w:rsidRPr="00166339">
        <w:rPr>
          <w:rFonts w:hint="eastAsia"/>
          <w:b w:val="0"/>
        </w:rPr>
        <w:t>１、</w:t>
      </w:r>
      <w:r w:rsidR="007A5568" w:rsidRPr="00166339">
        <w:rPr>
          <w:rFonts w:hint="eastAsia"/>
          <w:b w:val="0"/>
        </w:rPr>
        <w:t>持續檢討土地徵收案件審議程序，強化民眾參與機制及審議程序透明，嚴格審查土地徵收之必要性及公益性，以符公平正義原則。</w:t>
      </w:r>
    </w:p>
    <w:p w:rsidR="007A5568" w:rsidRPr="00166339" w:rsidRDefault="00754771" w:rsidP="00961EB1">
      <w:pPr>
        <w:pStyle w:val="af"/>
        <w:spacing w:line="390" w:lineRule="exact"/>
        <w:ind w:leftChars="135" w:left="804"/>
        <w:rPr>
          <w:b w:val="0"/>
        </w:rPr>
      </w:pPr>
      <w:r w:rsidRPr="00166339">
        <w:rPr>
          <w:rFonts w:hint="eastAsia"/>
          <w:b w:val="0"/>
        </w:rPr>
        <w:t>２、</w:t>
      </w:r>
      <w:r w:rsidR="007A5568" w:rsidRPr="00166339">
        <w:rPr>
          <w:rFonts w:hint="eastAsia"/>
          <w:b w:val="0"/>
        </w:rPr>
        <w:t>針對土地整體開發地區，加強審議其開發範圍之合理性及可行性，並就建物拆遷及土地分配等影響民眾權益事項，於都市計畫審議階段即納入考量。</w:t>
      </w:r>
    </w:p>
    <w:p w:rsidR="007A5568" w:rsidRPr="00166339" w:rsidRDefault="00754771" w:rsidP="00961EB1">
      <w:pPr>
        <w:pStyle w:val="af"/>
        <w:spacing w:line="390" w:lineRule="exact"/>
        <w:ind w:leftChars="135" w:left="804"/>
        <w:rPr>
          <w:b w:val="0"/>
        </w:rPr>
      </w:pPr>
      <w:r w:rsidRPr="00166339">
        <w:rPr>
          <w:rFonts w:hint="eastAsia"/>
          <w:b w:val="0"/>
        </w:rPr>
        <w:t>３、</w:t>
      </w:r>
      <w:r w:rsidR="007A5568" w:rsidRPr="00166339">
        <w:rPr>
          <w:rFonts w:hint="eastAsia"/>
          <w:b w:val="0"/>
        </w:rPr>
        <w:t>明定各直轄市或縣</w:t>
      </w:r>
      <w:r w:rsidR="007A5568" w:rsidRPr="00166339">
        <w:rPr>
          <w:rFonts w:hint="eastAsia"/>
          <w:b w:val="0"/>
        </w:rPr>
        <w:t>(</w:t>
      </w:r>
      <w:r w:rsidR="007A5568" w:rsidRPr="00166339">
        <w:rPr>
          <w:rFonts w:hint="eastAsia"/>
          <w:b w:val="0"/>
        </w:rPr>
        <w:t>市</w:t>
      </w:r>
      <w:r w:rsidR="007A5568" w:rsidRPr="00166339">
        <w:rPr>
          <w:rFonts w:hint="eastAsia"/>
          <w:b w:val="0"/>
        </w:rPr>
        <w:t>)</w:t>
      </w:r>
      <w:r w:rsidR="007A5568" w:rsidRPr="00166339">
        <w:rPr>
          <w:rFonts w:hint="eastAsia"/>
          <w:b w:val="0"/>
        </w:rPr>
        <w:t>主管機關應以合議制方式審議自辦市地重劃範圍及重劃計畫書，並於核定前給予土地所有權人與已知利害關係人陳述意見之機會及舉行公開聽證，並將核定處分公告及送達。</w:t>
      </w:r>
    </w:p>
    <w:p w:rsidR="007A5568" w:rsidRPr="00166339" w:rsidRDefault="006845FC" w:rsidP="00961EB1">
      <w:pPr>
        <w:pStyle w:val="ae"/>
        <w:spacing w:line="390" w:lineRule="exact"/>
        <w:rPr>
          <w:b w:val="0"/>
        </w:rPr>
      </w:pPr>
      <w:r w:rsidRPr="00166339">
        <w:rPr>
          <w:b w:val="0"/>
        </w:rPr>
        <w:t>(</w:t>
      </w:r>
      <w:r w:rsidRPr="00166339">
        <w:rPr>
          <w:b w:val="0"/>
        </w:rPr>
        <w:t>七</w:t>
      </w:r>
      <w:r w:rsidRPr="00166339">
        <w:rPr>
          <w:b w:val="0"/>
        </w:rPr>
        <w:t>)</w:t>
      </w:r>
      <w:r w:rsidR="007A5568" w:rsidRPr="00166339">
        <w:rPr>
          <w:rFonts w:hint="eastAsia"/>
          <w:b w:val="0"/>
        </w:rPr>
        <w:t>落實海岸永續管理</w:t>
      </w:r>
      <w:r w:rsidR="00754771" w:rsidRPr="00166339">
        <w:rPr>
          <w:rFonts w:hint="eastAsia"/>
          <w:b w:val="0"/>
        </w:rPr>
        <w:t>：</w:t>
      </w:r>
    </w:p>
    <w:p w:rsidR="007A5568" w:rsidRPr="00166339" w:rsidRDefault="006845FC" w:rsidP="00961EB1">
      <w:pPr>
        <w:pStyle w:val="af"/>
        <w:spacing w:line="390" w:lineRule="exact"/>
        <w:ind w:leftChars="135" w:left="804"/>
        <w:rPr>
          <w:b w:val="0"/>
        </w:rPr>
      </w:pPr>
      <w:r w:rsidRPr="00166339">
        <w:rPr>
          <w:b w:val="0"/>
        </w:rPr>
        <w:t>１、</w:t>
      </w:r>
      <w:r w:rsidR="007A5568" w:rsidRPr="00166339">
        <w:rPr>
          <w:rFonts w:hint="eastAsia"/>
          <w:b w:val="0"/>
        </w:rPr>
        <w:t>配合「全國區域計畫」將領海外界線範圍內「領海及內水」納入區域計畫實施範圍，並依</w:t>
      </w:r>
      <w:r w:rsidR="007A5568" w:rsidRPr="00166339">
        <w:rPr>
          <w:rFonts w:hint="eastAsia"/>
          <w:b w:val="0"/>
        </w:rPr>
        <w:t>104</w:t>
      </w:r>
      <w:r w:rsidR="007A5568" w:rsidRPr="00166339">
        <w:rPr>
          <w:rFonts w:hint="eastAsia"/>
          <w:b w:val="0"/>
        </w:rPr>
        <w:t>年</w:t>
      </w:r>
      <w:r w:rsidR="007A5568" w:rsidRPr="00166339">
        <w:rPr>
          <w:rFonts w:hint="eastAsia"/>
          <w:b w:val="0"/>
        </w:rPr>
        <w:t>12</w:t>
      </w:r>
      <w:r w:rsidR="007A5568" w:rsidRPr="00166339">
        <w:rPr>
          <w:rFonts w:hint="eastAsia"/>
          <w:b w:val="0"/>
        </w:rPr>
        <w:t>月</w:t>
      </w:r>
      <w:r w:rsidR="007A5568" w:rsidRPr="00166339">
        <w:rPr>
          <w:rFonts w:hint="eastAsia"/>
          <w:b w:val="0"/>
        </w:rPr>
        <w:t>31</w:t>
      </w:r>
      <w:r w:rsidR="007A5568" w:rsidRPr="00166339">
        <w:rPr>
          <w:rFonts w:hint="eastAsia"/>
          <w:b w:val="0"/>
        </w:rPr>
        <w:t>日修正發布「非都市土地使用管制規則」，將海域區納入土地使用管制範疇，</w:t>
      </w:r>
      <w:r w:rsidR="0003104E" w:rsidRPr="00166339">
        <w:rPr>
          <w:rFonts w:hint="eastAsia"/>
          <w:b w:val="0"/>
        </w:rPr>
        <w:t>採</w:t>
      </w:r>
      <w:r w:rsidR="007A5568" w:rsidRPr="00166339">
        <w:rPr>
          <w:rFonts w:hint="eastAsia"/>
          <w:b w:val="0"/>
        </w:rPr>
        <w:t>「區位許可」方式管理，將持續推動辦理，以落實管理用海秩序。</w:t>
      </w:r>
    </w:p>
    <w:p w:rsidR="007A5568" w:rsidRPr="00166339" w:rsidRDefault="006845FC" w:rsidP="00961EB1">
      <w:pPr>
        <w:pStyle w:val="af"/>
        <w:spacing w:line="390" w:lineRule="exact"/>
        <w:ind w:leftChars="135" w:left="804"/>
        <w:rPr>
          <w:b w:val="0"/>
        </w:rPr>
      </w:pPr>
      <w:r w:rsidRPr="00166339">
        <w:rPr>
          <w:b w:val="0"/>
        </w:rPr>
        <w:t>２、</w:t>
      </w:r>
      <w:r w:rsidR="007A5568" w:rsidRPr="00166339">
        <w:rPr>
          <w:rFonts w:hint="eastAsia"/>
          <w:b w:val="0"/>
        </w:rPr>
        <w:t>推動海岸整合管理，防治海岸災害及環境破壞，保育與復育海岸資源，內政部依據「海岸管理法」，於</w:t>
      </w:r>
      <w:r w:rsidR="007A5568" w:rsidRPr="00166339">
        <w:rPr>
          <w:b w:val="0"/>
        </w:rPr>
        <w:t>106</w:t>
      </w:r>
      <w:r w:rsidR="007A5568" w:rsidRPr="00166339">
        <w:rPr>
          <w:rFonts w:hint="eastAsia"/>
          <w:b w:val="0"/>
        </w:rPr>
        <w:t>年</w:t>
      </w:r>
      <w:r w:rsidR="007A5568" w:rsidRPr="00166339">
        <w:rPr>
          <w:b w:val="0"/>
        </w:rPr>
        <w:t>2</w:t>
      </w:r>
      <w:r w:rsidR="007A5568" w:rsidRPr="00166339">
        <w:rPr>
          <w:rFonts w:hint="eastAsia"/>
          <w:b w:val="0"/>
        </w:rPr>
        <w:t>月</w:t>
      </w:r>
      <w:r w:rsidR="007A5568" w:rsidRPr="00166339">
        <w:rPr>
          <w:b w:val="0"/>
        </w:rPr>
        <w:t>6</w:t>
      </w:r>
      <w:r w:rsidR="007A5568" w:rsidRPr="00166339">
        <w:rPr>
          <w:rFonts w:hint="eastAsia"/>
          <w:b w:val="0"/>
        </w:rPr>
        <w:t>日公告實施「整體海岸管理計畫」，從「海岸保護」、「海岸防護」及「永續利用」等</w:t>
      </w:r>
      <w:r w:rsidR="007A5568" w:rsidRPr="00166339">
        <w:rPr>
          <w:rFonts w:hint="eastAsia"/>
          <w:b w:val="0"/>
        </w:rPr>
        <w:t>3</w:t>
      </w:r>
      <w:r w:rsidR="007A5568" w:rsidRPr="00166339">
        <w:rPr>
          <w:rFonts w:hint="eastAsia"/>
          <w:b w:val="0"/>
        </w:rPr>
        <w:t>面向，落實海岸保護與防護管理機制，健全海岸地區之永續發展。</w:t>
      </w:r>
    </w:p>
    <w:p w:rsidR="007A5568" w:rsidRPr="00166339" w:rsidRDefault="007A5568" w:rsidP="00166339">
      <w:pPr>
        <w:pStyle w:val="21"/>
        <w:spacing w:before="180" w:after="180"/>
        <w:ind w:left="640" w:hanging="640"/>
        <w:rPr>
          <w:b w:val="0"/>
        </w:rPr>
      </w:pPr>
      <w:r w:rsidRPr="00166339">
        <w:rPr>
          <w:rFonts w:hint="eastAsia"/>
          <w:b w:val="0"/>
        </w:rPr>
        <w:lastRenderedPageBreak/>
        <w:t>二、開放政府資料加值應用，擴大公共政策參與</w:t>
      </w:r>
    </w:p>
    <w:p w:rsidR="007A5568" w:rsidRPr="00166339" w:rsidRDefault="007A5568" w:rsidP="007A5568">
      <w:pPr>
        <w:pStyle w:val="ae"/>
        <w:rPr>
          <w:b w:val="0"/>
        </w:rPr>
      </w:pPr>
      <w:r w:rsidRPr="00166339">
        <w:rPr>
          <w:b w:val="0"/>
        </w:rPr>
        <w:t>(</w:t>
      </w:r>
      <w:r w:rsidRPr="00166339">
        <w:rPr>
          <w:b w:val="0"/>
        </w:rPr>
        <w:t>一</w:t>
      </w:r>
      <w:r w:rsidRPr="00166339">
        <w:rPr>
          <w:b w:val="0"/>
        </w:rPr>
        <w:t>)</w:t>
      </w:r>
      <w:r w:rsidRPr="00166339">
        <w:rPr>
          <w:rFonts w:hint="eastAsia"/>
          <w:b w:val="0"/>
        </w:rPr>
        <w:t>強化政府資料治理及開放資料加值應用：</w:t>
      </w:r>
    </w:p>
    <w:p w:rsidR="007A5568" w:rsidRPr="00166339" w:rsidRDefault="007A5568" w:rsidP="00F40006">
      <w:pPr>
        <w:pStyle w:val="af"/>
        <w:ind w:leftChars="135" w:left="804"/>
        <w:rPr>
          <w:b w:val="0"/>
        </w:rPr>
      </w:pPr>
      <w:r w:rsidRPr="00166339">
        <w:rPr>
          <w:rFonts w:hint="eastAsia"/>
          <w:b w:val="0"/>
        </w:rPr>
        <w:t>１、</w:t>
      </w:r>
      <w:r w:rsidRPr="00166339">
        <w:rPr>
          <w:rFonts w:hint="eastAsia"/>
          <w:b w:val="0"/>
          <w:spacing w:val="4"/>
        </w:rPr>
        <w:t>本院已頒</w:t>
      </w:r>
      <w:r w:rsidR="00F40006" w:rsidRPr="00166339">
        <w:rPr>
          <w:rFonts w:hint="eastAsia"/>
          <w:b w:val="0"/>
          <w:spacing w:val="4"/>
        </w:rPr>
        <w:t>布</w:t>
      </w:r>
      <w:r w:rsidRPr="00166339">
        <w:rPr>
          <w:rFonts w:hint="eastAsia"/>
          <w:b w:val="0"/>
          <w:spacing w:val="4"/>
        </w:rPr>
        <w:t>「政府資料開放進階行動方案」引領各部會深化資料開放文</w:t>
      </w:r>
      <w:r w:rsidRPr="00166339">
        <w:rPr>
          <w:rFonts w:hint="eastAsia"/>
          <w:b w:val="0"/>
        </w:rPr>
        <w:t>化。截至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006845FC" w:rsidRPr="00166339">
        <w:rPr>
          <w:rFonts w:hint="eastAsia"/>
          <w:b w:val="0"/>
        </w:rPr>
        <w:t>底止</w:t>
      </w:r>
      <w:r w:rsidRPr="00166339">
        <w:rPr>
          <w:rFonts w:hint="eastAsia"/>
          <w:b w:val="0"/>
        </w:rPr>
        <w:t>，政府資料開放逾</w:t>
      </w:r>
      <w:r w:rsidRPr="00166339">
        <w:rPr>
          <w:rFonts w:hint="eastAsia"/>
          <w:b w:val="0"/>
        </w:rPr>
        <w:t>2</w:t>
      </w:r>
      <w:r w:rsidR="006845FC" w:rsidRPr="00166339">
        <w:rPr>
          <w:rFonts w:hint="eastAsia"/>
          <w:b w:val="0"/>
        </w:rPr>
        <w:t>萬</w:t>
      </w:r>
      <w:r w:rsidRPr="00166339">
        <w:rPr>
          <w:rFonts w:hint="eastAsia"/>
          <w:b w:val="0"/>
        </w:rPr>
        <w:t>8</w:t>
      </w:r>
      <w:r w:rsidRPr="00166339">
        <w:rPr>
          <w:b w:val="0"/>
        </w:rPr>
        <w:t>,</w:t>
      </w:r>
      <w:r w:rsidRPr="00166339">
        <w:rPr>
          <w:rFonts w:hint="eastAsia"/>
          <w:b w:val="0"/>
        </w:rPr>
        <w:t>700</w:t>
      </w:r>
      <w:r w:rsidRPr="00166339">
        <w:rPr>
          <w:rFonts w:hint="eastAsia"/>
          <w:b w:val="0"/>
        </w:rPr>
        <w:t>項，包含地震、空氣品質、不動產實價登錄、政府預算、登革熱病例等多項高應用資料。經開放知識基金會</w:t>
      </w:r>
      <w:r w:rsidR="00F931B0" w:rsidRPr="00166339">
        <w:rPr>
          <w:rFonts w:hint="eastAsia"/>
          <w:b w:val="0"/>
        </w:rPr>
        <w:t>(</w:t>
      </w:r>
      <w:r w:rsidRPr="00166339">
        <w:rPr>
          <w:rFonts w:hint="eastAsia"/>
          <w:b w:val="0"/>
        </w:rPr>
        <w:t>Open Knowledge International</w:t>
      </w:r>
      <w:r w:rsidR="00F931B0" w:rsidRPr="00166339">
        <w:rPr>
          <w:rFonts w:hint="eastAsia"/>
          <w:b w:val="0"/>
        </w:rPr>
        <w:t>)</w:t>
      </w:r>
      <w:r w:rsidRPr="00166339">
        <w:rPr>
          <w:rFonts w:hint="eastAsia"/>
          <w:b w:val="0"/>
        </w:rPr>
        <w:t>2016</w:t>
      </w:r>
      <w:r w:rsidR="006845FC" w:rsidRPr="00166339">
        <w:rPr>
          <w:rFonts w:hint="eastAsia"/>
          <w:b w:val="0"/>
        </w:rPr>
        <w:t>∕</w:t>
      </w:r>
      <w:r w:rsidRPr="00166339">
        <w:rPr>
          <w:rFonts w:hint="eastAsia"/>
          <w:b w:val="0"/>
        </w:rPr>
        <w:t>2017</w:t>
      </w:r>
      <w:r w:rsidRPr="00166339">
        <w:rPr>
          <w:rFonts w:hint="eastAsia"/>
          <w:b w:val="0"/>
        </w:rPr>
        <w:t>年全球開放資料指標</w:t>
      </w:r>
      <w:r w:rsidR="00F931B0" w:rsidRPr="00166339">
        <w:rPr>
          <w:rFonts w:hint="eastAsia"/>
          <w:b w:val="0"/>
        </w:rPr>
        <w:t>(</w:t>
      </w:r>
      <w:r w:rsidRPr="00166339">
        <w:rPr>
          <w:rFonts w:hint="eastAsia"/>
          <w:b w:val="0"/>
        </w:rPr>
        <w:t>Global Open Data Index</w:t>
      </w:r>
      <w:r w:rsidR="00F931B0" w:rsidRPr="00166339">
        <w:rPr>
          <w:rFonts w:hint="eastAsia"/>
          <w:b w:val="0"/>
        </w:rPr>
        <w:t>)</w:t>
      </w:r>
      <w:r w:rsidRPr="00166339">
        <w:rPr>
          <w:rFonts w:hint="eastAsia"/>
          <w:b w:val="0"/>
        </w:rPr>
        <w:t>評比，我國蟬聯全球第一，獲得國際高度肯定。</w:t>
      </w:r>
    </w:p>
    <w:p w:rsidR="007A5568" w:rsidRPr="00166339" w:rsidRDefault="007A5568" w:rsidP="00F40006">
      <w:pPr>
        <w:pStyle w:val="af"/>
        <w:ind w:leftChars="135" w:left="804"/>
        <w:rPr>
          <w:b w:val="0"/>
        </w:rPr>
      </w:pPr>
      <w:r w:rsidRPr="00166339">
        <w:rPr>
          <w:rFonts w:hint="eastAsia"/>
          <w:b w:val="0"/>
        </w:rPr>
        <w:t>２、政府資料開放採質量兼備策略，規劃建立政府資料開放優質標章認證，致力提升資料之正確性、易用性、即時性，以利各界發展具實用價值</w:t>
      </w:r>
      <w:r w:rsidR="003A32A3" w:rsidRPr="00166339">
        <w:rPr>
          <w:rFonts w:hint="eastAsia"/>
          <w:b w:val="0"/>
        </w:rPr>
        <w:t>之</w:t>
      </w:r>
      <w:r w:rsidRPr="00166339">
        <w:rPr>
          <w:rFonts w:hint="eastAsia"/>
          <w:b w:val="0"/>
        </w:rPr>
        <w:t>應用服務，並以資料驅動政府施政量能，提升政府施政品質。</w:t>
      </w:r>
    </w:p>
    <w:p w:rsidR="007A5568" w:rsidRPr="00166339" w:rsidRDefault="007A5568" w:rsidP="007A5568">
      <w:pPr>
        <w:pStyle w:val="ae"/>
        <w:rPr>
          <w:b w:val="0"/>
        </w:rPr>
      </w:pPr>
      <w:r w:rsidRPr="00166339">
        <w:rPr>
          <w:b w:val="0"/>
        </w:rPr>
        <w:t>(</w:t>
      </w:r>
      <w:r w:rsidRPr="00166339">
        <w:rPr>
          <w:b w:val="0"/>
        </w:rPr>
        <w:t>二</w:t>
      </w:r>
      <w:r w:rsidRPr="00166339">
        <w:rPr>
          <w:b w:val="0"/>
        </w:rPr>
        <w:t>)</w:t>
      </w:r>
      <w:r w:rsidRPr="00166339">
        <w:rPr>
          <w:rFonts w:hint="eastAsia"/>
          <w:b w:val="0"/>
        </w:rPr>
        <w:t>擴大公共政策網路參與：為建構政府與民眾間良善</w:t>
      </w:r>
      <w:r w:rsidR="003A32A3" w:rsidRPr="00166339">
        <w:rPr>
          <w:rFonts w:hint="eastAsia"/>
          <w:b w:val="0"/>
        </w:rPr>
        <w:t>之</w:t>
      </w:r>
      <w:r w:rsidRPr="00166339">
        <w:rPr>
          <w:rFonts w:hint="eastAsia"/>
          <w:b w:val="0"/>
        </w:rPr>
        <w:t>溝通管道，並能透過網路參與政府施政，同時亦有利於政府施政過程，容納更多元與包容</w:t>
      </w:r>
      <w:r w:rsidR="003A32A3" w:rsidRPr="00166339">
        <w:rPr>
          <w:rFonts w:hint="eastAsia"/>
          <w:b w:val="0"/>
        </w:rPr>
        <w:t>之</w:t>
      </w:r>
      <w:r w:rsidRPr="00166339">
        <w:rPr>
          <w:rFonts w:hint="eastAsia"/>
          <w:b w:val="0"/>
        </w:rPr>
        <w:t>價值觀，展現民主參與</w:t>
      </w:r>
      <w:r w:rsidR="003A32A3" w:rsidRPr="00166339">
        <w:rPr>
          <w:rFonts w:hint="eastAsia"/>
          <w:b w:val="0"/>
        </w:rPr>
        <w:t>之</w:t>
      </w:r>
      <w:r w:rsidRPr="00166339">
        <w:rPr>
          <w:rFonts w:hint="eastAsia"/>
          <w:b w:val="0"/>
        </w:rPr>
        <w:t>價值，本院持續推動「公共政策網路參與平臺」</w:t>
      </w:r>
      <w:r w:rsidR="00F931B0" w:rsidRPr="00166339">
        <w:rPr>
          <w:rFonts w:hint="eastAsia"/>
          <w:b w:val="0"/>
        </w:rPr>
        <w:t>(</w:t>
      </w:r>
      <w:r w:rsidRPr="00166339">
        <w:rPr>
          <w:rFonts w:hint="eastAsia"/>
          <w:b w:val="0"/>
        </w:rPr>
        <w:t>http</w:t>
      </w:r>
      <w:r w:rsidRPr="00166339">
        <w:rPr>
          <w:rFonts w:hint="eastAsia"/>
          <w:b w:val="0"/>
        </w:rPr>
        <w:t>：</w:t>
      </w:r>
      <w:r w:rsidRPr="00166339">
        <w:rPr>
          <w:rFonts w:hint="eastAsia"/>
          <w:b w:val="0"/>
        </w:rPr>
        <w:t>//join.gov.tw</w:t>
      </w:r>
      <w:r w:rsidR="00F931B0" w:rsidRPr="00166339">
        <w:rPr>
          <w:rFonts w:hint="eastAsia"/>
          <w:b w:val="0"/>
        </w:rPr>
        <w:t>)</w:t>
      </w:r>
      <w:r w:rsidRPr="00166339">
        <w:rPr>
          <w:rFonts w:hint="eastAsia"/>
          <w:b w:val="0"/>
        </w:rPr>
        <w:t>4</w:t>
      </w:r>
      <w:r w:rsidRPr="00166339">
        <w:rPr>
          <w:rFonts w:hint="eastAsia"/>
          <w:b w:val="0"/>
        </w:rPr>
        <w:t>項網路參與服務，包括：「政策諮詢</w:t>
      </w:r>
      <w:r w:rsidR="00F931B0" w:rsidRPr="00166339">
        <w:rPr>
          <w:rFonts w:hint="eastAsia"/>
          <w:b w:val="0"/>
        </w:rPr>
        <w:t>(</w:t>
      </w:r>
      <w:r w:rsidRPr="00166339">
        <w:rPr>
          <w:rFonts w:hint="eastAsia"/>
          <w:b w:val="0"/>
        </w:rPr>
        <w:t>眾開講</w:t>
      </w:r>
      <w:r w:rsidR="00F931B0" w:rsidRPr="00166339">
        <w:rPr>
          <w:rFonts w:hint="eastAsia"/>
          <w:b w:val="0"/>
        </w:rPr>
        <w:t>)</w:t>
      </w:r>
      <w:r w:rsidRPr="00166339">
        <w:rPr>
          <w:rFonts w:hint="eastAsia"/>
          <w:b w:val="0"/>
        </w:rPr>
        <w:t>」、「重大施政計畫</w:t>
      </w:r>
      <w:r w:rsidR="00F931B0" w:rsidRPr="00166339">
        <w:rPr>
          <w:rFonts w:hint="eastAsia"/>
          <w:b w:val="0"/>
        </w:rPr>
        <w:t>(</w:t>
      </w:r>
      <w:r w:rsidRPr="00166339">
        <w:rPr>
          <w:rFonts w:hint="eastAsia"/>
          <w:b w:val="0"/>
        </w:rPr>
        <w:t>來監督</w:t>
      </w:r>
      <w:r w:rsidR="00F931B0" w:rsidRPr="00166339">
        <w:rPr>
          <w:rFonts w:hint="eastAsia"/>
          <w:b w:val="0"/>
        </w:rPr>
        <w:t>)</w:t>
      </w:r>
      <w:r w:rsidRPr="00166339">
        <w:rPr>
          <w:rFonts w:hint="eastAsia"/>
          <w:b w:val="0"/>
        </w:rPr>
        <w:t>」、「國民提議</w:t>
      </w:r>
      <w:r w:rsidR="00F931B0" w:rsidRPr="00166339">
        <w:rPr>
          <w:rFonts w:hint="eastAsia"/>
          <w:b w:val="0"/>
        </w:rPr>
        <w:t>(</w:t>
      </w:r>
      <w:r w:rsidRPr="00166339">
        <w:rPr>
          <w:rFonts w:hint="eastAsia"/>
          <w:b w:val="0"/>
        </w:rPr>
        <w:t>提點子</w:t>
      </w:r>
      <w:r w:rsidR="00F931B0" w:rsidRPr="00166339">
        <w:rPr>
          <w:rFonts w:hint="eastAsia"/>
          <w:b w:val="0"/>
        </w:rPr>
        <w:t>)</w:t>
      </w:r>
      <w:r w:rsidRPr="00166339">
        <w:rPr>
          <w:rFonts w:hint="eastAsia"/>
          <w:b w:val="0"/>
        </w:rPr>
        <w:t>」及「首長信箱</w:t>
      </w:r>
      <w:r w:rsidR="00F931B0" w:rsidRPr="00166339">
        <w:rPr>
          <w:rFonts w:hint="eastAsia"/>
          <w:b w:val="0"/>
        </w:rPr>
        <w:t>(</w:t>
      </w:r>
      <w:r w:rsidRPr="00166339">
        <w:rPr>
          <w:rFonts w:hint="eastAsia"/>
          <w:b w:val="0"/>
        </w:rPr>
        <w:t>找首長</w:t>
      </w:r>
      <w:r w:rsidR="00F931B0" w:rsidRPr="00166339">
        <w:rPr>
          <w:rFonts w:hint="eastAsia"/>
          <w:b w:val="0"/>
        </w:rPr>
        <w:t>)</w:t>
      </w:r>
      <w:r w:rsidRPr="00166339">
        <w:rPr>
          <w:rFonts w:hint="eastAsia"/>
          <w:b w:val="0"/>
        </w:rPr>
        <w:t>」，並於</w:t>
      </w:r>
      <w:r w:rsidRPr="00166339">
        <w:rPr>
          <w:b w:val="0"/>
        </w:rPr>
        <w:t>10</w:t>
      </w:r>
      <w:r w:rsidRPr="00166339">
        <w:rPr>
          <w:rFonts w:hint="eastAsia"/>
          <w:b w:val="0"/>
        </w:rPr>
        <w:t>6</w:t>
      </w:r>
      <w:r w:rsidRPr="00166339">
        <w:rPr>
          <w:rFonts w:hint="eastAsia"/>
          <w:b w:val="0"/>
        </w:rPr>
        <w:t>年</w:t>
      </w:r>
      <w:r w:rsidRPr="00166339">
        <w:rPr>
          <w:rFonts w:hint="eastAsia"/>
          <w:b w:val="0"/>
        </w:rPr>
        <w:t>6</w:t>
      </w:r>
      <w:r w:rsidRPr="00166339">
        <w:rPr>
          <w:rFonts w:hint="eastAsia"/>
          <w:b w:val="0"/>
        </w:rPr>
        <w:t>月</w:t>
      </w:r>
      <w:r w:rsidRPr="00166339">
        <w:rPr>
          <w:b w:val="0"/>
        </w:rPr>
        <w:t>1</w:t>
      </w:r>
      <w:r w:rsidRPr="00166339">
        <w:rPr>
          <w:rFonts w:hint="eastAsia"/>
          <w:b w:val="0"/>
        </w:rPr>
        <w:t>6</w:t>
      </w:r>
      <w:r w:rsidRPr="00166339">
        <w:rPr>
          <w:rFonts w:hint="eastAsia"/>
          <w:b w:val="0"/>
        </w:rPr>
        <w:t>日公告修正「公共政策網路參與實施要點」部分規定，修訂內容包括附議增加手機簡訊驗證，便利資深公民與身心障礙者使用；為利各方意見匯流，新增討論區功能，藉由理性討論辯證</w:t>
      </w:r>
      <w:r w:rsidR="003A32A3" w:rsidRPr="00166339">
        <w:rPr>
          <w:rFonts w:hint="eastAsia"/>
          <w:b w:val="0"/>
        </w:rPr>
        <w:t>之</w:t>
      </w:r>
      <w:r w:rsidRPr="00166339">
        <w:rPr>
          <w:rFonts w:hint="eastAsia"/>
          <w:b w:val="0"/>
        </w:rPr>
        <w:t>過程，擴大公共政策網路參與之深度。平臺成立至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月底止，超過</w:t>
      </w:r>
      <w:r w:rsidRPr="00166339">
        <w:rPr>
          <w:rFonts w:hint="eastAsia"/>
          <w:b w:val="0"/>
        </w:rPr>
        <w:t>628</w:t>
      </w:r>
      <w:r w:rsidRPr="00166339">
        <w:rPr>
          <w:rFonts w:hint="eastAsia"/>
          <w:b w:val="0"/>
        </w:rPr>
        <w:t>萬人造訪</w:t>
      </w:r>
      <w:r w:rsidR="006845FC" w:rsidRPr="00166339">
        <w:rPr>
          <w:rFonts w:hint="eastAsia"/>
          <w:b w:val="0"/>
        </w:rPr>
        <w:t>。</w:t>
      </w:r>
    </w:p>
    <w:p w:rsidR="007A5568" w:rsidRPr="00166339" w:rsidRDefault="007A5568" w:rsidP="007A5568">
      <w:pPr>
        <w:pStyle w:val="ae"/>
        <w:rPr>
          <w:b w:val="0"/>
        </w:rPr>
      </w:pPr>
      <w:r w:rsidRPr="00166339">
        <w:rPr>
          <w:b w:val="0"/>
        </w:rPr>
        <w:t>(</w:t>
      </w:r>
      <w:r w:rsidRPr="00166339">
        <w:rPr>
          <w:b w:val="0"/>
        </w:rPr>
        <w:t>三</w:t>
      </w:r>
      <w:r w:rsidRPr="00166339">
        <w:rPr>
          <w:b w:val="0"/>
        </w:rPr>
        <w:t>)</w:t>
      </w:r>
      <w:r w:rsidRPr="00166339">
        <w:rPr>
          <w:rFonts w:hint="eastAsia"/>
          <w:b w:val="0"/>
        </w:rPr>
        <w:t>強化跨域整合運作，創新政府數位服務，推動服務型智慧政府：有鑑於世界先進國家陸續啟動數位服務轉型相關措施，本院推動「數位國家・創新經濟發展方案」，其中有關政府數位服務轉型部分，擇定重點政府業務領域，推動跨機關業務整合、一站式整合數位服務、建構高效資料分析基礎、拓展開放資料價值，以及深化公共政策網路參與，朝達成「服務型智慧政府」之願景邁進。</w:t>
      </w:r>
    </w:p>
    <w:p w:rsidR="007A5568" w:rsidRPr="00166339" w:rsidRDefault="007A5568" w:rsidP="007A5568">
      <w:pPr>
        <w:pStyle w:val="ae"/>
        <w:rPr>
          <w:b w:val="0"/>
        </w:rPr>
      </w:pPr>
      <w:r w:rsidRPr="00166339">
        <w:rPr>
          <w:b w:val="0"/>
        </w:rPr>
        <w:t>(</w:t>
      </w:r>
      <w:r w:rsidRPr="00166339">
        <w:rPr>
          <w:b w:val="0"/>
        </w:rPr>
        <w:t>四</w:t>
      </w:r>
      <w:r w:rsidRPr="00166339">
        <w:rPr>
          <w:b w:val="0"/>
        </w:rPr>
        <w:t>)</w:t>
      </w:r>
      <w:r w:rsidR="002513C9" w:rsidRPr="00166339">
        <w:rPr>
          <w:rFonts w:hint="eastAsia"/>
          <w:b w:val="0"/>
        </w:rPr>
        <w:t>提升政府服務效能：</w:t>
      </w:r>
      <w:r w:rsidRPr="00166339">
        <w:rPr>
          <w:rFonts w:hint="eastAsia"/>
          <w:b w:val="0"/>
        </w:rPr>
        <w:t>本院</w:t>
      </w:r>
      <w:r w:rsidR="006845FC" w:rsidRPr="00166339">
        <w:rPr>
          <w:rFonts w:hint="eastAsia"/>
          <w:b w:val="0"/>
        </w:rPr>
        <w:t>106</w:t>
      </w:r>
      <w:r w:rsidR="006845FC" w:rsidRPr="00166339">
        <w:rPr>
          <w:rFonts w:hint="eastAsia"/>
          <w:b w:val="0"/>
        </w:rPr>
        <w:t>年</w:t>
      </w:r>
      <w:r w:rsidRPr="00166339">
        <w:rPr>
          <w:rFonts w:hint="eastAsia"/>
          <w:b w:val="0"/>
        </w:rPr>
        <w:t>1</w:t>
      </w:r>
      <w:r w:rsidRPr="00166339">
        <w:rPr>
          <w:rFonts w:hint="eastAsia"/>
          <w:b w:val="0"/>
        </w:rPr>
        <w:t>月函頒「政府服務躍升方案」，引導各機關加強跨域協力合作、平衡城鄉服務差距，提升服務效能。另設立「政府服務獎」，導引各機關進行服務資源整合及法規鬆綁，積極回應社會需求。</w:t>
      </w:r>
    </w:p>
    <w:p w:rsidR="007A5568" w:rsidRPr="00166339" w:rsidRDefault="007A5568" w:rsidP="00166339">
      <w:pPr>
        <w:pStyle w:val="21"/>
        <w:spacing w:before="180" w:after="180"/>
        <w:ind w:left="640" w:hanging="640"/>
        <w:rPr>
          <w:b w:val="0"/>
        </w:rPr>
      </w:pPr>
      <w:r w:rsidRPr="00166339">
        <w:rPr>
          <w:rFonts w:hint="eastAsia"/>
          <w:b w:val="0"/>
        </w:rPr>
        <w:t>三、推動年金改革，實現世代互助</w:t>
      </w:r>
    </w:p>
    <w:p w:rsidR="007A5568" w:rsidRPr="00166339" w:rsidRDefault="007A5568" w:rsidP="007A5568">
      <w:pPr>
        <w:pStyle w:val="ae"/>
        <w:rPr>
          <w:b w:val="0"/>
        </w:rPr>
      </w:pPr>
      <w:r w:rsidRPr="00166339">
        <w:rPr>
          <w:b w:val="0"/>
        </w:rPr>
        <w:t>(</w:t>
      </w:r>
      <w:r w:rsidRPr="00166339">
        <w:rPr>
          <w:b w:val="0"/>
        </w:rPr>
        <w:t>一</w:t>
      </w:r>
      <w:r w:rsidRPr="00166339">
        <w:rPr>
          <w:b w:val="0"/>
        </w:rPr>
        <w:t>)</w:t>
      </w:r>
      <w:r w:rsidRPr="00166339">
        <w:rPr>
          <w:rFonts w:hint="eastAsia"/>
          <w:b w:val="0"/>
        </w:rPr>
        <w:t>研擬相關修法草案，啟動修法程序</w:t>
      </w:r>
      <w:r w:rsidR="00754771" w:rsidRPr="00166339">
        <w:rPr>
          <w:rFonts w:hint="eastAsia"/>
          <w:b w:val="0"/>
        </w:rPr>
        <w:t>：</w:t>
      </w:r>
    </w:p>
    <w:p w:rsidR="007A5568" w:rsidRPr="00166339" w:rsidRDefault="007A5568" w:rsidP="00F40006">
      <w:pPr>
        <w:pStyle w:val="af"/>
        <w:ind w:leftChars="135" w:left="804"/>
        <w:rPr>
          <w:b w:val="0"/>
        </w:rPr>
      </w:pPr>
      <w:r w:rsidRPr="00166339">
        <w:rPr>
          <w:rFonts w:hint="eastAsia"/>
          <w:b w:val="0"/>
        </w:rPr>
        <w:lastRenderedPageBreak/>
        <w:t>１、</w:t>
      </w:r>
      <w:r w:rsidR="00DA5BDA" w:rsidRPr="00166339">
        <w:rPr>
          <w:rFonts w:hint="eastAsia"/>
          <w:b w:val="0"/>
        </w:rPr>
        <w:t>「公務人員退休資遣撫卹法」、「公立學校教職員退休資遣撫卹條例」及「政務人員退職撫卹條例」</w:t>
      </w:r>
      <w:r w:rsidR="00DA5BDA" w:rsidRPr="00166339">
        <w:rPr>
          <w:rFonts w:hint="eastAsia"/>
          <w:b w:val="0"/>
        </w:rPr>
        <w:t>3</w:t>
      </w:r>
      <w:r w:rsidR="00DA5BDA" w:rsidRPr="00166339">
        <w:rPr>
          <w:rFonts w:hint="eastAsia"/>
          <w:b w:val="0"/>
        </w:rPr>
        <w:t>項修正草案業於</w:t>
      </w:r>
      <w:r w:rsidR="00DA5BDA" w:rsidRPr="00166339">
        <w:rPr>
          <w:rFonts w:hint="eastAsia"/>
          <w:b w:val="0"/>
        </w:rPr>
        <w:t>106</w:t>
      </w:r>
      <w:r w:rsidR="00DA5BDA" w:rsidRPr="00166339">
        <w:rPr>
          <w:rFonts w:hint="eastAsia"/>
          <w:b w:val="0"/>
        </w:rPr>
        <w:t>年</w:t>
      </w:r>
      <w:r w:rsidR="00DA5BDA" w:rsidRPr="00166339">
        <w:rPr>
          <w:rFonts w:hint="eastAsia"/>
          <w:b w:val="0"/>
        </w:rPr>
        <w:t>8</w:t>
      </w:r>
      <w:r w:rsidR="00DA5BDA" w:rsidRPr="00166339">
        <w:rPr>
          <w:rFonts w:hint="eastAsia"/>
          <w:b w:val="0"/>
        </w:rPr>
        <w:t>月</w:t>
      </w:r>
      <w:r w:rsidR="00DA5BDA" w:rsidRPr="00166339">
        <w:rPr>
          <w:rFonts w:hint="eastAsia"/>
          <w:b w:val="0"/>
        </w:rPr>
        <w:t>9</w:t>
      </w:r>
      <w:r w:rsidR="00DA5BDA" w:rsidRPr="00166339">
        <w:rPr>
          <w:rFonts w:hint="eastAsia"/>
          <w:b w:val="0"/>
        </w:rPr>
        <w:t>日公布，此次年金改革將使制度回歸公平合理。</w:t>
      </w:r>
    </w:p>
    <w:p w:rsidR="007A5568" w:rsidRPr="00166339" w:rsidRDefault="007A5568" w:rsidP="00F40006">
      <w:pPr>
        <w:pStyle w:val="af"/>
        <w:ind w:leftChars="135" w:left="804"/>
        <w:rPr>
          <w:b w:val="0"/>
        </w:rPr>
      </w:pPr>
      <w:r w:rsidRPr="00166339">
        <w:rPr>
          <w:rFonts w:hint="eastAsia"/>
          <w:b w:val="0"/>
        </w:rPr>
        <w:t>２、</w:t>
      </w:r>
      <w:r w:rsidR="00DA5BDA" w:rsidRPr="00166339">
        <w:rPr>
          <w:rFonts w:hint="eastAsia"/>
          <w:b w:val="0"/>
        </w:rPr>
        <w:t>此次改革</w:t>
      </w:r>
      <w:r w:rsidRPr="00166339">
        <w:rPr>
          <w:rFonts w:hint="eastAsia"/>
          <w:b w:val="0"/>
        </w:rPr>
        <w:t>包括最受社會關注之優惠存款利率，支領月退及一次退者分別於施行日後</w:t>
      </w:r>
      <w:r w:rsidRPr="00166339">
        <w:rPr>
          <w:rFonts w:hint="eastAsia"/>
          <w:b w:val="0"/>
        </w:rPr>
        <w:t>2</w:t>
      </w:r>
      <w:r w:rsidRPr="00166339">
        <w:rPr>
          <w:rFonts w:hint="eastAsia"/>
          <w:b w:val="0"/>
        </w:rPr>
        <w:t>年半歸零及</w:t>
      </w:r>
      <w:r w:rsidRPr="00166339">
        <w:rPr>
          <w:rFonts w:hint="eastAsia"/>
          <w:b w:val="0"/>
        </w:rPr>
        <w:t>6</w:t>
      </w:r>
      <w:r w:rsidRPr="00166339">
        <w:rPr>
          <w:rFonts w:hint="eastAsia"/>
          <w:b w:val="0"/>
        </w:rPr>
        <w:t>年調降至</w:t>
      </w:r>
      <w:r w:rsidRPr="00166339">
        <w:rPr>
          <w:rFonts w:hint="eastAsia"/>
          <w:b w:val="0"/>
        </w:rPr>
        <w:t>6%</w:t>
      </w:r>
      <w:r w:rsidRPr="00166339">
        <w:rPr>
          <w:rFonts w:hint="eastAsia"/>
          <w:b w:val="0"/>
        </w:rPr>
        <w:t>；所得替代率</w:t>
      </w:r>
      <w:r w:rsidRPr="00166339">
        <w:rPr>
          <w:rFonts w:hint="eastAsia"/>
          <w:b w:val="0"/>
        </w:rPr>
        <w:t>35</w:t>
      </w:r>
      <w:r w:rsidRPr="00166339">
        <w:rPr>
          <w:rFonts w:hint="eastAsia"/>
          <w:b w:val="0"/>
        </w:rPr>
        <w:t>年年資由</w:t>
      </w:r>
      <w:r w:rsidRPr="00166339">
        <w:rPr>
          <w:rFonts w:hint="eastAsia"/>
          <w:b w:val="0"/>
        </w:rPr>
        <w:t>75%</w:t>
      </w:r>
      <w:r w:rsidRPr="00166339">
        <w:rPr>
          <w:rFonts w:hint="eastAsia"/>
          <w:b w:val="0"/>
        </w:rPr>
        <w:t>分</w:t>
      </w:r>
      <w:r w:rsidRPr="00166339">
        <w:rPr>
          <w:rFonts w:hint="eastAsia"/>
          <w:b w:val="0"/>
        </w:rPr>
        <w:t>10</w:t>
      </w:r>
      <w:r w:rsidRPr="00166339">
        <w:rPr>
          <w:rFonts w:hint="eastAsia"/>
          <w:b w:val="0"/>
        </w:rPr>
        <w:t>年調降至</w:t>
      </w:r>
      <w:r w:rsidRPr="00166339">
        <w:rPr>
          <w:rFonts w:hint="eastAsia"/>
          <w:b w:val="0"/>
        </w:rPr>
        <w:t>60%</w:t>
      </w:r>
      <w:r w:rsidRPr="00166339">
        <w:rPr>
          <w:rFonts w:hint="eastAsia"/>
          <w:b w:val="0"/>
        </w:rPr>
        <w:t>，與</w:t>
      </w:r>
      <w:r w:rsidR="00754771" w:rsidRPr="00166339">
        <w:rPr>
          <w:rFonts w:hint="eastAsia"/>
          <w:b w:val="0"/>
        </w:rPr>
        <w:t>「</w:t>
      </w:r>
      <w:r w:rsidR="00754771" w:rsidRPr="00166339">
        <w:rPr>
          <w:b w:val="0"/>
        </w:rPr>
        <w:t>經濟合作暨發展組織</w:t>
      </w:r>
      <w:r w:rsidR="00754771" w:rsidRPr="00166339">
        <w:rPr>
          <w:rFonts w:hint="eastAsia"/>
          <w:b w:val="0"/>
        </w:rPr>
        <w:t>」</w:t>
      </w:r>
      <w:r w:rsidR="00754771" w:rsidRPr="00166339">
        <w:rPr>
          <w:rFonts w:hint="eastAsia"/>
          <w:b w:val="0"/>
        </w:rPr>
        <w:t>(</w:t>
      </w:r>
      <w:r w:rsidRPr="00166339">
        <w:rPr>
          <w:rFonts w:hint="eastAsia"/>
          <w:b w:val="0"/>
        </w:rPr>
        <w:t>OECD</w:t>
      </w:r>
      <w:r w:rsidR="00754771" w:rsidRPr="00166339">
        <w:rPr>
          <w:rFonts w:hint="eastAsia"/>
          <w:b w:val="0"/>
        </w:rPr>
        <w:t>)</w:t>
      </w:r>
      <w:r w:rsidRPr="00166339">
        <w:rPr>
          <w:rFonts w:hint="eastAsia"/>
          <w:b w:val="0"/>
        </w:rPr>
        <w:t>34</w:t>
      </w:r>
      <w:r w:rsidRPr="00166339">
        <w:rPr>
          <w:rFonts w:hint="eastAsia"/>
          <w:b w:val="0"/>
        </w:rPr>
        <w:t>國平均所得替代率</w:t>
      </w:r>
      <w:r w:rsidRPr="00166339">
        <w:rPr>
          <w:rFonts w:hint="eastAsia"/>
          <w:b w:val="0"/>
        </w:rPr>
        <w:t>52.9%</w:t>
      </w:r>
      <w:r w:rsidRPr="00166339">
        <w:rPr>
          <w:rFonts w:hint="eastAsia"/>
          <w:b w:val="0"/>
        </w:rPr>
        <w:t>相較，仍可維持一定之退休生活保障。此外，通過最低保障金額</w:t>
      </w:r>
      <w:r w:rsidRPr="00166339">
        <w:rPr>
          <w:rFonts w:hint="eastAsia"/>
          <w:b w:val="0"/>
        </w:rPr>
        <w:t>(</w:t>
      </w:r>
      <w:r w:rsidRPr="00166339">
        <w:rPr>
          <w:rFonts w:hint="eastAsia"/>
          <w:b w:val="0"/>
        </w:rPr>
        <w:t>目前為</w:t>
      </w:r>
      <w:r w:rsidRPr="00166339">
        <w:rPr>
          <w:rFonts w:hint="eastAsia"/>
          <w:b w:val="0"/>
        </w:rPr>
        <w:t>3</w:t>
      </w:r>
      <w:r w:rsidR="00754771" w:rsidRPr="00166339">
        <w:rPr>
          <w:rFonts w:hint="eastAsia"/>
          <w:b w:val="0"/>
        </w:rPr>
        <w:t>萬</w:t>
      </w:r>
      <w:r w:rsidRPr="00166339">
        <w:rPr>
          <w:rFonts w:hint="eastAsia"/>
          <w:b w:val="0"/>
        </w:rPr>
        <w:t>2</w:t>
      </w:r>
      <w:r w:rsidRPr="00166339">
        <w:rPr>
          <w:b w:val="0"/>
        </w:rPr>
        <w:t>,</w:t>
      </w:r>
      <w:r w:rsidRPr="00166339">
        <w:rPr>
          <w:rFonts w:hint="eastAsia"/>
          <w:b w:val="0"/>
        </w:rPr>
        <w:t>160</w:t>
      </w:r>
      <w:r w:rsidRPr="00166339">
        <w:rPr>
          <w:rFonts w:hint="eastAsia"/>
          <w:b w:val="0"/>
        </w:rPr>
        <w:t>元</w:t>
      </w:r>
      <w:r w:rsidRPr="00166339">
        <w:rPr>
          <w:rFonts w:hint="eastAsia"/>
          <w:b w:val="0"/>
        </w:rPr>
        <w:t>)</w:t>
      </w:r>
      <w:r w:rsidRPr="00166339">
        <w:rPr>
          <w:rFonts w:hint="eastAsia"/>
          <w:b w:val="0"/>
        </w:rPr>
        <w:t>、育嬰留職停薪年資併計、延長退休金起支年齡至</w:t>
      </w:r>
      <w:r w:rsidRPr="00166339">
        <w:rPr>
          <w:rFonts w:hint="eastAsia"/>
          <w:b w:val="0"/>
        </w:rPr>
        <w:t>65</w:t>
      </w:r>
      <w:r w:rsidRPr="00166339">
        <w:rPr>
          <w:rFonts w:hint="eastAsia"/>
          <w:b w:val="0"/>
        </w:rPr>
        <w:t>歲</w:t>
      </w:r>
      <w:r w:rsidRPr="00166339">
        <w:rPr>
          <w:rFonts w:hint="eastAsia"/>
          <w:b w:val="0"/>
        </w:rPr>
        <w:t>(</w:t>
      </w:r>
      <w:r w:rsidRPr="00166339">
        <w:rPr>
          <w:rFonts w:hint="eastAsia"/>
          <w:b w:val="0"/>
        </w:rPr>
        <w:t>高級中等以下學校校長及教師為</w:t>
      </w:r>
      <w:r w:rsidRPr="00166339">
        <w:rPr>
          <w:rFonts w:hint="eastAsia"/>
          <w:b w:val="0"/>
        </w:rPr>
        <w:t>58</w:t>
      </w:r>
      <w:r w:rsidRPr="00166339">
        <w:rPr>
          <w:rFonts w:hint="eastAsia"/>
          <w:b w:val="0"/>
        </w:rPr>
        <w:t>歲</w:t>
      </w:r>
      <w:r w:rsidRPr="00166339">
        <w:rPr>
          <w:rFonts w:hint="eastAsia"/>
          <w:b w:val="0"/>
        </w:rPr>
        <w:t>)</w:t>
      </w:r>
      <w:r w:rsidRPr="00166339">
        <w:rPr>
          <w:rFonts w:hint="eastAsia"/>
          <w:b w:val="0"/>
        </w:rPr>
        <w:t>，並調降原住民公務人員退休年齡、平均薪俸採計最後在職</w:t>
      </w:r>
      <w:r w:rsidRPr="00166339">
        <w:rPr>
          <w:rFonts w:hint="eastAsia"/>
          <w:b w:val="0"/>
        </w:rPr>
        <w:t>15</w:t>
      </w:r>
      <w:r w:rsidRPr="00166339">
        <w:rPr>
          <w:rFonts w:hint="eastAsia"/>
          <w:b w:val="0"/>
        </w:rPr>
        <w:t>年、增訂離婚配偶年金請求權、增訂年資保留與跨職業別年資併計，以及每</w:t>
      </w:r>
      <w:r w:rsidRPr="00166339">
        <w:rPr>
          <w:rFonts w:hint="eastAsia"/>
          <w:b w:val="0"/>
        </w:rPr>
        <w:t>5</w:t>
      </w:r>
      <w:r w:rsidRPr="00166339">
        <w:rPr>
          <w:rFonts w:hint="eastAsia"/>
          <w:b w:val="0"/>
        </w:rPr>
        <w:t>年定期檢討機制等，均為創新改革。</w:t>
      </w:r>
    </w:p>
    <w:p w:rsidR="007A5568" w:rsidRPr="00166339" w:rsidRDefault="007A5568" w:rsidP="00F40006">
      <w:pPr>
        <w:pStyle w:val="af"/>
        <w:ind w:leftChars="135" w:left="804"/>
        <w:rPr>
          <w:b w:val="0"/>
        </w:rPr>
      </w:pPr>
      <w:r w:rsidRPr="00166339">
        <w:rPr>
          <w:rFonts w:hint="eastAsia"/>
          <w:b w:val="0"/>
        </w:rPr>
        <w:t>３、</w:t>
      </w:r>
      <w:r w:rsidR="00DA5BDA" w:rsidRPr="00166339">
        <w:rPr>
          <w:rFonts w:hint="eastAsia"/>
          <w:b w:val="0"/>
        </w:rPr>
        <w:t>後續尚有「公教人員保險法」修正草案、「勞工保險條例」部分條文修正草案待審議</w:t>
      </w:r>
      <w:r w:rsidR="0074078A" w:rsidRPr="00166339">
        <w:rPr>
          <w:rFonts w:hint="eastAsia"/>
          <w:b w:val="0"/>
        </w:rPr>
        <w:t>，</w:t>
      </w:r>
      <w:r w:rsidR="00DA5BDA" w:rsidRPr="00166339">
        <w:rPr>
          <w:rFonts w:hint="eastAsia"/>
          <w:b w:val="0"/>
        </w:rPr>
        <w:t>至軍職人員年金改革方案，考量軍人服役特殊性，軍人年金制度宜單獨處理，刻正由國防部審慎研擬以「促進招募、穩定現役、安撫退員」為目的，參考美軍退撫制度予以改良，設計全新之「軍人退伍俸給制」，與公教退撫制度脫鉤，以期使軍人退撫基金永續運作。將於規劃完成後，儘速進行修法程序</w:t>
      </w:r>
      <w:r w:rsidRPr="00166339">
        <w:rPr>
          <w:rFonts w:hint="eastAsia"/>
          <w:b w:val="0"/>
        </w:rPr>
        <w:t>。</w:t>
      </w:r>
    </w:p>
    <w:p w:rsidR="007A5568" w:rsidRPr="00166339" w:rsidRDefault="007A5568" w:rsidP="007A5568">
      <w:pPr>
        <w:pStyle w:val="ae"/>
        <w:rPr>
          <w:b w:val="0"/>
        </w:rPr>
      </w:pPr>
      <w:r w:rsidRPr="00166339">
        <w:rPr>
          <w:b w:val="0"/>
        </w:rPr>
        <w:t>(</w:t>
      </w:r>
      <w:r w:rsidRPr="00166339">
        <w:rPr>
          <w:b w:val="0"/>
        </w:rPr>
        <w:t>二</w:t>
      </w:r>
      <w:r w:rsidRPr="00166339">
        <w:rPr>
          <w:b w:val="0"/>
        </w:rPr>
        <w:t>)</w:t>
      </w:r>
      <w:r w:rsidRPr="00166339">
        <w:rPr>
          <w:rFonts w:hint="eastAsia"/>
          <w:b w:val="0"/>
        </w:rPr>
        <w:t>規劃後續檢討作業</w:t>
      </w:r>
      <w:r w:rsidR="00754771" w:rsidRPr="00166339">
        <w:rPr>
          <w:rFonts w:hint="eastAsia"/>
          <w:b w:val="0"/>
        </w:rPr>
        <w:t>：</w:t>
      </w:r>
    </w:p>
    <w:p w:rsidR="007A5568" w:rsidRPr="00166339" w:rsidRDefault="007A5568" w:rsidP="00F40006">
      <w:pPr>
        <w:pStyle w:val="af"/>
        <w:ind w:leftChars="135" w:left="804"/>
        <w:rPr>
          <w:b w:val="0"/>
        </w:rPr>
      </w:pPr>
      <w:r w:rsidRPr="00166339">
        <w:rPr>
          <w:rFonts w:hint="eastAsia"/>
          <w:b w:val="0"/>
        </w:rPr>
        <w:t>１、</w:t>
      </w:r>
      <w:r w:rsidR="00DA5BDA" w:rsidRPr="00166339">
        <w:rPr>
          <w:rFonts w:hint="eastAsia"/>
          <w:b w:val="0"/>
        </w:rPr>
        <w:t>現階段年金改革，係針對各退撫基金預估未來</w:t>
      </w:r>
      <w:r w:rsidR="00DA5BDA" w:rsidRPr="00166339">
        <w:rPr>
          <w:rFonts w:hint="eastAsia"/>
          <w:b w:val="0"/>
        </w:rPr>
        <w:t>15</w:t>
      </w:r>
      <w:r w:rsidR="00DA5BDA" w:rsidRPr="00166339">
        <w:rPr>
          <w:rFonts w:hint="eastAsia"/>
          <w:b w:val="0"/>
        </w:rPr>
        <w:t>年內用盡之改善方案，透過制度調整以延長基金壽命，並同步建立監控機制，每</w:t>
      </w:r>
      <w:r w:rsidR="00DA5BDA" w:rsidRPr="00166339">
        <w:rPr>
          <w:rFonts w:hint="eastAsia"/>
          <w:b w:val="0"/>
        </w:rPr>
        <w:t>5</w:t>
      </w:r>
      <w:r w:rsidR="00DA5BDA" w:rsidRPr="00166339">
        <w:rPr>
          <w:rFonts w:hint="eastAsia"/>
          <w:b w:val="0"/>
        </w:rPr>
        <w:t>年檢討制度所面臨之挑戰，讓基金永續</w:t>
      </w:r>
      <w:r w:rsidRPr="00166339">
        <w:rPr>
          <w:rFonts w:hint="eastAsia"/>
          <w:b w:val="0"/>
        </w:rPr>
        <w:t>。</w:t>
      </w:r>
    </w:p>
    <w:p w:rsidR="007A5568" w:rsidRPr="00166339" w:rsidRDefault="007A5568" w:rsidP="00F40006">
      <w:pPr>
        <w:pStyle w:val="af"/>
        <w:ind w:leftChars="135" w:left="804"/>
        <w:rPr>
          <w:b w:val="0"/>
        </w:rPr>
      </w:pPr>
      <w:r w:rsidRPr="00166339">
        <w:rPr>
          <w:rFonts w:hint="eastAsia"/>
          <w:b w:val="0"/>
        </w:rPr>
        <w:t>２、</w:t>
      </w:r>
      <w:r w:rsidR="00DA5BDA" w:rsidRPr="00166339">
        <w:rPr>
          <w:rFonts w:hint="eastAsia"/>
          <w:b w:val="0"/>
        </w:rPr>
        <w:t>中長期改革目標將研議提升保障相對不足人口群之年金給付，檢討各年金制度整合之可行性及其方向</w:t>
      </w:r>
      <w:r w:rsidRPr="00166339">
        <w:rPr>
          <w:rFonts w:hint="eastAsia"/>
          <w:b w:val="0"/>
        </w:rPr>
        <w:t>。</w:t>
      </w:r>
    </w:p>
    <w:p w:rsidR="00BF5B4B" w:rsidRPr="00166339" w:rsidRDefault="0074078A" w:rsidP="00F40006">
      <w:pPr>
        <w:pStyle w:val="af"/>
        <w:ind w:leftChars="135" w:left="804"/>
        <w:rPr>
          <w:b w:val="0"/>
        </w:rPr>
      </w:pPr>
      <w:r w:rsidRPr="00166339">
        <w:rPr>
          <w:b w:val="0"/>
        </w:rPr>
        <w:t>３、</w:t>
      </w:r>
      <w:r w:rsidR="00BF5B4B" w:rsidRPr="00166339">
        <w:rPr>
          <w:rFonts w:hint="eastAsia"/>
          <w:b w:val="0"/>
        </w:rPr>
        <w:t>至於提升退撫基金管理績效，包含基金管理組織之定位與型態，是否採行政法人、財團法人，或其他型態之組織設計；以及如何提升基金投資管理績效，例如建立自選平臺之成就要件與配套、放寬基金自選組合</w:t>
      </w:r>
      <w:r w:rsidR="00BF5B4B" w:rsidRPr="00166339">
        <w:rPr>
          <w:rFonts w:hint="eastAsia"/>
          <w:b w:val="0"/>
        </w:rPr>
        <w:t>(</w:t>
      </w:r>
      <w:r w:rsidR="00BF5B4B" w:rsidRPr="00166339">
        <w:rPr>
          <w:rFonts w:hint="eastAsia"/>
          <w:b w:val="0"/>
        </w:rPr>
        <w:t>投資標的、資產配置</w:t>
      </w:r>
      <w:r w:rsidR="00BF5B4B" w:rsidRPr="00166339">
        <w:rPr>
          <w:rFonts w:hint="eastAsia"/>
          <w:b w:val="0"/>
        </w:rPr>
        <w:t>)</w:t>
      </w:r>
      <w:r w:rsidR="00BF5B4B" w:rsidRPr="00166339">
        <w:rPr>
          <w:rFonts w:hint="eastAsia"/>
          <w:b w:val="0"/>
        </w:rPr>
        <w:t>之要件；以及其它有助提高基金管理績效之建議，都將是下階段年金改革重點工作。</w:t>
      </w:r>
    </w:p>
    <w:p w:rsidR="007A5568" w:rsidRPr="00166339" w:rsidRDefault="007A5568" w:rsidP="00166339">
      <w:pPr>
        <w:pStyle w:val="21"/>
        <w:spacing w:before="180" w:after="180"/>
        <w:ind w:left="640" w:hanging="640"/>
        <w:rPr>
          <w:b w:val="0"/>
        </w:rPr>
      </w:pPr>
      <w:r w:rsidRPr="00166339">
        <w:rPr>
          <w:rFonts w:hint="eastAsia"/>
          <w:b w:val="0"/>
        </w:rPr>
        <w:t>四、鬆綁結社自由，推動轉型正義</w:t>
      </w:r>
    </w:p>
    <w:p w:rsidR="007A5568" w:rsidRPr="00166339" w:rsidRDefault="007A5568" w:rsidP="007A5568">
      <w:pPr>
        <w:pStyle w:val="ae"/>
        <w:rPr>
          <w:b w:val="0"/>
        </w:rPr>
      </w:pPr>
      <w:r w:rsidRPr="00166339">
        <w:rPr>
          <w:b w:val="0"/>
        </w:rPr>
        <w:t>(</w:t>
      </w:r>
      <w:r w:rsidRPr="00166339">
        <w:rPr>
          <w:b w:val="0"/>
        </w:rPr>
        <w:t>一</w:t>
      </w:r>
      <w:r w:rsidRPr="00166339">
        <w:rPr>
          <w:b w:val="0"/>
        </w:rPr>
        <w:t>)</w:t>
      </w:r>
      <w:r w:rsidR="002513C9" w:rsidRPr="00166339">
        <w:rPr>
          <w:rFonts w:hint="eastAsia"/>
          <w:b w:val="0"/>
        </w:rPr>
        <w:t>鬆綁結社自由：</w:t>
      </w:r>
      <w:r w:rsidRPr="00166339">
        <w:rPr>
          <w:rFonts w:hint="eastAsia"/>
          <w:b w:val="0"/>
        </w:rPr>
        <w:t>推動「社會團體法」立法作業，以「鬆綁團體管制」、「尊重團體自治」、「強化公共監督」、「促進團體發展」為立法核心，將社會團體籌組由許可制改為登記制，並回歸團體自治自律精神，鬆綁政府管理規</w:t>
      </w:r>
      <w:r w:rsidRPr="00166339">
        <w:rPr>
          <w:rFonts w:hint="eastAsia"/>
          <w:b w:val="0"/>
        </w:rPr>
        <w:lastRenderedPageBreak/>
        <w:t>定，彰顯憲法保障人民結社自由權利之精神</w:t>
      </w:r>
      <w:r w:rsidR="009E64AD" w:rsidRPr="00166339">
        <w:rPr>
          <w:rFonts w:hint="eastAsia"/>
          <w:b w:val="0"/>
        </w:rPr>
        <w:t>。</w:t>
      </w:r>
      <w:r w:rsidRPr="00166339">
        <w:rPr>
          <w:rFonts w:hint="eastAsia"/>
          <w:b w:val="0"/>
        </w:rPr>
        <w:t>「社會團體法」草案</w:t>
      </w:r>
      <w:r w:rsidR="009E64AD" w:rsidRPr="00166339">
        <w:rPr>
          <w:rFonts w:hint="eastAsia"/>
          <w:b w:val="0"/>
        </w:rPr>
        <w:t>已</w:t>
      </w:r>
      <w:r w:rsidRPr="00166339">
        <w:rPr>
          <w:rFonts w:hint="eastAsia"/>
          <w:b w:val="0"/>
        </w:rPr>
        <w:t>函送貴院審議</w:t>
      </w:r>
      <w:r w:rsidR="009E64AD" w:rsidRPr="00166339">
        <w:rPr>
          <w:rFonts w:hint="eastAsia"/>
          <w:b w:val="0"/>
        </w:rPr>
        <w:t>中</w:t>
      </w:r>
      <w:r w:rsidRPr="00166339">
        <w:rPr>
          <w:rFonts w:hint="eastAsia"/>
          <w:b w:val="0"/>
        </w:rPr>
        <w:t>。</w:t>
      </w:r>
    </w:p>
    <w:p w:rsidR="007A5568" w:rsidRPr="00166339" w:rsidRDefault="007A5568" w:rsidP="007A5568">
      <w:pPr>
        <w:pStyle w:val="ae"/>
        <w:rPr>
          <w:b w:val="0"/>
        </w:rPr>
      </w:pPr>
      <w:r w:rsidRPr="00166339">
        <w:rPr>
          <w:b w:val="0"/>
        </w:rPr>
        <w:t>(</w:t>
      </w:r>
      <w:r w:rsidRPr="00166339">
        <w:rPr>
          <w:b w:val="0"/>
        </w:rPr>
        <w:t>二</w:t>
      </w:r>
      <w:r w:rsidRPr="00166339">
        <w:rPr>
          <w:b w:val="0"/>
        </w:rPr>
        <w:t>)</w:t>
      </w:r>
      <w:r w:rsidR="00B973CA" w:rsidRPr="00166339">
        <w:rPr>
          <w:rFonts w:hint="eastAsia"/>
          <w:b w:val="0"/>
        </w:rPr>
        <w:t>處理</w:t>
      </w:r>
      <w:r w:rsidRPr="00166339">
        <w:rPr>
          <w:rFonts w:hint="eastAsia"/>
          <w:b w:val="0"/>
        </w:rPr>
        <w:t>不當黨產：</w:t>
      </w:r>
    </w:p>
    <w:p w:rsidR="007A5568" w:rsidRPr="00166339" w:rsidRDefault="00B973CA" w:rsidP="00F40006">
      <w:pPr>
        <w:pStyle w:val="af"/>
        <w:ind w:leftChars="135" w:left="804"/>
        <w:rPr>
          <w:b w:val="0"/>
        </w:rPr>
      </w:pPr>
      <w:r w:rsidRPr="00166339">
        <w:rPr>
          <w:rFonts w:hint="eastAsia"/>
          <w:b w:val="0"/>
        </w:rPr>
        <w:t>１、</w:t>
      </w:r>
      <w:r w:rsidR="007A5568" w:rsidRPr="00166339">
        <w:rPr>
          <w:rFonts w:hint="eastAsia"/>
          <w:b w:val="0"/>
          <w:spacing w:val="4"/>
        </w:rPr>
        <w:t>黨產會依</w:t>
      </w:r>
      <w:r w:rsidRPr="00166339">
        <w:rPr>
          <w:rFonts w:hint="eastAsia"/>
          <w:b w:val="0"/>
          <w:spacing w:val="4"/>
        </w:rPr>
        <w:t>「政黨及其附隨組織不當取得財產處理條例」</w:t>
      </w:r>
      <w:r w:rsidRPr="00166339">
        <w:rPr>
          <w:rFonts w:hint="eastAsia"/>
          <w:b w:val="0"/>
          <w:spacing w:val="4"/>
        </w:rPr>
        <w:t>(</w:t>
      </w:r>
      <w:r w:rsidRPr="00166339">
        <w:rPr>
          <w:rFonts w:hint="eastAsia"/>
          <w:b w:val="0"/>
          <w:spacing w:val="4"/>
        </w:rPr>
        <w:t>以下簡稱黨產條</w:t>
      </w:r>
      <w:r w:rsidRPr="00166339">
        <w:rPr>
          <w:rFonts w:hint="eastAsia"/>
          <w:b w:val="0"/>
        </w:rPr>
        <w:t>例</w:t>
      </w:r>
      <w:r w:rsidRPr="00166339">
        <w:rPr>
          <w:rFonts w:hint="eastAsia"/>
          <w:b w:val="0"/>
        </w:rPr>
        <w:t>)</w:t>
      </w:r>
      <w:r w:rsidR="007A5568" w:rsidRPr="00166339">
        <w:rPr>
          <w:rFonts w:hint="eastAsia"/>
          <w:b w:val="0"/>
        </w:rPr>
        <w:t>第</w:t>
      </w:r>
      <w:r w:rsidR="007A5568" w:rsidRPr="00166339">
        <w:rPr>
          <w:rFonts w:hint="eastAsia"/>
          <w:b w:val="0"/>
        </w:rPr>
        <w:t>14</w:t>
      </w:r>
      <w:r w:rsidR="007A5568" w:rsidRPr="00166339">
        <w:rPr>
          <w:rFonts w:hint="eastAsia"/>
          <w:b w:val="0"/>
        </w:rPr>
        <w:t>條規定辦理公開聽證，通知當事人及利害關係人就事實及法律上疑義表示意見。黨產會業於</w:t>
      </w:r>
      <w:r w:rsidR="007A5568" w:rsidRPr="00166339">
        <w:rPr>
          <w:rFonts w:hint="eastAsia"/>
          <w:b w:val="0"/>
        </w:rPr>
        <w:t>105</w:t>
      </w:r>
      <w:r w:rsidR="007A5568" w:rsidRPr="00166339">
        <w:rPr>
          <w:rFonts w:hint="eastAsia"/>
          <w:b w:val="0"/>
        </w:rPr>
        <w:t>年度辦理</w:t>
      </w:r>
      <w:r w:rsidR="007A5568" w:rsidRPr="00166339">
        <w:rPr>
          <w:rFonts w:hint="eastAsia"/>
          <w:b w:val="0"/>
        </w:rPr>
        <w:t>3</w:t>
      </w:r>
      <w:r w:rsidR="007A5568" w:rsidRPr="00166339">
        <w:rPr>
          <w:rFonts w:hint="eastAsia"/>
          <w:b w:val="0"/>
        </w:rPr>
        <w:t>場聽證程序，本期續辦理</w:t>
      </w:r>
      <w:r w:rsidR="007A5568" w:rsidRPr="00166339">
        <w:rPr>
          <w:rFonts w:hint="eastAsia"/>
          <w:b w:val="0"/>
        </w:rPr>
        <w:t>6</w:t>
      </w:r>
      <w:r w:rsidR="007A5568" w:rsidRPr="00166339">
        <w:rPr>
          <w:rFonts w:hint="eastAsia"/>
          <w:b w:val="0"/>
        </w:rPr>
        <w:t>場聽證程序如下：</w:t>
      </w:r>
    </w:p>
    <w:p w:rsidR="007A5568" w:rsidRPr="00166339" w:rsidRDefault="00B973CA" w:rsidP="0011464A">
      <w:pPr>
        <w:pStyle w:val="af"/>
        <w:ind w:leftChars="250" w:left="1080"/>
        <w:rPr>
          <w:b w:val="0"/>
        </w:rPr>
      </w:pPr>
      <w:r w:rsidRPr="00166339">
        <w:rPr>
          <w:b w:val="0"/>
        </w:rPr>
        <w:t>(</w:t>
      </w:r>
      <w:r w:rsidRPr="00166339">
        <w:rPr>
          <w:b w:val="0"/>
        </w:rPr>
        <w:t>１</w:t>
      </w:r>
      <w:r w:rsidRPr="00166339">
        <w:rPr>
          <w:b w:val="0"/>
        </w:rPr>
        <w:t>)</w:t>
      </w:r>
      <w:r w:rsidR="007A5568" w:rsidRPr="00166339">
        <w:rPr>
          <w:rFonts w:hint="eastAsia"/>
          <w:b w:val="0"/>
        </w:rPr>
        <w:t>1</w:t>
      </w:r>
      <w:r w:rsidR="007A5568" w:rsidRPr="00166339">
        <w:rPr>
          <w:rFonts w:hint="eastAsia"/>
          <w:b w:val="0"/>
        </w:rPr>
        <w:t>月</w:t>
      </w:r>
      <w:r w:rsidR="007A5568" w:rsidRPr="00166339">
        <w:rPr>
          <w:rFonts w:hint="eastAsia"/>
          <w:b w:val="0"/>
        </w:rPr>
        <w:t>3</w:t>
      </w:r>
      <w:r w:rsidR="007A5568" w:rsidRPr="00166339">
        <w:rPr>
          <w:rFonts w:hint="eastAsia"/>
          <w:b w:val="0"/>
        </w:rPr>
        <w:t>日第</w:t>
      </w:r>
      <w:r w:rsidR="007A5568" w:rsidRPr="00166339">
        <w:rPr>
          <w:rFonts w:hint="eastAsia"/>
          <w:b w:val="0"/>
        </w:rPr>
        <w:t>9</w:t>
      </w:r>
      <w:r w:rsidR="007A5568" w:rsidRPr="00166339">
        <w:rPr>
          <w:rFonts w:hint="eastAsia"/>
          <w:b w:val="0"/>
        </w:rPr>
        <w:t>次委員會議決議</w:t>
      </w:r>
      <w:r w:rsidR="007A5568" w:rsidRPr="00166339">
        <w:rPr>
          <w:rFonts w:hint="eastAsia"/>
          <w:b w:val="0"/>
        </w:rPr>
        <w:t>1</w:t>
      </w:r>
      <w:r w:rsidR="007A5568" w:rsidRPr="00166339">
        <w:rPr>
          <w:rFonts w:hint="eastAsia"/>
          <w:b w:val="0"/>
        </w:rPr>
        <w:t>月</w:t>
      </w:r>
      <w:r w:rsidR="007A5568" w:rsidRPr="00166339">
        <w:rPr>
          <w:rFonts w:hint="eastAsia"/>
          <w:b w:val="0"/>
        </w:rPr>
        <w:t>20</w:t>
      </w:r>
      <w:r w:rsidR="007A5568" w:rsidRPr="00166339">
        <w:rPr>
          <w:rFonts w:hint="eastAsia"/>
          <w:b w:val="0"/>
        </w:rPr>
        <w:t>日就「</w:t>
      </w:r>
      <w:r w:rsidR="009E4D11" w:rsidRPr="00166339">
        <w:rPr>
          <w:rFonts w:hint="eastAsia"/>
          <w:b w:val="0"/>
        </w:rPr>
        <w:t>財團法人民族基金會、民權基金會及國家發展基金會等</w:t>
      </w:r>
      <w:r w:rsidR="009E4D11" w:rsidRPr="00166339">
        <w:rPr>
          <w:rFonts w:hint="eastAsia"/>
          <w:b w:val="0"/>
        </w:rPr>
        <w:t>3</w:t>
      </w:r>
      <w:r w:rsidR="009E4D11" w:rsidRPr="00166339">
        <w:rPr>
          <w:rFonts w:hint="eastAsia"/>
          <w:b w:val="0"/>
        </w:rPr>
        <w:t>基金會</w:t>
      </w:r>
      <w:r w:rsidR="007A5568" w:rsidRPr="00166339">
        <w:rPr>
          <w:b w:val="0"/>
        </w:rPr>
        <w:t>是否為社團法人中國國民黨之附隨組織案</w:t>
      </w:r>
      <w:r w:rsidR="007A5568" w:rsidRPr="00166339">
        <w:rPr>
          <w:rFonts w:hint="eastAsia"/>
          <w:b w:val="0"/>
        </w:rPr>
        <w:t>」舉行聽證。</w:t>
      </w:r>
    </w:p>
    <w:p w:rsidR="007A5568" w:rsidRPr="00166339" w:rsidRDefault="00B973CA" w:rsidP="0011464A">
      <w:pPr>
        <w:pStyle w:val="af"/>
        <w:ind w:leftChars="250" w:left="1080"/>
        <w:rPr>
          <w:b w:val="0"/>
        </w:rPr>
      </w:pPr>
      <w:r w:rsidRPr="00166339">
        <w:rPr>
          <w:b w:val="0"/>
        </w:rPr>
        <w:t>(</w:t>
      </w:r>
      <w:r w:rsidRPr="00166339">
        <w:rPr>
          <w:b w:val="0"/>
        </w:rPr>
        <w:t>２</w:t>
      </w:r>
      <w:r w:rsidRPr="00166339">
        <w:rPr>
          <w:b w:val="0"/>
        </w:rPr>
        <w:t>)</w:t>
      </w:r>
      <w:r w:rsidR="007A5568" w:rsidRPr="00166339">
        <w:rPr>
          <w:rFonts w:hint="eastAsia"/>
          <w:b w:val="0"/>
        </w:rPr>
        <w:t>1</w:t>
      </w:r>
      <w:r w:rsidR="007A5568" w:rsidRPr="00166339">
        <w:rPr>
          <w:rFonts w:hint="eastAsia"/>
          <w:b w:val="0"/>
        </w:rPr>
        <w:t>月</w:t>
      </w:r>
      <w:r w:rsidR="007A5568" w:rsidRPr="00166339">
        <w:rPr>
          <w:rFonts w:hint="eastAsia"/>
          <w:b w:val="0"/>
        </w:rPr>
        <w:t>3</w:t>
      </w:r>
      <w:r w:rsidR="007A5568" w:rsidRPr="00166339">
        <w:rPr>
          <w:rFonts w:hint="eastAsia"/>
          <w:b w:val="0"/>
        </w:rPr>
        <w:t>日第</w:t>
      </w:r>
      <w:r w:rsidR="007A5568" w:rsidRPr="00166339">
        <w:rPr>
          <w:rFonts w:hint="eastAsia"/>
          <w:b w:val="0"/>
        </w:rPr>
        <w:t>9</w:t>
      </w:r>
      <w:r w:rsidR="007A5568" w:rsidRPr="00166339">
        <w:rPr>
          <w:rFonts w:hint="eastAsia"/>
          <w:b w:val="0"/>
        </w:rPr>
        <w:t>次委員會議決議</w:t>
      </w:r>
      <w:r w:rsidR="007A5568" w:rsidRPr="00166339">
        <w:rPr>
          <w:rFonts w:hint="eastAsia"/>
          <w:b w:val="0"/>
        </w:rPr>
        <w:t>1</w:t>
      </w:r>
      <w:r w:rsidR="007A5568" w:rsidRPr="00166339">
        <w:rPr>
          <w:rFonts w:hint="eastAsia"/>
          <w:b w:val="0"/>
        </w:rPr>
        <w:t>月</w:t>
      </w:r>
      <w:r w:rsidR="007A5568" w:rsidRPr="00166339">
        <w:rPr>
          <w:rFonts w:hint="eastAsia"/>
          <w:b w:val="0"/>
        </w:rPr>
        <w:t>20</w:t>
      </w:r>
      <w:r w:rsidR="007A5568" w:rsidRPr="00166339">
        <w:rPr>
          <w:rFonts w:hint="eastAsia"/>
          <w:b w:val="0"/>
        </w:rPr>
        <w:t>日就「</w:t>
      </w:r>
      <w:r w:rsidR="007A5568" w:rsidRPr="00166339">
        <w:rPr>
          <w:b w:val="0"/>
        </w:rPr>
        <w:t>財團法人民生建設基金會是否為社團法人中國國民黨之附隨組織案</w:t>
      </w:r>
      <w:r w:rsidR="007A5568" w:rsidRPr="00166339">
        <w:rPr>
          <w:rFonts w:hint="eastAsia"/>
          <w:b w:val="0"/>
        </w:rPr>
        <w:t>」舉行聽證。</w:t>
      </w:r>
    </w:p>
    <w:p w:rsidR="007A5568" w:rsidRPr="00166339" w:rsidRDefault="00B973CA" w:rsidP="0011464A">
      <w:pPr>
        <w:pStyle w:val="af"/>
        <w:ind w:leftChars="250" w:left="1080"/>
        <w:rPr>
          <w:b w:val="0"/>
        </w:rPr>
      </w:pPr>
      <w:r w:rsidRPr="00166339">
        <w:rPr>
          <w:b w:val="0"/>
        </w:rPr>
        <w:t>(</w:t>
      </w:r>
      <w:r w:rsidRPr="00166339">
        <w:rPr>
          <w:b w:val="0"/>
        </w:rPr>
        <w:t>３</w:t>
      </w:r>
      <w:r w:rsidRPr="00166339">
        <w:rPr>
          <w:b w:val="0"/>
        </w:rPr>
        <w:t>)</w:t>
      </w:r>
      <w:r w:rsidR="007A5568" w:rsidRPr="00166339">
        <w:rPr>
          <w:rFonts w:hint="eastAsia"/>
          <w:b w:val="0"/>
        </w:rPr>
        <w:t>2</w:t>
      </w:r>
      <w:r w:rsidR="007A5568" w:rsidRPr="00166339">
        <w:rPr>
          <w:rFonts w:hint="eastAsia"/>
          <w:b w:val="0"/>
        </w:rPr>
        <w:t>月</w:t>
      </w:r>
      <w:r w:rsidR="007A5568" w:rsidRPr="00166339">
        <w:rPr>
          <w:rFonts w:hint="eastAsia"/>
          <w:b w:val="0"/>
        </w:rPr>
        <w:t>7</w:t>
      </w:r>
      <w:r w:rsidR="007A5568" w:rsidRPr="00166339">
        <w:rPr>
          <w:rFonts w:hint="eastAsia"/>
          <w:b w:val="0"/>
        </w:rPr>
        <w:t>日第</w:t>
      </w:r>
      <w:r w:rsidR="007A5568" w:rsidRPr="00166339">
        <w:rPr>
          <w:rFonts w:hint="eastAsia"/>
          <w:b w:val="0"/>
        </w:rPr>
        <w:t>11</w:t>
      </w:r>
      <w:r w:rsidR="007A5568" w:rsidRPr="00166339">
        <w:rPr>
          <w:rFonts w:hint="eastAsia"/>
          <w:b w:val="0"/>
        </w:rPr>
        <w:t>次委員會議決議</w:t>
      </w:r>
      <w:r w:rsidR="007A5568" w:rsidRPr="00166339">
        <w:rPr>
          <w:rFonts w:hint="eastAsia"/>
          <w:b w:val="0"/>
        </w:rPr>
        <w:t>2</w:t>
      </w:r>
      <w:r w:rsidR="007A5568" w:rsidRPr="00166339">
        <w:rPr>
          <w:rFonts w:hint="eastAsia"/>
          <w:b w:val="0"/>
        </w:rPr>
        <w:t>月</w:t>
      </w:r>
      <w:r w:rsidR="007A5568" w:rsidRPr="00166339">
        <w:rPr>
          <w:rFonts w:hint="eastAsia"/>
          <w:b w:val="0"/>
        </w:rPr>
        <w:t>24</w:t>
      </w:r>
      <w:r w:rsidR="007A5568" w:rsidRPr="00166339">
        <w:rPr>
          <w:rFonts w:hint="eastAsia"/>
          <w:b w:val="0"/>
        </w:rPr>
        <w:t>日就「</w:t>
      </w:r>
      <w:r w:rsidR="007A5568" w:rsidRPr="00166339">
        <w:rPr>
          <w:b w:val="0"/>
        </w:rPr>
        <w:t>社團法人中國青年救國團是否為社團法人中國國民黨之附隨組織案」舉行聽證</w:t>
      </w:r>
      <w:r w:rsidR="007A5568" w:rsidRPr="00166339">
        <w:rPr>
          <w:rFonts w:hint="eastAsia"/>
          <w:b w:val="0"/>
        </w:rPr>
        <w:t>。</w:t>
      </w:r>
    </w:p>
    <w:p w:rsidR="007A5568" w:rsidRPr="00166339" w:rsidRDefault="00B973CA" w:rsidP="0011464A">
      <w:pPr>
        <w:pStyle w:val="af"/>
        <w:ind w:leftChars="250" w:left="1080"/>
        <w:rPr>
          <w:b w:val="0"/>
        </w:rPr>
      </w:pPr>
      <w:r w:rsidRPr="00166339">
        <w:rPr>
          <w:b w:val="0"/>
        </w:rPr>
        <w:t>(</w:t>
      </w:r>
      <w:r w:rsidRPr="00166339">
        <w:rPr>
          <w:b w:val="0"/>
        </w:rPr>
        <w:t>４</w:t>
      </w:r>
      <w:r w:rsidRPr="00166339">
        <w:rPr>
          <w:b w:val="0"/>
        </w:rPr>
        <w:t>)</w:t>
      </w:r>
      <w:r w:rsidR="007A5568" w:rsidRPr="00166339">
        <w:rPr>
          <w:b w:val="0"/>
        </w:rPr>
        <w:t>2</w:t>
      </w:r>
      <w:r w:rsidR="007A5568" w:rsidRPr="00166339">
        <w:rPr>
          <w:b w:val="0"/>
        </w:rPr>
        <w:t>月</w:t>
      </w:r>
      <w:r w:rsidR="007A5568" w:rsidRPr="00166339">
        <w:rPr>
          <w:b w:val="0"/>
        </w:rPr>
        <w:t>21</w:t>
      </w:r>
      <w:r w:rsidR="007A5568" w:rsidRPr="00166339">
        <w:rPr>
          <w:b w:val="0"/>
        </w:rPr>
        <w:t>日第</w:t>
      </w:r>
      <w:r w:rsidR="007A5568" w:rsidRPr="00166339">
        <w:rPr>
          <w:b w:val="0"/>
        </w:rPr>
        <w:t>12</w:t>
      </w:r>
      <w:r w:rsidR="007A5568" w:rsidRPr="00166339">
        <w:rPr>
          <w:b w:val="0"/>
        </w:rPr>
        <w:t>次委員會議</w:t>
      </w:r>
      <w:r w:rsidR="007A5568" w:rsidRPr="00166339">
        <w:rPr>
          <w:rFonts w:hint="eastAsia"/>
          <w:b w:val="0"/>
        </w:rPr>
        <w:t>決議</w:t>
      </w:r>
      <w:r w:rsidR="007A5568" w:rsidRPr="00166339">
        <w:rPr>
          <w:rFonts w:hint="eastAsia"/>
          <w:b w:val="0"/>
        </w:rPr>
        <w:t>3</w:t>
      </w:r>
      <w:r w:rsidR="007A5568" w:rsidRPr="00166339">
        <w:rPr>
          <w:rFonts w:hint="eastAsia"/>
          <w:b w:val="0"/>
        </w:rPr>
        <w:t>月</w:t>
      </w:r>
      <w:r w:rsidR="007A5568" w:rsidRPr="00166339">
        <w:rPr>
          <w:rFonts w:hint="eastAsia"/>
          <w:b w:val="0"/>
        </w:rPr>
        <w:t>24</w:t>
      </w:r>
      <w:r w:rsidR="007A5568" w:rsidRPr="00166339">
        <w:rPr>
          <w:rFonts w:hint="eastAsia"/>
          <w:b w:val="0"/>
        </w:rPr>
        <w:t>日就「</w:t>
      </w:r>
      <w:r w:rsidR="007A5568" w:rsidRPr="00166339">
        <w:rPr>
          <w:b w:val="0"/>
        </w:rPr>
        <w:t>社團法人中國國民黨以轉帳撥用等方式取得國有房屋及其基地並已移轉他人之追徵案」</w:t>
      </w:r>
      <w:r w:rsidR="007A5568" w:rsidRPr="00166339">
        <w:rPr>
          <w:rFonts w:hint="eastAsia"/>
          <w:b w:val="0"/>
        </w:rPr>
        <w:t>舉行</w:t>
      </w:r>
      <w:r w:rsidR="007A5568" w:rsidRPr="00166339">
        <w:rPr>
          <w:b w:val="0"/>
        </w:rPr>
        <w:t>聽證</w:t>
      </w:r>
      <w:r w:rsidR="007A5568" w:rsidRPr="00166339">
        <w:rPr>
          <w:rFonts w:hint="eastAsia"/>
          <w:b w:val="0"/>
        </w:rPr>
        <w:t>。</w:t>
      </w:r>
    </w:p>
    <w:p w:rsidR="007A5568" w:rsidRPr="00166339" w:rsidRDefault="00B973CA" w:rsidP="0011464A">
      <w:pPr>
        <w:pStyle w:val="af"/>
        <w:ind w:leftChars="250" w:left="1080"/>
        <w:rPr>
          <w:b w:val="0"/>
        </w:rPr>
      </w:pPr>
      <w:r w:rsidRPr="00166339">
        <w:rPr>
          <w:b w:val="0"/>
        </w:rPr>
        <w:t>(</w:t>
      </w:r>
      <w:r w:rsidRPr="00166339">
        <w:rPr>
          <w:b w:val="0"/>
        </w:rPr>
        <w:t>５</w:t>
      </w:r>
      <w:r w:rsidRPr="00166339">
        <w:rPr>
          <w:b w:val="0"/>
        </w:rPr>
        <w:t>)</w:t>
      </w:r>
      <w:r w:rsidR="007A5568" w:rsidRPr="00166339">
        <w:rPr>
          <w:b w:val="0"/>
        </w:rPr>
        <w:t>3</w:t>
      </w:r>
      <w:r w:rsidR="007A5568" w:rsidRPr="00166339">
        <w:rPr>
          <w:b w:val="0"/>
        </w:rPr>
        <w:t>月</w:t>
      </w:r>
      <w:r w:rsidR="007A5568" w:rsidRPr="00166339">
        <w:rPr>
          <w:b w:val="0"/>
        </w:rPr>
        <w:t>28</w:t>
      </w:r>
      <w:r w:rsidR="007A5568" w:rsidRPr="00166339">
        <w:rPr>
          <w:b w:val="0"/>
        </w:rPr>
        <w:t>日第</w:t>
      </w:r>
      <w:r w:rsidR="007A5568" w:rsidRPr="00166339">
        <w:rPr>
          <w:b w:val="0"/>
        </w:rPr>
        <w:t>14</w:t>
      </w:r>
      <w:r w:rsidR="007A5568" w:rsidRPr="00166339">
        <w:rPr>
          <w:b w:val="0"/>
        </w:rPr>
        <w:t>次委員會議</w:t>
      </w:r>
      <w:r w:rsidR="007A5568" w:rsidRPr="00166339">
        <w:rPr>
          <w:rFonts w:hint="eastAsia"/>
          <w:b w:val="0"/>
        </w:rPr>
        <w:t>決議</w:t>
      </w:r>
      <w:r w:rsidR="007A5568" w:rsidRPr="00166339">
        <w:rPr>
          <w:rFonts w:hint="eastAsia"/>
          <w:b w:val="0"/>
        </w:rPr>
        <w:t>4</w:t>
      </w:r>
      <w:r w:rsidR="007A5568" w:rsidRPr="00166339">
        <w:rPr>
          <w:rFonts w:hint="eastAsia"/>
          <w:b w:val="0"/>
        </w:rPr>
        <w:t>月</w:t>
      </w:r>
      <w:r w:rsidR="007A5568" w:rsidRPr="00166339">
        <w:rPr>
          <w:rFonts w:hint="eastAsia"/>
          <w:b w:val="0"/>
        </w:rPr>
        <w:t>27</w:t>
      </w:r>
      <w:r w:rsidR="007A5568" w:rsidRPr="00166339">
        <w:rPr>
          <w:rFonts w:hint="eastAsia"/>
          <w:b w:val="0"/>
        </w:rPr>
        <w:t>日</w:t>
      </w:r>
      <w:r w:rsidR="007A5568" w:rsidRPr="00166339">
        <w:rPr>
          <w:b w:val="0"/>
        </w:rPr>
        <w:t>就「中華民國婦女聯合會是否為社團法人中國國民黨之附隨組織及其財產是否為不當取得財產案」</w:t>
      </w:r>
      <w:r w:rsidR="007A5568" w:rsidRPr="00166339">
        <w:rPr>
          <w:rFonts w:hint="eastAsia"/>
          <w:b w:val="0"/>
        </w:rPr>
        <w:t>舉行聽證。</w:t>
      </w:r>
    </w:p>
    <w:p w:rsidR="007A5568" w:rsidRPr="00166339" w:rsidRDefault="00B973CA" w:rsidP="0011464A">
      <w:pPr>
        <w:pStyle w:val="af"/>
        <w:ind w:leftChars="250" w:left="1080"/>
        <w:rPr>
          <w:b w:val="0"/>
        </w:rPr>
      </w:pPr>
      <w:r w:rsidRPr="00166339">
        <w:rPr>
          <w:b w:val="0"/>
        </w:rPr>
        <w:t>(</w:t>
      </w:r>
      <w:r w:rsidRPr="00166339">
        <w:rPr>
          <w:b w:val="0"/>
        </w:rPr>
        <w:t>６</w:t>
      </w:r>
      <w:r w:rsidRPr="00166339">
        <w:rPr>
          <w:b w:val="0"/>
        </w:rPr>
        <w:t>)</w:t>
      </w:r>
      <w:r w:rsidR="007A5568" w:rsidRPr="00166339">
        <w:rPr>
          <w:b w:val="0"/>
        </w:rPr>
        <w:t>5</w:t>
      </w:r>
      <w:r w:rsidR="007A5568" w:rsidRPr="00166339">
        <w:rPr>
          <w:b w:val="0"/>
        </w:rPr>
        <w:t>月</w:t>
      </w:r>
      <w:r w:rsidR="007A5568" w:rsidRPr="00166339">
        <w:rPr>
          <w:b w:val="0"/>
        </w:rPr>
        <w:t>9</w:t>
      </w:r>
      <w:r w:rsidR="007A5568" w:rsidRPr="00166339">
        <w:rPr>
          <w:b w:val="0"/>
        </w:rPr>
        <w:t>日第</w:t>
      </w:r>
      <w:r w:rsidR="007A5568" w:rsidRPr="00166339">
        <w:rPr>
          <w:b w:val="0"/>
        </w:rPr>
        <w:t>17</w:t>
      </w:r>
      <w:r w:rsidR="007A5568" w:rsidRPr="00166339">
        <w:rPr>
          <w:b w:val="0"/>
        </w:rPr>
        <w:t>次委員會議</w:t>
      </w:r>
      <w:r w:rsidR="007A5568" w:rsidRPr="00166339">
        <w:rPr>
          <w:rFonts w:hint="eastAsia"/>
          <w:b w:val="0"/>
        </w:rPr>
        <w:t>決議</w:t>
      </w:r>
      <w:r w:rsidR="007A5568" w:rsidRPr="00166339">
        <w:rPr>
          <w:rFonts w:hint="eastAsia"/>
          <w:b w:val="0"/>
        </w:rPr>
        <w:t>6</w:t>
      </w:r>
      <w:r w:rsidR="007A5568" w:rsidRPr="00166339">
        <w:rPr>
          <w:rFonts w:hint="eastAsia"/>
          <w:b w:val="0"/>
        </w:rPr>
        <w:t>月</w:t>
      </w:r>
      <w:r w:rsidR="007A5568" w:rsidRPr="00166339">
        <w:rPr>
          <w:rFonts w:hint="eastAsia"/>
          <w:b w:val="0"/>
        </w:rPr>
        <w:t>6</w:t>
      </w:r>
      <w:r w:rsidR="007A5568" w:rsidRPr="00166339">
        <w:rPr>
          <w:rFonts w:hint="eastAsia"/>
          <w:b w:val="0"/>
        </w:rPr>
        <w:t>日就</w:t>
      </w:r>
      <w:r w:rsidR="007A5568" w:rsidRPr="00166339">
        <w:rPr>
          <w:b w:val="0"/>
        </w:rPr>
        <w:t>「民眾葉頌仁陳情其父葉中川原有坐落國家發展研究院前中興山莊院區之土地疑係中國國民黨不當取得財產案」</w:t>
      </w:r>
      <w:r w:rsidR="007A5568" w:rsidRPr="00166339">
        <w:rPr>
          <w:rFonts w:hint="eastAsia"/>
          <w:b w:val="0"/>
        </w:rPr>
        <w:t>舉行</w:t>
      </w:r>
      <w:r w:rsidR="007A5568" w:rsidRPr="00166339">
        <w:rPr>
          <w:b w:val="0"/>
        </w:rPr>
        <w:t>聽證</w:t>
      </w:r>
      <w:r w:rsidR="007A5568" w:rsidRPr="00166339">
        <w:rPr>
          <w:rFonts w:hint="eastAsia"/>
          <w:b w:val="0"/>
        </w:rPr>
        <w:t>。</w:t>
      </w:r>
    </w:p>
    <w:p w:rsidR="007A5568" w:rsidRPr="00166339" w:rsidRDefault="00B973CA" w:rsidP="00F40006">
      <w:pPr>
        <w:pStyle w:val="af"/>
        <w:ind w:leftChars="135" w:left="804"/>
        <w:rPr>
          <w:b w:val="0"/>
        </w:rPr>
      </w:pPr>
      <w:r w:rsidRPr="00166339">
        <w:rPr>
          <w:rFonts w:hint="eastAsia"/>
          <w:b w:val="0"/>
        </w:rPr>
        <w:t>２、</w:t>
      </w:r>
      <w:r w:rsidR="007A5568" w:rsidRPr="00166339">
        <w:rPr>
          <w:rFonts w:hint="eastAsia"/>
          <w:b w:val="0"/>
        </w:rPr>
        <w:t>調查案件經公開聽證程序後，得就調查結果作成行政處分，黨產會業於</w:t>
      </w:r>
      <w:r w:rsidR="007A5568" w:rsidRPr="00166339">
        <w:rPr>
          <w:rFonts w:hint="eastAsia"/>
          <w:b w:val="0"/>
        </w:rPr>
        <w:t>105</w:t>
      </w:r>
      <w:r w:rsidR="007A5568" w:rsidRPr="00166339">
        <w:rPr>
          <w:rFonts w:hint="eastAsia"/>
          <w:b w:val="0"/>
        </w:rPr>
        <w:t>年度作成</w:t>
      </w:r>
      <w:r w:rsidR="007A5568" w:rsidRPr="00166339">
        <w:rPr>
          <w:rFonts w:hint="eastAsia"/>
          <w:b w:val="0"/>
        </w:rPr>
        <w:t>5</w:t>
      </w:r>
      <w:r w:rsidR="007A5568" w:rsidRPr="00166339">
        <w:rPr>
          <w:rFonts w:hint="eastAsia"/>
          <w:b w:val="0"/>
        </w:rPr>
        <w:t>號行政處分書，本期於</w:t>
      </w:r>
      <w:r w:rsidR="007A5568" w:rsidRPr="00166339">
        <w:rPr>
          <w:rFonts w:hint="eastAsia"/>
          <w:b w:val="0"/>
        </w:rPr>
        <w:t>106</w:t>
      </w:r>
      <w:r w:rsidR="007A5568" w:rsidRPr="00166339">
        <w:rPr>
          <w:rFonts w:hint="eastAsia"/>
          <w:b w:val="0"/>
        </w:rPr>
        <w:t>年</w:t>
      </w:r>
      <w:r w:rsidR="007A5568" w:rsidRPr="00166339">
        <w:rPr>
          <w:rFonts w:hint="eastAsia"/>
          <w:b w:val="0"/>
        </w:rPr>
        <w:t>3</w:t>
      </w:r>
      <w:r w:rsidR="007A5568" w:rsidRPr="00166339">
        <w:rPr>
          <w:rFonts w:hint="eastAsia"/>
          <w:b w:val="0"/>
        </w:rPr>
        <w:t>月</w:t>
      </w:r>
      <w:r w:rsidR="007A5568" w:rsidRPr="00166339">
        <w:rPr>
          <w:rFonts w:hint="eastAsia"/>
          <w:b w:val="0"/>
        </w:rPr>
        <w:t>24</w:t>
      </w:r>
      <w:r w:rsidR="007A5568" w:rsidRPr="00166339">
        <w:rPr>
          <w:rFonts w:hint="eastAsia"/>
          <w:b w:val="0"/>
        </w:rPr>
        <w:t>日就「</w:t>
      </w:r>
      <w:r w:rsidR="007A5568" w:rsidRPr="00166339">
        <w:rPr>
          <w:b w:val="0"/>
        </w:rPr>
        <w:t>中國國民黨以轉帳撥用等方式取得國有房屋及其基地並已移轉他人之追徵案</w:t>
      </w:r>
      <w:r w:rsidR="007A5568" w:rsidRPr="00166339">
        <w:rPr>
          <w:rFonts w:hint="eastAsia"/>
          <w:b w:val="0"/>
        </w:rPr>
        <w:t>」舉行聽證，並經黨產會委員會議討論後決議，於同年</w:t>
      </w:r>
      <w:r w:rsidR="007A5568" w:rsidRPr="00166339">
        <w:rPr>
          <w:rFonts w:hint="eastAsia"/>
          <w:b w:val="0"/>
        </w:rPr>
        <w:t>6</w:t>
      </w:r>
      <w:r w:rsidR="007A5568" w:rsidRPr="00166339">
        <w:rPr>
          <w:rFonts w:hint="eastAsia"/>
          <w:b w:val="0"/>
        </w:rPr>
        <w:t>月</w:t>
      </w:r>
      <w:r w:rsidR="007A5568" w:rsidRPr="00166339">
        <w:rPr>
          <w:rFonts w:hint="eastAsia"/>
          <w:b w:val="0"/>
        </w:rPr>
        <w:t>14</w:t>
      </w:r>
      <w:r w:rsidR="007A5568" w:rsidRPr="00166339">
        <w:rPr>
          <w:rFonts w:hint="eastAsia"/>
          <w:b w:val="0"/>
        </w:rPr>
        <w:t>日作成行政處分：黨產會處分書附表所載之</w:t>
      </w:r>
      <w:r w:rsidR="007A5568" w:rsidRPr="00166339">
        <w:rPr>
          <w:rFonts w:hint="eastAsia"/>
          <w:b w:val="0"/>
        </w:rPr>
        <w:t>458</w:t>
      </w:r>
      <w:r w:rsidR="007A5568" w:rsidRPr="00166339">
        <w:rPr>
          <w:rFonts w:hint="eastAsia"/>
          <w:b w:val="0"/>
        </w:rPr>
        <w:t>筆國有特種房屋基地為社團法人中國國民黨不當取得之財產，並自社團法人中國國民黨之其他財產追徵其價額共計新臺幣</w:t>
      </w:r>
      <w:r w:rsidR="007A5568" w:rsidRPr="00166339">
        <w:rPr>
          <w:b w:val="0"/>
        </w:rPr>
        <w:t>8</w:t>
      </w:r>
      <w:r w:rsidR="007A5568" w:rsidRPr="00166339">
        <w:rPr>
          <w:b w:val="0"/>
        </w:rPr>
        <w:t>億</w:t>
      </w:r>
      <w:r w:rsidR="007A5568" w:rsidRPr="00166339">
        <w:rPr>
          <w:b w:val="0"/>
        </w:rPr>
        <w:t>6,488</w:t>
      </w:r>
      <w:r w:rsidR="007A5568" w:rsidRPr="00166339">
        <w:rPr>
          <w:b w:val="0"/>
        </w:rPr>
        <w:t>萬</w:t>
      </w:r>
      <w:r w:rsidR="007A5568" w:rsidRPr="00166339">
        <w:rPr>
          <w:b w:val="0"/>
        </w:rPr>
        <w:t>3,550</w:t>
      </w:r>
      <w:r w:rsidR="007A5568" w:rsidRPr="00166339">
        <w:rPr>
          <w:b w:val="0"/>
        </w:rPr>
        <w:t>元。</w:t>
      </w:r>
    </w:p>
    <w:p w:rsidR="00C2573C" w:rsidRPr="00166339" w:rsidRDefault="00C2573C" w:rsidP="00C2573C">
      <w:pPr>
        <w:pStyle w:val="ae"/>
        <w:rPr>
          <w:b w:val="0"/>
        </w:rPr>
      </w:pPr>
      <w:r w:rsidRPr="00166339">
        <w:rPr>
          <w:b w:val="0"/>
        </w:rPr>
        <w:t>(</w:t>
      </w:r>
      <w:r w:rsidRPr="00166339">
        <w:rPr>
          <w:b w:val="0"/>
        </w:rPr>
        <w:t>三</w:t>
      </w:r>
      <w:r w:rsidRPr="00166339">
        <w:rPr>
          <w:b w:val="0"/>
        </w:rPr>
        <w:t>)</w:t>
      </w:r>
      <w:r w:rsidRPr="00166339">
        <w:rPr>
          <w:rFonts w:hint="eastAsia"/>
          <w:b w:val="0"/>
        </w:rPr>
        <w:t>持續政治檔案徵集、整理及開放應用：</w:t>
      </w:r>
    </w:p>
    <w:p w:rsidR="00034443" w:rsidRPr="00166339" w:rsidRDefault="00034443" w:rsidP="00F40006">
      <w:pPr>
        <w:pStyle w:val="af"/>
        <w:ind w:leftChars="135" w:left="804"/>
        <w:rPr>
          <w:b w:val="0"/>
        </w:rPr>
      </w:pPr>
      <w:r w:rsidRPr="00166339">
        <w:rPr>
          <w:rFonts w:hint="eastAsia"/>
          <w:b w:val="0"/>
        </w:rPr>
        <w:t>１、</w:t>
      </w:r>
      <w:r w:rsidRPr="00166339">
        <w:rPr>
          <w:rFonts w:hint="eastAsia"/>
          <w:b w:val="0"/>
        </w:rPr>
        <w:t>105</w:t>
      </w:r>
      <w:r w:rsidRPr="00166339">
        <w:rPr>
          <w:rFonts w:hint="eastAsia"/>
          <w:b w:val="0"/>
        </w:rPr>
        <w:t>年</w:t>
      </w:r>
      <w:r w:rsidRPr="00166339">
        <w:rPr>
          <w:rFonts w:hint="eastAsia"/>
          <w:b w:val="0"/>
        </w:rPr>
        <w:t>6</w:t>
      </w:r>
      <w:r w:rsidRPr="00166339">
        <w:rPr>
          <w:rFonts w:hint="eastAsia"/>
          <w:b w:val="0"/>
        </w:rPr>
        <w:t>月第五度函請各機關清查並將政治事件檔案列為國家檔案，已於</w:t>
      </w:r>
      <w:r w:rsidRPr="00166339">
        <w:rPr>
          <w:rFonts w:hint="eastAsia"/>
          <w:b w:val="0"/>
        </w:rPr>
        <w:t>1</w:t>
      </w:r>
      <w:r w:rsidRPr="00166339">
        <w:rPr>
          <w:b w:val="0"/>
        </w:rPr>
        <w:t>06</w:t>
      </w:r>
      <w:r w:rsidRPr="00166339">
        <w:rPr>
          <w:rFonts w:hint="eastAsia"/>
          <w:b w:val="0"/>
        </w:rPr>
        <w:t>年</w:t>
      </w:r>
      <w:r w:rsidRPr="00166339">
        <w:rPr>
          <w:rFonts w:hint="eastAsia"/>
          <w:b w:val="0"/>
        </w:rPr>
        <w:t>6</w:t>
      </w:r>
      <w:r w:rsidRPr="00166339">
        <w:rPr>
          <w:rFonts w:hint="eastAsia"/>
          <w:b w:val="0"/>
        </w:rPr>
        <w:t>月底完成</w:t>
      </w:r>
      <w:r w:rsidRPr="00166339">
        <w:rPr>
          <w:rFonts w:hint="eastAsia"/>
          <w:b w:val="0"/>
        </w:rPr>
        <w:t>83</w:t>
      </w:r>
      <w:r w:rsidRPr="00166339">
        <w:rPr>
          <w:rFonts w:hint="eastAsia"/>
          <w:b w:val="0"/>
        </w:rPr>
        <w:t>個機關政治檔案移轉，新增政治檔案</w:t>
      </w:r>
      <w:r w:rsidRPr="00166339">
        <w:rPr>
          <w:rFonts w:hint="eastAsia"/>
          <w:b w:val="0"/>
        </w:rPr>
        <w:t>152.36</w:t>
      </w:r>
      <w:r w:rsidRPr="00166339">
        <w:rPr>
          <w:rFonts w:hint="eastAsia"/>
          <w:b w:val="0"/>
        </w:rPr>
        <w:t>公尺，</w:t>
      </w:r>
      <w:r w:rsidRPr="00166339">
        <w:rPr>
          <w:rFonts w:hint="eastAsia"/>
          <w:b w:val="0"/>
        </w:rPr>
        <w:lastRenderedPageBreak/>
        <w:t>累計政治檔案達</w:t>
      </w:r>
      <w:r w:rsidRPr="00166339">
        <w:rPr>
          <w:rFonts w:hint="eastAsia"/>
          <w:b w:val="0"/>
        </w:rPr>
        <w:t>574.54</w:t>
      </w:r>
      <w:r w:rsidRPr="00166339">
        <w:rPr>
          <w:rFonts w:hint="eastAsia"/>
          <w:b w:val="0"/>
        </w:rPr>
        <w:t>公尺。經整理目前政治檔案之目錄可查詢率達</w:t>
      </w:r>
      <w:r w:rsidRPr="00166339">
        <w:rPr>
          <w:rFonts w:hint="eastAsia"/>
          <w:b w:val="0"/>
        </w:rPr>
        <w:t>99.65%</w:t>
      </w:r>
      <w:r w:rsidRPr="00166339">
        <w:rPr>
          <w:rFonts w:hint="eastAsia"/>
          <w:b w:val="0"/>
        </w:rPr>
        <w:t>，數位化比率達</w:t>
      </w:r>
      <w:r w:rsidRPr="00166339">
        <w:rPr>
          <w:rFonts w:hint="eastAsia"/>
          <w:b w:val="0"/>
        </w:rPr>
        <w:t>83.29%</w:t>
      </w:r>
      <w:r w:rsidRPr="00166339">
        <w:rPr>
          <w:rFonts w:hint="eastAsia"/>
          <w:b w:val="0"/>
        </w:rPr>
        <w:t>，其中</w:t>
      </w:r>
      <w:r w:rsidRPr="00166339">
        <w:rPr>
          <w:rFonts w:hint="eastAsia"/>
          <w:b w:val="0"/>
        </w:rPr>
        <w:t>228</w:t>
      </w:r>
      <w:r w:rsidRPr="00166339">
        <w:rPr>
          <w:rFonts w:hint="eastAsia"/>
          <w:b w:val="0"/>
        </w:rPr>
        <w:t>事件檔案已全數解密。另為擴大徵集政治檔案，已委託學者進行政治事件關鍵字研析及民間相關檔案蒐整研究。</w:t>
      </w:r>
    </w:p>
    <w:p w:rsidR="00034443" w:rsidRPr="00166339" w:rsidRDefault="00034443" w:rsidP="00F40006">
      <w:pPr>
        <w:pStyle w:val="af"/>
        <w:ind w:leftChars="135" w:left="804"/>
        <w:rPr>
          <w:b w:val="0"/>
        </w:rPr>
      </w:pPr>
      <w:r w:rsidRPr="00166339">
        <w:rPr>
          <w:rFonts w:hint="eastAsia"/>
          <w:b w:val="0"/>
        </w:rPr>
        <w:t>２、以「儘量開放，最小限制」為原則，促進政治檔案開放應用，其中有關當事人或繼承人申請本人之檔案全部提供，如涉其他第三人之個人隱私者，則於去識別化後提供應用。自</w:t>
      </w:r>
      <w:r w:rsidRPr="00166339">
        <w:rPr>
          <w:b w:val="0"/>
        </w:rPr>
        <w:t>91</w:t>
      </w:r>
      <w:r w:rsidRPr="00166339">
        <w:rPr>
          <w:rFonts w:hint="eastAsia"/>
          <w:b w:val="0"/>
        </w:rPr>
        <w:t>年起至</w:t>
      </w:r>
      <w:r w:rsidRPr="00166339">
        <w:rPr>
          <w:rFonts w:hint="eastAsia"/>
          <w:b w:val="0"/>
        </w:rPr>
        <w:t>1</w:t>
      </w:r>
      <w:r w:rsidRPr="00166339">
        <w:rPr>
          <w:b w:val="0"/>
        </w:rPr>
        <w:t>06</w:t>
      </w:r>
      <w:r w:rsidRPr="00166339">
        <w:rPr>
          <w:rFonts w:hint="eastAsia"/>
          <w:b w:val="0"/>
        </w:rPr>
        <w:t>年</w:t>
      </w:r>
      <w:r w:rsidRPr="00166339">
        <w:rPr>
          <w:b w:val="0"/>
        </w:rPr>
        <w:t>6</w:t>
      </w:r>
      <w:r w:rsidRPr="00166339">
        <w:rPr>
          <w:rFonts w:hint="eastAsia"/>
          <w:b w:val="0"/>
        </w:rPr>
        <w:t>月底止，累計受理申請應用政治檔案計</w:t>
      </w:r>
      <w:r w:rsidRPr="00166339">
        <w:rPr>
          <w:b w:val="0"/>
        </w:rPr>
        <w:t>2,905</w:t>
      </w:r>
      <w:r w:rsidRPr="00166339">
        <w:rPr>
          <w:rFonts w:hint="eastAsia"/>
          <w:b w:val="0"/>
        </w:rPr>
        <w:t>人次，提供</w:t>
      </w:r>
      <w:r w:rsidRPr="00166339">
        <w:rPr>
          <w:rFonts w:hint="eastAsia"/>
          <w:b w:val="0"/>
        </w:rPr>
        <w:t>45</w:t>
      </w:r>
      <w:r w:rsidRPr="00166339">
        <w:rPr>
          <w:rFonts w:hint="eastAsia"/>
          <w:b w:val="0"/>
        </w:rPr>
        <w:t>萬</w:t>
      </w:r>
      <w:r w:rsidRPr="00166339">
        <w:rPr>
          <w:rFonts w:hint="eastAsia"/>
          <w:b w:val="0"/>
        </w:rPr>
        <w:t>7</w:t>
      </w:r>
      <w:r w:rsidRPr="00166339">
        <w:rPr>
          <w:b w:val="0"/>
        </w:rPr>
        <w:t>,</w:t>
      </w:r>
      <w:r w:rsidRPr="00166339">
        <w:rPr>
          <w:rFonts w:hint="eastAsia"/>
          <w:b w:val="0"/>
        </w:rPr>
        <w:t>8</w:t>
      </w:r>
      <w:r w:rsidRPr="00166339">
        <w:rPr>
          <w:b w:val="0"/>
        </w:rPr>
        <w:t>3</w:t>
      </w:r>
      <w:r w:rsidRPr="00166339">
        <w:rPr>
          <w:rFonts w:hint="eastAsia"/>
          <w:b w:val="0"/>
        </w:rPr>
        <w:t>2</w:t>
      </w:r>
      <w:r w:rsidRPr="00166339">
        <w:rPr>
          <w:rFonts w:hint="eastAsia"/>
          <w:b w:val="0"/>
        </w:rPr>
        <w:t>件檔案；機關檢調政治檔案計</w:t>
      </w:r>
      <w:r w:rsidRPr="00166339">
        <w:rPr>
          <w:b w:val="0"/>
        </w:rPr>
        <w:t>1,060</w:t>
      </w:r>
      <w:r w:rsidRPr="00166339">
        <w:rPr>
          <w:rFonts w:hint="eastAsia"/>
          <w:b w:val="0"/>
        </w:rPr>
        <w:t>次，提供</w:t>
      </w:r>
      <w:r w:rsidRPr="00166339">
        <w:rPr>
          <w:b w:val="0"/>
        </w:rPr>
        <w:t>13</w:t>
      </w:r>
      <w:r w:rsidRPr="00166339">
        <w:rPr>
          <w:rFonts w:hint="eastAsia"/>
          <w:b w:val="0"/>
        </w:rPr>
        <w:t>萬</w:t>
      </w:r>
      <w:r w:rsidRPr="00166339">
        <w:rPr>
          <w:b w:val="0"/>
        </w:rPr>
        <w:t>8,946</w:t>
      </w:r>
      <w:r w:rsidRPr="00166339">
        <w:rPr>
          <w:rFonts w:hint="eastAsia"/>
          <w:b w:val="0"/>
        </w:rPr>
        <w:t>件檔案。另已公布開放</w:t>
      </w:r>
      <w:r w:rsidRPr="00166339">
        <w:rPr>
          <w:rFonts w:hint="eastAsia"/>
          <w:b w:val="0"/>
        </w:rPr>
        <w:t>2</w:t>
      </w:r>
      <w:r w:rsidRPr="00166339">
        <w:rPr>
          <w:b w:val="0"/>
        </w:rPr>
        <w:t>28</w:t>
      </w:r>
      <w:r w:rsidRPr="00166339">
        <w:rPr>
          <w:rFonts w:hint="eastAsia"/>
          <w:b w:val="0"/>
        </w:rPr>
        <w:t>事件、美麗島事件展覽相關檔案全文，並建置檔案時光盒網站，使閱聽者更便捷近用檔案。</w:t>
      </w:r>
    </w:p>
    <w:p w:rsidR="007A5568" w:rsidRPr="00166339" w:rsidRDefault="007A5568" w:rsidP="00166339">
      <w:pPr>
        <w:pStyle w:val="21"/>
        <w:spacing w:before="180" w:after="180"/>
        <w:ind w:left="640" w:hanging="640"/>
        <w:rPr>
          <w:b w:val="0"/>
        </w:rPr>
      </w:pPr>
      <w:r w:rsidRPr="00166339">
        <w:rPr>
          <w:rFonts w:hint="eastAsia"/>
          <w:b w:val="0"/>
        </w:rPr>
        <w:t>五、加強社會安全網，確保社會安定</w:t>
      </w:r>
    </w:p>
    <w:p w:rsidR="007A5568" w:rsidRPr="00166339" w:rsidRDefault="007A5568" w:rsidP="002513C9">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全力查緝毒品犯罪</w:t>
      </w:r>
      <w:r w:rsidR="002513C9" w:rsidRPr="00166339">
        <w:rPr>
          <w:rFonts w:hint="eastAsia"/>
          <w:b w:val="0"/>
        </w:rPr>
        <w:t>：</w:t>
      </w:r>
    </w:p>
    <w:p w:rsidR="007A5568" w:rsidRPr="00166339" w:rsidRDefault="002513C9" w:rsidP="00F40006">
      <w:pPr>
        <w:pStyle w:val="af"/>
        <w:ind w:leftChars="135" w:left="804"/>
        <w:rPr>
          <w:b w:val="0"/>
        </w:rPr>
      </w:pPr>
      <w:r w:rsidRPr="00166339">
        <w:rPr>
          <w:rFonts w:hint="eastAsia"/>
          <w:b w:val="0"/>
        </w:rPr>
        <w:t>１、</w:t>
      </w:r>
      <w:r w:rsidR="007A5568" w:rsidRPr="00166339">
        <w:rPr>
          <w:rFonts w:hint="eastAsia"/>
          <w:b w:val="0"/>
        </w:rPr>
        <w:t>推動以人為中心、以量為目標之「新世代反毒策略」，並以大數據分析毒品流通、交易網絡，剖繪製造、販賣、運輸毒品網絡圖像，向上溯源，確實掌握販賣</w:t>
      </w:r>
      <w:r w:rsidR="007A5568" w:rsidRPr="00166339">
        <w:rPr>
          <w:rFonts w:hint="eastAsia"/>
          <w:b w:val="0"/>
        </w:rPr>
        <w:t>(</w:t>
      </w:r>
      <w:r w:rsidR="007A5568" w:rsidRPr="00166339">
        <w:rPr>
          <w:rFonts w:hint="eastAsia"/>
          <w:b w:val="0"/>
        </w:rPr>
        <w:t>大盤</w:t>
      </w:r>
      <w:r w:rsidR="007A5568" w:rsidRPr="00166339">
        <w:rPr>
          <w:rFonts w:hint="eastAsia"/>
          <w:b w:val="0"/>
        </w:rPr>
        <w:t>)</w:t>
      </w:r>
      <w:r w:rsidR="007A5568" w:rsidRPr="00166339">
        <w:rPr>
          <w:rFonts w:hint="eastAsia"/>
          <w:b w:val="0"/>
        </w:rPr>
        <w:t>上游查緝毒品人口，追緝毒品源頭。同時針對曾犯製造毒品案件及有製毒前科之高風險製毒對象進行清查，定期更新分析數據，掌握其出入境情形等資訊，以提升查緝跨境毒品犯罪之成效。</w:t>
      </w:r>
    </w:p>
    <w:p w:rsidR="0003104E" w:rsidRPr="00166339" w:rsidRDefault="0003104E" w:rsidP="00F40006">
      <w:pPr>
        <w:pStyle w:val="af"/>
        <w:ind w:leftChars="135" w:left="804"/>
        <w:rPr>
          <w:b w:val="0"/>
        </w:rPr>
      </w:pPr>
      <w:r w:rsidRPr="00166339">
        <w:rPr>
          <w:rFonts w:hint="eastAsia"/>
          <w:b w:val="0"/>
        </w:rPr>
        <w:t>２、本期查獲毒品件數</w:t>
      </w:r>
      <w:r w:rsidRPr="00166339">
        <w:rPr>
          <w:rFonts w:hint="eastAsia"/>
          <w:b w:val="0"/>
        </w:rPr>
        <w:t>2</w:t>
      </w:r>
      <w:r w:rsidRPr="00166339">
        <w:rPr>
          <w:rFonts w:hint="eastAsia"/>
          <w:b w:val="0"/>
        </w:rPr>
        <w:t>萬</w:t>
      </w:r>
      <w:r w:rsidRPr="00166339">
        <w:rPr>
          <w:rFonts w:hint="eastAsia"/>
          <w:b w:val="0"/>
        </w:rPr>
        <w:t>6</w:t>
      </w:r>
      <w:r w:rsidRPr="00166339">
        <w:rPr>
          <w:b w:val="0"/>
        </w:rPr>
        <w:t>,</w:t>
      </w:r>
      <w:r w:rsidRPr="00166339">
        <w:rPr>
          <w:rFonts w:hint="eastAsia"/>
          <w:b w:val="0"/>
        </w:rPr>
        <w:t>888</w:t>
      </w:r>
      <w:r w:rsidRPr="00166339">
        <w:rPr>
          <w:rFonts w:hint="eastAsia"/>
          <w:b w:val="0"/>
        </w:rPr>
        <w:t>件，毒品嫌犯人數</w:t>
      </w:r>
      <w:r w:rsidRPr="00166339">
        <w:rPr>
          <w:rFonts w:hint="eastAsia"/>
          <w:b w:val="0"/>
        </w:rPr>
        <w:t>2</w:t>
      </w:r>
      <w:r w:rsidRPr="00166339">
        <w:rPr>
          <w:rFonts w:hint="eastAsia"/>
          <w:b w:val="0"/>
        </w:rPr>
        <w:t>萬</w:t>
      </w:r>
      <w:r w:rsidRPr="00166339">
        <w:rPr>
          <w:rFonts w:hint="eastAsia"/>
          <w:b w:val="0"/>
        </w:rPr>
        <w:t>9</w:t>
      </w:r>
      <w:r w:rsidRPr="00166339">
        <w:rPr>
          <w:b w:val="0"/>
        </w:rPr>
        <w:t>,</w:t>
      </w:r>
      <w:r w:rsidRPr="00166339">
        <w:rPr>
          <w:rFonts w:hint="eastAsia"/>
          <w:b w:val="0"/>
        </w:rPr>
        <w:t>116</w:t>
      </w:r>
      <w:r w:rsidRPr="00166339">
        <w:rPr>
          <w:rFonts w:hint="eastAsia"/>
          <w:b w:val="0"/>
        </w:rPr>
        <w:t>人，毒品總量</w:t>
      </w:r>
      <w:r w:rsidRPr="00166339">
        <w:rPr>
          <w:b w:val="0"/>
        </w:rPr>
        <w:t>7,900</w:t>
      </w:r>
      <w:r w:rsidRPr="00166339">
        <w:rPr>
          <w:rFonts w:hint="eastAsia"/>
          <w:b w:val="0"/>
        </w:rPr>
        <w:t>.63</w:t>
      </w:r>
      <w:r w:rsidRPr="00166339">
        <w:rPr>
          <w:rFonts w:hint="eastAsia"/>
          <w:b w:val="0"/>
        </w:rPr>
        <w:t>公斤，與</w:t>
      </w:r>
      <w:r w:rsidRPr="00166339">
        <w:rPr>
          <w:rFonts w:hint="eastAsia"/>
          <w:b w:val="0"/>
        </w:rPr>
        <w:t>105</w:t>
      </w:r>
      <w:r w:rsidRPr="00166339">
        <w:rPr>
          <w:rFonts w:hint="eastAsia"/>
          <w:b w:val="0"/>
        </w:rPr>
        <w:t>年同期比較，查獲毒品件數增加</w:t>
      </w:r>
      <w:r w:rsidRPr="00166339">
        <w:rPr>
          <w:rFonts w:hint="eastAsia"/>
          <w:b w:val="0"/>
        </w:rPr>
        <w:t>2,045</w:t>
      </w:r>
      <w:r w:rsidRPr="00166339">
        <w:rPr>
          <w:rFonts w:hint="eastAsia"/>
          <w:b w:val="0"/>
        </w:rPr>
        <w:t>件</w:t>
      </w:r>
      <w:r w:rsidRPr="00166339">
        <w:rPr>
          <w:rFonts w:hint="eastAsia"/>
          <w:b w:val="0"/>
        </w:rPr>
        <w:t>(+8.23%)</w:t>
      </w:r>
      <w:r w:rsidRPr="00166339">
        <w:rPr>
          <w:rFonts w:hint="eastAsia"/>
          <w:b w:val="0"/>
        </w:rPr>
        <w:t>，毒品嫌犯人數增加</w:t>
      </w:r>
      <w:r w:rsidRPr="00166339">
        <w:rPr>
          <w:b w:val="0"/>
        </w:rPr>
        <w:t>2,414</w:t>
      </w:r>
      <w:r w:rsidRPr="00166339">
        <w:rPr>
          <w:rFonts w:hint="eastAsia"/>
          <w:b w:val="0"/>
        </w:rPr>
        <w:t>人</w:t>
      </w:r>
      <w:r w:rsidRPr="00166339">
        <w:rPr>
          <w:rFonts w:hint="eastAsia"/>
          <w:b w:val="0"/>
        </w:rPr>
        <w:t>(+9.04%)</w:t>
      </w:r>
      <w:r w:rsidRPr="00166339">
        <w:rPr>
          <w:rFonts w:hint="eastAsia"/>
          <w:b w:val="0"/>
        </w:rPr>
        <w:t>，毒品總量增加</w:t>
      </w:r>
      <w:r w:rsidRPr="00166339">
        <w:rPr>
          <w:rFonts w:hint="eastAsia"/>
          <w:b w:val="0"/>
        </w:rPr>
        <w:t>5</w:t>
      </w:r>
      <w:r w:rsidRPr="00166339">
        <w:rPr>
          <w:b w:val="0"/>
        </w:rPr>
        <w:t>,</w:t>
      </w:r>
      <w:r w:rsidRPr="00166339">
        <w:rPr>
          <w:rFonts w:hint="eastAsia"/>
          <w:b w:val="0"/>
        </w:rPr>
        <w:t>732.07</w:t>
      </w:r>
      <w:r w:rsidRPr="00166339">
        <w:rPr>
          <w:rFonts w:hint="eastAsia"/>
          <w:b w:val="0"/>
        </w:rPr>
        <w:t>公斤</w:t>
      </w:r>
      <w:r w:rsidRPr="00166339">
        <w:rPr>
          <w:rFonts w:hint="eastAsia"/>
          <w:b w:val="0"/>
        </w:rPr>
        <w:t>(</w:t>
      </w:r>
      <w:r w:rsidRPr="00166339">
        <w:rPr>
          <w:b w:val="0"/>
        </w:rPr>
        <w:t>+264.33</w:t>
      </w:r>
      <w:r w:rsidRPr="00166339">
        <w:rPr>
          <w:rFonts w:hint="eastAsia"/>
          <w:b w:val="0"/>
        </w:rPr>
        <w:t>%)</w:t>
      </w:r>
      <w:r w:rsidRPr="00166339">
        <w:rPr>
          <w:rFonts w:hint="eastAsia"/>
          <w:b w:val="0"/>
        </w:rPr>
        <w:t>；另查獲</w:t>
      </w:r>
      <w:r w:rsidRPr="00166339">
        <w:rPr>
          <w:rFonts w:hint="eastAsia"/>
          <w:b w:val="0"/>
        </w:rPr>
        <w:t>3</w:t>
      </w:r>
      <w:r w:rsidRPr="00166339">
        <w:rPr>
          <w:rFonts w:hint="eastAsia"/>
          <w:b w:val="0"/>
        </w:rPr>
        <w:t>人以上毒品犯罪集團計</w:t>
      </w:r>
      <w:r w:rsidRPr="00166339">
        <w:rPr>
          <w:b w:val="0"/>
        </w:rPr>
        <w:t>202</w:t>
      </w:r>
      <w:r w:rsidRPr="00166339">
        <w:rPr>
          <w:rFonts w:hint="eastAsia"/>
          <w:b w:val="0"/>
        </w:rPr>
        <w:t>件，較</w:t>
      </w:r>
      <w:r w:rsidRPr="00166339">
        <w:rPr>
          <w:rFonts w:hint="eastAsia"/>
          <w:b w:val="0"/>
        </w:rPr>
        <w:t>105</w:t>
      </w:r>
      <w:r w:rsidRPr="00166339">
        <w:rPr>
          <w:rFonts w:hint="eastAsia"/>
          <w:b w:val="0"/>
        </w:rPr>
        <w:t>年同期增加</w:t>
      </w:r>
      <w:r w:rsidRPr="00166339">
        <w:rPr>
          <w:rFonts w:hint="eastAsia"/>
          <w:b w:val="0"/>
        </w:rPr>
        <w:t>5</w:t>
      </w:r>
      <w:r w:rsidRPr="00166339">
        <w:rPr>
          <w:rFonts w:hint="eastAsia"/>
          <w:b w:val="0"/>
        </w:rPr>
        <w:t>件</w:t>
      </w:r>
      <w:r w:rsidRPr="00166339">
        <w:rPr>
          <w:rFonts w:hint="eastAsia"/>
          <w:b w:val="0"/>
        </w:rPr>
        <w:t>(+2.5</w:t>
      </w:r>
      <w:r w:rsidRPr="00166339">
        <w:rPr>
          <w:b w:val="0"/>
        </w:rPr>
        <w:t>4</w:t>
      </w:r>
      <w:r w:rsidRPr="00166339">
        <w:rPr>
          <w:rFonts w:hint="eastAsia"/>
          <w:b w:val="0"/>
        </w:rPr>
        <w:t>%)</w:t>
      </w:r>
      <w:r w:rsidRPr="00166339">
        <w:rPr>
          <w:rFonts w:hint="eastAsia"/>
          <w:b w:val="0"/>
        </w:rPr>
        <w:t>。</w:t>
      </w:r>
    </w:p>
    <w:p w:rsidR="0003104E" w:rsidRPr="00166339" w:rsidRDefault="0003104E" w:rsidP="0003104E">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強化反詐騙工作：</w:t>
      </w:r>
    </w:p>
    <w:p w:rsidR="0003104E" w:rsidRPr="00166339" w:rsidRDefault="0003104E" w:rsidP="00F40006">
      <w:pPr>
        <w:pStyle w:val="af"/>
        <w:ind w:leftChars="135" w:left="804"/>
        <w:rPr>
          <w:b w:val="0"/>
        </w:rPr>
      </w:pPr>
      <w:r w:rsidRPr="00166339">
        <w:rPr>
          <w:rFonts w:hint="eastAsia"/>
          <w:b w:val="0"/>
        </w:rPr>
        <w:t>１、本期全般詐欺犯罪受理數</w:t>
      </w:r>
      <w:r w:rsidRPr="00166339">
        <w:rPr>
          <w:b w:val="0"/>
        </w:rPr>
        <w:t>1</w:t>
      </w:r>
      <w:r w:rsidRPr="00166339">
        <w:rPr>
          <w:rFonts w:hint="eastAsia"/>
          <w:b w:val="0"/>
        </w:rPr>
        <w:t>萬</w:t>
      </w:r>
      <w:r w:rsidRPr="00166339">
        <w:rPr>
          <w:rFonts w:hint="eastAsia"/>
          <w:b w:val="0"/>
        </w:rPr>
        <w:t>542</w:t>
      </w:r>
      <w:r w:rsidRPr="00166339">
        <w:rPr>
          <w:rFonts w:hint="eastAsia"/>
          <w:b w:val="0"/>
        </w:rPr>
        <w:t>件，較</w:t>
      </w:r>
      <w:r w:rsidRPr="00166339">
        <w:rPr>
          <w:rFonts w:hint="eastAsia"/>
          <w:b w:val="0"/>
        </w:rPr>
        <w:t>105</w:t>
      </w:r>
      <w:r w:rsidRPr="00166339">
        <w:rPr>
          <w:rFonts w:hint="eastAsia"/>
          <w:b w:val="0"/>
        </w:rPr>
        <w:t>年同期減少</w:t>
      </w:r>
      <w:r w:rsidRPr="00166339">
        <w:rPr>
          <w:b w:val="0"/>
        </w:rPr>
        <w:t>197</w:t>
      </w:r>
      <w:r w:rsidRPr="00166339">
        <w:rPr>
          <w:rFonts w:hint="eastAsia"/>
          <w:b w:val="0"/>
        </w:rPr>
        <w:t>件</w:t>
      </w:r>
      <w:r w:rsidRPr="00166339">
        <w:rPr>
          <w:rFonts w:hint="eastAsia"/>
          <w:b w:val="0"/>
        </w:rPr>
        <w:t>(-1.83%)</w:t>
      </w:r>
      <w:r w:rsidRPr="00166339">
        <w:rPr>
          <w:rFonts w:hint="eastAsia"/>
          <w:b w:val="0"/>
        </w:rPr>
        <w:t>；破獲數</w:t>
      </w:r>
      <w:r w:rsidRPr="00166339">
        <w:rPr>
          <w:rFonts w:hint="eastAsia"/>
          <w:b w:val="0"/>
        </w:rPr>
        <w:t>9,661</w:t>
      </w:r>
      <w:r w:rsidRPr="00166339">
        <w:rPr>
          <w:rFonts w:hint="eastAsia"/>
          <w:b w:val="0"/>
        </w:rPr>
        <w:t>件，較</w:t>
      </w:r>
      <w:r w:rsidRPr="00166339">
        <w:rPr>
          <w:rFonts w:hint="eastAsia"/>
          <w:b w:val="0"/>
        </w:rPr>
        <w:t>105</w:t>
      </w:r>
      <w:r w:rsidRPr="00166339">
        <w:rPr>
          <w:rFonts w:hint="eastAsia"/>
          <w:b w:val="0"/>
        </w:rPr>
        <w:t>年同期減少</w:t>
      </w:r>
      <w:r w:rsidRPr="00166339">
        <w:rPr>
          <w:b w:val="0"/>
        </w:rPr>
        <w:t>18</w:t>
      </w:r>
      <w:r w:rsidRPr="00166339">
        <w:rPr>
          <w:rFonts w:hint="eastAsia"/>
          <w:b w:val="0"/>
        </w:rPr>
        <w:t>件</w:t>
      </w:r>
      <w:r w:rsidRPr="00166339">
        <w:rPr>
          <w:rFonts w:hint="eastAsia"/>
          <w:b w:val="0"/>
        </w:rPr>
        <w:t>(-0.91%)</w:t>
      </w:r>
      <w:r w:rsidRPr="00166339">
        <w:rPr>
          <w:rFonts w:hint="eastAsia"/>
          <w:b w:val="0"/>
        </w:rPr>
        <w:t>；破獲率</w:t>
      </w:r>
      <w:r w:rsidRPr="00166339">
        <w:rPr>
          <w:rFonts w:hint="eastAsia"/>
          <w:b w:val="0"/>
        </w:rPr>
        <w:t>91.64%</w:t>
      </w:r>
      <w:r w:rsidRPr="00166339">
        <w:rPr>
          <w:rFonts w:hint="eastAsia"/>
          <w:b w:val="0"/>
        </w:rPr>
        <w:t>，較</w:t>
      </w:r>
      <w:r w:rsidRPr="00166339">
        <w:rPr>
          <w:rFonts w:hint="eastAsia"/>
          <w:b w:val="0"/>
        </w:rPr>
        <w:t>105</w:t>
      </w:r>
      <w:r w:rsidRPr="00166339">
        <w:rPr>
          <w:rFonts w:hint="eastAsia"/>
          <w:b w:val="0"/>
        </w:rPr>
        <w:t>年同期增加</w:t>
      </w:r>
      <w:r w:rsidRPr="00166339">
        <w:rPr>
          <w:rFonts w:hint="eastAsia"/>
          <w:b w:val="0"/>
        </w:rPr>
        <w:t>1.51</w:t>
      </w:r>
      <w:r w:rsidRPr="00166339">
        <w:rPr>
          <w:rFonts w:hint="eastAsia"/>
          <w:b w:val="0"/>
        </w:rPr>
        <w:t>個百分點。</w:t>
      </w:r>
    </w:p>
    <w:p w:rsidR="0003104E" w:rsidRPr="00166339" w:rsidRDefault="0003104E" w:rsidP="00F40006">
      <w:pPr>
        <w:pStyle w:val="af"/>
        <w:ind w:leftChars="135" w:left="804"/>
        <w:rPr>
          <w:b w:val="0"/>
        </w:rPr>
      </w:pPr>
      <w:r w:rsidRPr="00166339">
        <w:rPr>
          <w:rFonts w:hint="eastAsia"/>
          <w:b w:val="0"/>
        </w:rPr>
        <w:t>２、</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26</w:t>
      </w:r>
      <w:r w:rsidRPr="00166339">
        <w:rPr>
          <w:rFonts w:hint="eastAsia"/>
          <w:b w:val="0"/>
        </w:rPr>
        <w:t>日訂定「偵辦電信網路詐欺集團實施要點」，調整專案核分、提升查緝獎勵，鼓勵各警察機關偵辦電信網路詐欺集團工作，加強查緝成效，本期計偵破詐欺犯罪集團</w:t>
      </w:r>
      <w:r w:rsidRPr="00166339">
        <w:rPr>
          <w:b w:val="0"/>
        </w:rPr>
        <w:t>179</w:t>
      </w:r>
      <w:r w:rsidRPr="00166339">
        <w:rPr>
          <w:rFonts w:hint="eastAsia"/>
          <w:b w:val="0"/>
        </w:rPr>
        <w:t>件、</w:t>
      </w:r>
      <w:r w:rsidRPr="00166339">
        <w:rPr>
          <w:rFonts w:hint="eastAsia"/>
          <w:b w:val="0"/>
        </w:rPr>
        <w:t>1,518</w:t>
      </w:r>
      <w:r w:rsidRPr="00166339">
        <w:rPr>
          <w:rFonts w:hint="eastAsia"/>
          <w:b w:val="0"/>
        </w:rPr>
        <w:t>人。</w:t>
      </w:r>
    </w:p>
    <w:p w:rsidR="0003104E" w:rsidRPr="00166339" w:rsidRDefault="0003104E" w:rsidP="0003104E">
      <w:pPr>
        <w:pStyle w:val="ae"/>
        <w:rPr>
          <w:b w:val="0"/>
        </w:rPr>
      </w:pPr>
      <w:r w:rsidRPr="00166339">
        <w:rPr>
          <w:b w:val="0"/>
        </w:rPr>
        <w:t>(</w:t>
      </w:r>
      <w:r w:rsidRPr="00166339">
        <w:rPr>
          <w:b w:val="0"/>
        </w:rPr>
        <w:t>三</w:t>
      </w:r>
      <w:r w:rsidRPr="00166339">
        <w:rPr>
          <w:b w:val="0"/>
        </w:rPr>
        <w:t>)</w:t>
      </w:r>
      <w:r w:rsidRPr="00166339">
        <w:rPr>
          <w:rFonts w:hint="eastAsia"/>
          <w:b w:val="0"/>
        </w:rPr>
        <w:t>精進防制黑道幫派作為：</w:t>
      </w:r>
    </w:p>
    <w:p w:rsidR="0003104E" w:rsidRPr="00166339" w:rsidRDefault="0003104E" w:rsidP="00F40006">
      <w:pPr>
        <w:pStyle w:val="af"/>
        <w:ind w:leftChars="135" w:left="804"/>
        <w:rPr>
          <w:b w:val="0"/>
        </w:rPr>
      </w:pPr>
      <w:r w:rsidRPr="00166339">
        <w:rPr>
          <w:rFonts w:hint="eastAsia"/>
          <w:b w:val="0"/>
        </w:rPr>
        <w:t>１、依據</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19</w:t>
      </w:r>
      <w:r w:rsidRPr="00166339">
        <w:rPr>
          <w:rFonts w:hint="eastAsia"/>
          <w:b w:val="0"/>
        </w:rPr>
        <w:t>日修正公布之「組織犯罪防制條例」，加強打擊「具暴力脅迫犯罪集團</w:t>
      </w:r>
      <w:r w:rsidRPr="00166339">
        <w:rPr>
          <w:rFonts w:hint="eastAsia"/>
          <w:b w:val="0"/>
        </w:rPr>
        <w:t>(</w:t>
      </w:r>
      <w:r w:rsidRPr="00166339">
        <w:rPr>
          <w:rFonts w:hint="eastAsia"/>
          <w:b w:val="0"/>
        </w:rPr>
        <w:t>傳統幫派</w:t>
      </w:r>
      <w:r w:rsidRPr="00166339">
        <w:rPr>
          <w:rFonts w:hint="eastAsia"/>
          <w:b w:val="0"/>
        </w:rPr>
        <w:t>)</w:t>
      </w:r>
      <w:r w:rsidRPr="00166339">
        <w:rPr>
          <w:rFonts w:hint="eastAsia"/>
          <w:b w:val="0"/>
        </w:rPr>
        <w:t>」、「各種態樣之詐欺集團」及「實施最重本刑</w:t>
      </w:r>
      <w:r w:rsidRPr="00166339">
        <w:rPr>
          <w:rFonts w:hint="eastAsia"/>
          <w:b w:val="0"/>
        </w:rPr>
        <w:lastRenderedPageBreak/>
        <w:t>逾</w:t>
      </w:r>
      <w:r w:rsidRPr="00166339">
        <w:rPr>
          <w:rFonts w:hint="eastAsia"/>
          <w:b w:val="0"/>
        </w:rPr>
        <w:t>5</w:t>
      </w:r>
      <w:r w:rsidRPr="00166339">
        <w:rPr>
          <w:rFonts w:hint="eastAsia"/>
          <w:b w:val="0"/>
        </w:rPr>
        <w:t>年之集團」等</w:t>
      </w:r>
      <w:r w:rsidRPr="00166339">
        <w:rPr>
          <w:rFonts w:hint="eastAsia"/>
          <w:b w:val="0"/>
        </w:rPr>
        <w:t>3</w:t>
      </w:r>
      <w:r w:rsidRPr="00166339">
        <w:rPr>
          <w:rFonts w:hint="eastAsia"/>
          <w:b w:val="0"/>
        </w:rPr>
        <w:t>種犯罪型態，目前已移送組織型態犯罪</w:t>
      </w:r>
      <w:r w:rsidRPr="00166339">
        <w:rPr>
          <w:b w:val="0"/>
        </w:rPr>
        <w:t>36</w:t>
      </w:r>
      <w:r w:rsidRPr="00166339">
        <w:rPr>
          <w:rFonts w:hint="eastAsia"/>
          <w:b w:val="0"/>
        </w:rPr>
        <w:t>案、</w:t>
      </w:r>
      <w:r w:rsidRPr="00166339">
        <w:rPr>
          <w:rFonts w:hint="eastAsia"/>
          <w:b w:val="0"/>
        </w:rPr>
        <w:t>237</w:t>
      </w:r>
      <w:r w:rsidRPr="00166339">
        <w:rPr>
          <w:rFonts w:hint="eastAsia"/>
          <w:b w:val="0"/>
        </w:rPr>
        <w:t>人。</w:t>
      </w:r>
    </w:p>
    <w:p w:rsidR="0003104E" w:rsidRPr="00166339" w:rsidRDefault="0003104E" w:rsidP="00F40006">
      <w:pPr>
        <w:pStyle w:val="af"/>
        <w:ind w:leftChars="135" w:left="804"/>
        <w:rPr>
          <w:b w:val="0"/>
        </w:rPr>
      </w:pPr>
      <w:r w:rsidRPr="00166339">
        <w:rPr>
          <w:rFonts w:hint="eastAsia"/>
          <w:b w:val="0"/>
        </w:rPr>
        <w:t>２、實施治平專案，本期共計檢肅到案</w:t>
      </w:r>
      <w:r w:rsidRPr="00166339">
        <w:rPr>
          <w:rFonts w:hint="eastAsia"/>
          <w:b w:val="0"/>
        </w:rPr>
        <w:t>108</w:t>
      </w:r>
      <w:r w:rsidRPr="00166339">
        <w:rPr>
          <w:rFonts w:hint="eastAsia"/>
          <w:b w:val="0"/>
        </w:rPr>
        <w:t>人、成員共犯</w:t>
      </w:r>
      <w:r w:rsidRPr="00166339">
        <w:rPr>
          <w:rFonts w:hint="eastAsia"/>
          <w:b w:val="0"/>
        </w:rPr>
        <w:t>896</w:t>
      </w:r>
      <w:r w:rsidRPr="00166339">
        <w:rPr>
          <w:rFonts w:hint="eastAsia"/>
          <w:b w:val="0"/>
        </w:rPr>
        <w:t>人，並強力實施「向下刨根」作為，共查扣不法金流折合</w:t>
      </w:r>
      <w:r w:rsidRPr="00166339">
        <w:rPr>
          <w:rFonts w:hint="eastAsia"/>
          <w:b w:val="0"/>
        </w:rPr>
        <w:t>3,</w:t>
      </w:r>
      <w:r w:rsidRPr="00166339">
        <w:rPr>
          <w:b w:val="0"/>
        </w:rPr>
        <w:t>198</w:t>
      </w:r>
      <w:r w:rsidRPr="00166339">
        <w:rPr>
          <w:rFonts w:hint="eastAsia"/>
          <w:b w:val="0"/>
        </w:rPr>
        <w:t>萬</w:t>
      </w:r>
      <w:r w:rsidRPr="00166339">
        <w:rPr>
          <w:rFonts w:hint="eastAsia"/>
          <w:b w:val="0"/>
        </w:rPr>
        <w:t>3,917</w:t>
      </w:r>
      <w:r w:rsidRPr="00166339">
        <w:rPr>
          <w:rFonts w:hint="eastAsia"/>
          <w:b w:val="0"/>
        </w:rPr>
        <w:t>元，較</w:t>
      </w:r>
      <w:r w:rsidRPr="00166339">
        <w:rPr>
          <w:rFonts w:hint="eastAsia"/>
          <w:b w:val="0"/>
        </w:rPr>
        <w:t>105</w:t>
      </w:r>
      <w:r w:rsidRPr="00166339">
        <w:rPr>
          <w:rFonts w:hint="eastAsia"/>
          <w:b w:val="0"/>
        </w:rPr>
        <w:t>年同期增加</w:t>
      </w:r>
      <w:r w:rsidRPr="00166339">
        <w:rPr>
          <w:rFonts w:hint="eastAsia"/>
          <w:b w:val="0"/>
        </w:rPr>
        <w:t>2,901</w:t>
      </w:r>
      <w:r w:rsidRPr="00166339">
        <w:rPr>
          <w:rFonts w:hint="eastAsia"/>
          <w:b w:val="0"/>
        </w:rPr>
        <w:t>萬</w:t>
      </w:r>
      <w:r w:rsidRPr="00166339">
        <w:rPr>
          <w:rFonts w:hint="eastAsia"/>
          <w:b w:val="0"/>
        </w:rPr>
        <w:t>8,017</w:t>
      </w:r>
      <w:r w:rsidRPr="00166339">
        <w:rPr>
          <w:rFonts w:hint="eastAsia"/>
          <w:b w:val="0"/>
        </w:rPr>
        <w:t>元</w:t>
      </w:r>
      <w:r w:rsidRPr="00166339">
        <w:rPr>
          <w:rFonts w:hint="eastAsia"/>
          <w:b w:val="0"/>
        </w:rPr>
        <w:t>(+978.39%)</w:t>
      </w:r>
      <w:r w:rsidRPr="00166339">
        <w:rPr>
          <w:rFonts w:hint="eastAsia"/>
          <w:b w:val="0"/>
        </w:rPr>
        <w:t>。</w:t>
      </w:r>
    </w:p>
    <w:p w:rsidR="0003104E" w:rsidRPr="00166339" w:rsidRDefault="0003104E" w:rsidP="0003104E">
      <w:pPr>
        <w:pStyle w:val="ae"/>
        <w:rPr>
          <w:rFonts w:eastAsia="細明體"/>
          <w:b w:val="0"/>
          <w:bCs/>
          <w:kern w:val="2"/>
        </w:rPr>
      </w:pPr>
      <w:r w:rsidRPr="00166339">
        <w:rPr>
          <w:b w:val="0"/>
        </w:rPr>
        <w:t>(</w:t>
      </w:r>
      <w:r w:rsidRPr="00166339">
        <w:rPr>
          <w:b w:val="0"/>
        </w:rPr>
        <w:t>四</w:t>
      </w:r>
      <w:r w:rsidRPr="00166339">
        <w:rPr>
          <w:b w:val="0"/>
        </w:rPr>
        <w:t>)</w:t>
      </w:r>
      <w:r w:rsidRPr="00166339">
        <w:rPr>
          <w:rFonts w:hint="eastAsia"/>
          <w:b w:val="0"/>
        </w:rPr>
        <w:t>積極查緝非法槍彈：本期</w:t>
      </w:r>
      <w:r w:rsidRPr="00166339">
        <w:rPr>
          <w:rFonts w:eastAsia="細明體" w:hint="eastAsia"/>
          <w:b w:val="0"/>
          <w:bCs/>
          <w:kern w:val="2"/>
        </w:rPr>
        <w:t>檢</w:t>
      </w:r>
      <w:r w:rsidRPr="00166339">
        <w:rPr>
          <w:rFonts w:hint="eastAsia"/>
          <w:b w:val="0"/>
        </w:rPr>
        <w:t>肅各式槍械</w:t>
      </w:r>
      <w:r w:rsidRPr="00166339">
        <w:rPr>
          <w:b w:val="0"/>
        </w:rPr>
        <w:t>973</w:t>
      </w:r>
      <w:r w:rsidRPr="00166339">
        <w:rPr>
          <w:rFonts w:hint="eastAsia"/>
          <w:b w:val="0"/>
        </w:rPr>
        <w:t>支、各類子彈</w:t>
      </w:r>
      <w:r w:rsidRPr="00166339">
        <w:rPr>
          <w:rFonts w:hint="eastAsia"/>
          <w:b w:val="0"/>
        </w:rPr>
        <w:t>1</w:t>
      </w:r>
      <w:r w:rsidRPr="00166339">
        <w:rPr>
          <w:rFonts w:hint="eastAsia"/>
          <w:b w:val="0"/>
        </w:rPr>
        <w:t>萬</w:t>
      </w:r>
      <w:r w:rsidRPr="00166339">
        <w:rPr>
          <w:rFonts w:hint="eastAsia"/>
          <w:b w:val="0"/>
        </w:rPr>
        <w:t>3,238</w:t>
      </w:r>
      <w:r w:rsidRPr="00166339">
        <w:rPr>
          <w:rFonts w:eastAsia="細明體" w:hint="eastAsia"/>
          <w:b w:val="0"/>
          <w:bCs/>
          <w:kern w:val="2"/>
        </w:rPr>
        <w:t>顆，</w:t>
      </w:r>
      <w:r w:rsidRPr="00166339">
        <w:rPr>
          <w:rFonts w:hint="eastAsia"/>
          <w:b w:val="0"/>
        </w:rPr>
        <w:t>與</w:t>
      </w:r>
      <w:r w:rsidRPr="00166339">
        <w:rPr>
          <w:rFonts w:hint="eastAsia"/>
          <w:b w:val="0"/>
        </w:rPr>
        <w:t>105</w:t>
      </w:r>
      <w:r w:rsidRPr="00166339">
        <w:rPr>
          <w:rFonts w:hint="eastAsia"/>
          <w:b w:val="0"/>
        </w:rPr>
        <w:t>年同期比較，槍械增加</w:t>
      </w:r>
      <w:r w:rsidRPr="00166339">
        <w:rPr>
          <w:b w:val="0"/>
        </w:rPr>
        <w:t>30</w:t>
      </w:r>
      <w:r w:rsidRPr="00166339">
        <w:rPr>
          <w:rFonts w:eastAsia="細明體" w:hint="eastAsia"/>
          <w:b w:val="0"/>
          <w:bCs/>
          <w:kern w:val="2"/>
        </w:rPr>
        <w:t>支</w:t>
      </w:r>
      <w:r w:rsidRPr="00166339">
        <w:rPr>
          <w:rFonts w:eastAsia="細明體" w:hint="eastAsia"/>
          <w:b w:val="0"/>
          <w:bCs/>
          <w:kern w:val="2"/>
        </w:rPr>
        <w:t>(+</w:t>
      </w:r>
      <w:r w:rsidRPr="00166339">
        <w:rPr>
          <w:rFonts w:hint="eastAsia"/>
          <w:b w:val="0"/>
        </w:rPr>
        <w:t>3.18</w:t>
      </w:r>
      <w:r w:rsidRPr="00166339">
        <w:rPr>
          <w:rFonts w:eastAsia="細明體" w:hint="eastAsia"/>
          <w:b w:val="0"/>
          <w:bCs/>
          <w:kern w:val="2"/>
        </w:rPr>
        <w:t>%)</w:t>
      </w:r>
      <w:r w:rsidRPr="00166339">
        <w:rPr>
          <w:rFonts w:hint="eastAsia"/>
          <w:b w:val="0"/>
        </w:rPr>
        <w:t>、子彈增加</w:t>
      </w:r>
      <w:r w:rsidRPr="00166339">
        <w:rPr>
          <w:rFonts w:hint="eastAsia"/>
          <w:b w:val="0"/>
        </w:rPr>
        <w:t>2,</w:t>
      </w:r>
      <w:r w:rsidRPr="00166339">
        <w:rPr>
          <w:b w:val="0"/>
        </w:rPr>
        <w:t>915</w:t>
      </w:r>
      <w:r w:rsidRPr="00166339">
        <w:rPr>
          <w:rFonts w:eastAsia="細明體" w:hint="eastAsia"/>
          <w:b w:val="0"/>
          <w:bCs/>
          <w:kern w:val="2"/>
        </w:rPr>
        <w:t>顆</w:t>
      </w:r>
      <w:r w:rsidRPr="00166339">
        <w:rPr>
          <w:rFonts w:eastAsia="細明體" w:hint="eastAsia"/>
          <w:b w:val="0"/>
          <w:bCs/>
          <w:kern w:val="2"/>
        </w:rPr>
        <w:t>(+</w:t>
      </w:r>
      <w:r w:rsidRPr="00166339">
        <w:rPr>
          <w:rFonts w:hint="eastAsia"/>
          <w:b w:val="0"/>
        </w:rPr>
        <w:t>2</w:t>
      </w:r>
      <w:r w:rsidRPr="00166339">
        <w:rPr>
          <w:b w:val="0"/>
        </w:rPr>
        <w:t>8</w:t>
      </w:r>
      <w:r w:rsidRPr="00166339">
        <w:rPr>
          <w:rFonts w:hint="eastAsia"/>
          <w:b w:val="0"/>
        </w:rPr>
        <w:t>.24</w:t>
      </w:r>
      <w:r w:rsidRPr="00166339">
        <w:rPr>
          <w:rFonts w:eastAsia="細明體" w:hint="eastAsia"/>
          <w:b w:val="0"/>
          <w:bCs/>
          <w:kern w:val="2"/>
        </w:rPr>
        <w:t>%)</w:t>
      </w:r>
      <w:r w:rsidRPr="00166339">
        <w:rPr>
          <w:rFonts w:eastAsia="細明體" w:hint="eastAsia"/>
          <w:b w:val="0"/>
          <w:bCs/>
          <w:kern w:val="2"/>
        </w:rPr>
        <w:t>。</w:t>
      </w:r>
    </w:p>
    <w:p w:rsidR="0003104E" w:rsidRPr="00166339" w:rsidRDefault="0003104E" w:rsidP="0003104E">
      <w:pPr>
        <w:pStyle w:val="ae"/>
        <w:rPr>
          <w:b w:val="0"/>
        </w:rPr>
      </w:pPr>
      <w:r w:rsidRPr="00166339">
        <w:rPr>
          <w:b w:val="0"/>
        </w:rPr>
        <w:t>(</w:t>
      </w:r>
      <w:r w:rsidRPr="00166339">
        <w:rPr>
          <w:b w:val="0"/>
        </w:rPr>
        <w:t>五</w:t>
      </w:r>
      <w:r w:rsidRPr="00166339">
        <w:rPr>
          <w:b w:val="0"/>
        </w:rPr>
        <w:t>)</w:t>
      </w:r>
      <w:r w:rsidRPr="00166339">
        <w:rPr>
          <w:rFonts w:hint="eastAsia"/>
          <w:b w:val="0"/>
        </w:rPr>
        <w:t>加強</w:t>
      </w:r>
      <w:r w:rsidRPr="00166339">
        <w:rPr>
          <w:b w:val="0"/>
        </w:rPr>
        <w:t>反恐演練</w:t>
      </w:r>
      <w:r w:rsidRPr="00166339">
        <w:rPr>
          <w:rFonts w:hint="eastAsia"/>
          <w:b w:val="0"/>
        </w:rPr>
        <w:t>，維護</w:t>
      </w:r>
      <w:r w:rsidRPr="00166339">
        <w:rPr>
          <w:rFonts w:hint="eastAsia"/>
          <w:b w:val="0"/>
        </w:rPr>
        <w:t>2017</w:t>
      </w:r>
      <w:r w:rsidRPr="00166339">
        <w:rPr>
          <w:rFonts w:hint="eastAsia"/>
          <w:b w:val="0"/>
        </w:rPr>
        <w:t>臺北世界大學運動會安全：為確保</w:t>
      </w:r>
      <w:r w:rsidRPr="00166339">
        <w:rPr>
          <w:rFonts w:hint="eastAsia"/>
          <w:b w:val="0"/>
        </w:rPr>
        <w:t>2017</w:t>
      </w:r>
      <w:r w:rsidRPr="00166339">
        <w:rPr>
          <w:rFonts w:hint="eastAsia"/>
          <w:b w:val="0"/>
        </w:rPr>
        <w:t>臺北世界大學運動會各項賽事順利進行，已設置中央安全指揮中心，並策定相關安全維護計畫計</w:t>
      </w:r>
      <w:r w:rsidRPr="00166339">
        <w:rPr>
          <w:rFonts w:hint="eastAsia"/>
          <w:b w:val="0"/>
        </w:rPr>
        <w:t>30</w:t>
      </w:r>
      <w:r w:rsidRPr="00166339">
        <w:rPr>
          <w:rFonts w:hint="eastAsia"/>
          <w:b w:val="0"/>
        </w:rPr>
        <w:t>種，辦理各式演練</w:t>
      </w:r>
      <w:r w:rsidRPr="00166339">
        <w:rPr>
          <w:rFonts w:hint="eastAsia"/>
          <w:b w:val="0"/>
        </w:rPr>
        <w:t>63</w:t>
      </w:r>
      <w:r w:rsidRPr="00166339">
        <w:rPr>
          <w:rFonts w:hint="eastAsia"/>
          <w:b w:val="0"/>
        </w:rPr>
        <w:t>場，協調相關警力與設備，確保選手村、開閉幕期間及各賽事場館等之安全維護工作。</w:t>
      </w:r>
    </w:p>
    <w:p w:rsidR="0003104E" w:rsidRPr="00166339" w:rsidRDefault="0003104E" w:rsidP="0003104E">
      <w:pPr>
        <w:pStyle w:val="ae"/>
        <w:rPr>
          <w:b w:val="0"/>
        </w:rPr>
      </w:pPr>
      <w:r w:rsidRPr="00166339">
        <w:rPr>
          <w:b w:val="0"/>
        </w:rPr>
        <w:t>(</w:t>
      </w:r>
      <w:r w:rsidRPr="00166339">
        <w:rPr>
          <w:b w:val="0"/>
        </w:rPr>
        <w:t>六</w:t>
      </w:r>
      <w:r w:rsidRPr="00166339">
        <w:rPr>
          <w:b w:val="0"/>
        </w:rPr>
        <w:t>)</w:t>
      </w:r>
      <w:r w:rsidRPr="00166339">
        <w:rPr>
          <w:rFonts w:hint="eastAsia"/>
          <w:b w:val="0"/>
        </w:rPr>
        <w:t>落實防制人口販運作為：美國國務院於</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27</w:t>
      </w:r>
      <w:r w:rsidRPr="00166339">
        <w:rPr>
          <w:rFonts w:hint="eastAsia"/>
          <w:b w:val="0"/>
        </w:rPr>
        <w:t>日公布全球防制人口販運問題報告之評比，我國連續</w:t>
      </w:r>
      <w:r w:rsidRPr="00166339">
        <w:rPr>
          <w:rFonts w:hint="eastAsia"/>
          <w:b w:val="0"/>
        </w:rPr>
        <w:t>8</w:t>
      </w:r>
      <w:r w:rsidRPr="00166339">
        <w:rPr>
          <w:rFonts w:hint="eastAsia"/>
          <w:b w:val="0"/>
        </w:rPr>
        <w:t>年獲評為防制成效第</w:t>
      </w:r>
      <w:r w:rsidRPr="00166339">
        <w:rPr>
          <w:rFonts w:hint="eastAsia"/>
          <w:b w:val="0"/>
        </w:rPr>
        <w:t>1</w:t>
      </w:r>
      <w:r w:rsidRPr="00166339">
        <w:rPr>
          <w:rFonts w:hint="eastAsia"/>
          <w:b w:val="0"/>
        </w:rPr>
        <w:t>級國家，整體作為獲得國際社會肯定，未來將持續努力保持佳績。</w:t>
      </w:r>
    </w:p>
    <w:p w:rsidR="007A5568" w:rsidRPr="00166339" w:rsidRDefault="00815FCA" w:rsidP="0003104E">
      <w:pPr>
        <w:pStyle w:val="ae"/>
        <w:rPr>
          <w:b w:val="0"/>
        </w:rPr>
      </w:pPr>
      <w:r w:rsidRPr="00166339">
        <w:rPr>
          <w:b w:val="0"/>
        </w:rPr>
        <w:t>(</w:t>
      </w:r>
      <w:r w:rsidRPr="00166339">
        <w:rPr>
          <w:b w:val="0"/>
        </w:rPr>
        <w:t>七</w:t>
      </w:r>
      <w:r w:rsidRPr="00166339">
        <w:rPr>
          <w:b w:val="0"/>
        </w:rPr>
        <w:t>)</w:t>
      </w:r>
      <w:r w:rsidR="007A5568" w:rsidRPr="00166339">
        <w:rPr>
          <w:rFonts w:hint="eastAsia"/>
          <w:b w:val="0"/>
        </w:rPr>
        <w:t>強化災害防救機制</w:t>
      </w:r>
      <w:r w:rsidRPr="00166339">
        <w:rPr>
          <w:rFonts w:hint="eastAsia"/>
          <w:b w:val="0"/>
        </w:rPr>
        <w:t>：</w:t>
      </w:r>
    </w:p>
    <w:p w:rsidR="007A5568" w:rsidRPr="00166339" w:rsidRDefault="00815FCA" w:rsidP="00F40006">
      <w:pPr>
        <w:pStyle w:val="af"/>
        <w:ind w:leftChars="135" w:left="804"/>
        <w:rPr>
          <w:b w:val="0"/>
        </w:rPr>
      </w:pPr>
      <w:r w:rsidRPr="00166339">
        <w:rPr>
          <w:rFonts w:hint="eastAsia"/>
          <w:b w:val="0"/>
        </w:rPr>
        <w:t>１、</w:t>
      </w:r>
      <w:r w:rsidR="007A5568" w:rsidRPr="00166339">
        <w:rPr>
          <w:rFonts w:hint="eastAsia"/>
          <w:b w:val="0"/>
        </w:rPr>
        <w:t>提升對大規模複合型災害之應變效能，並賡續推動「災害防救深耕第</w:t>
      </w:r>
      <w:r w:rsidR="007A5568" w:rsidRPr="00166339">
        <w:rPr>
          <w:rFonts w:hint="eastAsia"/>
          <w:b w:val="0"/>
        </w:rPr>
        <w:t>2</w:t>
      </w:r>
      <w:r w:rsidR="007A5568" w:rsidRPr="00166339">
        <w:rPr>
          <w:rFonts w:hint="eastAsia"/>
          <w:b w:val="0"/>
        </w:rPr>
        <w:t>期計畫」，深耕基層防救災能量，輔導全國鄉</w:t>
      </w:r>
      <w:r w:rsidR="007A5568" w:rsidRPr="00166339">
        <w:rPr>
          <w:rFonts w:hint="eastAsia"/>
          <w:b w:val="0"/>
        </w:rPr>
        <w:t>(</w:t>
      </w:r>
      <w:r w:rsidR="007A5568" w:rsidRPr="00166339">
        <w:rPr>
          <w:rFonts w:hint="eastAsia"/>
          <w:b w:val="0"/>
        </w:rPr>
        <w:t>鎮、市、區</w:t>
      </w:r>
      <w:r w:rsidR="007A5568" w:rsidRPr="00166339">
        <w:rPr>
          <w:rFonts w:hint="eastAsia"/>
          <w:b w:val="0"/>
        </w:rPr>
        <w:t>)</w:t>
      </w:r>
      <w:r w:rsidR="007A5568" w:rsidRPr="00166339">
        <w:rPr>
          <w:rFonts w:hint="eastAsia"/>
          <w:b w:val="0"/>
        </w:rPr>
        <w:t>精進災害防救能力。</w:t>
      </w:r>
    </w:p>
    <w:p w:rsidR="007A5568" w:rsidRPr="00166339" w:rsidRDefault="00815FCA" w:rsidP="00F40006">
      <w:pPr>
        <w:pStyle w:val="af"/>
        <w:ind w:leftChars="135" w:left="804"/>
        <w:rPr>
          <w:b w:val="0"/>
        </w:rPr>
      </w:pPr>
      <w:r w:rsidRPr="00166339">
        <w:rPr>
          <w:rFonts w:hint="eastAsia"/>
          <w:b w:val="0"/>
        </w:rPr>
        <w:t>２、</w:t>
      </w:r>
      <w:r w:rsidR="007A5568" w:rsidRPr="00166339">
        <w:rPr>
          <w:rFonts w:hint="eastAsia"/>
          <w:b w:val="0"/>
        </w:rPr>
        <w:t>為推動防救災資訊整合作業，精進災害情資整合服務能量，推動「防救災系統資訊整合」工作，以跨域多元數據匯流、資料策展開放共享、災防應變情資整合、災防知識推廣演練等</w:t>
      </w:r>
      <w:r w:rsidR="007A5568" w:rsidRPr="00166339">
        <w:rPr>
          <w:rFonts w:hint="eastAsia"/>
          <w:b w:val="0"/>
        </w:rPr>
        <w:t>4</w:t>
      </w:r>
      <w:r w:rsidR="007A5568" w:rsidRPr="00166339">
        <w:rPr>
          <w:rFonts w:hint="eastAsia"/>
          <w:b w:val="0"/>
        </w:rPr>
        <w:t>大構面，進行災防應變資料之整合，發展防救災前瞻應用與創新服務，提供即時民生防災空間及災防應變決策與輔助資訊。</w:t>
      </w:r>
    </w:p>
    <w:p w:rsidR="007A5568" w:rsidRPr="00166339" w:rsidRDefault="007A5568" w:rsidP="00166339">
      <w:pPr>
        <w:pStyle w:val="21"/>
        <w:spacing w:before="180" w:after="180"/>
        <w:ind w:left="640" w:hanging="640"/>
        <w:rPr>
          <w:b w:val="0"/>
        </w:rPr>
      </w:pPr>
      <w:r w:rsidRPr="00166339">
        <w:rPr>
          <w:rFonts w:hint="eastAsia"/>
          <w:b w:val="0"/>
        </w:rPr>
        <w:t>六、推動社會住宅政策，加速推動都市更新</w:t>
      </w:r>
    </w:p>
    <w:p w:rsidR="000A6DE8" w:rsidRPr="00166339" w:rsidRDefault="000A6DE8" w:rsidP="000A6DE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興辦社會住宅：</w:t>
      </w:r>
    </w:p>
    <w:p w:rsidR="000A6DE8" w:rsidRPr="00166339" w:rsidRDefault="000A6DE8" w:rsidP="00F40006">
      <w:pPr>
        <w:pStyle w:val="af"/>
        <w:ind w:leftChars="135" w:left="804"/>
        <w:rPr>
          <w:b w:val="0"/>
        </w:rPr>
      </w:pPr>
      <w:r w:rsidRPr="00166339">
        <w:rPr>
          <w:rFonts w:hint="eastAsia"/>
          <w:b w:val="0"/>
        </w:rPr>
        <w:t>１、</w:t>
      </w:r>
      <w:r w:rsidRPr="00166339">
        <w:rPr>
          <w:rFonts w:hint="eastAsia"/>
          <w:b w:val="0"/>
        </w:rPr>
        <w:t>106</w:t>
      </w:r>
      <w:r w:rsidRPr="00166339">
        <w:rPr>
          <w:rFonts w:hint="eastAsia"/>
          <w:b w:val="0"/>
        </w:rPr>
        <w:t>年</w:t>
      </w:r>
      <w:r w:rsidRPr="00166339">
        <w:rPr>
          <w:rFonts w:hint="eastAsia"/>
          <w:b w:val="0"/>
        </w:rPr>
        <w:t>1</w:t>
      </w:r>
      <w:r w:rsidRPr="00166339">
        <w:rPr>
          <w:rFonts w:hint="eastAsia"/>
          <w:b w:val="0"/>
        </w:rPr>
        <w:t>月</w:t>
      </w:r>
      <w:r w:rsidRPr="00166339">
        <w:rPr>
          <w:rFonts w:hint="eastAsia"/>
          <w:b w:val="0"/>
        </w:rPr>
        <w:t>11</w:t>
      </w:r>
      <w:r w:rsidRPr="00166339">
        <w:rPr>
          <w:rFonts w:hint="eastAsia"/>
          <w:b w:val="0"/>
        </w:rPr>
        <w:t>日修正公布之「住宅法」，已納入特種基金土地得辦理長期租用，興辦社會住宅使用國有土地或建築物衍生之收益得作為興辦與管理維護費用，無需解繳國庫，以降低協助地方政府取得社會住宅所需土地成本。</w:t>
      </w:r>
    </w:p>
    <w:p w:rsidR="000A6DE8" w:rsidRPr="00166339" w:rsidRDefault="000A6DE8" w:rsidP="00F40006">
      <w:pPr>
        <w:pStyle w:val="af"/>
        <w:ind w:leftChars="135" w:left="804"/>
        <w:rPr>
          <w:b w:val="0"/>
        </w:rPr>
      </w:pPr>
      <w:r w:rsidRPr="00166339">
        <w:rPr>
          <w:rFonts w:hint="eastAsia"/>
          <w:b w:val="0"/>
        </w:rPr>
        <w:t>２、「社會住宅興辦計畫」於</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6</w:t>
      </w:r>
      <w:r w:rsidRPr="00166339">
        <w:rPr>
          <w:rFonts w:hint="eastAsia"/>
          <w:b w:val="0"/>
        </w:rPr>
        <w:t>日核定，以新建</w:t>
      </w:r>
      <w:r w:rsidRPr="00166339">
        <w:rPr>
          <w:rFonts w:hint="eastAsia"/>
          <w:b w:val="0"/>
        </w:rPr>
        <w:t>12</w:t>
      </w:r>
      <w:r w:rsidRPr="00166339">
        <w:rPr>
          <w:rFonts w:hint="eastAsia"/>
          <w:b w:val="0"/>
        </w:rPr>
        <w:t>萬戶及包租代管民間空餘屋</w:t>
      </w:r>
      <w:r w:rsidRPr="00166339">
        <w:rPr>
          <w:rFonts w:hint="eastAsia"/>
          <w:b w:val="0"/>
        </w:rPr>
        <w:t>8</w:t>
      </w:r>
      <w:r w:rsidRPr="00166339">
        <w:rPr>
          <w:rFonts w:hint="eastAsia"/>
          <w:b w:val="0"/>
        </w:rPr>
        <w:t>萬戶之方式辦理，逐步達成</w:t>
      </w:r>
      <w:r w:rsidRPr="00166339">
        <w:rPr>
          <w:rFonts w:hint="eastAsia"/>
          <w:b w:val="0"/>
        </w:rPr>
        <w:t>8</w:t>
      </w:r>
      <w:r w:rsidRPr="00166339">
        <w:rPr>
          <w:rFonts w:hint="eastAsia"/>
          <w:b w:val="0"/>
        </w:rPr>
        <w:t>年</w:t>
      </w:r>
      <w:r w:rsidRPr="00166339">
        <w:rPr>
          <w:rFonts w:hint="eastAsia"/>
          <w:b w:val="0"/>
        </w:rPr>
        <w:t>20</w:t>
      </w:r>
      <w:r w:rsidRPr="00166339">
        <w:rPr>
          <w:rFonts w:hint="eastAsia"/>
          <w:b w:val="0"/>
        </w:rPr>
        <w:t>萬戶目標；另舉辦社會住宅推動聯繫會報，爭取各界支持，加速社會住宅之推動。截至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月底止，社會住宅規劃中</w:t>
      </w:r>
      <w:r w:rsidRPr="00166339">
        <w:rPr>
          <w:rFonts w:hint="eastAsia"/>
          <w:b w:val="0"/>
        </w:rPr>
        <w:t>3</w:t>
      </w:r>
      <w:r w:rsidRPr="00166339">
        <w:rPr>
          <w:rFonts w:hint="eastAsia"/>
          <w:b w:val="0"/>
        </w:rPr>
        <w:t>萬</w:t>
      </w:r>
      <w:r w:rsidRPr="00166339">
        <w:rPr>
          <w:rFonts w:hint="eastAsia"/>
          <w:b w:val="0"/>
        </w:rPr>
        <w:t>2,134</w:t>
      </w:r>
      <w:r w:rsidRPr="00166339">
        <w:rPr>
          <w:rFonts w:hint="eastAsia"/>
          <w:b w:val="0"/>
        </w:rPr>
        <w:t>戶、興建中</w:t>
      </w:r>
      <w:r w:rsidRPr="00166339">
        <w:rPr>
          <w:rFonts w:hint="eastAsia"/>
          <w:b w:val="0"/>
        </w:rPr>
        <w:t>8,402</w:t>
      </w:r>
      <w:r w:rsidRPr="00166339">
        <w:rPr>
          <w:rFonts w:hint="eastAsia"/>
          <w:b w:val="0"/>
        </w:rPr>
        <w:t>戶、已完工</w:t>
      </w:r>
      <w:r w:rsidRPr="00166339">
        <w:rPr>
          <w:rFonts w:hint="eastAsia"/>
          <w:b w:val="0"/>
        </w:rPr>
        <w:t>8,519</w:t>
      </w:r>
      <w:r w:rsidRPr="00166339">
        <w:rPr>
          <w:rFonts w:hint="eastAsia"/>
          <w:b w:val="0"/>
        </w:rPr>
        <w:t>戶，合計</w:t>
      </w:r>
      <w:r w:rsidRPr="00166339">
        <w:rPr>
          <w:rFonts w:hint="eastAsia"/>
          <w:b w:val="0"/>
        </w:rPr>
        <w:t>4</w:t>
      </w:r>
      <w:r w:rsidRPr="00166339">
        <w:rPr>
          <w:rFonts w:hint="eastAsia"/>
          <w:b w:val="0"/>
        </w:rPr>
        <w:t>萬</w:t>
      </w:r>
      <w:r w:rsidRPr="00166339">
        <w:rPr>
          <w:rFonts w:hint="eastAsia"/>
          <w:b w:val="0"/>
        </w:rPr>
        <w:t>9,055</w:t>
      </w:r>
      <w:r w:rsidRPr="00166339">
        <w:rPr>
          <w:rFonts w:hint="eastAsia"/>
          <w:b w:val="0"/>
        </w:rPr>
        <w:t>戶。</w:t>
      </w:r>
    </w:p>
    <w:p w:rsidR="000A6DE8" w:rsidRPr="00166339" w:rsidRDefault="000A6DE8" w:rsidP="00F40006">
      <w:pPr>
        <w:pStyle w:val="af"/>
        <w:ind w:leftChars="135" w:left="804"/>
        <w:rPr>
          <w:b w:val="0"/>
        </w:rPr>
      </w:pPr>
      <w:r w:rsidRPr="00166339">
        <w:rPr>
          <w:rFonts w:hint="eastAsia"/>
          <w:b w:val="0"/>
        </w:rPr>
        <w:lastRenderedPageBreak/>
        <w:t>３、</w:t>
      </w:r>
      <w:r w:rsidRPr="00166339">
        <w:rPr>
          <w:b w:val="0"/>
        </w:rPr>
        <w:t>為避免國內資金緊縮大幅調升利率，影響社會住宅融資成本</w:t>
      </w:r>
      <w:r w:rsidRPr="00166339">
        <w:rPr>
          <w:rFonts w:hint="eastAsia"/>
          <w:b w:val="0"/>
        </w:rPr>
        <w:t>，辦理「社會住宅融資服務平臺方案」，協助地方政府興辦社會住宅取得較低利率之中期融資；另推動「</w:t>
      </w:r>
      <w:r w:rsidRPr="00166339">
        <w:rPr>
          <w:rFonts w:hint="eastAsia"/>
          <w:b w:val="0"/>
        </w:rPr>
        <w:t>106</w:t>
      </w:r>
      <w:r w:rsidRPr="00166339">
        <w:rPr>
          <w:rFonts w:hint="eastAsia"/>
          <w:b w:val="0"/>
        </w:rPr>
        <w:t>年度社會住宅包租代管試辦計畫」，運用民間空餘屋增加社會住宅供給，由</w:t>
      </w:r>
      <w:r w:rsidRPr="00166339">
        <w:rPr>
          <w:rFonts w:hint="eastAsia"/>
          <w:b w:val="0"/>
        </w:rPr>
        <w:t>6</w:t>
      </w:r>
      <w:r w:rsidRPr="00166339">
        <w:rPr>
          <w:rFonts w:hint="eastAsia"/>
          <w:b w:val="0"/>
        </w:rPr>
        <w:t>個直轄市於</w:t>
      </w:r>
      <w:r w:rsidRPr="00166339">
        <w:rPr>
          <w:rFonts w:hint="eastAsia"/>
          <w:b w:val="0"/>
        </w:rPr>
        <w:t>106</w:t>
      </w:r>
      <w:r w:rsidRPr="00166339">
        <w:rPr>
          <w:rFonts w:hint="eastAsia"/>
          <w:b w:val="0"/>
        </w:rPr>
        <w:t>年</w:t>
      </w:r>
      <w:r w:rsidRPr="00166339">
        <w:rPr>
          <w:rFonts w:hint="eastAsia"/>
          <w:b w:val="0"/>
        </w:rPr>
        <w:t>9</w:t>
      </w:r>
      <w:r w:rsidRPr="00166339">
        <w:rPr>
          <w:rFonts w:hint="eastAsia"/>
          <w:b w:val="0"/>
        </w:rPr>
        <w:t>月起開辦包租代管</w:t>
      </w:r>
      <w:r w:rsidRPr="00166339">
        <w:rPr>
          <w:rFonts w:hint="eastAsia"/>
          <w:b w:val="0"/>
        </w:rPr>
        <w:t>1</w:t>
      </w:r>
      <w:r w:rsidRPr="00166339">
        <w:rPr>
          <w:rFonts w:hint="eastAsia"/>
          <w:b w:val="0"/>
        </w:rPr>
        <w:t>萬戶。</w:t>
      </w:r>
    </w:p>
    <w:p w:rsidR="000A6DE8" w:rsidRPr="00166339" w:rsidRDefault="000A6DE8" w:rsidP="000A6DE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引導租屋市場健全發展：</w:t>
      </w:r>
    </w:p>
    <w:p w:rsidR="000A6DE8" w:rsidRPr="00166339" w:rsidRDefault="000A6DE8" w:rsidP="00F40006">
      <w:pPr>
        <w:pStyle w:val="af"/>
        <w:ind w:leftChars="135" w:left="804"/>
        <w:rPr>
          <w:b w:val="0"/>
        </w:rPr>
      </w:pPr>
      <w:r w:rsidRPr="00166339">
        <w:rPr>
          <w:rFonts w:hint="eastAsia"/>
          <w:b w:val="0"/>
        </w:rPr>
        <w:t>１、為健全住宅租賃關係，保障國人租賃權益，並建立租賃住宅專業經營管理制度，推動「租賃住宅市場發展條例」立法，期能引導租賃契約合理化及藉由租賃住宅「代管」及「包租」專業服務制度之建立，使國人有安心生活之居住選擇。「租賃住宅市場發展條例」草案</w:t>
      </w:r>
      <w:r w:rsidR="0003104E" w:rsidRPr="00166339">
        <w:rPr>
          <w:rFonts w:hint="eastAsia"/>
          <w:b w:val="0"/>
        </w:rPr>
        <w:t>已函送貴院審議中</w:t>
      </w:r>
      <w:r w:rsidRPr="00166339">
        <w:rPr>
          <w:rFonts w:hint="eastAsia"/>
          <w:b w:val="0"/>
        </w:rPr>
        <w:t>。</w:t>
      </w:r>
    </w:p>
    <w:p w:rsidR="000A6DE8" w:rsidRPr="00166339" w:rsidRDefault="000A6DE8" w:rsidP="00F40006">
      <w:pPr>
        <w:pStyle w:val="af"/>
        <w:ind w:leftChars="135" w:left="804"/>
        <w:rPr>
          <w:b w:val="0"/>
        </w:rPr>
      </w:pPr>
      <w:r w:rsidRPr="00166339">
        <w:rPr>
          <w:rFonts w:hint="eastAsia"/>
          <w:b w:val="0"/>
        </w:rPr>
        <w:t>２、</w:t>
      </w:r>
      <w:r w:rsidR="00973CE6" w:rsidRPr="00166339">
        <w:rPr>
          <w:rFonts w:hint="eastAsia"/>
          <w:b w:val="0"/>
        </w:rPr>
        <w:t>為促進房屋租賃契約公平合理，兼顧承租人及出租人權益，於</w:t>
      </w:r>
      <w:r w:rsidR="00973CE6" w:rsidRPr="00166339">
        <w:rPr>
          <w:b w:val="0"/>
        </w:rPr>
        <w:t>106</w:t>
      </w:r>
      <w:r w:rsidR="00973CE6" w:rsidRPr="00166339">
        <w:rPr>
          <w:rFonts w:hint="eastAsia"/>
          <w:b w:val="0"/>
        </w:rPr>
        <w:t>年</w:t>
      </w:r>
      <w:r w:rsidR="00973CE6" w:rsidRPr="00166339">
        <w:rPr>
          <w:b w:val="0"/>
        </w:rPr>
        <w:t>1</w:t>
      </w:r>
      <w:r w:rsidR="00973CE6" w:rsidRPr="00166339">
        <w:rPr>
          <w:rFonts w:hint="eastAsia"/>
          <w:b w:val="0"/>
        </w:rPr>
        <w:t>月</w:t>
      </w:r>
      <w:r w:rsidR="00973CE6" w:rsidRPr="00166339">
        <w:rPr>
          <w:b w:val="0"/>
        </w:rPr>
        <w:t>1</w:t>
      </w:r>
      <w:r w:rsidR="00973CE6" w:rsidRPr="00166339">
        <w:rPr>
          <w:rFonts w:hint="eastAsia"/>
          <w:b w:val="0"/>
        </w:rPr>
        <w:t>日實施「房屋租賃定型化契約應記載及不得記載事項」；另為使社會大眾瞭解新版租約，訂定「</w:t>
      </w:r>
      <w:r w:rsidR="00973CE6" w:rsidRPr="00166339">
        <w:rPr>
          <w:rFonts w:hint="eastAsia"/>
          <w:b w:val="0"/>
        </w:rPr>
        <w:t>106</w:t>
      </w:r>
      <w:r w:rsidR="00973CE6" w:rsidRPr="00166339">
        <w:rPr>
          <w:rFonts w:hint="eastAsia"/>
          <w:b w:val="0"/>
        </w:rPr>
        <w:t>年度房屋租賃定型化契約宣導及輔導實施計畫」，共同與各地方政府透過多元管道辦理新版契約宣導及訪視，以提升租賃安全，引導租屋市場健全發展</w:t>
      </w:r>
      <w:r w:rsidRPr="00166339">
        <w:rPr>
          <w:rFonts w:hint="eastAsia"/>
          <w:b w:val="0"/>
        </w:rPr>
        <w:t>。</w:t>
      </w:r>
    </w:p>
    <w:p w:rsidR="000A6DE8" w:rsidRPr="00166339" w:rsidRDefault="000A6DE8" w:rsidP="00F40006">
      <w:pPr>
        <w:pStyle w:val="af"/>
        <w:ind w:leftChars="135" w:left="804"/>
        <w:rPr>
          <w:b w:val="0"/>
        </w:rPr>
      </w:pPr>
      <w:r w:rsidRPr="00166339">
        <w:rPr>
          <w:rFonts w:hint="eastAsia"/>
          <w:b w:val="0"/>
        </w:rPr>
        <w:t>３、</w:t>
      </w:r>
      <w:r w:rsidR="00973CE6" w:rsidRPr="00166339">
        <w:rPr>
          <w:rFonts w:hint="eastAsia"/>
          <w:b w:val="0"/>
        </w:rPr>
        <w:t>內政部配合洗錢防制規範，於</w:t>
      </w:r>
      <w:r w:rsidR="00973CE6" w:rsidRPr="00166339">
        <w:rPr>
          <w:rFonts w:hint="eastAsia"/>
          <w:b w:val="0"/>
        </w:rPr>
        <w:t>106</w:t>
      </w:r>
      <w:r w:rsidR="00973CE6" w:rsidRPr="00166339">
        <w:rPr>
          <w:rFonts w:hint="eastAsia"/>
          <w:b w:val="0"/>
        </w:rPr>
        <w:t>年</w:t>
      </w:r>
      <w:r w:rsidR="00973CE6" w:rsidRPr="00166339">
        <w:rPr>
          <w:rFonts w:hint="eastAsia"/>
          <w:b w:val="0"/>
        </w:rPr>
        <w:t>6</w:t>
      </w:r>
      <w:r w:rsidR="00973CE6" w:rsidRPr="00166339">
        <w:rPr>
          <w:rFonts w:hint="eastAsia"/>
          <w:b w:val="0"/>
        </w:rPr>
        <w:t>月</w:t>
      </w:r>
      <w:r w:rsidR="00973CE6" w:rsidRPr="00166339">
        <w:rPr>
          <w:rFonts w:hint="eastAsia"/>
          <w:b w:val="0"/>
        </w:rPr>
        <w:t>28</w:t>
      </w:r>
      <w:r w:rsidR="00973CE6" w:rsidRPr="00166339">
        <w:rPr>
          <w:rFonts w:hint="eastAsia"/>
          <w:b w:val="0"/>
        </w:rPr>
        <w:t>日訂定發布「地政士及不動產經紀業防制洗錢辦法」及「地政士及不動產經紀業防制洗錢及打擊資恐注意事項」，供從業人員遵循，強化地政士及不動產經紀業洗錢防制作為；又為加強一般民眾及從業人員對於不動產買賣交易之洗錢防制觀念，將賡續輔導地政士及不動產經紀業落實執行，以精實洗錢防制工作</w:t>
      </w:r>
      <w:r w:rsidRPr="00166339">
        <w:rPr>
          <w:rFonts w:hint="eastAsia"/>
          <w:b w:val="0"/>
        </w:rPr>
        <w:t>。</w:t>
      </w:r>
    </w:p>
    <w:p w:rsidR="000A6DE8" w:rsidRPr="00166339" w:rsidRDefault="000A6DE8" w:rsidP="000A6DE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保障原住民族居住權益：</w:t>
      </w:r>
    </w:p>
    <w:p w:rsidR="000A6DE8" w:rsidRPr="00166339" w:rsidRDefault="000A6DE8" w:rsidP="00F40006">
      <w:pPr>
        <w:pStyle w:val="af"/>
        <w:ind w:leftChars="135" w:left="804"/>
        <w:rPr>
          <w:b w:val="0"/>
        </w:rPr>
      </w:pPr>
      <w:r w:rsidRPr="00166339">
        <w:rPr>
          <w:rFonts w:hint="eastAsia"/>
          <w:b w:val="0"/>
        </w:rPr>
        <w:t>１、截至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00973CE6" w:rsidRPr="00166339">
        <w:rPr>
          <w:rFonts w:hint="eastAsia"/>
          <w:b w:val="0"/>
        </w:rPr>
        <w:t>底</w:t>
      </w:r>
      <w:r w:rsidRPr="00166339">
        <w:rPr>
          <w:rFonts w:hint="eastAsia"/>
          <w:b w:val="0"/>
        </w:rPr>
        <w:t>止，各直轄市、縣</w:t>
      </w:r>
      <w:r w:rsidRPr="00166339">
        <w:rPr>
          <w:rFonts w:hint="eastAsia"/>
          <w:b w:val="0"/>
        </w:rPr>
        <w:t>(</w:t>
      </w:r>
      <w:r w:rsidRPr="00166339">
        <w:rPr>
          <w:rFonts w:hint="eastAsia"/>
          <w:b w:val="0"/>
        </w:rPr>
        <w:t>市</w:t>
      </w:r>
      <w:r w:rsidRPr="00166339">
        <w:rPr>
          <w:rFonts w:hint="eastAsia"/>
          <w:b w:val="0"/>
        </w:rPr>
        <w:t>)</w:t>
      </w:r>
      <w:r w:rsidRPr="00166339">
        <w:rPr>
          <w:rFonts w:hint="eastAsia"/>
          <w:b w:val="0"/>
        </w:rPr>
        <w:t>計有</w:t>
      </w:r>
      <w:r w:rsidRPr="00166339">
        <w:rPr>
          <w:rFonts w:hint="eastAsia"/>
          <w:b w:val="0"/>
        </w:rPr>
        <w:t>8,519</w:t>
      </w:r>
      <w:r w:rsidRPr="00166339">
        <w:rPr>
          <w:rFonts w:hint="eastAsia"/>
          <w:b w:val="0"/>
        </w:rPr>
        <w:t>戶社會住宅，其中原住民承租戶為</w:t>
      </w:r>
      <w:r w:rsidRPr="00166339">
        <w:rPr>
          <w:rFonts w:hint="eastAsia"/>
          <w:b w:val="0"/>
        </w:rPr>
        <w:t>701</w:t>
      </w:r>
      <w:r w:rsidRPr="00166339">
        <w:rPr>
          <w:rFonts w:hint="eastAsia"/>
          <w:b w:val="0"/>
        </w:rPr>
        <w:t>戶，約占全體出租戶數</w:t>
      </w:r>
      <w:r w:rsidR="003A32A3" w:rsidRPr="00166339">
        <w:rPr>
          <w:rFonts w:hint="eastAsia"/>
          <w:b w:val="0"/>
        </w:rPr>
        <w:t>之</w:t>
      </w:r>
      <w:r w:rsidRPr="00166339">
        <w:rPr>
          <w:rFonts w:hint="eastAsia"/>
          <w:b w:val="0"/>
        </w:rPr>
        <w:t>8.2%</w:t>
      </w:r>
      <w:r w:rsidRPr="00166339">
        <w:rPr>
          <w:rFonts w:hint="eastAsia"/>
          <w:b w:val="0"/>
        </w:rPr>
        <w:t>。此外，原住民亦可選擇承租政府以包租代管方式辦理之社會住宅。</w:t>
      </w:r>
    </w:p>
    <w:p w:rsidR="000A6DE8" w:rsidRPr="00166339" w:rsidRDefault="000A6DE8" w:rsidP="00F40006">
      <w:pPr>
        <w:pStyle w:val="af"/>
        <w:ind w:leftChars="135" w:left="804"/>
        <w:rPr>
          <w:b w:val="0"/>
        </w:rPr>
      </w:pPr>
      <w:r w:rsidRPr="00166339">
        <w:rPr>
          <w:rFonts w:hint="eastAsia"/>
          <w:b w:val="0"/>
        </w:rPr>
        <w:t>２、內政部</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21</w:t>
      </w:r>
      <w:r w:rsidRPr="00166339">
        <w:rPr>
          <w:rFonts w:hint="eastAsia"/>
          <w:b w:val="0"/>
        </w:rPr>
        <w:t>日至</w:t>
      </w:r>
      <w:r w:rsidRPr="00166339">
        <w:rPr>
          <w:rFonts w:hint="eastAsia"/>
          <w:b w:val="0"/>
        </w:rPr>
        <w:t>8</w:t>
      </w:r>
      <w:r w:rsidRPr="00166339">
        <w:rPr>
          <w:rFonts w:hint="eastAsia"/>
          <w:b w:val="0"/>
        </w:rPr>
        <w:t>月</w:t>
      </w:r>
      <w:r w:rsidRPr="00166339">
        <w:rPr>
          <w:rFonts w:hint="eastAsia"/>
          <w:b w:val="0"/>
        </w:rPr>
        <w:t>31</w:t>
      </w:r>
      <w:r w:rsidRPr="00166339">
        <w:rPr>
          <w:rFonts w:hint="eastAsia"/>
          <w:b w:val="0"/>
        </w:rPr>
        <w:t>日止辦理「整合住宅補貼資源實施方案」，提供租金補貼、自購或修繕住宅貸款利息補貼，主要以「家庭」為協助對象，不限身分別，符合申請資格之原住民可於受理申請期間向戶籍所在地之地方政府提出申請。為協助原住民優先獲得補貼，評點權重上加計</w:t>
      </w:r>
      <w:r w:rsidRPr="00166339">
        <w:rPr>
          <w:rFonts w:hint="eastAsia"/>
          <w:b w:val="0"/>
        </w:rPr>
        <w:t>5</w:t>
      </w:r>
      <w:r w:rsidRPr="00166339">
        <w:rPr>
          <w:rFonts w:hint="eastAsia"/>
          <w:b w:val="0"/>
        </w:rPr>
        <w:t>分，另利息補貼部分，亦享有較低之第</w:t>
      </w:r>
      <w:r w:rsidRPr="00166339">
        <w:rPr>
          <w:rFonts w:hint="eastAsia"/>
          <w:b w:val="0"/>
        </w:rPr>
        <w:t>1</w:t>
      </w:r>
      <w:r w:rsidRPr="00166339">
        <w:rPr>
          <w:rFonts w:hint="eastAsia"/>
          <w:b w:val="0"/>
        </w:rPr>
        <w:t>類優惠利率</w:t>
      </w:r>
      <w:r w:rsidRPr="00166339">
        <w:rPr>
          <w:rFonts w:hint="eastAsia"/>
          <w:b w:val="0"/>
        </w:rPr>
        <w:t>(</w:t>
      </w:r>
      <w:r w:rsidRPr="00166339">
        <w:rPr>
          <w:rFonts w:hint="eastAsia"/>
          <w:b w:val="0"/>
        </w:rPr>
        <w:t>目前為</w:t>
      </w:r>
      <w:r w:rsidRPr="00166339">
        <w:rPr>
          <w:rFonts w:hint="eastAsia"/>
          <w:b w:val="0"/>
        </w:rPr>
        <w:t>0.562%)</w:t>
      </w:r>
      <w:r w:rsidRPr="00166339">
        <w:rPr>
          <w:rFonts w:hint="eastAsia"/>
          <w:b w:val="0"/>
        </w:rPr>
        <w:t>，相較一般戶第</w:t>
      </w:r>
      <w:r w:rsidRPr="00166339">
        <w:rPr>
          <w:rFonts w:hint="eastAsia"/>
          <w:b w:val="0"/>
        </w:rPr>
        <w:t>2</w:t>
      </w:r>
      <w:r w:rsidRPr="00166339">
        <w:rPr>
          <w:rFonts w:hint="eastAsia"/>
          <w:b w:val="0"/>
        </w:rPr>
        <w:t>類優惠利率</w:t>
      </w:r>
      <w:r w:rsidRPr="00166339">
        <w:rPr>
          <w:rFonts w:hint="eastAsia"/>
          <w:b w:val="0"/>
        </w:rPr>
        <w:t>(</w:t>
      </w:r>
      <w:r w:rsidRPr="00166339">
        <w:rPr>
          <w:rFonts w:hint="eastAsia"/>
          <w:b w:val="0"/>
        </w:rPr>
        <w:t>目前為</w:t>
      </w:r>
      <w:r w:rsidRPr="00166339">
        <w:rPr>
          <w:rFonts w:hint="eastAsia"/>
          <w:b w:val="0"/>
        </w:rPr>
        <w:t>1.137%)</w:t>
      </w:r>
      <w:r w:rsidRPr="00166339">
        <w:rPr>
          <w:rFonts w:hint="eastAsia"/>
          <w:b w:val="0"/>
        </w:rPr>
        <w:t>低</w:t>
      </w:r>
      <w:r w:rsidRPr="00166339">
        <w:rPr>
          <w:rFonts w:hint="eastAsia"/>
          <w:b w:val="0"/>
        </w:rPr>
        <w:t>0.575%</w:t>
      </w:r>
      <w:r w:rsidRPr="00166339">
        <w:rPr>
          <w:rFonts w:hint="eastAsia"/>
          <w:b w:val="0"/>
        </w:rPr>
        <w:t>。</w:t>
      </w:r>
    </w:p>
    <w:p w:rsidR="000A6DE8" w:rsidRPr="00166339" w:rsidRDefault="000A6DE8" w:rsidP="000A6DE8">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推動老屋重建及都市更新：</w:t>
      </w:r>
    </w:p>
    <w:p w:rsidR="000A6DE8" w:rsidRPr="00166339" w:rsidRDefault="000A6DE8" w:rsidP="00F40006">
      <w:pPr>
        <w:pStyle w:val="af"/>
        <w:ind w:leftChars="135" w:left="804"/>
        <w:rPr>
          <w:b w:val="0"/>
        </w:rPr>
      </w:pPr>
      <w:r w:rsidRPr="00166339">
        <w:rPr>
          <w:rFonts w:hint="eastAsia"/>
          <w:b w:val="0"/>
        </w:rPr>
        <w:t>１、為解決危險、老舊建築物安全問題及因應高齡化社會需求之迫切性，已於</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10</w:t>
      </w:r>
      <w:r w:rsidRPr="00166339">
        <w:rPr>
          <w:rFonts w:hint="eastAsia"/>
          <w:b w:val="0"/>
        </w:rPr>
        <w:t>日公布施行「都市危險及老舊建築物加速重建條例」，內政部並訂定「中央主管機關補助結構安全性能評估費用辦法」等</w:t>
      </w:r>
      <w:r w:rsidRPr="00166339">
        <w:rPr>
          <w:rFonts w:hint="eastAsia"/>
          <w:b w:val="0"/>
        </w:rPr>
        <w:t>5</w:t>
      </w:r>
      <w:r w:rsidRPr="00166339">
        <w:rPr>
          <w:rFonts w:hint="eastAsia"/>
          <w:b w:val="0"/>
        </w:rPr>
        <w:t>項配套子</w:t>
      </w:r>
      <w:r w:rsidRPr="00166339">
        <w:rPr>
          <w:rFonts w:hint="eastAsia"/>
          <w:b w:val="0"/>
        </w:rPr>
        <w:lastRenderedPageBreak/>
        <w:t>法，以利後續危老屋重建申請及審查</w:t>
      </w:r>
      <w:r w:rsidR="003A32A3" w:rsidRPr="00166339">
        <w:rPr>
          <w:rFonts w:hint="eastAsia"/>
          <w:b w:val="0"/>
        </w:rPr>
        <w:t>之</w:t>
      </w:r>
      <w:r w:rsidRPr="00166339">
        <w:rPr>
          <w:rFonts w:hint="eastAsia"/>
          <w:b w:val="0"/>
        </w:rPr>
        <w:t>進行，加速重建作業。</w:t>
      </w:r>
    </w:p>
    <w:p w:rsidR="000A6DE8" w:rsidRPr="00166339" w:rsidRDefault="000A6DE8" w:rsidP="00F40006">
      <w:pPr>
        <w:pStyle w:val="af"/>
        <w:ind w:leftChars="135" w:left="804"/>
        <w:rPr>
          <w:b w:val="0"/>
        </w:rPr>
      </w:pPr>
      <w:r w:rsidRPr="00166339">
        <w:rPr>
          <w:rFonts w:hint="eastAsia"/>
          <w:b w:val="0"/>
        </w:rPr>
        <w:t>２、完備都市更新機制，持續檢討都市更新相關法令，從「增強都更信任」、「連結都市計畫」、「精進爭議處理」、「簡明都更程序」、「強化政府主導」、「協助更新整合」、「擴大金融參與」、「保障民眾權益」等</w:t>
      </w:r>
      <w:r w:rsidRPr="00166339">
        <w:rPr>
          <w:rFonts w:hint="eastAsia"/>
          <w:b w:val="0"/>
        </w:rPr>
        <w:t>8</w:t>
      </w:r>
      <w:r w:rsidRPr="00166339">
        <w:rPr>
          <w:rFonts w:hint="eastAsia"/>
          <w:b w:val="0"/>
        </w:rPr>
        <w:t>大面向通盤檢討。本院刻正就內政部擬具「都市更新條例」</w:t>
      </w:r>
      <w:r w:rsidRPr="00166339">
        <w:rPr>
          <w:b w:val="0"/>
        </w:rPr>
        <w:t>修正草案</w:t>
      </w:r>
      <w:r w:rsidRPr="00166339">
        <w:rPr>
          <w:rFonts w:hint="eastAsia"/>
          <w:b w:val="0"/>
        </w:rPr>
        <w:t>進行</w:t>
      </w:r>
      <w:r w:rsidR="00422BE7" w:rsidRPr="00166339">
        <w:rPr>
          <w:rFonts w:hint="eastAsia"/>
          <w:b w:val="0"/>
        </w:rPr>
        <w:t>審查</w:t>
      </w:r>
      <w:r w:rsidRPr="00166339">
        <w:rPr>
          <w:rFonts w:hint="eastAsia"/>
          <w:b w:val="0"/>
        </w:rPr>
        <w:t>，俟完成後即函送貴院審議，以促進都市更新事業推動。</w:t>
      </w:r>
    </w:p>
    <w:p w:rsidR="000A6DE8" w:rsidRPr="00166339" w:rsidRDefault="000A6DE8" w:rsidP="00F40006">
      <w:pPr>
        <w:pStyle w:val="af"/>
        <w:ind w:leftChars="135" w:left="804"/>
        <w:rPr>
          <w:b w:val="0"/>
        </w:rPr>
      </w:pPr>
      <w:r w:rsidRPr="00166339">
        <w:rPr>
          <w:rFonts w:hint="eastAsia"/>
          <w:b w:val="0"/>
        </w:rPr>
        <w:t>３、</w:t>
      </w:r>
      <w:r w:rsidR="00973CE6" w:rsidRPr="00166339">
        <w:rPr>
          <w:rFonts w:hint="eastAsia"/>
          <w:b w:val="0"/>
        </w:rPr>
        <w:t>截至</w:t>
      </w:r>
      <w:r w:rsidR="00973CE6" w:rsidRPr="00166339">
        <w:rPr>
          <w:rFonts w:hint="eastAsia"/>
          <w:b w:val="0"/>
        </w:rPr>
        <w:t>106</w:t>
      </w:r>
      <w:r w:rsidR="00973CE6" w:rsidRPr="00166339">
        <w:rPr>
          <w:rFonts w:hint="eastAsia"/>
          <w:b w:val="0"/>
        </w:rPr>
        <w:t>年</w:t>
      </w:r>
      <w:r w:rsidR="00973CE6" w:rsidRPr="00166339">
        <w:rPr>
          <w:rFonts w:hint="eastAsia"/>
          <w:b w:val="0"/>
        </w:rPr>
        <w:t>6</w:t>
      </w:r>
      <w:r w:rsidR="00973CE6" w:rsidRPr="00166339">
        <w:rPr>
          <w:rFonts w:hint="eastAsia"/>
          <w:b w:val="0"/>
        </w:rPr>
        <w:t>月底止，政府主導都市更新案計有</w:t>
      </w:r>
      <w:r w:rsidR="00973CE6" w:rsidRPr="00166339">
        <w:rPr>
          <w:rFonts w:hint="eastAsia"/>
          <w:b w:val="0"/>
        </w:rPr>
        <w:t>21</w:t>
      </w:r>
      <w:r w:rsidR="00973CE6" w:rsidRPr="00166339">
        <w:rPr>
          <w:rFonts w:hint="eastAsia"/>
          <w:b w:val="0"/>
        </w:rPr>
        <w:t>處更新地區刻正進行都市更新可行性評估之先期規劃作業、</w:t>
      </w:r>
      <w:r w:rsidR="00973CE6" w:rsidRPr="00166339">
        <w:rPr>
          <w:rFonts w:hint="eastAsia"/>
          <w:b w:val="0"/>
        </w:rPr>
        <w:t>54</w:t>
      </w:r>
      <w:r w:rsidR="00973CE6" w:rsidRPr="00166339">
        <w:rPr>
          <w:rFonts w:hint="eastAsia"/>
          <w:b w:val="0"/>
        </w:rPr>
        <w:t>處辦理招商前置作業、</w:t>
      </w:r>
      <w:r w:rsidR="00973CE6" w:rsidRPr="00166339">
        <w:rPr>
          <w:b w:val="0"/>
        </w:rPr>
        <w:t>27</w:t>
      </w:r>
      <w:r w:rsidR="00973CE6" w:rsidRPr="00166339">
        <w:rPr>
          <w:rFonts w:hint="eastAsia"/>
          <w:b w:val="0"/>
        </w:rPr>
        <w:t>處招商實施中、</w:t>
      </w:r>
      <w:r w:rsidR="00973CE6" w:rsidRPr="00166339">
        <w:rPr>
          <w:rFonts w:hint="eastAsia"/>
          <w:b w:val="0"/>
        </w:rPr>
        <w:t>10</w:t>
      </w:r>
      <w:r w:rsidR="00973CE6" w:rsidRPr="00166339">
        <w:rPr>
          <w:rFonts w:hint="eastAsia"/>
          <w:b w:val="0"/>
        </w:rPr>
        <w:t>處由政府投資自行實施；民間辦理都市更新案計</w:t>
      </w:r>
      <w:r w:rsidR="00973CE6" w:rsidRPr="00166339">
        <w:rPr>
          <w:b w:val="0"/>
        </w:rPr>
        <w:t>619</w:t>
      </w:r>
      <w:r w:rsidR="00973CE6" w:rsidRPr="00166339">
        <w:rPr>
          <w:rFonts w:hint="eastAsia"/>
          <w:b w:val="0"/>
        </w:rPr>
        <w:t>案核定發布實施；另核定補助住戶自主更新案計</w:t>
      </w:r>
      <w:r w:rsidR="00973CE6" w:rsidRPr="00166339">
        <w:rPr>
          <w:b w:val="0"/>
        </w:rPr>
        <w:t>96</w:t>
      </w:r>
      <w:r w:rsidR="00973CE6" w:rsidRPr="00166339">
        <w:rPr>
          <w:rFonts w:hint="eastAsia"/>
          <w:b w:val="0"/>
        </w:rPr>
        <w:t>案</w:t>
      </w:r>
      <w:r w:rsidRPr="00166339">
        <w:rPr>
          <w:rFonts w:hint="eastAsia"/>
          <w:b w:val="0"/>
        </w:rPr>
        <w:t>。</w:t>
      </w:r>
    </w:p>
    <w:p w:rsidR="000A6DE8" w:rsidRPr="00166339" w:rsidRDefault="000A6DE8" w:rsidP="00F40006">
      <w:pPr>
        <w:pStyle w:val="af"/>
        <w:ind w:leftChars="135" w:left="804"/>
        <w:rPr>
          <w:b w:val="0"/>
        </w:rPr>
      </w:pPr>
      <w:r w:rsidRPr="00166339">
        <w:rPr>
          <w:rFonts w:hint="eastAsia"/>
          <w:b w:val="0"/>
        </w:rPr>
        <w:t>４、籌劃設置國家住宅及都市更新中心，透過專業之公法人組織與民間專業單位、非營利組織</w:t>
      </w:r>
      <w:r w:rsidR="003A32A3" w:rsidRPr="00166339">
        <w:rPr>
          <w:rFonts w:hint="eastAsia"/>
          <w:b w:val="0"/>
        </w:rPr>
        <w:t>之</w:t>
      </w:r>
      <w:r w:rsidRPr="00166339">
        <w:rPr>
          <w:rFonts w:hint="eastAsia"/>
          <w:b w:val="0"/>
        </w:rPr>
        <w:t>跨域合作，加強資源整合，以協助推動社會住宅管理及都市更新業務。「</w:t>
      </w:r>
      <w:r w:rsidRPr="00166339">
        <w:rPr>
          <w:b w:val="0"/>
        </w:rPr>
        <w:t>國家住宅及都市更新中心設置條例</w:t>
      </w:r>
      <w:r w:rsidRPr="00166339">
        <w:rPr>
          <w:rFonts w:hint="eastAsia"/>
          <w:b w:val="0"/>
        </w:rPr>
        <w:t>」</w:t>
      </w:r>
      <w:r w:rsidRPr="00166339">
        <w:rPr>
          <w:b w:val="0"/>
        </w:rPr>
        <w:t>草案</w:t>
      </w:r>
      <w:r w:rsidRPr="00166339">
        <w:rPr>
          <w:rFonts w:hint="eastAsia"/>
          <w:b w:val="0"/>
        </w:rPr>
        <w:t>已函</w:t>
      </w:r>
      <w:r w:rsidR="00AE5B41" w:rsidRPr="00166339">
        <w:rPr>
          <w:rFonts w:hint="eastAsia"/>
          <w:b w:val="0"/>
        </w:rPr>
        <w:t>送</w:t>
      </w:r>
      <w:r w:rsidRPr="00166339">
        <w:rPr>
          <w:rFonts w:hint="eastAsia"/>
          <w:b w:val="0"/>
        </w:rPr>
        <w:t>貴院審議</w:t>
      </w:r>
      <w:r w:rsidR="00AE5B41" w:rsidRPr="00166339">
        <w:rPr>
          <w:rFonts w:hint="eastAsia"/>
          <w:b w:val="0"/>
        </w:rPr>
        <w:t>中</w:t>
      </w:r>
      <w:r w:rsidRPr="00166339">
        <w:rPr>
          <w:rFonts w:hint="eastAsia"/>
          <w:b w:val="0"/>
        </w:rPr>
        <w:t>。</w:t>
      </w:r>
    </w:p>
    <w:p w:rsidR="000A6DE8" w:rsidRPr="00166339" w:rsidRDefault="000A6DE8" w:rsidP="00F40006">
      <w:pPr>
        <w:pStyle w:val="af"/>
        <w:ind w:leftChars="135" w:left="804"/>
        <w:rPr>
          <w:b w:val="0"/>
        </w:rPr>
      </w:pPr>
      <w:r w:rsidRPr="00166339">
        <w:rPr>
          <w:rFonts w:hint="eastAsia"/>
          <w:b w:val="0"/>
        </w:rPr>
        <w:t>５、持續推動「安家固園計畫」，補助</w:t>
      </w:r>
      <w:smartTag w:uri="urn:schemas-microsoft-com:office:smarttags" w:element="chsdate">
        <w:smartTagPr>
          <w:attr w:name="Year" w:val="1988"/>
          <w:attr w:name="Month" w:val="12"/>
          <w:attr w:name="Day" w:val="31"/>
          <w:attr w:name="IsLunarDate" w:val="False"/>
          <w:attr w:name="IsROCDate" w:val="False"/>
        </w:smartTagPr>
        <w:r w:rsidRPr="00166339">
          <w:rPr>
            <w:b w:val="0"/>
          </w:rPr>
          <w:t>88</w:t>
        </w:r>
        <w:r w:rsidRPr="00166339">
          <w:rPr>
            <w:rFonts w:hint="eastAsia"/>
            <w:b w:val="0"/>
          </w:rPr>
          <w:t>年</w:t>
        </w:r>
        <w:r w:rsidRPr="00166339">
          <w:rPr>
            <w:b w:val="0"/>
          </w:rPr>
          <w:t>12</w:t>
        </w:r>
        <w:r w:rsidRPr="00166339">
          <w:rPr>
            <w:rFonts w:hint="eastAsia"/>
            <w:b w:val="0"/>
          </w:rPr>
          <w:t>月</w:t>
        </w:r>
        <w:r w:rsidRPr="00166339">
          <w:rPr>
            <w:b w:val="0"/>
          </w:rPr>
          <w:t>31</w:t>
        </w:r>
        <w:r w:rsidRPr="00166339">
          <w:rPr>
            <w:rFonts w:hint="eastAsia"/>
            <w:b w:val="0"/>
          </w:rPr>
          <w:t>日</w:t>
        </w:r>
      </w:smartTag>
      <w:r w:rsidRPr="00166339">
        <w:rPr>
          <w:rFonts w:hint="eastAsia"/>
          <w:b w:val="0"/>
        </w:rPr>
        <w:t>以前領得建造執照之私有老舊建物進行耐震評估，</w:t>
      </w:r>
      <w:r w:rsidRPr="00166339">
        <w:rPr>
          <w:rFonts w:hint="eastAsia"/>
          <w:b w:val="0"/>
        </w:rPr>
        <w:t>106</w:t>
      </w:r>
      <w:r w:rsidRPr="00166339">
        <w:rPr>
          <w:rFonts w:hint="eastAsia"/>
          <w:b w:val="0"/>
        </w:rPr>
        <w:t>年度核定補助</w:t>
      </w:r>
      <w:r w:rsidRPr="00166339">
        <w:rPr>
          <w:rFonts w:hint="eastAsia"/>
          <w:b w:val="0"/>
        </w:rPr>
        <w:t>21</w:t>
      </w:r>
      <w:r w:rsidRPr="00166339">
        <w:rPr>
          <w:rFonts w:hint="eastAsia"/>
          <w:b w:val="0"/>
        </w:rPr>
        <w:t>個地方政府</w:t>
      </w:r>
      <w:r w:rsidRPr="00166339">
        <w:rPr>
          <w:rFonts w:hint="eastAsia"/>
          <w:b w:val="0"/>
        </w:rPr>
        <w:t>2</w:t>
      </w:r>
      <w:r w:rsidRPr="00166339">
        <w:rPr>
          <w:rFonts w:hint="eastAsia"/>
          <w:b w:val="0"/>
        </w:rPr>
        <w:t>億</w:t>
      </w:r>
      <w:r w:rsidRPr="00166339">
        <w:rPr>
          <w:rFonts w:hint="eastAsia"/>
          <w:b w:val="0"/>
        </w:rPr>
        <w:t>7,935</w:t>
      </w:r>
      <w:r w:rsidRPr="00166339">
        <w:rPr>
          <w:rFonts w:hint="eastAsia"/>
          <w:b w:val="0"/>
        </w:rPr>
        <w:t>萬元；另預計補助</w:t>
      </w:r>
      <w:r w:rsidRPr="00166339">
        <w:rPr>
          <w:rFonts w:hint="eastAsia"/>
          <w:b w:val="0"/>
        </w:rPr>
        <w:t>10</w:t>
      </w:r>
      <w:r w:rsidRPr="00166339">
        <w:rPr>
          <w:rFonts w:hint="eastAsia"/>
          <w:b w:val="0"/>
        </w:rPr>
        <w:t>個地方政府</w:t>
      </w:r>
      <w:r w:rsidRPr="00166339">
        <w:rPr>
          <w:rFonts w:hint="eastAsia"/>
          <w:b w:val="0"/>
        </w:rPr>
        <w:t>4</w:t>
      </w:r>
      <w:r w:rsidRPr="00166339">
        <w:rPr>
          <w:rFonts w:hint="eastAsia"/>
          <w:b w:val="0"/>
        </w:rPr>
        <w:t>億元，推動土壤液化潛勢區防治改善示範計畫。</w:t>
      </w:r>
    </w:p>
    <w:p w:rsidR="007A5568" w:rsidRPr="00166339" w:rsidRDefault="007A5568" w:rsidP="00166339">
      <w:pPr>
        <w:pStyle w:val="21"/>
        <w:spacing w:before="180" w:after="180"/>
        <w:ind w:left="640" w:hanging="640"/>
        <w:rPr>
          <w:b w:val="0"/>
        </w:rPr>
      </w:pPr>
      <w:r w:rsidRPr="00166339">
        <w:rPr>
          <w:rFonts w:hint="eastAsia"/>
          <w:b w:val="0"/>
        </w:rPr>
        <w:t>七、促進政黨政治健全發展，</w:t>
      </w:r>
      <w:r w:rsidR="0073450C" w:rsidRPr="00166339">
        <w:rPr>
          <w:rFonts w:hint="eastAsia"/>
          <w:b w:val="0"/>
        </w:rPr>
        <w:t>強化公民參政機制</w:t>
      </w:r>
    </w:p>
    <w:p w:rsidR="0073450C" w:rsidRPr="00166339" w:rsidRDefault="0073450C" w:rsidP="0073450C">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政黨資訊數位化：為因應時代趨勢，業建置</w:t>
      </w:r>
      <w:r w:rsidRPr="00166339">
        <w:rPr>
          <w:b w:val="0"/>
        </w:rPr>
        <w:t>「政黨及全國性政治團體資訊網」於</w:t>
      </w:r>
      <w:r w:rsidRPr="00166339">
        <w:rPr>
          <w:b w:val="0"/>
        </w:rPr>
        <w:t>106</w:t>
      </w:r>
      <w:r w:rsidRPr="00166339">
        <w:rPr>
          <w:b w:val="0"/>
        </w:rPr>
        <w:t>年</w:t>
      </w:r>
      <w:r w:rsidRPr="00166339">
        <w:rPr>
          <w:b w:val="0"/>
        </w:rPr>
        <w:t>2</w:t>
      </w:r>
      <w:r w:rsidRPr="00166339">
        <w:rPr>
          <w:b w:val="0"/>
        </w:rPr>
        <w:t>月上旬</w:t>
      </w:r>
      <w:r w:rsidRPr="00166339">
        <w:rPr>
          <w:rFonts w:hint="eastAsia"/>
          <w:b w:val="0"/>
        </w:rPr>
        <w:t>上線</w:t>
      </w:r>
      <w:r w:rsidRPr="00166339">
        <w:rPr>
          <w:b w:val="0"/>
        </w:rPr>
        <w:t>，</w:t>
      </w:r>
      <w:r w:rsidRPr="00166339">
        <w:rPr>
          <w:rFonts w:hint="eastAsia"/>
          <w:b w:val="0"/>
        </w:rPr>
        <w:t>提供民眾上網查詢</w:t>
      </w:r>
      <w:r w:rsidRPr="00166339">
        <w:rPr>
          <w:b w:val="0"/>
        </w:rPr>
        <w:t>政黨</w:t>
      </w:r>
      <w:r w:rsidRPr="00166339">
        <w:rPr>
          <w:rFonts w:hint="eastAsia"/>
          <w:b w:val="0"/>
        </w:rPr>
        <w:t>及</w:t>
      </w:r>
      <w:r w:rsidRPr="00166339">
        <w:rPr>
          <w:b w:val="0"/>
        </w:rPr>
        <w:t>政治團體</w:t>
      </w:r>
      <w:r w:rsidRPr="00166339">
        <w:rPr>
          <w:rFonts w:hint="eastAsia"/>
          <w:b w:val="0"/>
        </w:rPr>
        <w:t>相關資訊</w:t>
      </w:r>
      <w:r w:rsidRPr="00166339">
        <w:rPr>
          <w:b w:val="0"/>
        </w:rPr>
        <w:t>，政黨</w:t>
      </w:r>
      <w:r w:rsidRPr="00166339">
        <w:rPr>
          <w:rFonts w:hint="eastAsia"/>
          <w:b w:val="0"/>
        </w:rPr>
        <w:t>及</w:t>
      </w:r>
      <w:r w:rsidRPr="00166339">
        <w:rPr>
          <w:b w:val="0"/>
        </w:rPr>
        <w:t>政治團體</w:t>
      </w:r>
      <w:r w:rsidRPr="00166339">
        <w:rPr>
          <w:rFonts w:hint="eastAsia"/>
          <w:b w:val="0"/>
        </w:rPr>
        <w:t>亦可透過網站申辦相關異動作業</w:t>
      </w:r>
      <w:r w:rsidRPr="00166339">
        <w:rPr>
          <w:b w:val="0"/>
        </w:rPr>
        <w:t>，</w:t>
      </w:r>
      <w:r w:rsidRPr="00166339">
        <w:rPr>
          <w:rFonts w:hint="eastAsia"/>
          <w:b w:val="0"/>
        </w:rPr>
        <w:t>以達資訊公開及簡政便民之</w:t>
      </w:r>
      <w:r w:rsidRPr="00166339">
        <w:rPr>
          <w:b w:val="0"/>
        </w:rPr>
        <w:t>目的。</w:t>
      </w:r>
    </w:p>
    <w:p w:rsidR="0073450C" w:rsidRPr="00166339" w:rsidRDefault="0073450C" w:rsidP="0073450C">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強化公民參政機制：</w:t>
      </w:r>
    </w:p>
    <w:p w:rsidR="0073450C" w:rsidRPr="00166339" w:rsidRDefault="0073450C" w:rsidP="00F40006">
      <w:pPr>
        <w:pStyle w:val="af"/>
        <w:ind w:leftChars="135" w:left="804"/>
        <w:rPr>
          <w:b w:val="0"/>
        </w:rPr>
      </w:pPr>
      <w:r w:rsidRPr="00166339">
        <w:rPr>
          <w:rFonts w:hint="eastAsia"/>
          <w:b w:val="0"/>
        </w:rPr>
        <w:t>１、健全公職人員選舉罷免制度，</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5</w:t>
      </w:r>
      <w:r w:rsidRPr="00166339">
        <w:rPr>
          <w:rFonts w:hint="eastAsia"/>
          <w:b w:val="0"/>
        </w:rPr>
        <w:t>日修正發布「公職人員選舉罷免法施行細則」，並持續檢討精進選舉法制，改進選舉作業規範。</w:t>
      </w:r>
    </w:p>
    <w:p w:rsidR="0073450C" w:rsidRPr="00166339" w:rsidRDefault="0073450C" w:rsidP="00F40006">
      <w:pPr>
        <w:pStyle w:val="af"/>
        <w:ind w:leftChars="135" w:left="804"/>
        <w:rPr>
          <w:b w:val="0"/>
        </w:rPr>
      </w:pPr>
      <w:r w:rsidRPr="00166339">
        <w:rPr>
          <w:rFonts w:hint="eastAsia"/>
          <w:b w:val="0"/>
        </w:rPr>
        <w:t>２、為完備政治獻金法制，</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9</w:t>
      </w:r>
      <w:r w:rsidRPr="00166339">
        <w:rPr>
          <w:rFonts w:hint="eastAsia"/>
          <w:b w:val="0"/>
        </w:rPr>
        <w:t>日、</w:t>
      </w:r>
      <w:r w:rsidRPr="00166339">
        <w:rPr>
          <w:rFonts w:hint="eastAsia"/>
          <w:b w:val="0"/>
        </w:rPr>
        <w:t>28</w:t>
      </w:r>
      <w:r w:rsidRPr="00166339">
        <w:rPr>
          <w:rFonts w:hint="eastAsia"/>
          <w:b w:val="0"/>
        </w:rPr>
        <w:t>日及</w:t>
      </w:r>
      <w:r w:rsidRPr="00166339">
        <w:rPr>
          <w:rFonts w:hint="eastAsia"/>
          <w:b w:val="0"/>
        </w:rPr>
        <w:t>7</w:t>
      </w:r>
      <w:r w:rsidRPr="00166339">
        <w:rPr>
          <w:rFonts w:hint="eastAsia"/>
          <w:b w:val="0"/>
        </w:rPr>
        <w:t>月</w:t>
      </w:r>
      <w:r w:rsidRPr="00166339">
        <w:rPr>
          <w:rFonts w:hint="eastAsia"/>
          <w:b w:val="0"/>
        </w:rPr>
        <w:t>21</w:t>
      </w:r>
      <w:r w:rsidRPr="00166339">
        <w:rPr>
          <w:rFonts w:hint="eastAsia"/>
          <w:b w:val="0"/>
        </w:rPr>
        <w:t>日內政部邀集相關機關召開研商「政治獻金法」修正草案會議，朝維護捐</w:t>
      </w:r>
      <w:r w:rsidRPr="00166339">
        <w:rPr>
          <w:rFonts w:hint="eastAsia"/>
          <w:b w:val="0"/>
        </w:rPr>
        <w:t>(</w:t>
      </w:r>
      <w:r w:rsidRPr="00166339">
        <w:rPr>
          <w:rFonts w:hint="eastAsia"/>
          <w:b w:val="0"/>
        </w:rPr>
        <w:t>受</w:t>
      </w:r>
      <w:r w:rsidRPr="00166339">
        <w:rPr>
          <w:rFonts w:hint="eastAsia"/>
          <w:b w:val="0"/>
        </w:rPr>
        <w:t>)</w:t>
      </w:r>
      <w:r w:rsidRPr="00166339">
        <w:rPr>
          <w:rFonts w:hint="eastAsia"/>
          <w:b w:val="0"/>
        </w:rPr>
        <w:t>贈者權益，強化資訊公開透明機制之方向進行檢討，以精進政治獻金管理機制。</w:t>
      </w:r>
    </w:p>
    <w:p w:rsidR="0073450C" w:rsidRPr="00166339" w:rsidRDefault="0073450C" w:rsidP="00F40006">
      <w:pPr>
        <w:pStyle w:val="af"/>
        <w:ind w:leftChars="135" w:left="804"/>
        <w:rPr>
          <w:b w:val="0"/>
        </w:rPr>
      </w:pPr>
      <w:r w:rsidRPr="00166339">
        <w:rPr>
          <w:rFonts w:hint="eastAsia"/>
          <w:b w:val="0"/>
        </w:rPr>
        <w:t>３、重視村</w:t>
      </w:r>
      <w:r w:rsidRPr="00166339">
        <w:rPr>
          <w:rFonts w:hint="eastAsia"/>
          <w:b w:val="0"/>
        </w:rPr>
        <w:t>(</w:t>
      </w:r>
      <w:r w:rsidRPr="00166339">
        <w:rPr>
          <w:rFonts w:hint="eastAsia"/>
          <w:b w:val="0"/>
        </w:rPr>
        <w:t>里</w:t>
      </w:r>
      <w:r w:rsidRPr="00166339">
        <w:rPr>
          <w:rFonts w:hint="eastAsia"/>
          <w:b w:val="0"/>
        </w:rPr>
        <w:t>)</w:t>
      </w:r>
      <w:r w:rsidRPr="00166339">
        <w:rPr>
          <w:rFonts w:hint="eastAsia"/>
          <w:b w:val="0"/>
        </w:rPr>
        <w:t>長工作尊嚴與保障，積極朝「人身保障到位化」、「工作負擔合理化」、「資源運用彈性化」等面向完備村</w:t>
      </w:r>
      <w:r w:rsidRPr="00166339">
        <w:rPr>
          <w:rFonts w:hint="eastAsia"/>
          <w:b w:val="0"/>
        </w:rPr>
        <w:t>(</w:t>
      </w:r>
      <w:r w:rsidRPr="00166339">
        <w:rPr>
          <w:rFonts w:hint="eastAsia"/>
          <w:b w:val="0"/>
        </w:rPr>
        <w:t>里</w:t>
      </w:r>
      <w:r w:rsidRPr="00166339">
        <w:rPr>
          <w:rFonts w:hint="eastAsia"/>
          <w:b w:val="0"/>
        </w:rPr>
        <w:t>)</w:t>
      </w:r>
      <w:r w:rsidRPr="00166339">
        <w:rPr>
          <w:rFonts w:hint="eastAsia"/>
          <w:b w:val="0"/>
        </w:rPr>
        <w:t>長制度。</w:t>
      </w:r>
    </w:p>
    <w:p w:rsidR="0073450C" w:rsidRPr="00166339" w:rsidRDefault="0073450C" w:rsidP="0073450C">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推廣言論自由價值：本院已核定每年</w:t>
      </w:r>
      <w:r w:rsidRPr="00166339">
        <w:rPr>
          <w:rFonts w:hint="eastAsia"/>
          <w:b w:val="0"/>
        </w:rPr>
        <w:t>4</w:t>
      </w:r>
      <w:r w:rsidRPr="00166339">
        <w:rPr>
          <w:rFonts w:hint="eastAsia"/>
          <w:b w:val="0"/>
        </w:rPr>
        <w:t>月</w:t>
      </w:r>
      <w:r w:rsidRPr="00166339">
        <w:rPr>
          <w:rFonts w:hint="eastAsia"/>
          <w:b w:val="0"/>
        </w:rPr>
        <w:t>7</w:t>
      </w:r>
      <w:r w:rsidRPr="00166339">
        <w:rPr>
          <w:rFonts w:hint="eastAsia"/>
          <w:b w:val="0"/>
        </w:rPr>
        <w:t>日為「言論自由日」，</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lastRenderedPageBreak/>
        <w:t>月</w:t>
      </w:r>
      <w:r w:rsidRPr="00166339">
        <w:rPr>
          <w:rFonts w:hint="eastAsia"/>
          <w:b w:val="0"/>
        </w:rPr>
        <w:t>7</w:t>
      </w:r>
      <w:r w:rsidRPr="00166339">
        <w:rPr>
          <w:rFonts w:hint="eastAsia"/>
          <w:b w:val="0"/>
        </w:rPr>
        <w:t>日為言論自由日之訂定首年，內政部當日舉</w:t>
      </w:r>
      <w:r w:rsidRPr="00166339">
        <w:rPr>
          <w:b w:val="0"/>
        </w:rPr>
        <w:t>辦「臺灣言論自由之發展與挑戰」座談會</w:t>
      </w:r>
      <w:r w:rsidRPr="00166339">
        <w:rPr>
          <w:rFonts w:hint="eastAsia"/>
          <w:b w:val="0"/>
        </w:rPr>
        <w:t>，相關部會亦配合辦理相關推廣活動，讓國人省思言論自由</w:t>
      </w:r>
      <w:r w:rsidR="003A32A3" w:rsidRPr="00166339">
        <w:rPr>
          <w:rFonts w:hint="eastAsia"/>
          <w:b w:val="0"/>
        </w:rPr>
        <w:t>之</w:t>
      </w:r>
      <w:r w:rsidRPr="00166339">
        <w:rPr>
          <w:rFonts w:hint="eastAsia"/>
          <w:b w:val="0"/>
        </w:rPr>
        <w:t>真諦與界限，體現多元尊重</w:t>
      </w:r>
      <w:r w:rsidR="003A32A3" w:rsidRPr="00166339">
        <w:rPr>
          <w:rFonts w:hint="eastAsia"/>
          <w:b w:val="0"/>
        </w:rPr>
        <w:t>之</w:t>
      </w:r>
      <w:r w:rsidRPr="00166339">
        <w:rPr>
          <w:rFonts w:hint="eastAsia"/>
          <w:b w:val="0"/>
        </w:rPr>
        <w:t>社會價值。</w:t>
      </w:r>
    </w:p>
    <w:p w:rsidR="0073450C" w:rsidRPr="00166339" w:rsidRDefault="0073450C" w:rsidP="0073450C">
      <w:pPr>
        <w:pStyle w:val="ae"/>
        <w:rPr>
          <w:b w:val="0"/>
        </w:rPr>
      </w:pPr>
      <w:r w:rsidRPr="00166339">
        <w:rPr>
          <w:b w:val="0"/>
        </w:rPr>
        <w:t>(</w:t>
      </w:r>
      <w:r w:rsidRPr="00166339">
        <w:rPr>
          <w:b w:val="0"/>
        </w:rPr>
        <w:t>四</w:t>
      </w:r>
      <w:r w:rsidRPr="00166339">
        <w:rPr>
          <w:b w:val="0"/>
        </w:rPr>
        <w:t>)</w:t>
      </w:r>
      <w:r w:rsidR="00A422AF" w:rsidRPr="00166339">
        <w:rPr>
          <w:rFonts w:hint="eastAsia"/>
          <w:b w:val="0"/>
        </w:rPr>
        <w:t>辦理直轄市、縣</w:t>
      </w:r>
      <w:r w:rsidR="00A422AF" w:rsidRPr="00166339">
        <w:rPr>
          <w:rFonts w:hint="eastAsia"/>
          <w:b w:val="0"/>
        </w:rPr>
        <w:t>(</w:t>
      </w:r>
      <w:r w:rsidR="00A422AF" w:rsidRPr="00166339">
        <w:rPr>
          <w:rFonts w:hint="eastAsia"/>
          <w:b w:val="0"/>
        </w:rPr>
        <w:t>市</w:t>
      </w:r>
      <w:r w:rsidR="00A422AF" w:rsidRPr="00166339">
        <w:rPr>
          <w:rFonts w:hint="eastAsia"/>
          <w:b w:val="0"/>
        </w:rPr>
        <w:t>)</w:t>
      </w:r>
      <w:r w:rsidR="00A422AF" w:rsidRPr="00166339">
        <w:rPr>
          <w:rFonts w:hint="eastAsia"/>
          <w:b w:val="0"/>
        </w:rPr>
        <w:t>議員選舉區之檢討：中選會依「公職人員選舉罷免法」第</w:t>
      </w:r>
      <w:r w:rsidR="00A422AF" w:rsidRPr="00166339">
        <w:rPr>
          <w:rFonts w:hint="eastAsia"/>
          <w:b w:val="0"/>
        </w:rPr>
        <w:t>37</w:t>
      </w:r>
      <w:r w:rsidR="00A422AF" w:rsidRPr="00166339">
        <w:rPr>
          <w:rFonts w:hint="eastAsia"/>
          <w:b w:val="0"/>
        </w:rPr>
        <w:t>條規定辦理下屆直轄市、縣</w:t>
      </w:r>
      <w:r w:rsidR="00A422AF" w:rsidRPr="00166339">
        <w:rPr>
          <w:rFonts w:hint="eastAsia"/>
          <w:b w:val="0"/>
        </w:rPr>
        <w:t>(</w:t>
      </w:r>
      <w:r w:rsidR="00A422AF" w:rsidRPr="00166339">
        <w:rPr>
          <w:rFonts w:hint="eastAsia"/>
          <w:b w:val="0"/>
        </w:rPr>
        <w:t>市</w:t>
      </w:r>
      <w:r w:rsidR="00A422AF" w:rsidRPr="00166339">
        <w:rPr>
          <w:rFonts w:hint="eastAsia"/>
          <w:b w:val="0"/>
        </w:rPr>
        <w:t>)</w:t>
      </w:r>
      <w:r w:rsidR="00A422AF" w:rsidRPr="00166339">
        <w:rPr>
          <w:rFonts w:hint="eastAsia"/>
          <w:b w:val="0"/>
        </w:rPr>
        <w:t>議員選舉區之檢討，該會於</w:t>
      </w:r>
      <w:r w:rsidR="00A422AF" w:rsidRPr="00166339">
        <w:rPr>
          <w:rFonts w:hint="eastAsia"/>
          <w:b w:val="0"/>
        </w:rPr>
        <w:t>106</w:t>
      </w:r>
      <w:r w:rsidR="00A422AF" w:rsidRPr="00166339">
        <w:rPr>
          <w:rFonts w:hint="eastAsia"/>
          <w:b w:val="0"/>
        </w:rPr>
        <w:t>年</w:t>
      </w:r>
      <w:r w:rsidR="00A422AF" w:rsidRPr="00166339">
        <w:rPr>
          <w:rFonts w:hint="eastAsia"/>
          <w:b w:val="0"/>
        </w:rPr>
        <w:t>8</w:t>
      </w:r>
      <w:r w:rsidR="00A422AF" w:rsidRPr="00166339">
        <w:rPr>
          <w:rFonts w:hint="eastAsia"/>
          <w:b w:val="0"/>
        </w:rPr>
        <w:t>月</w:t>
      </w:r>
      <w:r w:rsidR="00A422AF" w:rsidRPr="00166339">
        <w:rPr>
          <w:rFonts w:hint="eastAsia"/>
          <w:b w:val="0"/>
        </w:rPr>
        <w:t>15</w:t>
      </w:r>
      <w:r w:rsidR="00A422AF" w:rsidRPr="00166339">
        <w:rPr>
          <w:rFonts w:hint="eastAsia"/>
          <w:b w:val="0"/>
        </w:rPr>
        <w:t>日召開第</w:t>
      </w:r>
      <w:r w:rsidR="00A422AF" w:rsidRPr="00166339">
        <w:rPr>
          <w:rFonts w:hint="eastAsia"/>
          <w:b w:val="0"/>
        </w:rPr>
        <w:t>495</w:t>
      </w:r>
      <w:r w:rsidR="00A422AF" w:rsidRPr="00166339">
        <w:rPr>
          <w:rFonts w:hint="eastAsia"/>
          <w:b w:val="0"/>
        </w:rPr>
        <w:t>次委員會議，審議通過下屆直轄市、縣</w:t>
      </w:r>
      <w:r w:rsidR="00A422AF" w:rsidRPr="00166339">
        <w:rPr>
          <w:rFonts w:hint="eastAsia"/>
          <w:b w:val="0"/>
        </w:rPr>
        <w:t>(</w:t>
      </w:r>
      <w:r w:rsidR="00A422AF" w:rsidRPr="00166339">
        <w:rPr>
          <w:rFonts w:hint="eastAsia"/>
          <w:b w:val="0"/>
        </w:rPr>
        <w:t>市</w:t>
      </w:r>
      <w:r w:rsidR="00A422AF" w:rsidRPr="00166339">
        <w:rPr>
          <w:rFonts w:hint="eastAsia"/>
          <w:b w:val="0"/>
        </w:rPr>
        <w:t>)</w:t>
      </w:r>
      <w:r w:rsidR="00A422AF" w:rsidRPr="00166339">
        <w:rPr>
          <w:rFonts w:hint="eastAsia"/>
          <w:b w:val="0"/>
        </w:rPr>
        <w:t>議員選舉，臺中市、臺南市及臺東縣議員選舉區變更案，將於</w:t>
      </w:r>
      <w:r w:rsidR="00A422AF" w:rsidRPr="00166339">
        <w:rPr>
          <w:rFonts w:hint="eastAsia"/>
          <w:b w:val="0"/>
        </w:rPr>
        <w:t>106</w:t>
      </w:r>
      <w:r w:rsidR="00A422AF" w:rsidRPr="00166339">
        <w:rPr>
          <w:rFonts w:hint="eastAsia"/>
          <w:b w:val="0"/>
        </w:rPr>
        <w:t>年</w:t>
      </w:r>
      <w:r w:rsidR="00A422AF" w:rsidRPr="00166339">
        <w:rPr>
          <w:rFonts w:hint="eastAsia"/>
          <w:b w:val="0"/>
        </w:rPr>
        <w:t>12</w:t>
      </w:r>
      <w:r w:rsidR="00A422AF" w:rsidRPr="00166339">
        <w:rPr>
          <w:rFonts w:hint="eastAsia"/>
          <w:b w:val="0"/>
        </w:rPr>
        <w:t>月</w:t>
      </w:r>
      <w:r w:rsidR="00A422AF" w:rsidRPr="00166339">
        <w:rPr>
          <w:rFonts w:hint="eastAsia"/>
          <w:b w:val="0"/>
        </w:rPr>
        <w:t>24</w:t>
      </w:r>
      <w:r w:rsidR="00A422AF" w:rsidRPr="00166339">
        <w:rPr>
          <w:rFonts w:hint="eastAsia"/>
          <w:b w:val="0"/>
        </w:rPr>
        <w:t>日前依法發布選舉區變更公告</w:t>
      </w:r>
      <w:r w:rsidRPr="00166339">
        <w:rPr>
          <w:rFonts w:hint="eastAsia"/>
          <w:b w:val="0"/>
        </w:rPr>
        <w:t>。</w:t>
      </w:r>
    </w:p>
    <w:p w:rsidR="007A5568" w:rsidRPr="00166339" w:rsidRDefault="007A5568" w:rsidP="00166339">
      <w:pPr>
        <w:pStyle w:val="21"/>
        <w:spacing w:before="180" w:after="180"/>
        <w:ind w:left="640" w:hanging="640"/>
        <w:rPr>
          <w:b w:val="0"/>
        </w:rPr>
      </w:pPr>
      <w:r w:rsidRPr="00166339">
        <w:rPr>
          <w:rFonts w:hint="eastAsia"/>
          <w:b w:val="0"/>
        </w:rPr>
        <w:t>八、吸引專業優質人才來臺(留臺)工作，保障新住民權利</w:t>
      </w:r>
    </w:p>
    <w:p w:rsidR="00CF515E" w:rsidRPr="00166339" w:rsidRDefault="00CF515E" w:rsidP="00CF515E">
      <w:pPr>
        <w:pStyle w:val="ae"/>
        <w:rPr>
          <w:b w:val="0"/>
        </w:rPr>
      </w:pPr>
      <w:r w:rsidRPr="00166339">
        <w:rPr>
          <w:b w:val="0"/>
        </w:rPr>
        <w:t>(</w:t>
      </w:r>
      <w:r w:rsidRPr="00166339">
        <w:rPr>
          <w:rFonts w:hint="eastAsia"/>
          <w:b w:val="0"/>
        </w:rPr>
        <w:t>一</w:t>
      </w:r>
      <w:r w:rsidRPr="00166339">
        <w:rPr>
          <w:b w:val="0"/>
        </w:rPr>
        <w:t>)</w:t>
      </w:r>
      <w:r w:rsidRPr="00166339">
        <w:rPr>
          <w:rFonts w:hint="eastAsia"/>
          <w:b w:val="0"/>
        </w:rPr>
        <w:t>為延攬及吸引外國專業人才來</w:t>
      </w:r>
      <w:r w:rsidR="00A02D82" w:rsidRPr="00166339">
        <w:rPr>
          <w:rFonts w:hint="eastAsia"/>
          <w:b w:val="0"/>
        </w:rPr>
        <w:t>臺</w:t>
      </w:r>
      <w:r w:rsidRPr="00166339">
        <w:rPr>
          <w:rFonts w:hint="eastAsia"/>
          <w:b w:val="0"/>
        </w:rPr>
        <w:t>從事專業工作及生活，填補國內人才及技術缺口，朝高科技、高附加價值方向轉型，爰參考國際間做法，在不改變外籍人才來臺之工作資格及審查標準之原則下，研擬「外國專業人才延攬及僱用法」草案，該草案並已函送貴院審議。</w:t>
      </w:r>
    </w:p>
    <w:p w:rsidR="00AE5B41" w:rsidRPr="00166339" w:rsidRDefault="00AE5B41" w:rsidP="00AE5B41">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為肯定有殊勳於我國之外籍人士所作之重大貢獻，提升國家競爭力，積極吸引外籍專業人才，</w:t>
      </w:r>
      <w:r w:rsidRPr="00166339">
        <w:rPr>
          <w:rFonts w:hint="eastAsia"/>
          <w:b w:val="0"/>
        </w:rPr>
        <w:t>105</w:t>
      </w:r>
      <w:r w:rsidRPr="00166339">
        <w:rPr>
          <w:rFonts w:hint="eastAsia"/>
          <w:b w:val="0"/>
        </w:rPr>
        <w:t>年</w:t>
      </w:r>
      <w:r w:rsidRPr="00166339">
        <w:rPr>
          <w:rFonts w:hint="eastAsia"/>
          <w:b w:val="0"/>
        </w:rPr>
        <w:t>12</w:t>
      </w:r>
      <w:r w:rsidRPr="00166339">
        <w:rPr>
          <w:rFonts w:hint="eastAsia"/>
          <w:b w:val="0"/>
        </w:rPr>
        <w:t>月</w:t>
      </w:r>
      <w:r w:rsidRPr="00166339">
        <w:rPr>
          <w:rFonts w:hint="eastAsia"/>
          <w:b w:val="0"/>
        </w:rPr>
        <w:t>21</w:t>
      </w:r>
      <w:r w:rsidRPr="00166339">
        <w:rPr>
          <w:rFonts w:hint="eastAsia"/>
          <w:b w:val="0"/>
        </w:rPr>
        <w:t>日修正公布「國籍法」，對有殊勳於我國者及高級專業人才能留臺，申請歸化無須喪失原有國籍，並簡化縮短申請流程。本期對我國有殊勳申請歸化經內政部許可者計</w:t>
      </w:r>
      <w:r w:rsidRPr="00166339">
        <w:rPr>
          <w:b w:val="0"/>
        </w:rPr>
        <w:t>18</w:t>
      </w:r>
      <w:r w:rsidRPr="00166339">
        <w:rPr>
          <w:rFonts w:hint="eastAsia"/>
          <w:b w:val="0"/>
        </w:rPr>
        <w:t>人，並經審查會審查通過</w:t>
      </w:r>
      <w:r w:rsidRPr="00166339">
        <w:rPr>
          <w:rFonts w:hint="eastAsia"/>
          <w:b w:val="0"/>
        </w:rPr>
        <w:t>5</w:t>
      </w:r>
      <w:r w:rsidRPr="00166339">
        <w:rPr>
          <w:rFonts w:hint="eastAsia"/>
          <w:b w:val="0"/>
        </w:rPr>
        <w:t>名高級專業人才申請歸化無須喪失原有國籍。</w:t>
      </w:r>
    </w:p>
    <w:p w:rsidR="00AE5B41" w:rsidRPr="00166339" w:rsidRDefault="00AE5B41" w:rsidP="00AE5B41">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為增進外籍優秀人員來臺、留臺誘因，規劃放寬外國人入國後，申請外僑居留證期限由</w:t>
      </w:r>
      <w:r w:rsidRPr="00166339">
        <w:rPr>
          <w:b w:val="0"/>
        </w:rPr>
        <w:t>15</w:t>
      </w:r>
      <w:r w:rsidRPr="00166339">
        <w:rPr>
          <w:rFonts w:hint="eastAsia"/>
          <w:b w:val="0"/>
        </w:rPr>
        <w:t>日延長至</w:t>
      </w:r>
      <w:r w:rsidRPr="00166339">
        <w:rPr>
          <w:b w:val="0"/>
        </w:rPr>
        <w:t>30</w:t>
      </w:r>
      <w:r w:rsidRPr="00166339">
        <w:rPr>
          <w:rFonts w:hint="eastAsia"/>
          <w:b w:val="0"/>
        </w:rPr>
        <w:t>日；另外國人持憑「工作許可、居留簽證、外僑居留證及重入國許可四證合一之有效證件」或其他已含有外僑居留證功能之證件入國後，得免申請外僑居留證，並簡化外國人持停留簽證入國後改辦居留之行政流程；開放特殊貢獻者及高級專業人才等之配偶及未成年子女得隨同申請永久居留。</w:t>
      </w:r>
    </w:p>
    <w:p w:rsidR="00AE5B41" w:rsidRPr="00166339" w:rsidRDefault="00AE5B41" w:rsidP="00AE5B41">
      <w:pPr>
        <w:pStyle w:val="ae"/>
        <w:rPr>
          <w:b w:val="0"/>
        </w:rPr>
      </w:pPr>
      <w:r w:rsidRPr="00166339">
        <w:rPr>
          <w:b w:val="0"/>
        </w:rPr>
        <w:t>(</w:t>
      </w:r>
      <w:r w:rsidRPr="00166339">
        <w:rPr>
          <w:rFonts w:hint="eastAsia"/>
          <w:b w:val="0"/>
        </w:rPr>
        <w:t>四</w:t>
      </w:r>
      <w:r w:rsidRPr="00166339">
        <w:rPr>
          <w:b w:val="0"/>
        </w:rPr>
        <w:t>)</w:t>
      </w:r>
      <w:r w:rsidRPr="00166339">
        <w:rPr>
          <w:rFonts w:hint="eastAsia"/>
          <w:b w:val="0"/>
        </w:rPr>
        <w:t>完善新住民及其子女培力與照顧，結合跨部會資源推動語言拓能、一代就業、二代增能、多元服務及關懷協助等</w:t>
      </w:r>
      <w:r w:rsidRPr="00166339">
        <w:rPr>
          <w:rFonts w:hint="eastAsia"/>
          <w:b w:val="0"/>
        </w:rPr>
        <w:t>5</w:t>
      </w:r>
      <w:r w:rsidRPr="00166339">
        <w:rPr>
          <w:rFonts w:hint="eastAsia"/>
          <w:b w:val="0"/>
        </w:rPr>
        <w:t>大領域，落實新住民培力展能措施。</w:t>
      </w:r>
    </w:p>
    <w:p w:rsidR="007A5568" w:rsidRPr="00166339" w:rsidRDefault="0073450C" w:rsidP="00AE5B41">
      <w:pPr>
        <w:pStyle w:val="ae"/>
        <w:rPr>
          <w:b w:val="0"/>
        </w:rPr>
      </w:pPr>
      <w:r w:rsidRPr="00166339">
        <w:rPr>
          <w:b w:val="0"/>
        </w:rPr>
        <w:t>(</w:t>
      </w:r>
      <w:r w:rsidR="00CF515E" w:rsidRPr="00166339">
        <w:rPr>
          <w:rFonts w:hint="eastAsia"/>
          <w:b w:val="0"/>
        </w:rPr>
        <w:t>五</w:t>
      </w:r>
      <w:r w:rsidRPr="00166339">
        <w:rPr>
          <w:b w:val="0"/>
        </w:rPr>
        <w:t>)</w:t>
      </w:r>
      <w:r w:rsidR="007A5568" w:rsidRPr="00166339">
        <w:rPr>
          <w:rFonts w:hint="eastAsia"/>
          <w:b w:val="0"/>
        </w:rPr>
        <w:t>鼓勵新住民子女利用寒</w:t>
      </w:r>
      <w:r w:rsidR="007A5568" w:rsidRPr="00166339">
        <w:rPr>
          <w:rFonts w:hint="eastAsia"/>
          <w:b w:val="0"/>
        </w:rPr>
        <w:t>(</w:t>
      </w:r>
      <w:r w:rsidR="007A5568" w:rsidRPr="00166339">
        <w:rPr>
          <w:rFonts w:hint="eastAsia"/>
          <w:b w:val="0"/>
        </w:rPr>
        <w:t>暑</w:t>
      </w:r>
      <w:r w:rsidR="007A5568" w:rsidRPr="00166339">
        <w:rPr>
          <w:rFonts w:hint="eastAsia"/>
          <w:b w:val="0"/>
        </w:rPr>
        <w:t>)</w:t>
      </w:r>
      <w:r w:rsidR="007A5568" w:rsidRPr="00166339">
        <w:rPr>
          <w:rFonts w:hint="eastAsia"/>
          <w:b w:val="0"/>
        </w:rPr>
        <w:t>假回到</w:t>
      </w:r>
      <w:r w:rsidR="007A5568" w:rsidRPr="00166339">
        <w:rPr>
          <w:rFonts w:hint="eastAsia"/>
          <w:b w:val="0"/>
        </w:rPr>
        <w:t>(</w:t>
      </w:r>
      <w:r w:rsidR="007A5568" w:rsidRPr="00166339">
        <w:rPr>
          <w:rFonts w:hint="eastAsia"/>
          <w:b w:val="0"/>
        </w:rPr>
        <w:t>外</w:t>
      </w:r>
      <w:r w:rsidR="007A5568" w:rsidRPr="00166339">
        <w:rPr>
          <w:rFonts w:hint="eastAsia"/>
          <w:b w:val="0"/>
        </w:rPr>
        <w:t>)</w:t>
      </w:r>
      <w:r w:rsidR="007A5568" w:rsidRPr="00166339">
        <w:rPr>
          <w:rFonts w:hint="eastAsia"/>
          <w:b w:val="0"/>
        </w:rPr>
        <w:t>祖父母家，進行家庭生活、語言學習與文化交流體驗，拓展國際經濟貿易人才養成。「</w:t>
      </w:r>
      <w:r w:rsidR="007A5568" w:rsidRPr="00166339">
        <w:rPr>
          <w:b w:val="0"/>
        </w:rPr>
        <w:t>106</w:t>
      </w:r>
      <w:r w:rsidR="007A5568" w:rsidRPr="00166339">
        <w:rPr>
          <w:rFonts w:hint="eastAsia"/>
          <w:b w:val="0"/>
        </w:rPr>
        <w:t>年新住民海外生活體驗營」寒假組計</w:t>
      </w:r>
      <w:r w:rsidR="007A5568" w:rsidRPr="00166339">
        <w:rPr>
          <w:b w:val="0"/>
        </w:rPr>
        <w:t>85</w:t>
      </w:r>
      <w:r w:rsidR="007A5568" w:rsidRPr="00166339">
        <w:rPr>
          <w:rFonts w:hint="eastAsia"/>
          <w:b w:val="0"/>
        </w:rPr>
        <w:t>人參與；暑假組計</w:t>
      </w:r>
      <w:r w:rsidR="007A5568" w:rsidRPr="00166339">
        <w:rPr>
          <w:b w:val="0"/>
        </w:rPr>
        <w:t>143</w:t>
      </w:r>
      <w:r w:rsidR="007A5568" w:rsidRPr="00166339">
        <w:rPr>
          <w:rFonts w:hint="eastAsia"/>
          <w:b w:val="0"/>
        </w:rPr>
        <w:t>人參與。</w:t>
      </w:r>
    </w:p>
    <w:p w:rsidR="007A5568" w:rsidRPr="00166339" w:rsidRDefault="00E547D5" w:rsidP="0073450C">
      <w:pPr>
        <w:pStyle w:val="ae"/>
        <w:rPr>
          <w:b w:val="0"/>
        </w:rPr>
      </w:pPr>
      <w:r w:rsidRPr="00166339">
        <w:rPr>
          <w:b w:val="0"/>
        </w:rPr>
        <w:t>(</w:t>
      </w:r>
      <w:r w:rsidR="00CF515E" w:rsidRPr="00166339">
        <w:rPr>
          <w:rFonts w:hint="eastAsia"/>
          <w:b w:val="0"/>
        </w:rPr>
        <w:t>六</w:t>
      </w:r>
      <w:r w:rsidRPr="00166339">
        <w:rPr>
          <w:b w:val="0"/>
        </w:rPr>
        <w:t>)</w:t>
      </w:r>
      <w:r w:rsidR="007A5568" w:rsidRPr="00166339">
        <w:rPr>
          <w:rFonts w:hint="eastAsia"/>
          <w:b w:val="0"/>
        </w:rPr>
        <w:t>推動「建構新住民數位公平機會計畫」，落實偏鄉地區數位關懷，並自</w:t>
      </w:r>
      <w:r w:rsidR="007A5568" w:rsidRPr="00166339">
        <w:rPr>
          <w:rFonts w:hint="eastAsia"/>
          <w:b w:val="0"/>
        </w:rPr>
        <w:t>106</w:t>
      </w:r>
      <w:r w:rsidR="007A5568" w:rsidRPr="00166339">
        <w:rPr>
          <w:rFonts w:hint="eastAsia"/>
          <w:b w:val="0"/>
        </w:rPr>
        <w:t>年</w:t>
      </w:r>
      <w:r w:rsidR="007A5568" w:rsidRPr="00166339">
        <w:rPr>
          <w:rFonts w:hint="eastAsia"/>
          <w:b w:val="0"/>
        </w:rPr>
        <w:t>6</w:t>
      </w:r>
      <w:r w:rsidR="007A5568" w:rsidRPr="00166339">
        <w:rPr>
          <w:rFonts w:hint="eastAsia"/>
          <w:b w:val="0"/>
        </w:rPr>
        <w:t>月</w:t>
      </w:r>
      <w:r w:rsidR="007A5568" w:rsidRPr="00166339">
        <w:rPr>
          <w:rFonts w:hint="eastAsia"/>
          <w:b w:val="0"/>
        </w:rPr>
        <w:t>3</w:t>
      </w:r>
      <w:r w:rsidR="007A5568" w:rsidRPr="00166339">
        <w:rPr>
          <w:rFonts w:hint="eastAsia"/>
          <w:b w:val="0"/>
        </w:rPr>
        <w:t>日至</w:t>
      </w:r>
      <w:r w:rsidR="007A5568" w:rsidRPr="00166339">
        <w:rPr>
          <w:rFonts w:hint="eastAsia"/>
          <w:b w:val="0"/>
        </w:rPr>
        <w:t>11</w:t>
      </w:r>
      <w:r w:rsidR="007A5568" w:rsidRPr="00166339">
        <w:rPr>
          <w:rFonts w:hint="eastAsia"/>
          <w:b w:val="0"/>
        </w:rPr>
        <w:t>月底止辦理實體課程，另規劃提供線上數位學習課程之管道，以提升新住民數位能力。</w:t>
      </w:r>
    </w:p>
    <w:p w:rsidR="007A5568" w:rsidRPr="00166339" w:rsidRDefault="007A5568" w:rsidP="00166339">
      <w:pPr>
        <w:pStyle w:val="21"/>
        <w:spacing w:before="180" w:after="180"/>
        <w:ind w:left="640" w:hanging="640"/>
        <w:rPr>
          <w:b w:val="0"/>
        </w:rPr>
      </w:pPr>
      <w:r w:rsidRPr="00166339">
        <w:rPr>
          <w:rFonts w:hint="eastAsia"/>
          <w:b w:val="0"/>
        </w:rPr>
        <w:lastRenderedPageBreak/>
        <w:t>九、推動原住民族轉型正義，</w:t>
      </w:r>
      <w:r w:rsidRPr="00166339">
        <w:rPr>
          <w:b w:val="0"/>
        </w:rPr>
        <w:t>保障</w:t>
      </w:r>
      <w:r w:rsidR="008E6290" w:rsidRPr="00166339">
        <w:rPr>
          <w:rFonts w:hint="eastAsia"/>
          <w:b w:val="0"/>
        </w:rPr>
        <w:t>原住</w:t>
      </w:r>
      <w:r w:rsidRPr="00166339">
        <w:rPr>
          <w:b w:val="0"/>
        </w:rPr>
        <w:t>民族權利</w:t>
      </w:r>
    </w:p>
    <w:p w:rsidR="007A5568" w:rsidRPr="00166339" w:rsidRDefault="007A5568" w:rsidP="00E547D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落實歷史正義與轉型正義</w:t>
      </w:r>
      <w:r w:rsidR="00E547D5" w:rsidRPr="00166339">
        <w:rPr>
          <w:rFonts w:hint="eastAsia"/>
          <w:b w:val="0"/>
        </w:rPr>
        <w:t>：</w:t>
      </w:r>
    </w:p>
    <w:p w:rsidR="007A5568" w:rsidRPr="00166339" w:rsidRDefault="00E547D5" w:rsidP="00F40006">
      <w:pPr>
        <w:pStyle w:val="af"/>
        <w:ind w:leftChars="135" w:left="804"/>
        <w:rPr>
          <w:b w:val="0"/>
        </w:rPr>
      </w:pPr>
      <w:r w:rsidRPr="00166339">
        <w:rPr>
          <w:rFonts w:hint="eastAsia"/>
          <w:b w:val="0"/>
        </w:rPr>
        <w:t>１、</w:t>
      </w:r>
      <w:r w:rsidR="007A5568" w:rsidRPr="00166339">
        <w:rPr>
          <w:b w:val="0"/>
        </w:rPr>
        <w:t>總統府設置「原住民族歷史正義與轉型正義委員會」</w:t>
      </w:r>
      <w:r w:rsidRPr="00166339">
        <w:rPr>
          <w:rFonts w:hint="eastAsia"/>
          <w:b w:val="0"/>
        </w:rPr>
        <w:t>(</w:t>
      </w:r>
      <w:r w:rsidRPr="00166339">
        <w:rPr>
          <w:rFonts w:hint="eastAsia"/>
          <w:b w:val="0"/>
        </w:rPr>
        <w:t>以下簡稱原轉會</w:t>
      </w:r>
      <w:r w:rsidRPr="00166339">
        <w:rPr>
          <w:rFonts w:hint="eastAsia"/>
          <w:b w:val="0"/>
        </w:rPr>
        <w:t>)</w:t>
      </w:r>
      <w:r w:rsidR="007A5568" w:rsidRPr="00166339">
        <w:rPr>
          <w:rFonts w:hint="eastAsia"/>
          <w:b w:val="0"/>
        </w:rPr>
        <w:t>：已分別於</w:t>
      </w:r>
      <w:r w:rsidR="007A5568" w:rsidRPr="00166339">
        <w:rPr>
          <w:rFonts w:hint="eastAsia"/>
          <w:b w:val="0"/>
        </w:rPr>
        <w:t>106</w:t>
      </w:r>
      <w:r w:rsidR="007A5568" w:rsidRPr="00166339">
        <w:rPr>
          <w:rFonts w:hint="eastAsia"/>
          <w:b w:val="0"/>
        </w:rPr>
        <w:t>年</w:t>
      </w:r>
      <w:r w:rsidR="007A5568" w:rsidRPr="00166339">
        <w:rPr>
          <w:rFonts w:hint="eastAsia"/>
          <w:b w:val="0"/>
        </w:rPr>
        <w:t>3</w:t>
      </w:r>
      <w:r w:rsidR="007A5568" w:rsidRPr="00166339">
        <w:rPr>
          <w:rFonts w:hint="eastAsia"/>
          <w:b w:val="0"/>
        </w:rPr>
        <w:t>月</w:t>
      </w:r>
      <w:r w:rsidR="007A5568" w:rsidRPr="00166339">
        <w:rPr>
          <w:rFonts w:hint="eastAsia"/>
          <w:b w:val="0"/>
        </w:rPr>
        <w:t>20</w:t>
      </w:r>
      <w:r w:rsidR="007A5568" w:rsidRPr="00166339">
        <w:rPr>
          <w:rFonts w:hint="eastAsia"/>
          <w:b w:val="0"/>
        </w:rPr>
        <w:t>日及</w:t>
      </w:r>
      <w:r w:rsidR="007A5568" w:rsidRPr="00166339">
        <w:rPr>
          <w:rFonts w:hint="eastAsia"/>
          <w:b w:val="0"/>
        </w:rPr>
        <w:t>6</w:t>
      </w:r>
      <w:r w:rsidR="007A5568" w:rsidRPr="00166339">
        <w:rPr>
          <w:rFonts w:hint="eastAsia"/>
          <w:b w:val="0"/>
        </w:rPr>
        <w:t>月</w:t>
      </w:r>
      <w:r w:rsidR="007A5568" w:rsidRPr="00166339">
        <w:rPr>
          <w:rFonts w:hint="eastAsia"/>
          <w:b w:val="0"/>
        </w:rPr>
        <w:t>30</w:t>
      </w:r>
      <w:r w:rsidR="007A5568" w:rsidRPr="00166339">
        <w:rPr>
          <w:rFonts w:hint="eastAsia"/>
          <w:b w:val="0"/>
        </w:rPr>
        <w:t>日召開第</w:t>
      </w:r>
      <w:r w:rsidR="007A5568" w:rsidRPr="00166339">
        <w:rPr>
          <w:rFonts w:hint="eastAsia"/>
          <w:b w:val="0"/>
        </w:rPr>
        <w:t>1</w:t>
      </w:r>
      <w:r w:rsidR="007A5568" w:rsidRPr="00166339">
        <w:rPr>
          <w:rFonts w:hint="eastAsia"/>
          <w:b w:val="0"/>
        </w:rPr>
        <w:t>次及第</w:t>
      </w:r>
      <w:r w:rsidR="007A5568" w:rsidRPr="00166339">
        <w:rPr>
          <w:rFonts w:hint="eastAsia"/>
          <w:b w:val="0"/>
        </w:rPr>
        <w:t>2</w:t>
      </w:r>
      <w:r w:rsidR="007A5568" w:rsidRPr="00166339">
        <w:rPr>
          <w:rFonts w:hint="eastAsia"/>
          <w:b w:val="0"/>
        </w:rPr>
        <w:t>次委員會議竣事，另於</w:t>
      </w:r>
      <w:r w:rsidR="007A5568" w:rsidRPr="00166339">
        <w:rPr>
          <w:rFonts w:hint="eastAsia"/>
          <w:b w:val="0"/>
        </w:rPr>
        <w:t>8</w:t>
      </w:r>
      <w:r w:rsidR="007A5568" w:rsidRPr="00166339">
        <w:rPr>
          <w:rFonts w:hint="eastAsia"/>
          <w:b w:val="0"/>
        </w:rPr>
        <w:t>月</w:t>
      </w:r>
      <w:r w:rsidR="007A5568" w:rsidRPr="00166339">
        <w:rPr>
          <w:rFonts w:hint="eastAsia"/>
          <w:b w:val="0"/>
        </w:rPr>
        <w:t>1</w:t>
      </w:r>
      <w:r w:rsidR="007A5568" w:rsidRPr="00166339">
        <w:rPr>
          <w:rFonts w:hint="eastAsia"/>
          <w:b w:val="0"/>
        </w:rPr>
        <w:t>日全國原住民族行政會議，進行總統道歉文承諾事項之工作報告。</w:t>
      </w:r>
    </w:p>
    <w:p w:rsidR="007A5568" w:rsidRPr="00166339" w:rsidRDefault="00E547D5" w:rsidP="00F40006">
      <w:pPr>
        <w:pStyle w:val="af"/>
        <w:ind w:leftChars="135" w:left="804"/>
        <w:rPr>
          <w:b w:val="0"/>
        </w:rPr>
      </w:pPr>
      <w:r w:rsidRPr="00166339">
        <w:rPr>
          <w:rFonts w:hint="eastAsia"/>
          <w:b w:val="0"/>
        </w:rPr>
        <w:t>２、</w:t>
      </w:r>
      <w:r w:rsidR="007A5568" w:rsidRPr="00166339">
        <w:rPr>
          <w:b w:val="0"/>
        </w:rPr>
        <w:t>定期召開「</w:t>
      </w:r>
      <w:r w:rsidR="007A5568" w:rsidRPr="00166339">
        <w:rPr>
          <w:rFonts w:hint="eastAsia"/>
          <w:b w:val="0"/>
        </w:rPr>
        <w:t>行政院</w:t>
      </w:r>
      <w:r w:rsidR="007A5568" w:rsidRPr="00166339">
        <w:rPr>
          <w:b w:val="0"/>
        </w:rPr>
        <w:t>原住民族基本法推動會」</w:t>
      </w:r>
      <w:r w:rsidRPr="00166339">
        <w:rPr>
          <w:rFonts w:hint="eastAsia"/>
          <w:b w:val="0"/>
        </w:rPr>
        <w:t>：</w:t>
      </w:r>
      <w:r w:rsidR="007A5568" w:rsidRPr="00166339">
        <w:rPr>
          <w:rFonts w:hint="eastAsia"/>
          <w:b w:val="0"/>
        </w:rPr>
        <w:t>已於</w:t>
      </w:r>
      <w:r w:rsidR="007A5568" w:rsidRPr="00166339">
        <w:rPr>
          <w:rFonts w:hint="eastAsia"/>
          <w:b w:val="0"/>
        </w:rPr>
        <w:t>106</w:t>
      </w:r>
      <w:r w:rsidR="007A5568" w:rsidRPr="00166339">
        <w:rPr>
          <w:rFonts w:hint="eastAsia"/>
          <w:b w:val="0"/>
        </w:rPr>
        <w:t>年</w:t>
      </w:r>
      <w:r w:rsidR="007A5568" w:rsidRPr="00166339">
        <w:rPr>
          <w:rFonts w:hint="eastAsia"/>
          <w:b w:val="0"/>
        </w:rPr>
        <w:t>3</w:t>
      </w:r>
      <w:r w:rsidR="007A5568" w:rsidRPr="00166339">
        <w:rPr>
          <w:rFonts w:hint="eastAsia"/>
          <w:b w:val="0"/>
        </w:rPr>
        <w:t>月</w:t>
      </w:r>
      <w:r w:rsidR="007A5568" w:rsidRPr="00166339">
        <w:rPr>
          <w:rFonts w:hint="eastAsia"/>
          <w:b w:val="0"/>
        </w:rPr>
        <w:t>30</w:t>
      </w:r>
      <w:r w:rsidR="007A5568" w:rsidRPr="00166339">
        <w:rPr>
          <w:rFonts w:hint="eastAsia"/>
          <w:b w:val="0"/>
        </w:rPr>
        <w:t>日、</w:t>
      </w:r>
      <w:r w:rsidR="007A5568" w:rsidRPr="00166339">
        <w:rPr>
          <w:rFonts w:hint="eastAsia"/>
          <w:b w:val="0"/>
        </w:rPr>
        <w:t>7</w:t>
      </w:r>
      <w:r w:rsidR="007A5568" w:rsidRPr="00166339">
        <w:rPr>
          <w:rFonts w:hint="eastAsia"/>
          <w:b w:val="0"/>
        </w:rPr>
        <w:t>月</w:t>
      </w:r>
      <w:r w:rsidR="007A5568" w:rsidRPr="00166339">
        <w:rPr>
          <w:rFonts w:hint="eastAsia"/>
          <w:b w:val="0"/>
        </w:rPr>
        <w:t>28</w:t>
      </w:r>
      <w:r w:rsidR="007A5568" w:rsidRPr="00166339">
        <w:rPr>
          <w:rFonts w:hint="eastAsia"/>
          <w:b w:val="0"/>
        </w:rPr>
        <w:t>日召開第</w:t>
      </w:r>
      <w:r w:rsidR="007A5568" w:rsidRPr="00166339">
        <w:rPr>
          <w:rFonts w:hint="eastAsia"/>
          <w:b w:val="0"/>
        </w:rPr>
        <w:t>5</w:t>
      </w:r>
      <w:r w:rsidR="007A5568" w:rsidRPr="00166339">
        <w:rPr>
          <w:rFonts w:hint="eastAsia"/>
          <w:b w:val="0"/>
        </w:rPr>
        <w:t>次、第</w:t>
      </w:r>
      <w:r w:rsidR="007A5568" w:rsidRPr="00166339">
        <w:rPr>
          <w:rFonts w:hint="eastAsia"/>
          <w:b w:val="0"/>
        </w:rPr>
        <w:t>6</w:t>
      </w:r>
      <w:r w:rsidR="007A5568" w:rsidRPr="00166339">
        <w:rPr>
          <w:rFonts w:hint="eastAsia"/>
          <w:b w:val="0"/>
        </w:rPr>
        <w:t>次委員會議竣事；另列管須配合</w:t>
      </w:r>
      <w:r w:rsidRPr="00166339">
        <w:rPr>
          <w:rFonts w:hint="eastAsia"/>
          <w:b w:val="0"/>
        </w:rPr>
        <w:t>「</w:t>
      </w:r>
      <w:r w:rsidR="007A5568" w:rsidRPr="00166339">
        <w:rPr>
          <w:rFonts w:hint="eastAsia"/>
          <w:b w:val="0"/>
        </w:rPr>
        <w:t>原住民族基本法</w:t>
      </w:r>
      <w:r w:rsidRPr="00166339">
        <w:rPr>
          <w:rFonts w:hint="eastAsia"/>
          <w:b w:val="0"/>
        </w:rPr>
        <w:t>」</w:t>
      </w:r>
      <w:r w:rsidR="007A5568" w:rsidRPr="00166339">
        <w:rPr>
          <w:rFonts w:hint="eastAsia"/>
          <w:b w:val="0"/>
        </w:rPr>
        <w:t>完成立</w:t>
      </w:r>
      <w:r w:rsidR="00F931B0" w:rsidRPr="00166339">
        <w:rPr>
          <w:rFonts w:hint="eastAsia"/>
          <w:b w:val="0"/>
        </w:rPr>
        <w:t>(</w:t>
      </w:r>
      <w:r w:rsidR="007A5568" w:rsidRPr="00166339">
        <w:rPr>
          <w:rFonts w:hint="eastAsia"/>
          <w:b w:val="0"/>
        </w:rPr>
        <w:t>修</w:t>
      </w:r>
      <w:r w:rsidR="00F931B0" w:rsidRPr="00166339">
        <w:rPr>
          <w:rFonts w:hint="eastAsia"/>
          <w:b w:val="0"/>
        </w:rPr>
        <w:t>)</w:t>
      </w:r>
      <w:r w:rsidR="007A5568" w:rsidRPr="00166339">
        <w:rPr>
          <w:rFonts w:hint="eastAsia"/>
          <w:b w:val="0"/>
        </w:rPr>
        <w:t>法之相關子法計</w:t>
      </w:r>
      <w:r w:rsidR="007A5568" w:rsidRPr="00166339">
        <w:rPr>
          <w:rFonts w:hint="eastAsia"/>
          <w:b w:val="0"/>
        </w:rPr>
        <w:t>87</w:t>
      </w:r>
      <w:r w:rsidR="007A5568" w:rsidRPr="00166339">
        <w:rPr>
          <w:rFonts w:hint="eastAsia"/>
          <w:b w:val="0"/>
        </w:rPr>
        <w:t>項，已完成</w:t>
      </w:r>
      <w:r w:rsidR="007A5568" w:rsidRPr="00166339">
        <w:rPr>
          <w:rFonts w:hint="eastAsia"/>
          <w:b w:val="0"/>
        </w:rPr>
        <w:t>76</w:t>
      </w:r>
      <w:r w:rsidR="007A5568" w:rsidRPr="00166339">
        <w:rPr>
          <w:rFonts w:hint="eastAsia"/>
          <w:b w:val="0"/>
        </w:rPr>
        <w:t>項，整體達成率</w:t>
      </w:r>
      <w:r w:rsidR="007A5568" w:rsidRPr="00166339">
        <w:rPr>
          <w:rFonts w:hint="eastAsia"/>
          <w:b w:val="0"/>
        </w:rPr>
        <w:t>87.4%</w:t>
      </w:r>
      <w:r w:rsidR="007A5568" w:rsidRPr="00166339">
        <w:rPr>
          <w:rFonts w:hint="eastAsia"/>
          <w:b w:val="0"/>
        </w:rPr>
        <w:t>。</w:t>
      </w:r>
    </w:p>
    <w:p w:rsidR="007A5568" w:rsidRPr="00166339" w:rsidRDefault="00E547D5" w:rsidP="00F40006">
      <w:pPr>
        <w:pStyle w:val="af"/>
        <w:ind w:leftChars="135" w:left="804"/>
        <w:rPr>
          <w:b w:val="0"/>
        </w:rPr>
      </w:pPr>
      <w:r w:rsidRPr="00166339">
        <w:rPr>
          <w:b w:val="0"/>
        </w:rPr>
        <w:t>３、</w:t>
      </w:r>
      <w:r w:rsidR="00BF5B4B" w:rsidRPr="00166339">
        <w:rPr>
          <w:rFonts w:hint="eastAsia"/>
          <w:b w:val="0"/>
        </w:rPr>
        <w:t>核廢料蘭嶼貯存場設置決策過程調查初步報告：已於</w:t>
      </w:r>
      <w:r w:rsidR="00BF5B4B" w:rsidRPr="00166339">
        <w:rPr>
          <w:rFonts w:hint="eastAsia"/>
          <w:b w:val="0"/>
        </w:rPr>
        <w:t>106</w:t>
      </w:r>
      <w:r w:rsidR="00BF5B4B" w:rsidRPr="00166339">
        <w:rPr>
          <w:rFonts w:hint="eastAsia"/>
          <w:b w:val="0"/>
        </w:rPr>
        <w:t>年</w:t>
      </w:r>
      <w:r w:rsidR="00BF5B4B" w:rsidRPr="00166339">
        <w:rPr>
          <w:rFonts w:hint="eastAsia"/>
          <w:b w:val="0"/>
        </w:rPr>
        <w:t>6</w:t>
      </w:r>
      <w:r w:rsidR="00BF5B4B" w:rsidRPr="00166339">
        <w:rPr>
          <w:rFonts w:hint="eastAsia"/>
          <w:b w:val="0"/>
        </w:rPr>
        <w:t>月</w:t>
      </w:r>
      <w:r w:rsidR="00BF5B4B" w:rsidRPr="00166339">
        <w:rPr>
          <w:rFonts w:hint="eastAsia"/>
          <w:b w:val="0"/>
        </w:rPr>
        <w:t>30</w:t>
      </w:r>
      <w:r w:rsidR="00BF5B4B" w:rsidRPr="00166339">
        <w:rPr>
          <w:rFonts w:hint="eastAsia"/>
          <w:b w:val="0"/>
        </w:rPr>
        <w:t>日原轉會第</w:t>
      </w:r>
      <w:r w:rsidR="00BF5B4B" w:rsidRPr="00166339">
        <w:rPr>
          <w:rFonts w:hint="eastAsia"/>
          <w:b w:val="0"/>
        </w:rPr>
        <w:t>2</w:t>
      </w:r>
      <w:r w:rsidR="00BF5B4B" w:rsidRPr="00166339">
        <w:rPr>
          <w:rFonts w:hint="eastAsia"/>
          <w:b w:val="0"/>
        </w:rPr>
        <w:t>次委員會議中，提出初步報告；將於完整報告出爐後，據以賡續辦理相關工作</w:t>
      </w:r>
      <w:r w:rsidR="007A5568" w:rsidRPr="00166339">
        <w:rPr>
          <w:rFonts w:hint="eastAsia"/>
          <w:b w:val="0"/>
        </w:rPr>
        <w:t>。</w:t>
      </w:r>
    </w:p>
    <w:p w:rsidR="007A5568" w:rsidRPr="00166339" w:rsidRDefault="007A5568" w:rsidP="00E547D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創造有利原住民族</w:t>
      </w:r>
      <w:r w:rsidR="00E547D5" w:rsidRPr="00166339">
        <w:rPr>
          <w:rFonts w:hint="eastAsia"/>
          <w:b w:val="0"/>
        </w:rPr>
        <w:t>之</w:t>
      </w:r>
      <w:r w:rsidRPr="00166339">
        <w:rPr>
          <w:rFonts w:hint="eastAsia"/>
          <w:b w:val="0"/>
        </w:rPr>
        <w:t>產經政策環境，促進其經濟發展</w:t>
      </w:r>
      <w:r w:rsidR="00E547D5" w:rsidRPr="00166339">
        <w:rPr>
          <w:rFonts w:hint="eastAsia"/>
          <w:b w:val="0"/>
        </w:rPr>
        <w:t>：</w:t>
      </w:r>
    </w:p>
    <w:p w:rsidR="00894B7D" w:rsidRPr="00166339" w:rsidRDefault="00894B7D" w:rsidP="00F40006">
      <w:pPr>
        <w:pStyle w:val="af"/>
        <w:ind w:leftChars="135" w:left="804"/>
        <w:rPr>
          <w:b w:val="0"/>
        </w:rPr>
      </w:pPr>
      <w:r w:rsidRPr="00166339">
        <w:rPr>
          <w:rFonts w:hint="eastAsia"/>
          <w:b w:val="0"/>
        </w:rPr>
        <w:t>１、</w:t>
      </w:r>
      <w:r w:rsidRPr="00166339">
        <w:rPr>
          <w:b w:val="0"/>
        </w:rPr>
        <w:t>開創永續</w:t>
      </w:r>
      <w:r w:rsidRPr="00166339">
        <w:rPr>
          <w:rFonts w:hint="eastAsia"/>
          <w:b w:val="0"/>
        </w:rPr>
        <w:t>之</w:t>
      </w:r>
      <w:r w:rsidRPr="00166339">
        <w:rPr>
          <w:b w:val="0"/>
        </w:rPr>
        <w:t>原住民族經濟發展</w:t>
      </w:r>
      <w:r w:rsidRPr="00166339">
        <w:rPr>
          <w:rFonts w:hint="eastAsia"/>
          <w:b w:val="0"/>
        </w:rPr>
        <w:t>，推動產業示範區</w:t>
      </w:r>
      <w:r w:rsidRPr="00166339">
        <w:rPr>
          <w:rFonts w:hint="eastAsia"/>
          <w:b w:val="0"/>
        </w:rPr>
        <w:t>12</w:t>
      </w:r>
      <w:r w:rsidRPr="00166339">
        <w:rPr>
          <w:rFonts w:hint="eastAsia"/>
          <w:b w:val="0"/>
        </w:rPr>
        <w:t>處、友善耕作</w:t>
      </w:r>
      <w:r w:rsidRPr="00166339">
        <w:rPr>
          <w:rFonts w:hint="eastAsia"/>
          <w:b w:val="0"/>
        </w:rPr>
        <w:t>30</w:t>
      </w:r>
      <w:r w:rsidRPr="00166339">
        <w:rPr>
          <w:rFonts w:hint="eastAsia"/>
          <w:b w:val="0"/>
        </w:rPr>
        <w:t>處及精實創業</w:t>
      </w:r>
      <w:r w:rsidRPr="00166339">
        <w:rPr>
          <w:rFonts w:hint="eastAsia"/>
          <w:b w:val="0"/>
        </w:rPr>
        <w:t>60</w:t>
      </w:r>
      <w:r w:rsidRPr="00166339">
        <w:rPr>
          <w:rFonts w:hint="eastAsia"/>
          <w:b w:val="0"/>
        </w:rPr>
        <w:t>案。</w:t>
      </w:r>
    </w:p>
    <w:p w:rsidR="00894B7D" w:rsidRPr="00166339" w:rsidRDefault="00894B7D" w:rsidP="00F40006">
      <w:pPr>
        <w:pStyle w:val="af"/>
        <w:ind w:leftChars="135" w:left="804"/>
        <w:rPr>
          <w:b w:val="0"/>
        </w:rPr>
      </w:pPr>
      <w:r w:rsidRPr="00166339">
        <w:rPr>
          <w:rFonts w:hint="eastAsia"/>
          <w:b w:val="0"/>
        </w:rPr>
        <w:t>２、</w:t>
      </w:r>
      <w:r w:rsidRPr="00166339">
        <w:rPr>
          <w:b w:val="0"/>
        </w:rPr>
        <w:t>建構符合原住民族需求</w:t>
      </w:r>
      <w:r w:rsidRPr="00166339">
        <w:rPr>
          <w:rFonts w:hint="eastAsia"/>
          <w:b w:val="0"/>
        </w:rPr>
        <w:t>之</w:t>
      </w:r>
      <w:r w:rsidRPr="00166339">
        <w:rPr>
          <w:b w:val="0"/>
        </w:rPr>
        <w:t>融資貸款機制</w:t>
      </w:r>
      <w:r w:rsidRPr="00166339">
        <w:rPr>
          <w:rFonts w:hint="eastAsia"/>
          <w:b w:val="0"/>
        </w:rPr>
        <w:t>，修正「原住民族綜合發展基金貸款作業要點」及「原住民微型經濟活動貸款要點」，有效協助族人申辦本基金各項貸款。</w:t>
      </w:r>
    </w:p>
    <w:p w:rsidR="007A5568" w:rsidRPr="00166339" w:rsidRDefault="007A5568" w:rsidP="00894B7D">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保障原住民族土地權利，促進原住民族土地及自然資源永續利用</w:t>
      </w:r>
      <w:r w:rsidR="00E547D5" w:rsidRPr="00166339">
        <w:rPr>
          <w:rFonts w:hint="eastAsia"/>
          <w:b w:val="0"/>
        </w:rPr>
        <w:t>：</w:t>
      </w:r>
    </w:p>
    <w:p w:rsidR="007A5568" w:rsidRPr="00166339" w:rsidRDefault="00E547D5" w:rsidP="00F40006">
      <w:pPr>
        <w:pStyle w:val="af"/>
        <w:ind w:leftChars="135" w:left="804"/>
        <w:rPr>
          <w:b w:val="0"/>
        </w:rPr>
      </w:pPr>
      <w:r w:rsidRPr="00166339">
        <w:rPr>
          <w:rFonts w:hint="eastAsia"/>
          <w:b w:val="0"/>
        </w:rPr>
        <w:t>１、</w:t>
      </w:r>
      <w:r w:rsidR="007A5568" w:rsidRPr="00166339">
        <w:rPr>
          <w:rFonts w:hint="eastAsia"/>
          <w:b w:val="0"/>
        </w:rPr>
        <w:t>106</w:t>
      </w:r>
      <w:r w:rsidR="007A5568" w:rsidRPr="00166339">
        <w:rPr>
          <w:rFonts w:hint="eastAsia"/>
          <w:b w:val="0"/>
        </w:rPr>
        <w:t>年</w:t>
      </w:r>
      <w:r w:rsidR="007A5568" w:rsidRPr="00166339">
        <w:rPr>
          <w:rFonts w:hint="eastAsia"/>
          <w:b w:val="0"/>
        </w:rPr>
        <w:t>7</w:t>
      </w:r>
      <w:r w:rsidR="007A5568" w:rsidRPr="00166339">
        <w:rPr>
          <w:rFonts w:hint="eastAsia"/>
          <w:b w:val="0"/>
        </w:rPr>
        <w:t>月</w:t>
      </w:r>
      <w:r w:rsidR="007A5568" w:rsidRPr="00166339">
        <w:rPr>
          <w:rFonts w:hint="eastAsia"/>
          <w:b w:val="0"/>
        </w:rPr>
        <w:t>21</w:t>
      </w:r>
      <w:r w:rsidR="007A5568" w:rsidRPr="00166339">
        <w:rPr>
          <w:rFonts w:hint="eastAsia"/>
          <w:b w:val="0"/>
        </w:rPr>
        <w:t>日頒布「原住民族土地或部落範圍劃設計畫」，補助部落或民族推動劃設。</w:t>
      </w:r>
    </w:p>
    <w:p w:rsidR="007A5568" w:rsidRPr="00166339" w:rsidRDefault="00E547D5" w:rsidP="00F40006">
      <w:pPr>
        <w:pStyle w:val="af"/>
        <w:ind w:leftChars="135" w:left="804"/>
        <w:rPr>
          <w:b w:val="0"/>
        </w:rPr>
      </w:pPr>
      <w:r w:rsidRPr="00166339">
        <w:rPr>
          <w:rFonts w:hint="eastAsia"/>
          <w:b w:val="0"/>
        </w:rPr>
        <w:t>２、</w:t>
      </w:r>
      <w:r w:rsidR="007A5568" w:rsidRPr="00166339">
        <w:rPr>
          <w:rFonts w:hint="eastAsia"/>
          <w:b w:val="0"/>
        </w:rPr>
        <w:t>研擬</w:t>
      </w:r>
      <w:r w:rsidRPr="00166339">
        <w:rPr>
          <w:rFonts w:hint="eastAsia"/>
          <w:b w:val="0"/>
        </w:rPr>
        <w:t>「</w:t>
      </w:r>
      <w:r w:rsidR="007A5568" w:rsidRPr="00166339">
        <w:rPr>
          <w:rFonts w:hint="eastAsia"/>
          <w:b w:val="0"/>
        </w:rPr>
        <w:t>原住民族土地及海域法</w:t>
      </w:r>
      <w:r w:rsidRPr="00166339">
        <w:rPr>
          <w:rFonts w:hint="eastAsia"/>
          <w:b w:val="0"/>
        </w:rPr>
        <w:t>」草案</w:t>
      </w:r>
      <w:r w:rsidR="007A5568" w:rsidRPr="00166339">
        <w:rPr>
          <w:rFonts w:hint="eastAsia"/>
          <w:b w:val="0"/>
        </w:rPr>
        <w:t>：配合總統原住民族政策主張及原住民族社會輿情建言，重新調整</w:t>
      </w:r>
      <w:r w:rsidRPr="00166339">
        <w:rPr>
          <w:rFonts w:hint="eastAsia"/>
          <w:b w:val="0"/>
        </w:rPr>
        <w:t>「原住民族土地及海域法」</w:t>
      </w:r>
      <w:r w:rsidR="007A5568" w:rsidRPr="00166339">
        <w:rPr>
          <w:rFonts w:hint="eastAsia"/>
          <w:b w:val="0"/>
        </w:rPr>
        <w:t>草案內容，俟提送總統府原轉會討論立法方向後，再續行相關法制作業。</w:t>
      </w:r>
    </w:p>
    <w:p w:rsidR="00894B7D" w:rsidRPr="00166339" w:rsidRDefault="00894B7D" w:rsidP="00F40006">
      <w:pPr>
        <w:pStyle w:val="af"/>
        <w:ind w:leftChars="135" w:left="804"/>
        <w:rPr>
          <w:b w:val="0"/>
        </w:rPr>
      </w:pPr>
      <w:r w:rsidRPr="00166339">
        <w:rPr>
          <w:rFonts w:hint="eastAsia"/>
          <w:b w:val="0"/>
        </w:rPr>
        <w:t>３、依「原住民族基本法」第</w:t>
      </w:r>
      <w:r w:rsidRPr="00166339">
        <w:rPr>
          <w:rFonts w:hint="eastAsia"/>
          <w:b w:val="0"/>
        </w:rPr>
        <w:t>34</w:t>
      </w:r>
      <w:r w:rsidRPr="00166339">
        <w:rPr>
          <w:rFonts w:hint="eastAsia"/>
          <w:b w:val="0"/>
        </w:rPr>
        <w:t>條第</w:t>
      </w:r>
      <w:r w:rsidRPr="00166339">
        <w:rPr>
          <w:rFonts w:hint="eastAsia"/>
          <w:b w:val="0"/>
        </w:rPr>
        <w:t>2</w:t>
      </w:r>
      <w:r w:rsidRPr="00166339">
        <w:rPr>
          <w:rFonts w:hint="eastAsia"/>
          <w:b w:val="0"/>
        </w:rPr>
        <w:t>項規定，原民會及農委會會銜發布</w:t>
      </w:r>
      <w:r w:rsidRPr="00166339">
        <w:rPr>
          <w:b w:val="0"/>
        </w:rPr>
        <w:t>「野生動物保育法」第</w:t>
      </w:r>
      <w:r w:rsidRPr="00166339">
        <w:rPr>
          <w:b w:val="0"/>
        </w:rPr>
        <w:t>21</w:t>
      </w:r>
      <w:r w:rsidRPr="00166339">
        <w:rPr>
          <w:b w:val="0"/>
        </w:rPr>
        <w:t>條之</w:t>
      </w:r>
      <w:r w:rsidRPr="00166339">
        <w:rPr>
          <w:b w:val="0"/>
        </w:rPr>
        <w:t>1</w:t>
      </w:r>
      <w:r w:rsidRPr="00166339">
        <w:rPr>
          <w:b w:val="0"/>
        </w:rPr>
        <w:t>第</w:t>
      </w:r>
      <w:r w:rsidRPr="00166339">
        <w:rPr>
          <w:b w:val="0"/>
        </w:rPr>
        <w:t>1</w:t>
      </w:r>
      <w:r w:rsidRPr="00166339">
        <w:rPr>
          <w:b w:val="0"/>
        </w:rPr>
        <w:t>項</w:t>
      </w:r>
      <w:r w:rsidRPr="00166339">
        <w:rPr>
          <w:rFonts w:hint="eastAsia"/>
          <w:b w:val="0"/>
        </w:rPr>
        <w:t>、「漁業法」第</w:t>
      </w:r>
      <w:r w:rsidRPr="00166339">
        <w:rPr>
          <w:rFonts w:hint="eastAsia"/>
          <w:b w:val="0"/>
        </w:rPr>
        <w:t>44</w:t>
      </w:r>
      <w:r w:rsidRPr="00166339">
        <w:rPr>
          <w:rFonts w:hint="eastAsia"/>
          <w:b w:val="0"/>
        </w:rPr>
        <w:t>條第</w:t>
      </w:r>
      <w:r w:rsidRPr="00166339">
        <w:rPr>
          <w:rFonts w:hint="eastAsia"/>
          <w:b w:val="0"/>
        </w:rPr>
        <w:t>1</w:t>
      </w:r>
      <w:r w:rsidRPr="00166339">
        <w:rPr>
          <w:rFonts w:hint="eastAsia"/>
          <w:b w:val="0"/>
        </w:rPr>
        <w:t>項及「森林法」第</w:t>
      </w:r>
      <w:r w:rsidRPr="00166339">
        <w:rPr>
          <w:b w:val="0"/>
        </w:rPr>
        <w:t>15</w:t>
      </w:r>
      <w:r w:rsidRPr="00166339">
        <w:rPr>
          <w:rFonts w:hint="eastAsia"/>
          <w:b w:val="0"/>
        </w:rPr>
        <w:t>條第</w:t>
      </w:r>
      <w:r w:rsidRPr="00166339">
        <w:rPr>
          <w:b w:val="0"/>
        </w:rPr>
        <w:t>4</w:t>
      </w:r>
      <w:r w:rsidRPr="00166339">
        <w:rPr>
          <w:rFonts w:hint="eastAsia"/>
          <w:b w:val="0"/>
        </w:rPr>
        <w:t>項等</w:t>
      </w:r>
      <w:r w:rsidRPr="00166339">
        <w:rPr>
          <w:rFonts w:hint="eastAsia"/>
          <w:b w:val="0"/>
        </w:rPr>
        <w:t>3</w:t>
      </w:r>
      <w:r w:rsidRPr="00166339">
        <w:rPr>
          <w:rFonts w:hint="eastAsia"/>
          <w:b w:val="0"/>
        </w:rPr>
        <w:t>項解釋令，保障原住民族使用自然資源權利。</w:t>
      </w:r>
    </w:p>
    <w:p w:rsidR="00894B7D" w:rsidRPr="00166339" w:rsidRDefault="00894B7D" w:rsidP="00F40006">
      <w:pPr>
        <w:pStyle w:val="af"/>
        <w:ind w:leftChars="135" w:left="804"/>
        <w:rPr>
          <w:b w:val="0"/>
        </w:rPr>
      </w:pPr>
      <w:r w:rsidRPr="00166339">
        <w:rPr>
          <w:rFonts w:hint="eastAsia"/>
          <w:b w:val="0"/>
        </w:rPr>
        <w:t>４、</w:t>
      </w:r>
      <w:r w:rsidRPr="00166339">
        <w:rPr>
          <w:b w:val="0"/>
        </w:rPr>
        <w:t>政府</w:t>
      </w:r>
      <w:r w:rsidRPr="00166339">
        <w:rPr>
          <w:rFonts w:hint="eastAsia"/>
          <w:b w:val="0"/>
        </w:rPr>
        <w:t>於執行</w:t>
      </w:r>
      <w:r w:rsidRPr="00166339">
        <w:rPr>
          <w:b w:val="0"/>
        </w:rPr>
        <w:t>生態保育政策</w:t>
      </w:r>
      <w:r w:rsidRPr="00166339">
        <w:rPr>
          <w:rFonts w:hint="eastAsia"/>
          <w:b w:val="0"/>
        </w:rPr>
        <w:t>，</w:t>
      </w:r>
      <w:r w:rsidRPr="00166339">
        <w:rPr>
          <w:b w:val="0"/>
        </w:rPr>
        <w:t>使原住民族土地利用遭受限制時，</w:t>
      </w:r>
      <w:r w:rsidRPr="00166339">
        <w:rPr>
          <w:rFonts w:hint="eastAsia"/>
          <w:b w:val="0"/>
        </w:rPr>
        <w:t>將落實「原住民保留地禁伐補償及造林回饋條例」規定，</w:t>
      </w:r>
      <w:r w:rsidRPr="00166339">
        <w:rPr>
          <w:b w:val="0"/>
        </w:rPr>
        <w:t>給予</w:t>
      </w:r>
      <w:r w:rsidRPr="00166339">
        <w:rPr>
          <w:rFonts w:hint="eastAsia"/>
          <w:b w:val="0"/>
        </w:rPr>
        <w:t>原住民族</w:t>
      </w:r>
      <w:r w:rsidRPr="00166339">
        <w:rPr>
          <w:b w:val="0"/>
        </w:rPr>
        <w:t>適當</w:t>
      </w:r>
      <w:r w:rsidRPr="00166339">
        <w:rPr>
          <w:rFonts w:hint="eastAsia"/>
          <w:b w:val="0"/>
        </w:rPr>
        <w:t>之補償金。</w:t>
      </w:r>
      <w:r w:rsidRPr="00166339">
        <w:rPr>
          <w:rFonts w:hint="eastAsia"/>
          <w:b w:val="0"/>
        </w:rPr>
        <w:t>106</w:t>
      </w:r>
      <w:r w:rsidRPr="00166339">
        <w:rPr>
          <w:rFonts w:hint="eastAsia"/>
          <w:b w:val="0"/>
        </w:rPr>
        <w:t>年度核定面積</w:t>
      </w:r>
      <w:r w:rsidRPr="00166339">
        <w:rPr>
          <w:b w:val="0"/>
        </w:rPr>
        <w:t>4</w:t>
      </w:r>
      <w:r w:rsidRPr="00166339">
        <w:rPr>
          <w:rFonts w:hint="eastAsia"/>
          <w:b w:val="0"/>
        </w:rPr>
        <w:t>萬</w:t>
      </w:r>
      <w:r w:rsidRPr="00166339">
        <w:rPr>
          <w:b w:val="0"/>
        </w:rPr>
        <w:t>5,175</w:t>
      </w:r>
      <w:r w:rsidRPr="00166339">
        <w:rPr>
          <w:b w:val="0"/>
        </w:rPr>
        <w:t>公頃</w:t>
      </w:r>
      <w:r w:rsidRPr="00166339">
        <w:rPr>
          <w:rFonts w:hint="eastAsia"/>
          <w:b w:val="0"/>
        </w:rPr>
        <w:t>，補償金額</w:t>
      </w:r>
      <w:r w:rsidRPr="00166339">
        <w:rPr>
          <w:rFonts w:hint="eastAsia"/>
          <w:b w:val="0"/>
        </w:rPr>
        <w:t>13</w:t>
      </w:r>
      <w:r w:rsidRPr="00166339">
        <w:rPr>
          <w:rFonts w:hint="eastAsia"/>
          <w:b w:val="0"/>
        </w:rPr>
        <w:t>億</w:t>
      </w:r>
      <w:r w:rsidRPr="00166339">
        <w:rPr>
          <w:rFonts w:hint="eastAsia"/>
          <w:b w:val="0"/>
        </w:rPr>
        <w:t>5,525</w:t>
      </w:r>
      <w:r w:rsidRPr="00166339">
        <w:rPr>
          <w:rFonts w:hint="eastAsia"/>
          <w:b w:val="0"/>
        </w:rPr>
        <w:t>萬元。</w:t>
      </w:r>
    </w:p>
    <w:p w:rsidR="007A5568" w:rsidRPr="00166339" w:rsidRDefault="007A5568" w:rsidP="00894B7D">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保障</w:t>
      </w:r>
      <w:r w:rsidRPr="00166339">
        <w:rPr>
          <w:b w:val="0"/>
        </w:rPr>
        <w:t>原住民族教育，維護教育、文化與媒體權</w:t>
      </w:r>
      <w:r w:rsidRPr="00166339">
        <w:rPr>
          <w:rFonts w:hint="eastAsia"/>
          <w:b w:val="0"/>
        </w:rPr>
        <w:t>，追求多元文化</w:t>
      </w:r>
      <w:r w:rsidR="00E547D5" w:rsidRPr="00166339">
        <w:rPr>
          <w:rFonts w:hint="eastAsia"/>
          <w:b w:val="0"/>
        </w:rPr>
        <w:t>：</w:t>
      </w:r>
    </w:p>
    <w:p w:rsidR="007A5568" w:rsidRPr="00166339" w:rsidRDefault="00E547D5" w:rsidP="00F40006">
      <w:pPr>
        <w:pStyle w:val="af"/>
        <w:ind w:leftChars="135" w:left="804"/>
        <w:rPr>
          <w:b w:val="0"/>
        </w:rPr>
      </w:pPr>
      <w:r w:rsidRPr="00166339">
        <w:rPr>
          <w:rFonts w:hint="eastAsia"/>
          <w:b w:val="0"/>
        </w:rPr>
        <w:t>１、</w:t>
      </w:r>
      <w:r w:rsidR="007A5568" w:rsidRPr="00166339">
        <w:rPr>
          <w:rFonts w:hint="eastAsia"/>
          <w:b w:val="0"/>
        </w:rPr>
        <w:t>106</w:t>
      </w:r>
      <w:r w:rsidR="007A5568" w:rsidRPr="00166339">
        <w:rPr>
          <w:rFonts w:hint="eastAsia"/>
          <w:b w:val="0"/>
        </w:rPr>
        <w:t>年</w:t>
      </w:r>
      <w:r w:rsidR="007A5568" w:rsidRPr="00166339">
        <w:rPr>
          <w:rFonts w:hint="eastAsia"/>
          <w:b w:val="0"/>
        </w:rPr>
        <w:t>6</w:t>
      </w:r>
      <w:r w:rsidR="007A5568" w:rsidRPr="00166339">
        <w:rPr>
          <w:rFonts w:hint="eastAsia"/>
          <w:b w:val="0"/>
        </w:rPr>
        <w:t>月</w:t>
      </w:r>
      <w:r w:rsidR="007A5568" w:rsidRPr="00166339">
        <w:rPr>
          <w:rFonts w:hint="eastAsia"/>
          <w:b w:val="0"/>
        </w:rPr>
        <w:t>14</w:t>
      </w:r>
      <w:r w:rsidR="007A5568" w:rsidRPr="00166339">
        <w:rPr>
          <w:rFonts w:hint="eastAsia"/>
          <w:b w:val="0"/>
        </w:rPr>
        <w:t>日</w:t>
      </w:r>
      <w:r w:rsidRPr="00166339">
        <w:rPr>
          <w:rFonts w:hint="eastAsia"/>
          <w:b w:val="0"/>
        </w:rPr>
        <w:t>「</w:t>
      </w:r>
      <w:r w:rsidR="007A5568" w:rsidRPr="00166339">
        <w:rPr>
          <w:rFonts w:hint="eastAsia"/>
          <w:b w:val="0"/>
        </w:rPr>
        <w:t>原住民族語言發展法</w:t>
      </w:r>
      <w:r w:rsidRPr="00166339">
        <w:rPr>
          <w:rFonts w:hint="eastAsia"/>
          <w:b w:val="0"/>
        </w:rPr>
        <w:t>」</w:t>
      </w:r>
      <w:r w:rsidR="007A5568" w:rsidRPr="00166339">
        <w:rPr>
          <w:rFonts w:hint="eastAsia"/>
          <w:b w:val="0"/>
        </w:rPr>
        <w:t>公布施行，原民會與</w:t>
      </w:r>
      <w:r w:rsidR="007A5568" w:rsidRPr="00166339">
        <w:rPr>
          <w:rFonts w:hint="eastAsia"/>
          <w:b w:val="0"/>
        </w:rPr>
        <w:t>15</w:t>
      </w:r>
      <w:r w:rsidR="007A5568" w:rsidRPr="00166339">
        <w:rPr>
          <w:rFonts w:hint="eastAsia"/>
          <w:b w:val="0"/>
        </w:rPr>
        <w:t>鄉</w:t>
      </w:r>
      <w:r w:rsidR="007A5568" w:rsidRPr="00166339">
        <w:rPr>
          <w:rFonts w:hint="eastAsia"/>
          <w:b w:val="0"/>
        </w:rPr>
        <w:t>(</w:t>
      </w:r>
      <w:r w:rsidR="007A5568" w:rsidRPr="00166339">
        <w:rPr>
          <w:rFonts w:hint="eastAsia"/>
          <w:b w:val="0"/>
        </w:rPr>
        <w:t>區</w:t>
      </w:r>
      <w:r w:rsidR="007A5568" w:rsidRPr="00166339">
        <w:rPr>
          <w:rFonts w:hint="eastAsia"/>
          <w:b w:val="0"/>
        </w:rPr>
        <w:t>)</w:t>
      </w:r>
      <w:r w:rsidR="007A5568" w:rsidRPr="00166339">
        <w:rPr>
          <w:rFonts w:hint="eastAsia"/>
          <w:b w:val="0"/>
        </w:rPr>
        <w:lastRenderedPageBreak/>
        <w:t>公所試辦公文雙語書寫計畫。</w:t>
      </w:r>
    </w:p>
    <w:p w:rsidR="007A5568" w:rsidRPr="00166339" w:rsidRDefault="00E547D5" w:rsidP="00F40006">
      <w:pPr>
        <w:pStyle w:val="af"/>
        <w:ind w:leftChars="135" w:left="804"/>
        <w:rPr>
          <w:b w:val="0"/>
        </w:rPr>
      </w:pPr>
      <w:r w:rsidRPr="00166339">
        <w:rPr>
          <w:rFonts w:hint="eastAsia"/>
          <w:b w:val="0"/>
        </w:rPr>
        <w:t>２、</w:t>
      </w:r>
      <w:r w:rsidR="007A5568" w:rsidRPr="00166339">
        <w:rPr>
          <w:rFonts w:hint="eastAsia"/>
          <w:b w:val="0"/>
        </w:rPr>
        <w:t>推動</w:t>
      </w:r>
      <w:r w:rsidR="007A5568" w:rsidRPr="00166339">
        <w:rPr>
          <w:b w:val="0"/>
        </w:rPr>
        <w:t>以原住民族教育為核心</w:t>
      </w:r>
      <w:r w:rsidRPr="00166339">
        <w:rPr>
          <w:rFonts w:hint="eastAsia"/>
          <w:b w:val="0"/>
        </w:rPr>
        <w:t>之</w:t>
      </w:r>
      <w:r w:rsidR="007A5568" w:rsidRPr="00166339">
        <w:rPr>
          <w:b w:val="0"/>
        </w:rPr>
        <w:t>課程教學</w:t>
      </w:r>
      <w:r w:rsidR="007A5568" w:rsidRPr="00166339">
        <w:rPr>
          <w:rFonts w:hint="eastAsia"/>
          <w:b w:val="0"/>
        </w:rPr>
        <w:t>，補助</w:t>
      </w:r>
      <w:r w:rsidR="007A5568" w:rsidRPr="00166339">
        <w:rPr>
          <w:b w:val="0"/>
        </w:rPr>
        <w:t>沉浸式族語教學幼兒園</w:t>
      </w:r>
      <w:r w:rsidR="007A5568" w:rsidRPr="00166339">
        <w:rPr>
          <w:rFonts w:hint="eastAsia"/>
          <w:b w:val="0"/>
        </w:rPr>
        <w:t>、民族教育為特色之學校本位課程及原住民族實驗學校。</w:t>
      </w:r>
    </w:p>
    <w:p w:rsidR="007A5568" w:rsidRPr="00166339" w:rsidRDefault="00176F9F" w:rsidP="00F40006">
      <w:pPr>
        <w:pStyle w:val="af"/>
        <w:ind w:leftChars="135" w:left="804"/>
        <w:rPr>
          <w:b w:val="0"/>
        </w:rPr>
      </w:pPr>
      <w:r w:rsidRPr="00166339">
        <w:rPr>
          <w:rFonts w:hint="eastAsia"/>
          <w:b w:val="0"/>
        </w:rPr>
        <w:t>３、</w:t>
      </w:r>
      <w:r w:rsidR="007A5568" w:rsidRPr="00166339">
        <w:rPr>
          <w:rFonts w:hint="eastAsia"/>
          <w:b w:val="0"/>
        </w:rPr>
        <w:t>維護</w:t>
      </w:r>
      <w:r w:rsidR="007A5568" w:rsidRPr="00166339">
        <w:rPr>
          <w:b w:val="0"/>
        </w:rPr>
        <w:t>原住民族文化資產</w:t>
      </w:r>
      <w:r w:rsidR="007A5568" w:rsidRPr="00166339">
        <w:rPr>
          <w:rFonts w:hint="eastAsia"/>
          <w:b w:val="0"/>
        </w:rPr>
        <w:t>，執行</w:t>
      </w:r>
      <w:r w:rsidR="007A5568" w:rsidRPr="00166339">
        <w:rPr>
          <w:b w:val="0"/>
        </w:rPr>
        <w:t>「原住民族文化資產先期調查研究與保存可行性評估計畫」</w:t>
      </w:r>
      <w:r w:rsidR="007A5568" w:rsidRPr="00166339">
        <w:rPr>
          <w:rFonts w:hint="eastAsia"/>
          <w:b w:val="0"/>
        </w:rPr>
        <w:t>，以提</w:t>
      </w:r>
      <w:r w:rsidRPr="00166339">
        <w:rPr>
          <w:rFonts w:hint="eastAsia"/>
          <w:b w:val="0"/>
        </w:rPr>
        <w:t>升</w:t>
      </w:r>
      <w:r w:rsidR="007A5568" w:rsidRPr="00166339">
        <w:rPr>
          <w:rFonts w:hint="eastAsia"/>
          <w:b w:val="0"/>
        </w:rPr>
        <w:t>原住民族文化資產提報數量，加速進行保存工作。</w:t>
      </w:r>
    </w:p>
    <w:p w:rsidR="007A5568" w:rsidRPr="00166339" w:rsidRDefault="00176F9F" w:rsidP="00F40006">
      <w:pPr>
        <w:pStyle w:val="af"/>
        <w:ind w:leftChars="135" w:left="804"/>
        <w:rPr>
          <w:b w:val="0"/>
        </w:rPr>
      </w:pPr>
      <w:r w:rsidRPr="00166339">
        <w:rPr>
          <w:rFonts w:hint="eastAsia"/>
          <w:b w:val="0"/>
        </w:rPr>
        <w:t>４、</w:t>
      </w:r>
      <w:r w:rsidR="00894B7D" w:rsidRPr="00166339">
        <w:rPr>
          <w:rFonts w:hint="eastAsia"/>
          <w:b w:val="0"/>
        </w:rPr>
        <w:t>成立</w:t>
      </w:r>
      <w:r w:rsidR="007A5568" w:rsidRPr="00166339">
        <w:rPr>
          <w:rFonts w:hint="eastAsia"/>
          <w:b w:val="0"/>
        </w:rPr>
        <w:t>原住民族廣播電臺，</w:t>
      </w:r>
      <w:r w:rsidRPr="00166339">
        <w:rPr>
          <w:rFonts w:hint="eastAsia"/>
          <w:b w:val="0"/>
        </w:rPr>
        <w:t>並已</w:t>
      </w:r>
      <w:r w:rsidR="007A5568" w:rsidRPr="00166339">
        <w:rPr>
          <w:rFonts w:hint="eastAsia"/>
          <w:b w:val="0"/>
        </w:rPr>
        <w:t>於</w:t>
      </w:r>
      <w:r w:rsidR="007A5568" w:rsidRPr="00166339">
        <w:rPr>
          <w:rFonts w:hint="eastAsia"/>
          <w:b w:val="0"/>
        </w:rPr>
        <w:t>106</w:t>
      </w:r>
      <w:r w:rsidR="007A5568" w:rsidRPr="00166339">
        <w:rPr>
          <w:rFonts w:hint="eastAsia"/>
          <w:b w:val="0"/>
        </w:rPr>
        <w:t>年</w:t>
      </w:r>
      <w:r w:rsidR="007A5568" w:rsidRPr="00166339">
        <w:rPr>
          <w:rFonts w:hint="eastAsia"/>
          <w:b w:val="0"/>
        </w:rPr>
        <w:t>8</w:t>
      </w:r>
      <w:r w:rsidR="007A5568" w:rsidRPr="00166339">
        <w:rPr>
          <w:rFonts w:hint="eastAsia"/>
          <w:b w:val="0"/>
        </w:rPr>
        <w:t>月</w:t>
      </w:r>
      <w:r w:rsidR="007A5568" w:rsidRPr="00166339">
        <w:rPr>
          <w:rFonts w:hint="eastAsia"/>
          <w:b w:val="0"/>
        </w:rPr>
        <w:t>9</w:t>
      </w:r>
      <w:r w:rsidR="007A5568" w:rsidRPr="00166339">
        <w:rPr>
          <w:rFonts w:hint="eastAsia"/>
          <w:b w:val="0"/>
        </w:rPr>
        <w:t>日開播。</w:t>
      </w:r>
    </w:p>
    <w:p w:rsidR="007A5568" w:rsidRPr="00166339" w:rsidRDefault="007A5568" w:rsidP="00176F9F">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促進原住民族社會安全，強化部落照顧服務</w:t>
      </w:r>
      <w:r w:rsidR="00176F9F" w:rsidRPr="00166339">
        <w:rPr>
          <w:rFonts w:hint="eastAsia"/>
          <w:b w:val="0"/>
        </w:rPr>
        <w:t>：</w:t>
      </w:r>
    </w:p>
    <w:p w:rsidR="007A5568" w:rsidRPr="00166339" w:rsidRDefault="00176F9F" w:rsidP="00F40006">
      <w:pPr>
        <w:pStyle w:val="af"/>
        <w:ind w:leftChars="135" w:left="804"/>
        <w:rPr>
          <w:b w:val="0"/>
        </w:rPr>
      </w:pPr>
      <w:r w:rsidRPr="00166339">
        <w:rPr>
          <w:rFonts w:hint="eastAsia"/>
          <w:b w:val="0"/>
        </w:rPr>
        <w:t>１、</w:t>
      </w:r>
      <w:r w:rsidR="007A5568" w:rsidRPr="00166339">
        <w:rPr>
          <w:rFonts w:hint="eastAsia"/>
          <w:b w:val="0"/>
        </w:rPr>
        <w:t>推動「促進原住民族就業方案第三期計畫」</w:t>
      </w:r>
      <w:r w:rsidR="007A5568" w:rsidRPr="00166339">
        <w:rPr>
          <w:rFonts w:hint="eastAsia"/>
          <w:b w:val="0"/>
        </w:rPr>
        <w:t>(106-109</w:t>
      </w:r>
      <w:r w:rsidR="007A5568" w:rsidRPr="00166339">
        <w:rPr>
          <w:rFonts w:hint="eastAsia"/>
          <w:b w:val="0"/>
        </w:rPr>
        <w:t>年</w:t>
      </w:r>
      <w:r w:rsidR="007A5568" w:rsidRPr="00166339">
        <w:rPr>
          <w:rFonts w:hint="eastAsia"/>
          <w:b w:val="0"/>
        </w:rPr>
        <w:t>)</w:t>
      </w:r>
      <w:r w:rsidR="007A5568" w:rsidRPr="00166339">
        <w:rPr>
          <w:rFonts w:hint="eastAsia"/>
          <w:b w:val="0"/>
        </w:rPr>
        <w:t>，預計</w:t>
      </w:r>
      <w:r w:rsidR="007A5568" w:rsidRPr="00166339">
        <w:rPr>
          <w:rFonts w:hint="eastAsia"/>
          <w:b w:val="0"/>
        </w:rPr>
        <w:t>5</w:t>
      </w:r>
      <w:r w:rsidR="007A5568" w:rsidRPr="00166339">
        <w:rPr>
          <w:rFonts w:hint="eastAsia"/>
          <w:b w:val="0"/>
        </w:rPr>
        <w:t>萬</w:t>
      </w:r>
      <w:r w:rsidR="007A5568" w:rsidRPr="00166339">
        <w:rPr>
          <w:rFonts w:hint="eastAsia"/>
          <w:b w:val="0"/>
        </w:rPr>
        <w:t>9,980</w:t>
      </w:r>
      <w:r w:rsidR="007A5568" w:rsidRPr="00166339">
        <w:rPr>
          <w:rFonts w:hint="eastAsia"/>
          <w:b w:val="0"/>
        </w:rPr>
        <w:t>人受惠。</w:t>
      </w:r>
    </w:p>
    <w:p w:rsidR="00894B7D" w:rsidRPr="00166339" w:rsidRDefault="00894B7D" w:rsidP="00F40006">
      <w:pPr>
        <w:pStyle w:val="af"/>
        <w:ind w:leftChars="135" w:left="804"/>
        <w:rPr>
          <w:b w:val="0"/>
        </w:rPr>
      </w:pPr>
      <w:r w:rsidRPr="00166339">
        <w:rPr>
          <w:rFonts w:hint="eastAsia"/>
          <w:b w:val="0"/>
        </w:rPr>
        <w:t>２、核定</w:t>
      </w:r>
      <w:r w:rsidRPr="00166339">
        <w:rPr>
          <w:rFonts w:hint="eastAsia"/>
          <w:b w:val="0"/>
        </w:rPr>
        <w:t>106</w:t>
      </w:r>
      <w:r w:rsidRPr="00166339">
        <w:rPr>
          <w:rFonts w:hint="eastAsia"/>
          <w:b w:val="0"/>
        </w:rPr>
        <w:t>年至</w:t>
      </w:r>
      <w:r w:rsidRPr="00166339">
        <w:rPr>
          <w:rFonts w:hint="eastAsia"/>
          <w:b w:val="0"/>
        </w:rPr>
        <w:t>110</w:t>
      </w:r>
      <w:r w:rsidRPr="00166339">
        <w:rPr>
          <w:rFonts w:hint="eastAsia"/>
          <w:b w:val="0"/>
        </w:rPr>
        <w:t>年增設</w:t>
      </w:r>
      <w:r w:rsidRPr="00166339">
        <w:rPr>
          <w:b w:val="0"/>
        </w:rPr>
        <w:t>原住民族部落文化健康</w:t>
      </w:r>
      <w:r w:rsidRPr="00166339">
        <w:rPr>
          <w:rFonts w:hint="eastAsia"/>
          <w:b w:val="0"/>
        </w:rPr>
        <w:t>站</w:t>
      </w:r>
      <w:r w:rsidRPr="00166339">
        <w:rPr>
          <w:rFonts w:hint="eastAsia"/>
          <w:b w:val="0"/>
        </w:rPr>
        <w:t>380</w:t>
      </w:r>
      <w:r w:rsidRPr="00166339">
        <w:rPr>
          <w:rFonts w:hint="eastAsia"/>
          <w:b w:val="0"/>
        </w:rPr>
        <w:t>站，並分別於長照基金支應辦理推展原住民族長期照顧計畫，以及前瞻基礎建設計畫特別預算支應改善</w:t>
      </w:r>
      <w:r w:rsidRPr="00166339">
        <w:rPr>
          <w:b w:val="0"/>
        </w:rPr>
        <w:t>服務據點友善空間</w:t>
      </w:r>
      <w:r w:rsidRPr="00166339">
        <w:rPr>
          <w:rFonts w:hint="eastAsia"/>
          <w:b w:val="0"/>
        </w:rPr>
        <w:t>。</w:t>
      </w:r>
    </w:p>
    <w:p w:rsidR="00894B7D" w:rsidRPr="00166339" w:rsidRDefault="00894B7D" w:rsidP="00F40006">
      <w:pPr>
        <w:pStyle w:val="af"/>
        <w:ind w:leftChars="135" w:left="804"/>
        <w:rPr>
          <w:b w:val="0"/>
        </w:rPr>
      </w:pPr>
      <w:r w:rsidRPr="00166339">
        <w:rPr>
          <w:rFonts w:hint="eastAsia"/>
          <w:b w:val="0"/>
        </w:rPr>
        <w:t>３、預定於</w:t>
      </w:r>
      <w:r w:rsidRPr="00166339">
        <w:rPr>
          <w:rFonts w:hint="eastAsia"/>
          <w:b w:val="0"/>
        </w:rPr>
        <w:t>106</w:t>
      </w:r>
      <w:r w:rsidRPr="00166339">
        <w:rPr>
          <w:rFonts w:hint="eastAsia"/>
          <w:b w:val="0"/>
        </w:rPr>
        <w:t>年底成立「原住民族法律服務中心」，建立專業且具文化敏感度之法律服務系統。</w:t>
      </w:r>
    </w:p>
    <w:p w:rsidR="007A5568" w:rsidRPr="00166339" w:rsidRDefault="007A5568" w:rsidP="00894B7D">
      <w:pPr>
        <w:pStyle w:val="ae"/>
        <w:rPr>
          <w:b w:val="0"/>
        </w:rPr>
      </w:pPr>
      <w:r w:rsidRPr="00166339">
        <w:rPr>
          <w:rFonts w:hint="eastAsia"/>
          <w:b w:val="0"/>
        </w:rPr>
        <w:t>(</w:t>
      </w:r>
      <w:r w:rsidRPr="00166339">
        <w:rPr>
          <w:rFonts w:hint="eastAsia"/>
          <w:b w:val="0"/>
        </w:rPr>
        <w:t>六</w:t>
      </w:r>
      <w:r w:rsidRPr="00166339">
        <w:rPr>
          <w:rFonts w:hint="eastAsia"/>
          <w:b w:val="0"/>
        </w:rPr>
        <w:t>)</w:t>
      </w:r>
      <w:r w:rsidRPr="00166339">
        <w:rPr>
          <w:rFonts w:hint="eastAsia"/>
          <w:b w:val="0"/>
        </w:rPr>
        <w:t>改善原住民族公共建設，營造安居家園</w:t>
      </w:r>
      <w:r w:rsidR="00176F9F" w:rsidRPr="00166339">
        <w:rPr>
          <w:rFonts w:hint="eastAsia"/>
          <w:b w:val="0"/>
        </w:rPr>
        <w:t>：</w:t>
      </w:r>
    </w:p>
    <w:p w:rsidR="007A5568" w:rsidRPr="00166339" w:rsidRDefault="00176F9F" w:rsidP="00F40006">
      <w:pPr>
        <w:pStyle w:val="af"/>
        <w:ind w:leftChars="135" w:left="804"/>
        <w:rPr>
          <w:b w:val="0"/>
        </w:rPr>
      </w:pPr>
      <w:r w:rsidRPr="00166339">
        <w:rPr>
          <w:rFonts w:hint="eastAsia"/>
          <w:b w:val="0"/>
        </w:rPr>
        <w:t>１、</w:t>
      </w:r>
      <w:r w:rsidR="007A5568" w:rsidRPr="00166339">
        <w:rPr>
          <w:rFonts w:hint="eastAsia"/>
          <w:b w:val="0"/>
        </w:rPr>
        <w:t>推動原住民族部落特色道路改善及永續發展造景建設：改善原住民族部落生活環境品質，實現原住民族健康權，加強原住民族部落之扶植及交通基礎設施，提升產業及觀光經濟產值。</w:t>
      </w:r>
    </w:p>
    <w:p w:rsidR="007A5568" w:rsidRPr="00166339" w:rsidRDefault="00176F9F" w:rsidP="00F40006">
      <w:pPr>
        <w:pStyle w:val="af"/>
        <w:ind w:leftChars="135" w:left="804"/>
        <w:rPr>
          <w:b w:val="0"/>
        </w:rPr>
      </w:pPr>
      <w:r w:rsidRPr="00166339">
        <w:rPr>
          <w:rFonts w:hint="eastAsia"/>
          <w:b w:val="0"/>
        </w:rPr>
        <w:t>２、</w:t>
      </w:r>
      <w:r w:rsidR="007A5568" w:rsidRPr="00166339">
        <w:rPr>
          <w:rFonts w:hint="eastAsia"/>
          <w:b w:val="0"/>
        </w:rPr>
        <w:t>核定</w:t>
      </w:r>
      <w:r w:rsidRPr="00166339">
        <w:rPr>
          <w:rFonts w:hint="eastAsia"/>
          <w:b w:val="0"/>
        </w:rPr>
        <w:t>「</w:t>
      </w:r>
      <w:r w:rsidR="007A5568" w:rsidRPr="00166339">
        <w:rPr>
          <w:rFonts w:hint="eastAsia"/>
          <w:b w:val="0"/>
        </w:rPr>
        <w:t>原住民族住宅四年計畫</w:t>
      </w:r>
      <w:r w:rsidR="00F931B0" w:rsidRPr="00166339">
        <w:rPr>
          <w:rFonts w:hint="eastAsia"/>
          <w:b w:val="0"/>
        </w:rPr>
        <w:t>(</w:t>
      </w:r>
      <w:r w:rsidR="007A5568" w:rsidRPr="00166339">
        <w:rPr>
          <w:rFonts w:hint="eastAsia"/>
          <w:b w:val="0"/>
        </w:rPr>
        <w:t>106-109</w:t>
      </w:r>
      <w:r w:rsidR="007A5568" w:rsidRPr="00166339">
        <w:rPr>
          <w:rFonts w:hint="eastAsia"/>
          <w:b w:val="0"/>
        </w:rPr>
        <w:t>年</w:t>
      </w:r>
      <w:r w:rsidR="00F931B0" w:rsidRPr="00166339">
        <w:rPr>
          <w:rFonts w:hint="eastAsia"/>
          <w:b w:val="0"/>
        </w:rPr>
        <w:t>)</w:t>
      </w:r>
      <w:r w:rsidRPr="00166339">
        <w:rPr>
          <w:rFonts w:hint="eastAsia"/>
          <w:b w:val="0"/>
        </w:rPr>
        <w:t>」</w:t>
      </w:r>
      <w:r w:rsidR="007A5568" w:rsidRPr="00166339">
        <w:rPr>
          <w:rFonts w:hint="eastAsia"/>
          <w:b w:val="0"/>
        </w:rPr>
        <w:t>，提供多元居住協助，增進原住民族之居住品質。</w:t>
      </w:r>
    </w:p>
    <w:p w:rsidR="00A422AF" w:rsidRPr="00166339" w:rsidRDefault="00A422AF" w:rsidP="00A422AF">
      <w:pPr>
        <w:pStyle w:val="ae"/>
        <w:rPr>
          <w:b w:val="0"/>
        </w:rPr>
      </w:pPr>
      <w:r w:rsidRPr="00166339">
        <w:rPr>
          <w:rFonts w:hint="eastAsia"/>
          <w:b w:val="0"/>
          <w:bCs/>
        </w:rPr>
        <w:t>(</w:t>
      </w:r>
      <w:r w:rsidRPr="00166339">
        <w:rPr>
          <w:rFonts w:hint="eastAsia"/>
          <w:b w:val="0"/>
          <w:bCs/>
        </w:rPr>
        <w:t>七</w:t>
      </w:r>
      <w:r w:rsidRPr="00166339">
        <w:rPr>
          <w:rFonts w:hint="eastAsia"/>
          <w:b w:val="0"/>
          <w:bCs/>
        </w:rPr>
        <w:t>)</w:t>
      </w:r>
      <w:r w:rsidRPr="00166339">
        <w:rPr>
          <w:rFonts w:hint="eastAsia"/>
          <w:b w:val="0"/>
        </w:rPr>
        <w:t>擬訂</w:t>
      </w:r>
      <w:r w:rsidRPr="00166339">
        <w:rPr>
          <w:rFonts w:eastAsia="標楷體" w:hint="eastAsia"/>
          <w:b w:val="0"/>
        </w:rPr>
        <w:t>「</w:t>
      </w:r>
      <w:r w:rsidRPr="00166339">
        <w:rPr>
          <w:rFonts w:hint="eastAsia"/>
          <w:b w:val="0"/>
        </w:rPr>
        <w:t>都市原住民發展方案</w:t>
      </w:r>
      <w:r w:rsidRPr="00166339">
        <w:rPr>
          <w:rFonts w:eastAsia="標楷體" w:hint="eastAsia"/>
          <w:b w:val="0"/>
        </w:rPr>
        <w:t>」(</w:t>
      </w:r>
      <w:r w:rsidRPr="00166339">
        <w:rPr>
          <w:rFonts w:hint="eastAsia"/>
          <w:b w:val="0"/>
          <w:bCs/>
        </w:rPr>
        <w:t>107-110</w:t>
      </w:r>
      <w:r w:rsidRPr="00166339">
        <w:rPr>
          <w:rFonts w:hint="eastAsia"/>
          <w:b w:val="0"/>
          <w:bCs/>
        </w:rPr>
        <w:t>年</w:t>
      </w:r>
      <w:r w:rsidRPr="00166339">
        <w:rPr>
          <w:rFonts w:hint="eastAsia"/>
          <w:b w:val="0"/>
          <w:bCs/>
        </w:rPr>
        <w:t>)</w:t>
      </w:r>
      <w:r w:rsidRPr="00166339">
        <w:rPr>
          <w:rFonts w:hint="eastAsia"/>
          <w:b w:val="0"/>
          <w:bCs/>
        </w:rPr>
        <w:t>草案，由原民會結合內政部等</w:t>
      </w:r>
      <w:r w:rsidRPr="00166339">
        <w:rPr>
          <w:rFonts w:hint="eastAsia"/>
          <w:b w:val="0"/>
          <w:bCs/>
        </w:rPr>
        <w:t>5</w:t>
      </w:r>
      <w:r w:rsidRPr="00166339">
        <w:rPr>
          <w:rFonts w:hint="eastAsia"/>
          <w:b w:val="0"/>
          <w:bCs/>
        </w:rPr>
        <w:t>個部會、</w:t>
      </w:r>
      <w:r w:rsidRPr="00166339">
        <w:rPr>
          <w:rFonts w:hint="eastAsia"/>
          <w:b w:val="0"/>
          <w:bCs/>
        </w:rPr>
        <w:t>40</w:t>
      </w:r>
      <w:r w:rsidRPr="00166339">
        <w:rPr>
          <w:rFonts w:hint="eastAsia"/>
          <w:b w:val="0"/>
          <w:bCs/>
        </w:rPr>
        <w:t>項計畫，以</w:t>
      </w:r>
      <w:r w:rsidRPr="00166339">
        <w:rPr>
          <w:b w:val="0"/>
          <w:bCs/>
        </w:rPr>
        <w:t>強化都市原住民與原鄉間</w:t>
      </w:r>
      <w:r w:rsidRPr="00166339">
        <w:rPr>
          <w:rFonts w:hint="eastAsia"/>
          <w:b w:val="0"/>
          <w:bCs/>
        </w:rPr>
        <w:t>之</w:t>
      </w:r>
      <w:r w:rsidRPr="00166339">
        <w:rPr>
          <w:b w:val="0"/>
          <w:bCs/>
        </w:rPr>
        <w:t>支持網絡</w:t>
      </w:r>
      <w:r w:rsidRPr="00166339">
        <w:rPr>
          <w:rFonts w:ascii="新細明體" w:hAnsi="新細明體" w:cs="Helvetica" w:hint="eastAsia"/>
          <w:b w:val="0"/>
        </w:rPr>
        <w:t>。</w:t>
      </w:r>
    </w:p>
    <w:p w:rsidR="007A5568" w:rsidRPr="00166339" w:rsidRDefault="007A5568" w:rsidP="00166339">
      <w:pPr>
        <w:pStyle w:val="21"/>
        <w:spacing w:before="180" w:after="180"/>
        <w:ind w:left="640" w:hanging="640"/>
        <w:rPr>
          <w:b w:val="0"/>
        </w:rPr>
      </w:pPr>
      <w:r w:rsidRPr="00166339">
        <w:rPr>
          <w:rFonts w:hint="eastAsia"/>
          <w:b w:val="0"/>
        </w:rPr>
        <w:t>十、確保客家語言、文化永續發展，營造臺三線客庄浪漫大道</w:t>
      </w:r>
    </w:p>
    <w:p w:rsidR="007A5568" w:rsidRPr="00166339" w:rsidRDefault="005E2C46" w:rsidP="005E2C46">
      <w:pPr>
        <w:pStyle w:val="ae"/>
        <w:rPr>
          <w:b w:val="0"/>
        </w:rPr>
      </w:pPr>
      <w:r w:rsidRPr="00166339">
        <w:rPr>
          <w:b w:val="0"/>
        </w:rPr>
        <w:t>(</w:t>
      </w:r>
      <w:r w:rsidRPr="00166339">
        <w:rPr>
          <w:b w:val="0"/>
        </w:rPr>
        <w:t>一</w:t>
      </w:r>
      <w:r w:rsidRPr="00166339">
        <w:rPr>
          <w:b w:val="0"/>
        </w:rPr>
        <w:t>)</w:t>
      </w:r>
      <w:r w:rsidR="007A5568" w:rsidRPr="00166339">
        <w:rPr>
          <w:b w:val="0"/>
        </w:rPr>
        <w:t>結合</w:t>
      </w:r>
      <w:r w:rsidR="007A5568" w:rsidRPr="00166339">
        <w:rPr>
          <w:rFonts w:hint="eastAsia"/>
          <w:b w:val="0"/>
        </w:rPr>
        <w:t>各界</w:t>
      </w:r>
      <w:r w:rsidR="007A5568" w:rsidRPr="00166339">
        <w:rPr>
          <w:b w:val="0"/>
        </w:rPr>
        <w:t>共構客語友善環境，永續發展客家語言、文化</w:t>
      </w:r>
      <w:r w:rsidRPr="00166339">
        <w:rPr>
          <w:rFonts w:hint="eastAsia"/>
          <w:b w:val="0"/>
        </w:rPr>
        <w:t>：</w:t>
      </w:r>
    </w:p>
    <w:p w:rsidR="007A5568" w:rsidRPr="00166339" w:rsidRDefault="005E2C46" w:rsidP="00F40006">
      <w:pPr>
        <w:pStyle w:val="af"/>
        <w:ind w:leftChars="135" w:left="804"/>
        <w:rPr>
          <w:b w:val="0"/>
        </w:rPr>
      </w:pPr>
      <w:r w:rsidRPr="00166339">
        <w:rPr>
          <w:b w:val="0"/>
        </w:rPr>
        <w:t>１、</w:t>
      </w:r>
      <w:r w:rsidR="007A5568" w:rsidRPr="00166339">
        <w:rPr>
          <w:b w:val="0"/>
        </w:rPr>
        <w:t>成立全區性客家廣播電臺，製播多腔調客語節目：於</w:t>
      </w:r>
      <w:r w:rsidR="007A5568" w:rsidRPr="00166339">
        <w:rPr>
          <w:b w:val="0"/>
        </w:rPr>
        <w:t>106</w:t>
      </w:r>
      <w:r w:rsidR="007A5568" w:rsidRPr="00166339">
        <w:rPr>
          <w:b w:val="0"/>
        </w:rPr>
        <w:t>年</w:t>
      </w:r>
      <w:r w:rsidR="007A5568" w:rsidRPr="00166339">
        <w:rPr>
          <w:b w:val="0"/>
        </w:rPr>
        <w:t>6</w:t>
      </w:r>
      <w:r w:rsidR="007A5568" w:rsidRPr="00166339">
        <w:rPr>
          <w:b w:val="0"/>
        </w:rPr>
        <w:t>月</w:t>
      </w:r>
      <w:r w:rsidR="007A5568" w:rsidRPr="00166339">
        <w:rPr>
          <w:b w:val="0"/>
        </w:rPr>
        <w:t>23</w:t>
      </w:r>
      <w:r w:rsidR="007A5568" w:rsidRPr="00166339">
        <w:rPr>
          <w:b w:val="0"/>
        </w:rPr>
        <w:t>日成立</w:t>
      </w:r>
      <w:r w:rsidR="007A5568" w:rsidRPr="00166339">
        <w:rPr>
          <w:rFonts w:hint="eastAsia"/>
          <w:b w:val="0"/>
        </w:rPr>
        <w:t>全區性</w:t>
      </w:r>
      <w:r w:rsidR="007A5568" w:rsidRPr="00166339">
        <w:rPr>
          <w:b w:val="0"/>
        </w:rPr>
        <w:t>「講客</w:t>
      </w:r>
      <w:r w:rsidR="007A5568" w:rsidRPr="00166339">
        <w:rPr>
          <w:rFonts w:hint="eastAsia"/>
          <w:b w:val="0"/>
        </w:rPr>
        <w:t>廣播電臺</w:t>
      </w:r>
      <w:r w:rsidR="007A5568" w:rsidRPr="00166339">
        <w:rPr>
          <w:b w:val="0"/>
        </w:rPr>
        <w:t>」，以客語為主要語言製作節目，並整合全國中小功率客語電臺及客家電視廣電資源。另首度結合沉浸式教學理念，製播多腔調</w:t>
      </w:r>
      <w:r w:rsidR="007A5568" w:rsidRPr="00166339">
        <w:rPr>
          <w:b w:val="0"/>
        </w:rPr>
        <w:t>(</w:t>
      </w:r>
      <w:r w:rsidR="007A5568" w:rsidRPr="00166339">
        <w:rPr>
          <w:b w:val="0"/>
        </w:rPr>
        <w:t>四縣腔與海陸腔</w:t>
      </w:r>
      <w:r w:rsidR="007A5568" w:rsidRPr="00166339">
        <w:rPr>
          <w:b w:val="0"/>
        </w:rPr>
        <w:t>)</w:t>
      </w:r>
      <w:r w:rsidR="007A5568" w:rsidRPr="00166339">
        <w:rPr>
          <w:b w:val="0"/>
        </w:rPr>
        <w:t>客語教學電視節目《</w:t>
      </w:r>
      <w:r w:rsidR="007A5568" w:rsidRPr="00166339">
        <w:rPr>
          <w:b w:val="0"/>
        </w:rPr>
        <w:t>gogo</w:t>
      </w:r>
      <w:r w:rsidR="007A5568" w:rsidRPr="00166339">
        <w:rPr>
          <w:b w:val="0"/>
        </w:rPr>
        <w:t>講客話》，已自</w:t>
      </w:r>
      <w:r w:rsidR="007A5568" w:rsidRPr="00166339">
        <w:rPr>
          <w:b w:val="0"/>
        </w:rPr>
        <w:t>106</w:t>
      </w:r>
      <w:r w:rsidR="007A5568" w:rsidRPr="00166339">
        <w:rPr>
          <w:b w:val="0"/>
        </w:rPr>
        <w:t>年</w:t>
      </w:r>
      <w:r w:rsidR="007A5568" w:rsidRPr="00166339">
        <w:rPr>
          <w:b w:val="0"/>
        </w:rPr>
        <w:t>1</w:t>
      </w:r>
      <w:r w:rsidR="007A5568" w:rsidRPr="00166339">
        <w:rPr>
          <w:b w:val="0"/>
        </w:rPr>
        <w:t>月</w:t>
      </w:r>
      <w:r w:rsidR="007A5568" w:rsidRPr="00166339">
        <w:rPr>
          <w:b w:val="0"/>
        </w:rPr>
        <w:t>2</w:t>
      </w:r>
      <w:r w:rsidR="007A5568" w:rsidRPr="00166339">
        <w:rPr>
          <w:b w:val="0"/>
        </w:rPr>
        <w:t>日起，於八大家族電視頻道及</w:t>
      </w:r>
      <w:r w:rsidR="007A5568" w:rsidRPr="00166339">
        <w:rPr>
          <w:b w:val="0"/>
        </w:rPr>
        <w:t>LiTV</w:t>
      </w:r>
      <w:r w:rsidR="007A5568" w:rsidRPr="00166339">
        <w:rPr>
          <w:b w:val="0"/>
        </w:rPr>
        <w:t>、</w:t>
      </w:r>
      <w:r w:rsidR="007A5568" w:rsidRPr="00166339">
        <w:rPr>
          <w:b w:val="0"/>
        </w:rPr>
        <w:t>FB</w:t>
      </w:r>
      <w:r w:rsidR="007A5568" w:rsidRPr="00166339">
        <w:rPr>
          <w:b w:val="0"/>
        </w:rPr>
        <w:t>、</w:t>
      </w:r>
      <w:r w:rsidR="007A5568" w:rsidRPr="00166339">
        <w:rPr>
          <w:b w:val="0"/>
        </w:rPr>
        <w:t>YouTube</w:t>
      </w:r>
      <w:r w:rsidR="007A5568" w:rsidRPr="00166339">
        <w:rPr>
          <w:b w:val="0"/>
        </w:rPr>
        <w:t>等網路平臺播送。</w:t>
      </w:r>
    </w:p>
    <w:p w:rsidR="007A5568" w:rsidRPr="00166339" w:rsidRDefault="005E2C46" w:rsidP="00F40006">
      <w:pPr>
        <w:pStyle w:val="af"/>
        <w:ind w:leftChars="135" w:left="804"/>
        <w:rPr>
          <w:b w:val="0"/>
        </w:rPr>
      </w:pPr>
      <w:r w:rsidRPr="00166339">
        <w:rPr>
          <w:b w:val="0"/>
        </w:rPr>
        <w:t>２、</w:t>
      </w:r>
      <w:r w:rsidRPr="00166339">
        <w:rPr>
          <w:rFonts w:hint="eastAsia"/>
          <w:b w:val="0"/>
        </w:rPr>
        <w:t>研修</w:t>
      </w:r>
      <w:r w:rsidR="007A5568" w:rsidRPr="00166339">
        <w:rPr>
          <w:rFonts w:hint="eastAsia"/>
          <w:b w:val="0"/>
        </w:rPr>
        <w:t>「客家基本法」：為落實「客語為國家語言，進入公共領域」、「建立完善族群傳播體系，讓客家豐富臺灣多元文化」等施政重點，</w:t>
      </w:r>
      <w:r w:rsidRPr="00166339">
        <w:rPr>
          <w:rFonts w:hint="eastAsia"/>
          <w:b w:val="0"/>
        </w:rPr>
        <w:t>研</w:t>
      </w:r>
      <w:r w:rsidR="007A5568" w:rsidRPr="00166339">
        <w:rPr>
          <w:rFonts w:hint="eastAsia"/>
          <w:b w:val="0"/>
        </w:rPr>
        <w:t>擬「客家基本法」修正草案，</w:t>
      </w:r>
      <w:r w:rsidRPr="00166339">
        <w:rPr>
          <w:rFonts w:hint="eastAsia"/>
          <w:b w:val="0"/>
        </w:rPr>
        <w:t>函</w:t>
      </w:r>
      <w:r w:rsidR="007A5568" w:rsidRPr="00166339">
        <w:rPr>
          <w:rFonts w:hint="eastAsia"/>
          <w:b w:val="0"/>
        </w:rPr>
        <w:t>送</w:t>
      </w:r>
      <w:r w:rsidRPr="00166339">
        <w:rPr>
          <w:rFonts w:hint="eastAsia"/>
          <w:b w:val="0"/>
        </w:rPr>
        <w:t>貴</w:t>
      </w:r>
      <w:r w:rsidR="007A5568" w:rsidRPr="00166339">
        <w:rPr>
          <w:rFonts w:hint="eastAsia"/>
          <w:b w:val="0"/>
        </w:rPr>
        <w:t>院審議。</w:t>
      </w:r>
    </w:p>
    <w:p w:rsidR="007A5568" w:rsidRPr="00166339" w:rsidRDefault="005E2C46" w:rsidP="00F40006">
      <w:pPr>
        <w:pStyle w:val="af"/>
        <w:ind w:leftChars="135" w:left="804"/>
        <w:rPr>
          <w:b w:val="0"/>
        </w:rPr>
      </w:pPr>
      <w:r w:rsidRPr="00166339">
        <w:rPr>
          <w:rFonts w:hint="eastAsia"/>
          <w:b w:val="0"/>
        </w:rPr>
        <w:lastRenderedPageBreak/>
        <w:t>３、</w:t>
      </w:r>
      <w:r w:rsidR="007A5568" w:rsidRPr="00166339">
        <w:rPr>
          <w:b w:val="0"/>
        </w:rPr>
        <w:t>營造客語生活化學習環境，讓客語成為生活語言</w:t>
      </w:r>
      <w:r w:rsidR="007A5568" w:rsidRPr="00166339">
        <w:rPr>
          <w:rFonts w:hint="eastAsia"/>
          <w:b w:val="0"/>
        </w:rPr>
        <w:t>：</w:t>
      </w:r>
      <w:r w:rsidR="007A5568" w:rsidRPr="00166339">
        <w:rPr>
          <w:rFonts w:hint="eastAsia"/>
          <w:b w:val="0"/>
        </w:rPr>
        <w:t>106</w:t>
      </w:r>
      <w:r w:rsidR="007A5568" w:rsidRPr="00166339">
        <w:rPr>
          <w:rFonts w:hint="eastAsia"/>
          <w:b w:val="0"/>
        </w:rPr>
        <w:t>年度計核定</w:t>
      </w:r>
      <w:r w:rsidR="007A5568" w:rsidRPr="00166339">
        <w:rPr>
          <w:rFonts w:hint="eastAsia"/>
          <w:b w:val="0"/>
        </w:rPr>
        <w:t>56</w:t>
      </w:r>
      <w:r w:rsidR="00E22E45" w:rsidRPr="00166339">
        <w:rPr>
          <w:rFonts w:hint="eastAsia"/>
          <w:b w:val="0"/>
        </w:rPr>
        <w:t>7</w:t>
      </w:r>
      <w:r w:rsidR="007A5568" w:rsidRPr="00166339">
        <w:rPr>
          <w:rFonts w:hint="eastAsia"/>
          <w:b w:val="0"/>
        </w:rPr>
        <w:t>所公、私立國民中、小學及幼兒園辦理客語生活學校，並融入「客家文化技藝樂學」及「客語課後學藝」等計畫，推動客語成為生活語言。</w:t>
      </w:r>
    </w:p>
    <w:p w:rsidR="007A5568" w:rsidRPr="00166339" w:rsidRDefault="005E2C46" w:rsidP="005E2C46">
      <w:pPr>
        <w:pStyle w:val="ae"/>
        <w:rPr>
          <w:b w:val="0"/>
        </w:rPr>
      </w:pPr>
      <w:r w:rsidRPr="00166339">
        <w:rPr>
          <w:b w:val="0"/>
        </w:rPr>
        <w:t>(</w:t>
      </w:r>
      <w:r w:rsidRPr="00166339">
        <w:rPr>
          <w:b w:val="0"/>
        </w:rPr>
        <w:t>二</w:t>
      </w:r>
      <w:r w:rsidRPr="00166339">
        <w:rPr>
          <w:b w:val="0"/>
        </w:rPr>
        <w:t>)</w:t>
      </w:r>
      <w:r w:rsidR="007A5568" w:rsidRPr="00166339">
        <w:rPr>
          <w:b w:val="0"/>
        </w:rPr>
        <w:t>發展客家藝文創作，積極落實文化平權</w:t>
      </w:r>
      <w:r w:rsidRPr="00166339">
        <w:rPr>
          <w:rFonts w:hint="eastAsia"/>
          <w:b w:val="0"/>
        </w:rPr>
        <w:t>：</w:t>
      </w:r>
    </w:p>
    <w:p w:rsidR="007A5568" w:rsidRPr="00166339" w:rsidRDefault="005E2C46" w:rsidP="00F40006">
      <w:pPr>
        <w:pStyle w:val="af"/>
        <w:ind w:leftChars="135" w:left="804"/>
        <w:rPr>
          <w:b w:val="0"/>
        </w:rPr>
      </w:pPr>
      <w:r w:rsidRPr="00166339">
        <w:rPr>
          <w:b w:val="0"/>
        </w:rPr>
        <w:t>１、</w:t>
      </w:r>
      <w:r w:rsidR="007A5568" w:rsidRPr="00166339">
        <w:rPr>
          <w:b w:val="0"/>
          <w:spacing w:val="8"/>
        </w:rPr>
        <w:t>連結土地與人文內涵，共下來去遶桐花</w:t>
      </w:r>
      <w:r w:rsidR="007A5568" w:rsidRPr="00166339">
        <w:rPr>
          <w:rFonts w:hint="eastAsia"/>
          <w:b w:val="0"/>
          <w:spacing w:val="8"/>
        </w:rPr>
        <w:t>：自</w:t>
      </w:r>
      <w:r w:rsidR="007A5568" w:rsidRPr="00166339">
        <w:rPr>
          <w:b w:val="0"/>
          <w:spacing w:val="8"/>
        </w:rPr>
        <w:t>106</w:t>
      </w:r>
      <w:r w:rsidR="007A5568" w:rsidRPr="00166339">
        <w:rPr>
          <w:b w:val="0"/>
          <w:spacing w:val="8"/>
        </w:rPr>
        <w:t>年</w:t>
      </w:r>
      <w:r w:rsidR="007A5568" w:rsidRPr="00166339">
        <w:rPr>
          <w:b w:val="0"/>
          <w:spacing w:val="8"/>
        </w:rPr>
        <w:t>4</w:t>
      </w:r>
      <w:r w:rsidR="007A5568" w:rsidRPr="00166339">
        <w:rPr>
          <w:b w:val="0"/>
          <w:spacing w:val="8"/>
        </w:rPr>
        <w:t>月</w:t>
      </w:r>
      <w:r w:rsidR="007A5568" w:rsidRPr="00166339">
        <w:rPr>
          <w:b w:val="0"/>
          <w:spacing w:val="8"/>
        </w:rPr>
        <w:t>22</w:t>
      </w:r>
      <w:r w:rsidR="007A5568" w:rsidRPr="00166339">
        <w:rPr>
          <w:b w:val="0"/>
          <w:spacing w:val="8"/>
        </w:rPr>
        <w:t>日至</w:t>
      </w:r>
      <w:r w:rsidR="007A5568" w:rsidRPr="00166339">
        <w:rPr>
          <w:b w:val="0"/>
          <w:spacing w:val="8"/>
        </w:rPr>
        <w:t>5</w:t>
      </w:r>
      <w:r w:rsidR="007A5568" w:rsidRPr="00166339">
        <w:rPr>
          <w:b w:val="0"/>
          <w:spacing w:val="8"/>
        </w:rPr>
        <w:t>月</w:t>
      </w:r>
      <w:r w:rsidR="007A5568" w:rsidRPr="00166339">
        <w:rPr>
          <w:b w:val="0"/>
        </w:rPr>
        <w:t>14</w:t>
      </w:r>
      <w:r w:rsidR="007A5568" w:rsidRPr="00166339">
        <w:rPr>
          <w:b w:val="0"/>
        </w:rPr>
        <w:t>日，以「來去遶桐花」為主軸，用「拜伯公」表達客家族群對天地山林</w:t>
      </w:r>
      <w:r w:rsidRPr="00166339">
        <w:rPr>
          <w:rFonts w:hint="eastAsia"/>
          <w:b w:val="0"/>
        </w:rPr>
        <w:t>之</w:t>
      </w:r>
      <w:r w:rsidR="007A5568" w:rsidRPr="00166339">
        <w:rPr>
          <w:b w:val="0"/>
        </w:rPr>
        <w:t>敬仰，並作為人文內涵與土地連結</w:t>
      </w:r>
      <w:r w:rsidRPr="00166339">
        <w:rPr>
          <w:rFonts w:hint="eastAsia"/>
          <w:b w:val="0"/>
        </w:rPr>
        <w:t>之</w:t>
      </w:r>
      <w:r w:rsidR="007A5568" w:rsidRPr="00166339">
        <w:rPr>
          <w:b w:val="0"/>
        </w:rPr>
        <w:t>象徵，選定新竹縣關西鎮八寮古道及峨眉鄉藤坪步道，安排不插電之音樂表演、奉茶傳統、小農市集、慢食野餐及生態導覽等內容，共辦理</w:t>
      </w:r>
      <w:r w:rsidR="007A5568" w:rsidRPr="00166339">
        <w:rPr>
          <w:b w:val="0"/>
        </w:rPr>
        <w:t>8</w:t>
      </w:r>
      <w:r w:rsidR="007A5568" w:rsidRPr="00166339">
        <w:rPr>
          <w:b w:val="0"/>
        </w:rPr>
        <w:t>場藝文展演活動。</w:t>
      </w:r>
    </w:p>
    <w:p w:rsidR="007A5568" w:rsidRPr="00166339" w:rsidRDefault="005E2C46" w:rsidP="00F40006">
      <w:pPr>
        <w:pStyle w:val="af"/>
        <w:ind w:leftChars="135" w:left="804"/>
        <w:rPr>
          <w:b w:val="0"/>
        </w:rPr>
      </w:pPr>
      <w:r w:rsidRPr="00166339">
        <w:rPr>
          <w:rFonts w:hint="eastAsia"/>
          <w:b w:val="0"/>
        </w:rPr>
        <w:t>２、</w:t>
      </w:r>
      <w:r w:rsidR="007A5568" w:rsidRPr="00166339">
        <w:rPr>
          <w:b w:val="0"/>
        </w:rPr>
        <w:t>重現臺三線歷史記憶，呈現客家文化發展脈絡</w:t>
      </w:r>
      <w:r w:rsidR="007A5568" w:rsidRPr="00166339">
        <w:rPr>
          <w:rFonts w:hint="eastAsia"/>
          <w:b w:val="0"/>
        </w:rPr>
        <w:t>：舉辦「旅程，印象臺三線經典攝影展」，</w:t>
      </w:r>
      <w:r w:rsidR="007A5568" w:rsidRPr="00166339">
        <w:rPr>
          <w:b w:val="0"/>
        </w:rPr>
        <w:t>106</w:t>
      </w:r>
      <w:r w:rsidR="007A5568" w:rsidRPr="00166339">
        <w:rPr>
          <w:b w:val="0"/>
        </w:rPr>
        <w:t>年</w:t>
      </w:r>
      <w:r w:rsidR="007A5568" w:rsidRPr="00166339">
        <w:rPr>
          <w:b w:val="0"/>
        </w:rPr>
        <w:t>2</w:t>
      </w:r>
      <w:r w:rsidR="007A5568" w:rsidRPr="00166339">
        <w:rPr>
          <w:b w:val="0"/>
        </w:rPr>
        <w:t>月至</w:t>
      </w:r>
      <w:r w:rsidR="007A5568" w:rsidRPr="00166339">
        <w:rPr>
          <w:b w:val="0"/>
        </w:rPr>
        <w:t>6</w:t>
      </w:r>
      <w:r w:rsidR="007A5568" w:rsidRPr="00166339">
        <w:rPr>
          <w:b w:val="0"/>
        </w:rPr>
        <w:t>月分別於桃園光影文化館、苗栗客家文化園區、臺中文化創意產業園區、新竹新瓦屋客家文化保存區及國父紀念館等地巡</w:t>
      </w:r>
      <w:r w:rsidR="007A5568" w:rsidRPr="00166339">
        <w:rPr>
          <w:rFonts w:hint="eastAsia"/>
          <w:b w:val="0"/>
        </w:rPr>
        <w:t>迴</w:t>
      </w:r>
      <w:r w:rsidR="007A5568" w:rsidRPr="00166339">
        <w:rPr>
          <w:b w:val="0"/>
        </w:rPr>
        <w:t>展</w:t>
      </w:r>
      <w:r w:rsidR="007A5568" w:rsidRPr="00166339">
        <w:rPr>
          <w:rFonts w:hint="eastAsia"/>
          <w:b w:val="0"/>
        </w:rPr>
        <w:t>覽</w:t>
      </w:r>
      <w:r w:rsidR="007A5568" w:rsidRPr="00166339">
        <w:rPr>
          <w:b w:val="0"/>
        </w:rPr>
        <w:t>，共展出</w:t>
      </w:r>
      <w:r w:rsidR="007A5568" w:rsidRPr="00166339">
        <w:rPr>
          <w:b w:val="0"/>
        </w:rPr>
        <w:t>5</w:t>
      </w:r>
      <w:r w:rsidR="007A5568" w:rsidRPr="00166339">
        <w:rPr>
          <w:b w:val="0"/>
        </w:rPr>
        <w:t>場次。</w:t>
      </w:r>
    </w:p>
    <w:p w:rsidR="007A5568" w:rsidRPr="00166339" w:rsidRDefault="005E2C46" w:rsidP="00F40006">
      <w:pPr>
        <w:pStyle w:val="af"/>
        <w:ind w:leftChars="135" w:left="804"/>
        <w:rPr>
          <w:b w:val="0"/>
        </w:rPr>
      </w:pPr>
      <w:r w:rsidRPr="00166339">
        <w:rPr>
          <w:rFonts w:hint="eastAsia"/>
          <w:b w:val="0"/>
        </w:rPr>
        <w:t>３、</w:t>
      </w:r>
      <w:r w:rsidR="007A5568" w:rsidRPr="00166339">
        <w:rPr>
          <w:b w:val="0"/>
          <w:spacing w:val="4"/>
        </w:rPr>
        <w:t>遴選客家特色節慶，創造客庄觀光效益</w:t>
      </w:r>
      <w:r w:rsidR="007A5568" w:rsidRPr="00166339">
        <w:rPr>
          <w:rFonts w:hint="eastAsia"/>
          <w:b w:val="0"/>
          <w:spacing w:val="4"/>
        </w:rPr>
        <w:t>：遴選地方具客家文化特色之節</w:t>
      </w:r>
      <w:r w:rsidR="007A5568" w:rsidRPr="00166339">
        <w:rPr>
          <w:rFonts w:hint="eastAsia"/>
          <w:b w:val="0"/>
        </w:rPr>
        <w:t>慶，並串聯客家委員會辦理之「客家桐花祭」、「客家傳統戲曲收冬戲」及「六堆嘉年華」等</w:t>
      </w:r>
      <w:r w:rsidR="007A5568" w:rsidRPr="00166339">
        <w:rPr>
          <w:b w:val="0"/>
        </w:rPr>
        <w:t>3</w:t>
      </w:r>
      <w:r w:rsidR="007A5568" w:rsidRPr="00166339">
        <w:rPr>
          <w:b w:val="0"/>
        </w:rPr>
        <w:t>項活動，整合為</w:t>
      </w:r>
      <w:r w:rsidR="007A5568" w:rsidRPr="00166339">
        <w:rPr>
          <w:rFonts w:hint="eastAsia"/>
          <w:b w:val="0"/>
        </w:rPr>
        <w:t>106</w:t>
      </w:r>
      <w:r w:rsidR="007A5568" w:rsidRPr="00166339">
        <w:rPr>
          <w:b w:val="0"/>
        </w:rPr>
        <w:t>年度共</w:t>
      </w:r>
      <w:r w:rsidR="007A5568" w:rsidRPr="00166339">
        <w:rPr>
          <w:b w:val="0"/>
        </w:rPr>
        <w:t>18</w:t>
      </w:r>
      <w:r w:rsidR="007A5568" w:rsidRPr="00166339">
        <w:rPr>
          <w:rFonts w:hint="eastAsia"/>
          <w:b w:val="0"/>
        </w:rPr>
        <w:t>項</w:t>
      </w:r>
      <w:r w:rsidR="007A5568" w:rsidRPr="00166339">
        <w:rPr>
          <w:b w:val="0"/>
        </w:rPr>
        <w:t>客家節慶系列活動，創造客庄觀光及經濟效益。</w:t>
      </w:r>
    </w:p>
    <w:p w:rsidR="007A5568" w:rsidRPr="00166339" w:rsidRDefault="005E2C46" w:rsidP="005E2C46">
      <w:pPr>
        <w:pStyle w:val="ae"/>
        <w:rPr>
          <w:b w:val="0"/>
        </w:rPr>
      </w:pPr>
      <w:r w:rsidRPr="00166339">
        <w:rPr>
          <w:b w:val="0"/>
        </w:rPr>
        <w:t>(</w:t>
      </w:r>
      <w:r w:rsidRPr="00166339">
        <w:rPr>
          <w:b w:val="0"/>
        </w:rPr>
        <w:t>三</w:t>
      </w:r>
      <w:r w:rsidRPr="00166339">
        <w:rPr>
          <w:b w:val="0"/>
        </w:rPr>
        <w:t>)</w:t>
      </w:r>
      <w:r w:rsidR="007A5568" w:rsidRPr="00166339">
        <w:rPr>
          <w:rFonts w:hint="eastAsia"/>
          <w:b w:val="0"/>
        </w:rPr>
        <w:t>營造</w:t>
      </w:r>
      <w:r w:rsidR="007A5568" w:rsidRPr="00166339">
        <w:rPr>
          <w:b w:val="0"/>
        </w:rPr>
        <w:t>臺三線客庄浪漫大道，</w:t>
      </w:r>
      <w:r w:rsidR="007A5568" w:rsidRPr="00166339">
        <w:rPr>
          <w:rFonts w:hint="eastAsia"/>
          <w:b w:val="0"/>
        </w:rPr>
        <w:t>再造客庄新生命</w:t>
      </w:r>
      <w:r w:rsidRPr="00166339">
        <w:rPr>
          <w:rFonts w:hint="eastAsia"/>
          <w:b w:val="0"/>
        </w:rPr>
        <w:t>：</w:t>
      </w:r>
    </w:p>
    <w:p w:rsidR="007A5568" w:rsidRPr="00166339" w:rsidRDefault="005E2C46" w:rsidP="00F40006">
      <w:pPr>
        <w:pStyle w:val="af"/>
        <w:ind w:leftChars="135" w:left="804"/>
        <w:rPr>
          <w:b w:val="0"/>
        </w:rPr>
      </w:pPr>
      <w:r w:rsidRPr="00166339">
        <w:rPr>
          <w:rFonts w:hint="eastAsia"/>
          <w:b w:val="0"/>
        </w:rPr>
        <w:t>１、</w:t>
      </w:r>
      <w:r w:rsidR="007A5568" w:rsidRPr="00166339">
        <w:rPr>
          <w:rFonts w:hint="eastAsia"/>
          <w:b w:val="0"/>
        </w:rPr>
        <w:t>串聯跨界資源，建構客庄發展新模式：建置</w:t>
      </w:r>
      <w:r w:rsidRPr="00166339">
        <w:rPr>
          <w:rFonts w:hint="eastAsia"/>
          <w:b w:val="0"/>
        </w:rPr>
        <w:t>本</w:t>
      </w:r>
      <w:r w:rsidR="007A5568" w:rsidRPr="00166339">
        <w:rPr>
          <w:rFonts w:hint="eastAsia"/>
          <w:b w:val="0"/>
        </w:rPr>
        <w:t>院層級治理平臺，由人文形塑、環境整備及產業發展等</w:t>
      </w:r>
      <w:r w:rsidRPr="00166339">
        <w:rPr>
          <w:rFonts w:hint="eastAsia"/>
          <w:b w:val="0"/>
        </w:rPr>
        <w:t>3</w:t>
      </w:r>
      <w:r w:rsidRPr="00166339">
        <w:rPr>
          <w:rFonts w:hint="eastAsia"/>
          <w:b w:val="0"/>
        </w:rPr>
        <w:t>個</w:t>
      </w:r>
      <w:r w:rsidR="007A5568" w:rsidRPr="00166339">
        <w:rPr>
          <w:rFonts w:hint="eastAsia"/>
          <w:b w:val="0"/>
        </w:rPr>
        <w:t>面向，串聯中央及地方政府力量，連結文化鏈及產業鏈，透過優化自然環境與生活空間、完備交通運輸基礎建設，促進在地產業深耕轉型，建構客庄鄉村發展新模式</w:t>
      </w:r>
      <w:r w:rsidR="007A5568" w:rsidRPr="00166339">
        <w:rPr>
          <w:b w:val="0"/>
        </w:rPr>
        <w:t>。</w:t>
      </w:r>
    </w:p>
    <w:p w:rsidR="007A5568" w:rsidRPr="00166339" w:rsidRDefault="005E2C46" w:rsidP="00F40006">
      <w:pPr>
        <w:pStyle w:val="af"/>
        <w:ind w:leftChars="135" w:left="804"/>
        <w:rPr>
          <w:b w:val="0"/>
        </w:rPr>
      </w:pPr>
      <w:r w:rsidRPr="00166339">
        <w:rPr>
          <w:rFonts w:hint="eastAsia"/>
          <w:b w:val="0"/>
        </w:rPr>
        <w:t>２、</w:t>
      </w:r>
      <w:r w:rsidR="007A5568" w:rsidRPr="00166339">
        <w:rPr>
          <w:rFonts w:hint="eastAsia"/>
          <w:b w:val="0"/>
        </w:rPr>
        <w:t>形塑景觀特色，提升客庄發展環境：成立駐地工作團隊，深化民眾參與及意見溝通，完成「臺三線國家自然步道暨相關山林史蹟與服務設施修建」、「臺三線省道軸帶自然景觀優化」、「臺三線市鎮街區</w:t>
      </w:r>
      <w:r w:rsidR="00E22E45" w:rsidRPr="00166339">
        <w:rPr>
          <w:rFonts w:hint="eastAsia"/>
          <w:b w:val="0"/>
        </w:rPr>
        <w:t>及</w:t>
      </w:r>
      <w:r w:rsidR="007A5568" w:rsidRPr="00166339">
        <w:rPr>
          <w:rFonts w:hint="eastAsia"/>
          <w:b w:val="0"/>
        </w:rPr>
        <w:t>立面改造」、「客家重要建築及客家大師故居修建」及「藝術村及大地園藝建置」等重點工作規劃，納入前瞻基礎建設計畫執行。</w:t>
      </w:r>
    </w:p>
    <w:p w:rsidR="007A5568" w:rsidRPr="00166339" w:rsidRDefault="005E2C46" w:rsidP="00F40006">
      <w:pPr>
        <w:pStyle w:val="af"/>
        <w:ind w:leftChars="135" w:left="804"/>
        <w:rPr>
          <w:b w:val="0"/>
        </w:rPr>
      </w:pPr>
      <w:r w:rsidRPr="00166339">
        <w:rPr>
          <w:rFonts w:hint="eastAsia"/>
          <w:b w:val="0"/>
        </w:rPr>
        <w:t>３、</w:t>
      </w:r>
      <w:r w:rsidR="007A5568" w:rsidRPr="00166339">
        <w:rPr>
          <w:rFonts w:hint="eastAsia"/>
          <w:b w:val="0"/>
        </w:rPr>
        <w:t>結合節慶活動，多元推廣客庄觀光：推動在地微旅行，並結合傳統客庄節慶活動，積極推廣日本、韓國及東南亞地區旅客至客庄觀光。另規劃建置相關網站及智慧行動服務</w:t>
      </w:r>
      <w:r w:rsidR="007A5568" w:rsidRPr="00166339">
        <w:rPr>
          <w:rFonts w:hint="eastAsia"/>
          <w:b w:val="0"/>
        </w:rPr>
        <w:t>APP</w:t>
      </w:r>
      <w:r w:rsidR="007A5568" w:rsidRPr="00166339">
        <w:rPr>
          <w:rFonts w:hint="eastAsia"/>
          <w:b w:val="0"/>
        </w:rPr>
        <w:t>，帶動客庄智慧觀光及消費。</w:t>
      </w:r>
    </w:p>
    <w:p w:rsidR="007A5568" w:rsidRPr="00166339" w:rsidRDefault="007A5568" w:rsidP="00166339">
      <w:pPr>
        <w:pStyle w:val="21"/>
        <w:spacing w:before="180" w:after="180"/>
        <w:ind w:left="640" w:hanging="640"/>
        <w:rPr>
          <w:b w:val="0"/>
        </w:rPr>
      </w:pPr>
      <w:r w:rsidRPr="00166339">
        <w:rPr>
          <w:rFonts w:hint="eastAsia"/>
          <w:b w:val="0"/>
        </w:rPr>
        <w:t>十一、</w:t>
      </w:r>
      <w:r w:rsidR="006417F8" w:rsidRPr="00166339">
        <w:rPr>
          <w:rFonts w:hint="eastAsia"/>
          <w:b w:val="0"/>
        </w:rPr>
        <w:t>深化海洋保育觀念</w:t>
      </w:r>
      <w:r w:rsidRPr="00166339">
        <w:rPr>
          <w:rFonts w:hint="eastAsia"/>
          <w:b w:val="0"/>
        </w:rPr>
        <w:t>，維護海洋環境資源</w:t>
      </w:r>
    </w:p>
    <w:p w:rsidR="00342B31" w:rsidRPr="00166339" w:rsidRDefault="00342B31" w:rsidP="006417F8">
      <w:pPr>
        <w:pStyle w:val="ae"/>
        <w:rPr>
          <w:b w:val="0"/>
        </w:rPr>
      </w:pPr>
      <w:r w:rsidRPr="00166339">
        <w:rPr>
          <w:b w:val="0"/>
        </w:rPr>
        <w:t>(</w:t>
      </w:r>
      <w:r w:rsidRPr="00166339">
        <w:rPr>
          <w:b w:val="0"/>
        </w:rPr>
        <w:t>一</w:t>
      </w:r>
      <w:r w:rsidRPr="00166339">
        <w:rPr>
          <w:b w:val="0"/>
        </w:rPr>
        <w:t>)</w:t>
      </w:r>
      <w:r w:rsidRPr="00166339">
        <w:rPr>
          <w:b w:val="0"/>
        </w:rPr>
        <w:t>維護沿近海漁業資源</w:t>
      </w:r>
      <w:r w:rsidRPr="00166339">
        <w:rPr>
          <w:rFonts w:hint="eastAsia"/>
          <w:b w:val="0"/>
        </w:rPr>
        <w:t>，</w:t>
      </w:r>
      <w:r w:rsidRPr="00166339">
        <w:rPr>
          <w:b w:val="0"/>
        </w:rPr>
        <w:t>106</w:t>
      </w:r>
      <w:r w:rsidRPr="00166339">
        <w:rPr>
          <w:b w:val="0"/>
        </w:rPr>
        <w:t>年</w:t>
      </w:r>
      <w:r w:rsidRPr="00166339">
        <w:rPr>
          <w:b w:val="0"/>
        </w:rPr>
        <w:t>1</w:t>
      </w:r>
      <w:r w:rsidRPr="00166339">
        <w:rPr>
          <w:b w:val="0"/>
        </w:rPr>
        <w:t>月</w:t>
      </w:r>
      <w:r w:rsidRPr="00166339">
        <w:rPr>
          <w:b w:val="0"/>
        </w:rPr>
        <w:t>5</w:t>
      </w:r>
      <w:r w:rsidRPr="00166339">
        <w:rPr>
          <w:b w:val="0"/>
        </w:rPr>
        <w:t>日修正「漁船建造許可及漁業證照核發</w:t>
      </w:r>
      <w:r w:rsidRPr="00166339">
        <w:rPr>
          <w:b w:val="0"/>
        </w:rPr>
        <w:lastRenderedPageBreak/>
        <w:t>準則」，不再新增核發刺網漁業執照，逐步推動刺網退出</w:t>
      </w:r>
      <w:r w:rsidRPr="00166339">
        <w:rPr>
          <w:b w:val="0"/>
        </w:rPr>
        <w:t>3</w:t>
      </w:r>
      <w:r w:rsidRPr="00166339">
        <w:rPr>
          <w:b w:val="0"/>
        </w:rPr>
        <w:t>浬</w:t>
      </w:r>
      <w:r w:rsidRPr="00166339">
        <w:rPr>
          <w:rFonts w:hint="eastAsia"/>
          <w:b w:val="0"/>
        </w:rPr>
        <w:t>資源保育政策</w:t>
      </w:r>
      <w:r w:rsidRPr="00166339">
        <w:rPr>
          <w:b w:val="0"/>
        </w:rPr>
        <w:t>。</w:t>
      </w:r>
    </w:p>
    <w:p w:rsidR="00342B31" w:rsidRPr="00166339" w:rsidRDefault="006417F8" w:rsidP="006417F8">
      <w:pPr>
        <w:pStyle w:val="ae"/>
        <w:rPr>
          <w:b w:val="0"/>
        </w:rPr>
      </w:pPr>
      <w:r w:rsidRPr="00166339">
        <w:rPr>
          <w:b w:val="0"/>
        </w:rPr>
        <w:t>(</w:t>
      </w:r>
      <w:r w:rsidRPr="00166339">
        <w:rPr>
          <w:b w:val="0"/>
        </w:rPr>
        <w:t>二</w:t>
      </w:r>
      <w:r w:rsidRPr="00166339">
        <w:rPr>
          <w:b w:val="0"/>
        </w:rPr>
        <w:t>)</w:t>
      </w:r>
      <w:r w:rsidR="00342B31" w:rsidRPr="00166339">
        <w:rPr>
          <w:b w:val="0"/>
        </w:rPr>
        <w:t>強化國際合作打擊</w:t>
      </w:r>
      <w:r w:rsidR="00342B31" w:rsidRPr="00166339">
        <w:rPr>
          <w:rFonts w:hint="eastAsia"/>
          <w:b w:val="0"/>
        </w:rPr>
        <w:t>「</w:t>
      </w:r>
      <w:r w:rsidR="00342B31" w:rsidRPr="00166339">
        <w:rPr>
          <w:b w:val="0"/>
        </w:rPr>
        <w:t>非法、未報告及不受規範</w:t>
      </w:r>
      <w:r w:rsidR="00342B31" w:rsidRPr="00166339">
        <w:rPr>
          <w:rFonts w:hint="eastAsia"/>
          <w:b w:val="0"/>
        </w:rPr>
        <w:t>」</w:t>
      </w:r>
      <w:r w:rsidR="00342B31" w:rsidRPr="00166339">
        <w:rPr>
          <w:rFonts w:hint="eastAsia"/>
          <w:b w:val="0"/>
        </w:rPr>
        <w:t>(</w:t>
      </w:r>
      <w:r w:rsidR="00342B31" w:rsidRPr="00166339">
        <w:rPr>
          <w:b w:val="0"/>
        </w:rPr>
        <w:t>IUU</w:t>
      </w:r>
      <w:r w:rsidR="00342B31" w:rsidRPr="00166339">
        <w:rPr>
          <w:rFonts w:hint="eastAsia"/>
          <w:b w:val="0"/>
        </w:rPr>
        <w:t>)</w:t>
      </w:r>
      <w:r w:rsidR="00342B31" w:rsidRPr="00166339">
        <w:rPr>
          <w:b w:val="0"/>
        </w:rPr>
        <w:t>漁業</w:t>
      </w:r>
      <w:r w:rsidR="00342B31" w:rsidRPr="00166339">
        <w:rPr>
          <w:rFonts w:hint="eastAsia"/>
          <w:b w:val="0"/>
        </w:rPr>
        <w:t>，</w:t>
      </w:r>
      <w:r w:rsidR="00342B31" w:rsidRPr="00166339">
        <w:rPr>
          <w:b w:val="0"/>
        </w:rPr>
        <w:t>遠洋漁業三法於</w:t>
      </w:r>
      <w:r w:rsidR="00342B31" w:rsidRPr="00166339">
        <w:rPr>
          <w:b w:val="0"/>
        </w:rPr>
        <w:t>106</w:t>
      </w:r>
      <w:r w:rsidR="00342B31" w:rsidRPr="00166339">
        <w:rPr>
          <w:b w:val="0"/>
        </w:rPr>
        <w:t>年</w:t>
      </w:r>
      <w:r w:rsidR="00342B31" w:rsidRPr="00166339">
        <w:rPr>
          <w:b w:val="0"/>
        </w:rPr>
        <w:t>1</w:t>
      </w:r>
      <w:r w:rsidR="00342B31" w:rsidRPr="00166339">
        <w:rPr>
          <w:b w:val="0"/>
        </w:rPr>
        <w:t>月</w:t>
      </w:r>
      <w:r w:rsidR="00342B31" w:rsidRPr="00166339">
        <w:rPr>
          <w:b w:val="0"/>
        </w:rPr>
        <w:t>20</w:t>
      </w:r>
      <w:r w:rsidR="00342B31" w:rsidRPr="00166339">
        <w:rPr>
          <w:b w:val="0"/>
        </w:rPr>
        <w:t>日生效施行，</w:t>
      </w:r>
      <w:r w:rsidR="00342B31" w:rsidRPr="00166339">
        <w:rPr>
          <w:rFonts w:hint="eastAsia"/>
          <w:b w:val="0"/>
        </w:rPr>
        <w:t>相關</w:t>
      </w:r>
      <w:r w:rsidR="00342B31" w:rsidRPr="00166339">
        <w:rPr>
          <w:rFonts w:hint="eastAsia"/>
          <w:b w:val="0"/>
        </w:rPr>
        <w:t>15</w:t>
      </w:r>
      <w:r w:rsidR="00342B31" w:rsidRPr="00166339">
        <w:rPr>
          <w:rFonts w:hint="eastAsia"/>
          <w:b w:val="0"/>
        </w:rPr>
        <w:t>項子法規亦於同日正式發布施行，</w:t>
      </w:r>
      <w:r w:rsidR="00342B31" w:rsidRPr="00166339">
        <w:rPr>
          <w:b w:val="0"/>
        </w:rPr>
        <w:t>明確規定從事遠洋漁業應遵守之行為義務，並設立</w:t>
      </w:r>
      <w:r w:rsidR="00342B31" w:rsidRPr="00166339">
        <w:rPr>
          <w:b w:val="0"/>
        </w:rPr>
        <w:t>24</w:t>
      </w:r>
      <w:r w:rsidR="00342B31" w:rsidRPr="00166339">
        <w:rPr>
          <w:b w:val="0"/>
        </w:rPr>
        <w:t>小時漁業監控中心，</w:t>
      </w:r>
      <w:r w:rsidR="00342B31" w:rsidRPr="00166339">
        <w:rPr>
          <w:rFonts w:hint="eastAsia"/>
          <w:b w:val="0"/>
        </w:rPr>
        <w:t>具體執行</w:t>
      </w:r>
      <w:r w:rsidR="00342B31" w:rsidRPr="00166339">
        <w:rPr>
          <w:rFonts w:hint="eastAsia"/>
          <w:b w:val="0"/>
        </w:rPr>
        <w:t>11</w:t>
      </w:r>
      <w:r w:rsidR="00342B31" w:rsidRPr="00166339">
        <w:rPr>
          <w:rFonts w:hint="eastAsia"/>
          <w:b w:val="0"/>
        </w:rPr>
        <w:t>項打擊</w:t>
      </w:r>
      <w:r w:rsidR="00342B31" w:rsidRPr="00166339">
        <w:rPr>
          <w:rFonts w:hint="eastAsia"/>
          <w:b w:val="0"/>
        </w:rPr>
        <w:t>IUU</w:t>
      </w:r>
      <w:r w:rsidR="00342B31" w:rsidRPr="00166339">
        <w:rPr>
          <w:rFonts w:hint="eastAsia"/>
          <w:b w:val="0"/>
        </w:rPr>
        <w:t>行動計畫</w:t>
      </w:r>
      <w:r w:rsidR="00342B31" w:rsidRPr="00166339">
        <w:rPr>
          <w:b w:val="0"/>
        </w:rPr>
        <w:t>。</w:t>
      </w:r>
    </w:p>
    <w:p w:rsidR="007A5568" w:rsidRPr="00166339" w:rsidRDefault="007A5568" w:rsidP="006417F8">
      <w:pPr>
        <w:pStyle w:val="ae"/>
        <w:rPr>
          <w:b w:val="0"/>
        </w:rPr>
      </w:pPr>
      <w:r w:rsidRPr="00166339">
        <w:rPr>
          <w:rFonts w:hint="eastAsia"/>
          <w:b w:val="0"/>
        </w:rPr>
        <w:t>(</w:t>
      </w:r>
      <w:r w:rsidRPr="00166339">
        <w:rPr>
          <w:rFonts w:hint="eastAsia"/>
          <w:b w:val="0"/>
        </w:rPr>
        <w:t>三</w:t>
      </w:r>
      <w:r w:rsidRPr="00166339">
        <w:rPr>
          <w:rFonts w:hint="eastAsia"/>
          <w:b w:val="0"/>
        </w:rPr>
        <w:t>)105</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1</w:t>
      </w:r>
      <w:r w:rsidRPr="00166339">
        <w:rPr>
          <w:rFonts w:hint="eastAsia"/>
          <w:b w:val="0"/>
        </w:rPr>
        <w:t>日啟動「護永專案」迄今，查獲近岸拖網、獵捕保育魚類、非法捕撈等違法</w:t>
      </w:r>
      <w:r w:rsidR="00F931B0" w:rsidRPr="00166339">
        <w:rPr>
          <w:rFonts w:hint="eastAsia"/>
          <w:b w:val="0"/>
        </w:rPr>
        <w:t>(</w:t>
      </w:r>
      <w:r w:rsidRPr="00166339">
        <w:rPr>
          <w:rFonts w:hint="eastAsia"/>
          <w:b w:val="0"/>
        </w:rPr>
        <w:t>規</w:t>
      </w:r>
      <w:r w:rsidR="00F931B0" w:rsidRPr="00166339">
        <w:rPr>
          <w:rFonts w:hint="eastAsia"/>
          <w:b w:val="0"/>
        </w:rPr>
        <w:t>)</w:t>
      </w:r>
      <w:r w:rsidRPr="00166339">
        <w:rPr>
          <w:rFonts w:hint="eastAsia"/>
          <w:b w:val="0"/>
        </w:rPr>
        <w:t>案件</w:t>
      </w:r>
      <w:r w:rsidR="00BE0FDD" w:rsidRPr="00166339">
        <w:rPr>
          <w:rFonts w:hint="eastAsia"/>
          <w:b w:val="0"/>
        </w:rPr>
        <w:t>1,008</w:t>
      </w:r>
      <w:r w:rsidRPr="00166339">
        <w:rPr>
          <w:rFonts w:hint="eastAsia"/>
          <w:b w:val="0"/>
        </w:rPr>
        <w:t>案，落實守護海洋資源。</w:t>
      </w:r>
    </w:p>
    <w:p w:rsidR="007A5568" w:rsidRPr="00166339" w:rsidRDefault="006417F8" w:rsidP="006417F8">
      <w:pPr>
        <w:pStyle w:val="ae"/>
        <w:rPr>
          <w:b w:val="0"/>
        </w:rPr>
      </w:pPr>
      <w:r w:rsidRPr="00166339">
        <w:rPr>
          <w:b w:val="0"/>
        </w:rPr>
        <w:t>(</w:t>
      </w:r>
      <w:r w:rsidRPr="00166339">
        <w:rPr>
          <w:b w:val="0"/>
        </w:rPr>
        <w:t>四</w:t>
      </w:r>
      <w:r w:rsidRPr="00166339">
        <w:rPr>
          <w:b w:val="0"/>
        </w:rPr>
        <w:t>)</w:t>
      </w:r>
      <w:r w:rsidR="007A5568" w:rsidRPr="00166339">
        <w:rPr>
          <w:rFonts w:hint="eastAsia"/>
          <w:b w:val="0"/>
        </w:rPr>
        <w:t>海巡署於</w:t>
      </w:r>
      <w:r w:rsidR="007A5568" w:rsidRPr="00166339">
        <w:rPr>
          <w:rFonts w:hint="eastAsia"/>
          <w:b w:val="0"/>
        </w:rPr>
        <w:t>106</w:t>
      </w:r>
      <w:r w:rsidR="007A5568" w:rsidRPr="00166339">
        <w:rPr>
          <w:rFonts w:hint="eastAsia"/>
          <w:b w:val="0"/>
        </w:rPr>
        <w:t>年</w:t>
      </w:r>
      <w:r w:rsidR="007A5568" w:rsidRPr="00166339">
        <w:rPr>
          <w:rFonts w:hint="eastAsia"/>
          <w:b w:val="0"/>
        </w:rPr>
        <w:t>6</w:t>
      </w:r>
      <w:r w:rsidR="007A5568" w:rsidRPr="00166339">
        <w:rPr>
          <w:rFonts w:hint="eastAsia"/>
          <w:b w:val="0"/>
        </w:rPr>
        <w:t>月</w:t>
      </w:r>
      <w:r w:rsidR="007A5568" w:rsidRPr="00166339">
        <w:rPr>
          <w:rFonts w:hint="eastAsia"/>
          <w:b w:val="0"/>
        </w:rPr>
        <w:t>10</w:t>
      </w:r>
      <w:r w:rsidR="007A5568" w:rsidRPr="00166339">
        <w:rPr>
          <w:rFonts w:hint="eastAsia"/>
          <w:b w:val="0"/>
        </w:rPr>
        <w:t>日在基隆港及其外海舉辦「世界海洋日活動暨海安九號演習」，聯合國防部、內政部等總計動員</w:t>
      </w:r>
      <w:r w:rsidR="007A5568" w:rsidRPr="00166339">
        <w:rPr>
          <w:rFonts w:hint="eastAsia"/>
          <w:b w:val="0"/>
        </w:rPr>
        <w:t>1,672</w:t>
      </w:r>
      <w:r w:rsidR="007A5568" w:rsidRPr="00166339">
        <w:rPr>
          <w:rFonts w:hint="eastAsia"/>
          <w:b w:val="0"/>
        </w:rPr>
        <w:t>人、</w:t>
      </w:r>
      <w:r w:rsidR="007A5568" w:rsidRPr="00166339">
        <w:rPr>
          <w:rFonts w:hint="eastAsia"/>
          <w:b w:val="0"/>
        </w:rPr>
        <w:t>16</w:t>
      </w:r>
      <w:r w:rsidR="007A5568" w:rsidRPr="00166339">
        <w:rPr>
          <w:rFonts w:hint="eastAsia"/>
          <w:b w:val="0"/>
        </w:rPr>
        <w:t>艘艦艇及</w:t>
      </w:r>
      <w:r w:rsidR="007A5568" w:rsidRPr="00166339">
        <w:rPr>
          <w:rFonts w:hint="eastAsia"/>
          <w:b w:val="0"/>
        </w:rPr>
        <w:t>5</w:t>
      </w:r>
      <w:r w:rsidR="007A5568" w:rsidRPr="00166339">
        <w:rPr>
          <w:rFonts w:hint="eastAsia"/>
          <w:b w:val="0"/>
        </w:rPr>
        <w:t>架直升機，成功驗證政府應處複合式危機之能力，並邀請美國、馬來西亞、菲律賓等國海巡官員共同參與，深化外交與增加國際能見度。</w:t>
      </w:r>
    </w:p>
    <w:p w:rsidR="007A5568" w:rsidRPr="00166339" w:rsidRDefault="006417F8" w:rsidP="006417F8">
      <w:pPr>
        <w:pStyle w:val="ae"/>
        <w:rPr>
          <w:b w:val="0"/>
        </w:rPr>
      </w:pPr>
      <w:r w:rsidRPr="00166339">
        <w:rPr>
          <w:b w:val="0"/>
        </w:rPr>
        <w:t>(</w:t>
      </w:r>
      <w:r w:rsidRPr="00166339">
        <w:rPr>
          <w:b w:val="0"/>
        </w:rPr>
        <w:t>五</w:t>
      </w:r>
      <w:r w:rsidRPr="00166339">
        <w:rPr>
          <w:b w:val="0"/>
        </w:rPr>
        <w:t>)</w:t>
      </w:r>
      <w:r w:rsidR="007A5568" w:rsidRPr="00166339">
        <w:rPr>
          <w:rFonts w:hint="eastAsia"/>
          <w:b w:val="0"/>
        </w:rPr>
        <w:t>「臺日漁業委員會第</w:t>
      </w:r>
      <w:r w:rsidR="007A5568" w:rsidRPr="00166339">
        <w:rPr>
          <w:rFonts w:hint="eastAsia"/>
          <w:b w:val="0"/>
        </w:rPr>
        <w:t>6</w:t>
      </w:r>
      <w:r w:rsidR="007A5568" w:rsidRPr="00166339">
        <w:rPr>
          <w:rFonts w:hint="eastAsia"/>
          <w:b w:val="0"/>
        </w:rPr>
        <w:t>次委員會議」於</w:t>
      </w:r>
      <w:r w:rsidR="007A5568" w:rsidRPr="00166339">
        <w:rPr>
          <w:rFonts w:hint="eastAsia"/>
          <w:b w:val="0"/>
        </w:rPr>
        <w:t>106</w:t>
      </w:r>
      <w:r w:rsidR="007A5568" w:rsidRPr="00166339">
        <w:rPr>
          <w:rFonts w:hint="eastAsia"/>
          <w:b w:val="0"/>
        </w:rPr>
        <w:t>年</w:t>
      </w:r>
      <w:r w:rsidR="007A5568" w:rsidRPr="00166339">
        <w:rPr>
          <w:rFonts w:hint="eastAsia"/>
          <w:b w:val="0"/>
        </w:rPr>
        <w:t>3</w:t>
      </w:r>
      <w:r w:rsidR="007A5568" w:rsidRPr="00166339">
        <w:rPr>
          <w:rFonts w:hint="eastAsia"/>
          <w:b w:val="0"/>
        </w:rPr>
        <w:t>月</w:t>
      </w:r>
      <w:r w:rsidR="007A5568" w:rsidRPr="00166339">
        <w:rPr>
          <w:rFonts w:hint="eastAsia"/>
          <w:b w:val="0"/>
        </w:rPr>
        <w:t>1</w:t>
      </w:r>
      <w:r w:rsidR="007A5568" w:rsidRPr="00166339">
        <w:rPr>
          <w:rFonts w:hint="eastAsia"/>
          <w:b w:val="0"/>
        </w:rPr>
        <w:t>至</w:t>
      </w:r>
      <w:r w:rsidR="007A5568" w:rsidRPr="00166339">
        <w:rPr>
          <w:rFonts w:hint="eastAsia"/>
          <w:b w:val="0"/>
        </w:rPr>
        <w:t>3</w:t>
      </w:r>
      <w:r w:rsidR="007A5568" w:rsidRPr="00166339">
        <w:rPr>
          <w:rFonts w:hint="eastAsia"/>
          <w:b w:val="0"/>
        </w:rPr>
        <w:t>日在東京舉行，雙方同意在</w:t>
      </w:r>
      <w:r w:rsidRPr="00166339">
        <w:rPr>
          <w:rFonts w:hint="eastAsia"/>
          <w:b w:val="0"/>
        </w:rPr>
        <w:t>「</w:t>
      </w:r>
      <w:r w:rsidR="007A5568" w:rsidRPr="00166339">
        <w:rPr>
          <w:rFonts w:hint="eastAsia"/>
          <w:b w:val="0"/>
        </w:rPr>
        <w:t>臺日漁業協議</w:t>
      </w:r>
      <w:r w:rsidRPr="00166339">
        <w:rPr>
          <w:rFonts w:hint="eastAsia"/>
          <w:b w:val="0"/>
        </w:rPr>
        <w:t>」</w:t>
      </w:r>
      <w:r w:rsidR="007A5568" w:rsidRPr="00166339">
        <w:rPr>
          <w:rFonts w:hint="eastAsia"/>
          <w:b w:val="0"/>
        </w:rPr>
        <w:t>互惠合作宗旨下，持續研討精進，使漁船於適用海域能安全、安心作業，並輔導漁船裝設「自動船舶辨識系統」</w:t>
      </w:r>
      <w:r w:rsidR="00F931B0" w:rsidRPr="00166339">
        <w:rPr>
          <w:rFonts w:hint="eastAsia"/>
          <w:b w:val="0"/>
        </w:rPr>
        <w:t>(</w:t>
      </w:r>
      <w:r w:rsidR="007A5568" w:rsidRPr="00166339">
        <w:rPr>
          <w:rFonts w:hint="eastAsia"/>
          <w:b w:val="0"/>
        </w:rPr>
        <w:t>AIS</w:t>
      </w:r>
      <w:r w:rsidR="00F931B0" w:rsidRPr="00166339">
        <w:rPr>
          <w:rFonts w:hint="eastAsia"/>
          <w:b w:val="0"/>
        </w:rPr>
        <w:t>)</w:t>
      </w:r>
      <w:r w:rsidR="007A5568" w:rsidRPr="00166339">
        <w:rPr>
          <w:rFonts w:hint="eastAsia"/>
          <w:b w:val="0"/>
        </w:rPr>
        <w:t>及投保船東責任險。</w:t>
      </w:r>
    </w:p>
    <w:p w:rsidR="007A5568" w:rsidRPr="00166339" w:rsidRDefault="006417F8" w:rsidP="006417F8">
      <w:pPr>
        <w:pStyle w:val="ae"/>
        <w:rPr>
          <w:b w:val="0"/>
        </w:rPr>
      </w:pPr>
      <w:r w:rsidRPr="00166339">
        <w:rPr>
          <w:b w:val="0"/>
        </w:rPr>
        <w:t>(</w:t>
      </w:r>
      <w:r w:rsidRPr="00166339">
        <w:rPr>
          <w:b w:val="0"/>
        </w:rPr>
        <w:t>六</w:t>
      </w:r>
      <w:r w:rsidRPr="00166339">
        <w:rPr>
          <w:b w:val="0"/>
        </w:rPr>
        <w:t>)</w:t>
      </w:r>
      <w:r w:rsidR="007A5568" w:rsidRPr="00166339">
        <w:rPr>
          <w:rFonts w:hint="eastAsia"/>
          <w:b w:val="0"/>
        </w:rPr>
        <w:t>「臺菲漁業第</w:t>
      </w:r>
      <w:r w:rsidR="007A5568" w:rsidRPr="00166339">
        <w:rPr>
          <w:rFonts w:hint="eastAsia"/>
          <w:b w:val="0"/>
        </w:rPr>
        <w:t>3</w:t>
      </w:r>
      <w:r w:rsidR="007A5568" w:rsidRPr="00166339">
        <w:rPr>
          <w:rFonts w:hint="eastAsia"/>
          <w:b w:val="0"/>
        </w:rPr>
        <w:t>次技術工作小組會議」於</w:t>
      </w:r>
      <w:r w:rsidR="007A5568" w:rsidRPr="00166339">
        <w:rPr>
          <w:rFonts w:hint="eastAsia"/>
          <w:b w:val="0"/>
        </w:rPr>
        <w:t>106</w:t>
      </w:r>
      <w:r w:rsidR="007A5568" w:rsidRPr="00166339">
        <w:rPr>
          <w:rFonts w:hint="eastAsia"/>
          <w:b w:val="0"/>
        </w:rPr>
        <w:t>年</w:t>
      </w:r>
      <w:r w:rsidR="007A5568" w:rsidRPr="00166339">
        <w:rPr>
          <w:rFonts w:hint="eastAsia"/>
          <w:b w:val="0"/>
        </w:rPr>
        <w:t>3</w:t>
      </w:r>
      <w:r w:rsidR="007A5568" w:rsidRPr="00166339">
        <w:rPr>
          <w:rFonts w:hint="eastAsia"/>
          <w:b w:val="0"/>
        </w:rPr>
        <w:t>月</w:t>
      </w:r>
      <w:r w:rsidR="007A5568" w:rsidRPr="00166339">
        <w:rPr>
          <w:rFonts w:hint="eastAsia"/>
          <w:b w:val="0"/>
        </w:rPr>
        <w:t>9</w:t>
      </w:r>
      <w:r w:rsidR="007A5568" w:rsidRPr="00166339">
        <w:rPr>
          <w:rFonts w:hint="eastAsia"/>
          <w:b w:val="0"/>
        </w:rPr>
        <w:t>日假菲律賓召開，就「臺菲漁業執法合作協定」通報機制具體執行方式、流程與資訊及共同合作打擊</w:t>
      </w:r>
      <w:r w:rsidR="007A5568" w:rsidRPr="00166339">
        <w:rPr>
          <w:rFonts w:hint="eastAsia"/>
          <w:b w:val="0"/>
        </w:rPr>
        <w:t>IUU</w:t>
      </w:r>
      <w:r w:rsidR="007A5568" w:rsidRPr="00166339">
        <w:rPr>
          <w:rFonts w:hint="eastAsia"/>
          <w:b w:val="0"/>
        </w:rPr>
        <w:t>等議題達成共識。</w:t>
      </w:r>
    </w:p>
    <w:p w:rsidR="007A5568" w:rsidRPr="00166339" w:rsidRDefault="007A5568" w:rsidP="00112F4C">
      <w:pPr>
        <w:pStyle w:val="af"/>
        <w:rPr>
          <w:b w:val="0"/>
        </w:rPr>
      </w:pPr>
    </w:p>
    <w:p w:rsidR="007A5568" w:rsidRPr="00166339" w:rsidRDefault="007A5568" w:rsidP="00112F4C">
      <w:pPr>
        <w:pStyle w:val="af"/>
        <w:rPr>
          <w:b w:val="0"/>
        </w:rPr>
      </w:pPr>
    </w:p>
    <w:p w:rsidR="007A5568" w:rsidRPr="00166339" w:rsidRDefault="007A5568" w:rsidP="00112F4C">
      <w:pPr>
        <w:pStyle w:val="af"/>
        <w:rPr>
          <w:b w:val="0"/>
        </w:rPr>
      </w:pPr>
    </w:p>
    <w:p w:rsidR="007A5568" w:rsidRPr="00166339" w:rsidRDefault="007A5568" w:rsidP="00112F4C">
      <w:pPr>
        <w:pStyle w:val="af"/>
        <w:rPr>
          <w:b w:val="0"/>
        </w:rPr>
      </w:pPr>
    </w:p>
    <w:p w:rsidR="00B70999" w:rsidRPr="00166339" w:rsidRDefault="00B70999" w:rsidP="007A5568">
      <w:pPr>
        <w:pStyle w:val="ae"/>
        <w:rPr>
          <w:b w:val="0"/>
        </w:rPr>
      </w:pPr>
    </w:p>
    <w:p w:rsidR="00155602" w:rsidRPr="00166339" w:rsidRDefault="00155602" w:rsidP="007A5568">
      <w:pPr>
        <w:pStyle w:val="ae"/>
        <w:rPr>
          <w:b w:val="0"/>
        </w:rPr>
        <w:sectPr w:rsidR="00155602" w:rsidRPr="00166339" w:rsidSect="00166339">
          <w:headerReference w:type="even" r:id="rId9"/>
          <w:headerReference w:type="default" r:id="rId10"/>
          <w:footerReference w:type="even" r:id="rId11"/>
          <w:footerReference w:type="default" r:id="rId12"/>
          <w:type w:val="oddPage"/>
          <w:pgSz w:w="11906" w:h="16838" w:code="9"/>
          <w:pgMar w:top="1701" w:right="1701" w:bottom="1701" w:left="1701" w:header="851" w:footer="851" w:gutter="0"/>
          <w:pgNumType w:start="191"/>
          <w:cols w:sep="1" w:space="720"/>
          <w:docGrid w:type="lines" w:linePitch="360"/>
        </w:sectPr>
      </w:pPr>
    </w:p>
    <w:p w:rsidR="007A5568" w:rsidRPr="00166339" w:rsidRDefault="007A5568" w:rsidP="00166339">
      <w:pPr>
        <w:pStyle w:val="13"/>
      </w:pPr>
      <w:bookmarkStart w:id="13" w:name="_Toc490210186"/>
      <w:r w:rsidRPr="00166339">
        <w:rPr>
          <w:rFonts w:hint="eastAsia"/>
        </w:rPr>
        <w:lastRenderedPageBreak/>
        <w:t>貳、外交、國防及兩岸關係</w:t>
      </w:r>
      <w:bookmarkEnd w:id="13"/>
    </w:p>
    <w:p w:rsidR="001E6C35" w:rsidRPr="00166339" w:rsidRDefault="001E6C35" w:rsidP="00166339">
      <w:pPr>
        <w:pStyle w:val="21"/>
        <w:spacing w:before="180" w:after="180"/>
        <w:ind w:left="640" w:hanging="640"/>
        <w:rPr>
          <w:b w:val="0"/>
        </w:rPr>
      </w:pPr>
      <w:r w:rsidRPr="00166339">
        <w:rPr>
          <w:rFonts w:hint="eastAsia"/>
          <w:b w:val="0"/>
        </w:rPr>
        <w:t>一、鞏固我與邦交國關係，增進我與無邦交國家實質關係</w:t>
      </w:r>
      <w:r w:rsidR="00F2371F" w:rsidRPr="00166339">
        <w:rPr>
          <w:b w:val="0"/>
          <w:noProof/>
        </w:rPr>
        <mc:AlternateContent>
          <mc:Choice Requires="wps">
            <w:drawing>
              <wp:anchor distT="0" distB="0" distL="114300" distR="114300" simplePos="0" relativeHeight="251659264" behindDoc="0" locked="0" layoutInCell="1" allowOverlap="1" wp14:anchorId="1C4D76DE" wp14:editId="62D5DAC5">
                <wp:simplePos x="0" y="0"/>
                <wp:positionH relativeFrom="column">
                  <wp:posOffset>6486525</wp:posOffset>
                </wp:positionH>
                <wp:positionV relativeFrom="paragraph">
                  <wp:posOffset>361950</wp:posOffset>
                </wp:positionV>
                <wp:extent cx="742950" cy="342900"/>
                <wp:effectExtent l="0" t="0" r="0" b="0"/>
                <wp:wrapNone/>
                <wp:docPr id="8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rsidR="00961EB1" w:rsidRPr="006B1E62" w:rsidRDefault="00961EB1" w:rsidP="001E6C35">
                            <w:pPr>
                              <w:spacing w:line="0" w:lineRule="atLeast"/>
                              <w:jc w:val="center"/>
                              <w:rPr>
                                <w:rFonts w:eastAsia="標楷體"/>
                                <w:sz w:val="28"/>
                              </w:rPr>
                            </w:pPr>
                            <w:r w:rsidRPr="006B1E62">
                              <w:rPr>
                                <w:rFonts w:eastAsia="標楷體"/>
                                <w:sz w:val="28"/>
                              </w:rPr>
                              <w:t>附件</w:t>
                            </w:r>
                            <w:r>
                              <w:rPr>
                                <w:rFonts w:eastAsia="標楷體" w:hint="eastAsia"/>
                                <w:sz w:val="2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510.75pt;margin-top:28.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">
                <v:textbox>
                  <w:txbxContent>
                    <w:p w:rsidR="00961EB1" w:rsidRPr="006B1E62" w:rsidRDefault="00961EB1" w:rsidP="001E6C35">
                      <w:pPr>
                        <w:spacing w:line="0" w:lineRule="atLeast"/>
                        <w:jc w:val="center"/>
                        <w:rPr>
                          <w:rFonts w:eastAsia="標楷體"/>
                          <w:sz w:val="28"/>
                        </w:rPr>
                      </w:pPr>
                      <w:r w:rsidRPr="006B1E62">
                        <w:rPr>
                          <w:rFonts w:eastAsia="標楷體"/>
                          <w:sz w:val="28"/>
                        </w:rPr>
                        <w:t>附件</w:t>
                      </w:r>
                      <w:r>
                        <w:rPr>
                          <w:rFonts w:eastAsia="標楷體" w:hint="eastAsia"/>
                          <w:sz w:val="28"/>
                        </w:rPr>
                        <w:t>2</w:t>
                      </w:r>
                    </w:p>
                  </w:txbxContent>
                </v:textbox>
              </v:shape>
            </w:pict>
          </mc:Fallback>
        </mc:AlternateConten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鞏固我與邦交國關係：</w:t>
      </w:r>
    </w:p>
    <w:p w:rsidR="001E6C35" w:rsidRPr="00166339" w:rsidRDefault="001E6C35" w:rsidP="00F40006">
      <w:pPr>
        <w:pStyle w:val="af"/>
        <w:ind w:leftChars="135" w:left="804"/>
        <w:rPr>
          <w:b w:val="0"/>
        </w:rPr>
      </w:pPr>
      <w:r w:rsidRPr="00166339">
        <w:rPr>
          <w:b w:val="0"/>
        </w:rPr>
        <w:t>１、</w:t>
      </w:r>
      <w:r w:rsidRPr="00166339">
        <w:rPr>
          <w:rFonts w:hint="eastAsia"/>
          <w:b w:val="0"/>
        </w:rPr>
        <w:t>英捷專案：蔡總統率團訪問宏都拉斯、尼加拉瓜、瓜地馬拉及薩爾瓦多，並參加尼加拉瓜總統</w:t>
      </w:r>
      <w:r w:rsidRPr="00166339">
        <w:rPr>
          <w:rFonts w:hint="eastAsia"/>
          <w:b w:val="0"/>
        </w:rPr>
        <w:t>Daniel Ortega</w:t>
      </w:r>
      <w:r w:rsidRPr="00166339">
        <w:rPr>
          <w:rFonts w:hint="eastAsia"/>
          <w:b w:val="0"/>
        </w:rPr>
        <w:t>就職典禮等。</w:t>
      </w:r>
    </w:p>
    <w:p w:rsidR="001E6C35" w:rsidRPr="00166339" w:rsidRDefault="001E6C35" w:rsidP="00F40006">
      <w:pPr>
        <w:pStyle w:val="af"/>
        <w:ind w:leftChars="135" w:left="804"/>
        <w:rPr>
          <w:b w:val="0"/>
        </w:rPr>
      </w:pPr>
      <w:r w:rsidRPr="00166339">
        <w:rPr>
          <w:rFonts w:hint="eastAsia"/>
          <w:b w:val="0"/>
        </w:rPr>
        <w:t>２、</w:t>
      </w:r>
      <w:r w:rsidRPr="00166339">
        <w:rPr>
          <w:b w:val="0"/>
        </w:rPr>
        <w:t>我與友邦洽簽合作協定：</w:t>
      </w:r>
      <w:r w:rsidRPr="00166339">
        <w:rPr>
          <w:rFonts w:hint="eastAsia"/>
          <w:b w:val="0"/>
        </w:rPr>
        <w:t>我與帛琉共和國簽署「度假打工協定」及「防制人口販運協定」、與索羅門群島簽署「氣象合作備忘錄」及「航空服務協定」、與布吉納法索簽署「第</w:t>
      </w:r>
      <w:r w:rsidRPr="00166339">
        <w:rPr>
          <w:rFonts w:hint="eastAsia"/>
          <w:b w:val="0"/>
        </w:rPr>
        <w:t>11</w:t>
      </w:r>
      <w:r w:rsidRPr="00166339">
        <w:rPr>
          <w:rFonts w:hint="eastAsia"/>
          <w:b w:val="0"/>
        </w:rPr>
        <w:t>屆混合委員會財務援助協定」及「中華民國與布吉納法索政府間醫療合作議定書」、與教廷簽署「關於涉及洗錢、相關前置犯罪及資助恐怖主義金融情資交換合作瞭解備忘錄」、與聖露西亞簽署「中華民國法務部調查局洗錢防制處與聖露西亞金融情報局關於涉及洗錢、相關前置犯罪及資助恐怖主義金融情資交換合作瞭解備忘錄」及「中華民國政府與聖露西亞政府瞭解備忘錄」、與聖文森國簽署「中華民國與聖文森國間有關移民事務與防制人口販運合作協定」及「中華民國與聖文森國警政合作協定」、與貝里斯簽署「貝里斯交通監理資訊服務系統計畫合作備忘錄」等。</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b w:val="0"/>
        </w:rPr>
        <w:t>強化與無邦交國家實質關係</w:t>
      </w:r>
      <w:r w:rsidRPr="00166339">
        <w:rPr>
          <w:rFonts w:hint="eastAsia"/>
          <w:b w:val="0"/>
        </w:rPr>
        <w:t>：</w:t>
      </w:r>
    </w:p>
    <w:p w:rsidR="001E6C35" w:rsidRPr="00166339" w:rsidRDefault="001E6C35" w:rsidP="00F40006">
      <w:pPr>
        <w:pStyle w:val="af"/>
        <w:ind w:leftChars="135" w:left="804"/>
        <w:rPr>
          <w:b w:val="0"/>
        </w:rPr>
      </w:pPr>
      <w:r w:rsidRPr="00166339">
        <w:rPr>
          <w:rFonts w:hint="eastAsia"/>
          <w:b w:val="0"/>
        </w:rPr>
        <w:t>１、「英捷專案」蔡總統過境美國：蔡總統於「英捷專案」期間過境美國、外交部李部長大維赴美出席</w:t>
      </w:r>
      <w:r w:rsidRPr="00166339">
        <w:rPr>
          <w:rFonts w:hint="eastAsia"/>
          <w:b w:val="0"/>
        </w:rPr>
        <w:t>2017</w:t>
      </w:r>
      <w:r w:rsidRPr="00166339">
        <w:rPr>
          <w:rFonts w:hint="eastAsia"/>
          <w:b w:val="0"/>
        </w:rPr>
        <w:t>年「世界論壇」</w:t>
      </w:r>
      <w:r w:rsidRPr="00166339">
        <w:rPr>
          <w:rFonts w:hint="eastAsia"/>
          <w:b w:val="0"/>
        </w:rPr>
        <w:t>(World Forum)</w:t>
      </w:r>
      <w:r w:rsidRPr="00166339">
        <w:rPr>
          <w:rFonts w:hint="eastAsia"/>
          <w:b w:val="0"/>
        </w:rPr>
        <w:t>。</w:t>
      </w:r>
    </w:p>
    <w:p w:rsidR="001E6C35" w:rsidRPr="00166339" w:rsidRDefault="001E6C35" w:rsidP="00F40006">
      <w:pPr>
        <w:pStyle w:val="af"/>
        <w:ind w:leftChars="135" w:left="804"/>
        <w:rPr>
          <w:b w:val="0"/>
        </w:rPr>
      </w:pPr>
      <w:r w:rsidRPr="00166339">
        <w:rPr>
          <w:rFonts w:hint="eastAsia"/>
          <w:b w:val="0"/>
        </w:rPr>
        <w:t>２、臺日實質關係交流架構提升：我國之亞東關係協會於</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17</w:t>
      </w:r>
      <w:r w:rsidRPr="00166339">
        <w:rPr>
          <w:rFonts w:hint="eastAsia"/>
          <w:b w:val="0"/>
        </w:rPr>
        <w:t>日更名為「臺灣日本關係協會」；日本之交流協會於</w:t>
      </w:r>
      <w:r w:rsidRPr="00166339">
        <w:rPr>
          <w:rFonts w:hint="eastAsia"/>
          <w:b w:val="0"/>
        </w:rPr>
        <w:t>106</w:t>
      </w:r>
      <w:r w:rsidRPr="00166339">
        <w:rPr>
          <w:rFonts w:hint="eastAsia"/>
          <w:b w:val="0"/>
        </w:rPr>
        <w:t>年</w:t>
      </w:r>
      <w:r w:rsidRPr="00166339">
        <w:rPr>
          <w:rFonts w:hint="eastAsia"/>
          <w:b w:val="0"/>
        </w:rPr>
        <w:t>1</w:t>
      </w:r>
      <w:r w:rsidRPr="00166339">
        <w:rPr>
          <w:rFonts w:hint="eastAsia"/>
          <w:b w:val="0"/>
        </w:rPr>
        <w:t>月</w:t>
      </w:r>
      <w:r w:rsidRPr="00166339">
        <w:rPr>
          <w:rFonts w:hint="eastAsia"/>
          <w:b w:val="0"/>
        </w:rPr>
        <w:t>1</w:t>
      </w:r>
      <w:r w:rsidRPr="00166339">
        <w:rPr>
          <w:rFonts w:hint="eastAsia"/>
          <w:b w:val="0"/>
        </w:rPr>
        <w:t>日更名為「公益財團法人日本台灣交流協會」。以彰顯兩國實質交流更益密切，更具代表性。日本總務副大臣赤間二郎來訪，期間出席「日本台灣交流協會」臺北事務所主辦之「多彩日本」活動開幕儀式，係我與日本斷交後日本首位副大臣層級官員正式公務訪臺。</w:t>
      </w:r>
    </w:p>
    <w:p w:rsidR="001E6C35" w:rsidRPr="00166339" w:rsidRDefault="001E6C35" w:rsidP="00F40006">
      <w:pPr>
        <w:pStyle w:val="af"/>
        <w:ind w:leftChars="135" w:left="804"/>
        <w:rPr>
          <w:b w:val="0"/>
        </w:rPr>
      </w:pPr>
      <w:r w:rsidRPr="00166339">
        <w:rPr>
          <w:b w:val="0"/>
        </w:rPr>
        <w:t>３、洽簽合作協定：</w:t>
      </w:r>
      <w:r w:rsidRPr="00166339">
        <w:rPr>
          <w:rFonts w:hint="eastAsia"/>
          <w:b w:val="0"/>
        </w:rPr>
        <w:t>我與土耳其簽署「臺土農業合作備忘錄」；與芬蘭簽署「臺芬海關打擊關務詐欺合作協議」；與匈牙利簽署「中華民國法務部調查局洗錢防制處與匈牙利國家稅關務管理局匈牙利金融情報中心關於涉及洗錢、相關前置犯罪及資助恐怖主義金融情資交換合作瞭解備忘錄」；與法國完成「臺法間『企業國際志工』換函案」；與波蘭相互實施「臺波駕照相互承認瞭解備忘錄」；與德國簽署「臺德中小企業創新研發合作宣言」；與美國簽</w:t>
      </w:r>
      <w:r w:rsidRPr="00166339">
        <w:rPr>
          <w:rFonts w:hint="eastAsia"/>
          <w:b w:val="0"/>
        </w:rPr>
        <w:lastRenderedPageBreak/>
        <w:t>署「中華民國</w:t>
      </w:r>
      <w:r w:rsidRPr="00166339">
        <w:rPr>
          <w:rFonts w:hint="eastAsia"/>
          <w:b w:val="0"/>
        </w:rPr>
        <w:t>(</w:t>
      </w:r>
      <w:r w:rsidRPr="00166339">
        <w:rPr>
          <w:rFonts w:hint="eastAsia"/>
          <w:b w:val="0"/>
        </w:rPr>
        <w:t>臺灣</w:t>
      </w:r>
      <w:r w:rsidRPr="00166339">
        <w:rPr>
          <w:rFonts w:hint="eastAsia"/>
          <w:b w:val="0"/>
        </w:rPr>
        <w:t>)</w:t>
      </w:r>
      <w:r w:rsidRPr="00166339">
        <w:rPr>
          <w:rFonts w:hint="eastAsia"/>
          <w:b w:val="0"/>
        </w:rPr>
        <w:t>與美國維吉尼亞州駕照相互承認瞭解備忘錄」、「中華民國</w:t>
      </w:r>
      <w:r w:rsidRPr="00166339">
        <w:rPr>
          <w:rFonts w:hint="eastAsia"/>
          <w:b w:val="0"/>
        </w:rPr>
        <w:t>(</w:t>
      </w:r>
      <w:r w:rsidRPr="00166339">
        <w:rPr>
          <w:rFonts w:hint="eastAsia"/>
          <w:b w:val="0"/>
        </w:rPr>
        <w:t>臺灣</w:t>
      </w:r>
      <w:r w:rsidRPr="00166339">
        <w:rPr>
          <w:rFonts w:hint="eastAsia"/>
          <w:b w:val="0"/>
        </w:rPr>
        <w:t>)</w:t>
      </w:r>
      <w:r w:rsidRPr="00166339">
        <w:rPr>
          <w:rFonts w:hint="eastAsia"/>
          <w:b w:val="0"/>
        </w:rPr>
        <w:t>與美國肯塔基州駕照相互承認瞭解備忘錄」、「中華民國</w:t>
      </w:r>
      <w:r w:rsidRPr="00166339">
        <w:rPr>
          <w:rFonts w:hint="eastAsia"/>
          <w:b w:val="0"/>
        </w:rPr>
        <w:t>(</w:t>
      </w:r>
      <w:r w:rsidRPr="00166339">
        <w:rPr>
          <w:rFonts w:hint="eastAsia"/>
          <w:b w:val="0"/>
        </w:rPr>
        <w:t>臺灣</w:t>
      </w:r>
      <w:r w:rsidRPr="00166339">
        <w:rPr>
          <w:rFonts w:hint="eastAsia"/>
          <w:b w:val="0"/>
        </w:rPr>
        <w:t>)</w:t>
      </w:r>
      <w:r w:rsidRPr="00166339">
        <w:rPr>
          <w:rFonts w:hint="eastAsia"/>
          <w:b w:val="0"/>
        </w:rPr>
        <w:t>交通部與美國夏威夷州交通廳關於相互承認及換發駕駛執照瞭解備忘錄」、「臺美核能管制與安全進行技術資訊交流及合作協定之下關於嚴重事故研究計畫執行協議」、「臺美核能管制與安全進行技術資訊交流及合作協議之下關於熱流程式應用與維護計畫執行協定」及「臺美間有關氣象、電離層與氣候衛星星系觀測系統之發展、發射及操作技術合作協定第</w:t>
      </w:r>
      <w:r w:rsidRPr="00166339">
        <w:rPr>
          <w:rFonts w:hint="eastAsia"/>
          <w:b w:val="0"/>
        </w:rPr>
        <w:t>5</w:t>
      </w:r>
      <w:r w:rsidRPr="00166339">
        <w:rPr>
          <w:rFonts w:hint="eastAsia"/>
          <w:b w:val="0"/>
        </w:rPr>
        <w:t>號執行協議」；與加拿大簽署「臺加避免雙重課稅協議」</w:t>
      </w:r>
      <w:r w:rsidRPr="00166339">
        <w:rPr>
          <w:rFonts w:hint="eastAsia"/>
          <w:b w:val="0"/>
        </w:rPr>
        <w:t>(ADTA)</w:t>
      </w:r>
      <w:r w:rsidRPr="00166339">
        <w:rPr>
          <w:rFonts w:hint="eastAsia"/>
          <w:b w:val="0"/>
        </w:rPr>
        <w:t>。</w:t>
      </w:r>
    </w:p>
    <w:p w:rsidR="001E6C35" w:rsidRPr="00166339" w:rsidRDefault="001E6C35" w:rsidP="00F40006">
      <w:pPr>
        <w:pStyle w:val="af"/>
        <w:ind w:leftChars="135" w:left="804"/>
        <w:rPr>
          <w:b w:val="0"/>
        </w:rPr>
      </w:pPr>
      <w:r w:rsidRPr="00166339">
        <w:rPr>
          <w:b w:val="0"/>
        </w:rPr>
        <w:t>４、</w:t>
      </w:r>
      <w:r w:rsidRPr="00166339">
        <w:rPr>
          <w:rFonts w:hint="eastAsia"/>
          <w:b w:val="0"/>
        </w:rPr>
        <w:t>其他重要實質關係提升：</w:t>
      </w:r>
    </w:p>
    <w:p w:rsidR="001E6C35" w:rsidRPr="00166339" w:rsidRDefault="001E6C35" w:rsidP="0011464A">
      <w:pPr>
        <w:pStyle w:val="af"/>
        <w:ind w:leftChars="250" w:left="1080"/>
        <w:rPr>
          <w:b w:val="0"/>
        </w:rPr>
      </w:pPr>
      <w:r w:rsidRPr="00166339">
        <w:rPr>
          <w:b w:val="0"/>
        </w:rPr>
        <w:t>(</w:t>
      </w:r>
      <w:r w:rsidRPr="00166339">
        <w:rPr>
          <w:b w:val="0"/>
        </w:rPr>
        <w:t>１</w:t>
      </w:r>
      <w:r w:rsidRPr="00166339">
        <w:rPr>
          <w:b w:val="0"/>
        </w:rPr>
        <w:t>)</w:t>
      </w:r>
      <w:r w:rsidRPr="00166339">
        <w:rPr>
          <w:rFonts w:hint="eastAsia"/>
          <w:b w:val="0"/>
        </w:rPr>
        <w:t>「第</w:t>
      </w:r>
      <w:r w:rsidRPr="00166339">
        <w:rPr>
          <w:rFonts w:hint="eastAsia"/>
          <w:b w:val="0"/>
        </w:rPr>
        <w:t>16</w:t>
      </w:r>
      <w:r w:rsidRPr="00166339">
        <w:rPr>
          <w:rFonts w:hint="eastAsia"/>
          <w:b w:val="0"/>
        </w:rPr>
        <w:t>屆臺蒙經濟聯席會議」在臺北召開。</w:t>
      </w:r>
    </w:p>
    <w:p w:rsidR="001E6C35" w:rsidRPr="00166339" w:rsidRDefault="001E6C35" w:rsidP="0011464A">
      <w:pPr>
        <w:pStyle w:val="af"/>
        <w:ind w:leftChars="250" w:left="1080"/>
        <w:rPr>
          <w:b w:val="0"/>
        </w:rPr>
      </w:pPr>
      <w:r w:rsidRPr="00166339">
        <w:rPr>
          <w:b w:val="0"/>
        </w:rPr>
        <w:t>(</w:t>
      </w:r>
      <w:r w:rsidRPr="00166339">
        <w:rPr>
          <w:b w:val="0"/>
        </w:rPr>
        <w:t>２</w:t>
      </w:r>
      <w:r w:rsidRPr="00166339">
        <w:rPr>
          <w:b w:val="0"/>
        </w:rPr>
        <w:t>)</w:t>
      </w:r>
      <w:r w:rsidRPr="00166339">
        <w:rPr>
          <w:rFonts w:hint="eastAsia"/>
          <w:b w:val="0"/>
        </w:rPr>
        <w:t>卡達政府自</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22</w:t>
      </w:r>
      <w:r w:rsidRPr="00166339">
        <w:rPr>
          <w:rFonts w:hint="eastAsia"/>
          <w:b w:val="0"/>
        </w:rPr>
        <w:t>日起，提供我國民眾赴該國旅行</w:t>
      </w:r>
      <w:r w:rsidRPr="00166339">
        <w:rPr>
          <w:rFonts w:hint="eastAsia"/>
          <w:b w:val="0"/>
        </w:rPr>
        <w:t>1</w:t>
      </w:r>
      <w:r w:rsidRPr="00166339">
        <w:rPr>
          <w:rFonts w:hint="eastAsia"/>
          <w:b w:val="0"/>
        </w:rPr>
        <w:t>個月效期免簽證待遇。</w:t>
      </w:r>
    </w:p>
    <w:p w:rsidR="001E6C35" w:rsidRPr="00166339" w:rsidRDefault="001E6C35" w:rsidP="0011464A">
      <w:pPr>
        <w:pStyle w:val="af"/>
        <w:ind w:leftChars="250" w:left="1080"/>
        <w:rPr>
          <w:b w:val="0"/>
        </w:rPr>
      </w:pPr>
      <w:r w:rsidRPr="00166339">
        <w:rPr>
          <w:b w:val="0"/>
        </w:rPr>
        <w:t>(</w:t>
      </w:r>
      <w:r w:rsidRPr="00166339">
        <w:rPr>
          <w:b w:val="0"/>
        </w:rPr>
        <w:t>３</w:t>
      </w:r>
      <w:r w:rsidRPr="00166339">
        <w:rPr>
          <w:b w:val="0"/>
        </w:rPr>
        <w:t>)</w:t>
      </w:r>
      <w:r w:rsidRPr="00166339">
        <w:rPr>
          <w:rFonts w:hint="eastAsia"/>
          <w:b w:val="0"/>
        </w:rPr>
        <w:t>安地卡及巴布達政府給予持中華民國護照之我國國民電子簽證待遇。</w:t>
      </w:r>
    </w:p>
    <w:p w:rsidR="001E6C35" w:rsidRPr="00166339" w:rsidRDefault="001E6C35" w:rsidP="00166339">
      <w:pPr>
        <w:pStyle w:val="21"/>
        <w:spacing w:before="180" w:after="180"/>
        <w:ind w:left="640" w:hanging="640"/>
        <w:rPr>
          <w:b w:val="0"/>
        </w:rPr>
      </w:pPr>
      <w:r w:rsidRPr="00166339">
        <w:rPr>
          <w:rFonts w:hint="eastAsia"/>
          <w:b w:val="0"/>
        </w:rPr>
        <w:t>二、積極參與多邊、複邊及雙邊經濟合作及自由貿易談判，爭取加入重要區域經濟整合機制</w:t>
      </w:r>
    </w:p>
    <w:p w:rsidR="001E6C35" w:rsidRPr="00166339" w:rsidRDefault="001E6C35" w:rsidP="001E6C3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「貿易便捷化協定」</w:t>
      </w:r>
      <w:r w:rsidRPr="00166339">
        <w:rPr>
          <w:rFonts w:hint="eastAsia"/>
          <w:b w:val="0"/>
        </w:rPr>
        <w:t>(TFA)</w:t>
      </w:r>
      <w:r w:rsidRPr="00166339">
        <w:rPr>
          <w:rFonts w:hint="eastAsia"/>
          <w:b w:val="0"/>
        </w:rPr>
        <w:t>於</w:t>
      </w:r>
      <w:r w:rsidRPr="00166339">
        <w:rPr>
          <w:rFonts w:hint="eastAsia"/>
          <w:b w:val="0"/>
        </w:rPr>
        <w:t>106</w:t>
      </w:r>
      <w:r w:rsidRPr="00166339">
        <w:rPr>
          <w:rFonts w:hint="eastAsia"/>
          <w:b w:val="0"/>
        </w:rPr>
        <w:t>年</w:t>
      </w:r>
      <w:r w:rsidRPr="00166339">
        <w:rPr>
          <w:rFonts w:hint="eastAsia"/>
          <w:b w:val="0"/>
        </w:rPr>
        <w:t>2</w:t>
      </w:r>
      <w:r w:rsidRPr="00166339">
        <w:rPr>
          <w:rFonts w:hint="eastAsia"/>
          <w:b w:val="0"/>
        </w:rPr>
        <w:t>月</w:t>
      </w:r>
      <w:r w:rsidRPr="00166339">
        <w:rPr>
          <w:rFonts w:hint="eastAsia"/>
          <w:b w:val="0"/>
        </w:rPr>
        <w:t>22</w:t>
      </w:r>
      <w:r w:rsidRPr="00166339">
        <w:rPr>
          <w:rFonts w:hint="eastAsia"/>
          <w:b w:val="0"/>
        </w:rPr>
        <w:t>日正式生效，係「世界貿易組織」</w:t>
      </w:r>
      <w:r w:rsidRPr="00166339">
        <w:rPr>
          <w:rFonts w:hint="eastAsia"/>
          <w:b w:val="0"/>
        </w:rPr>
        <w:t>(WTO)</w:t>
      </w:r>
      <w:r w:rsidRPr="00166339">
        <w:rPr>
          <w:rFonts w:hint="eastAsia"/>
          <w:b w:val="0"/>
        </w:rPr>
        <w:t>自</w:t>
      </w:r>
      <w:r w:rsidRPr="00166339">
        <w:rPr>
          <w:rFonts w:hint="eastAsia"/>
          <w:b w:val="0"/>
        </w:rPr>
        <w:t>84</w:t>
      </w:r>
      <w:r w:rsidRPr="00166339">
        <w:rPr>
          <w:rFonts w:hint="eastAsia"/>
          <w:b w:val="0"/>
        </w:rPr>
        <w:t>年成立以來首個新增之多邊貿易協定。為使該協定儘早生效，我國於</w:t>
      </w:r>
      <w:r w:rsidRPr="00166339">
        <w:rPr>
          <w:rFonts w:hint="eastAsia"/>
          <w:b w:val="0"/>
        </w:rPr>
        <w:t>104</w:t>
      </w:r>
      <w:r w:rsidRPr="00166339">
        <w:rPr>
          <w:rFonts w:hint="eastAsia"/>
          <w:b w:val="0"/>
        </w:rPr>
        <w:t>年即向</w:t>
      </w:r>
      <w:r w:rsidRPr="00166339">
        <w:rPr>
          <w:rFonts w:hint="eastAsia"/>
          <w:b w:val="0"/>
        </w:rPr>
        <w:t>WTO</w:t>
      </w:r>
      <w:r w:rsidRPr="00166339">
        <w:rPr>
          <w:rFonts w:hint="eastAsia"/>
          <w:b w:val="0"/>
        </w:rPr>
        <w:t>完成存放程序，成為第</w:t>
      </w:r>
      <w:r w:rsidRPr="00166339">
        <w:rPr>
          <w:rFonts w:hint="eastAsia"/>
          <w:b w:val="0"/>
        </w:rPr>
        <w:t>13</w:t>
      </w:r>
      <w:r w:rsidRPr="00166339">
        <w:rPr>
          <w:rFonts w:hint="eastAsia"/>
          <w:b w:val="0"/>
        </w:rPr>
        <w:t>位完成批准程序之會員。依據「經濟合作暨發展組織」</w:t>
      </w:r>
      <w:r w:rsidRPr="00166339">
        <w:rPr>
          <w:rFonts w:hint="eastAsia"/>
          <w:b w:val="0"/>
        </w:rPr>
        <w:t>(OECD)</w:t>
      </w:r>
      <w:r w:rsidRPr="00166339">
        <w:rPr>
          <w:rFonts w:hint="eastAsia"/>
          <w:b w:val="0"/>
        </w:rPr>
        <w:t>之研究，該協定對全部會員生效後，可望降低全球貿易成本達</w:t>
      </w:r>
      <w:r w:rsidRPr="00166339">
        <w:rPr>
          <w:rFonts w:hint="eastAsia"/>
          <w:b w:val="0"/>
        </w:rPr>
        <w:t>12.5%</w:t>
      </w:r>
      <w:r w:rsidRPr="00166339">
        <w:rPr>
          <w:rFonts w:hint="eastAsia"/>
          <w:b w:val="0"/>
        </w:rPr>
        <w:t>至</w:t>
      </w:r>
      <w:r w:rsidRPr="00166339">
        <w:rPr>
          <w:rFonts w:hint="eastAsia"/>
          <w:b w:val="0"/>
        </w:rPr>
        <w:t>17.5%</w:t>
      </w:r>
      <w:r w:rsidRPr="00166339">
        <w:rPr>
          <w:rFonts w:hint="eastAsia"/>
          <w:b w:val="0"/>
        </w:rPr>
        <w:t>。此將降低我國廠商之貿易成本，有助其開拓全球經貿市場。</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我刻正積極籌畫參與</w:t>
      </w:r>
      <w:r w:rsidRPr="00166339">
        <w:rPr>
          <w:rFonts w:hint="eastAsia"/>
          <w:b w:val="0"/>
        </w:rPr>
        <w:t>WTO</w:t>
      </w:r>
      <w:r w:rsidRPr="00166339">
        <w:rPr>
          <w:rFonts w:hint="eastAsia"/>
          <w:b w:val="0"/>
        </w:rPr>
        <w:t>第</w:t>
      </w:r>
      <w:r w:rsidRPr="00166339">
        <w:rPr>
          <w:rFonts w:hint="eastAsia"/>
          <w:b w:val="0"/>
        </w:rPr>
        <w:t>11</w:t>
      </w:r>
      <w:r w:rsidRPr="00166339">
        <w:rPr>
          <w:rFonts w:hint="eastAsia"/>
          <w:b w:val="0"/>
        </w:rPr>
        <w:t>屆部長會議</w:t>
      </w:r>
      <w:r w:rsidRPr="00166339">
        <w:rPr>
          <w:rFonts w:hint="eastAsia"/>
          <w:b w:val="0"/>
        </w:rPr>
        <w:t>(MC11)</w:t>
      </w:r>
      <w:r w:rsidRPr="00166339">
        <w:rPr>
          <w:rFonts w:hint="eastAsia"/>
          <w:b w:val="0"/>
        </w:rPr>
        <w:t>相關談判，並持續關注「跨太平洋夥伴協定」</w:t>
      </w:r>
      <w:r w:rsidRPr="00166339">
        <w:rPr>
          <w:rFonts w:hint="eastAsia"/>
          <w:b w:val="0"/>
        </w:rPr>
        <w:t>(TPP)</w:t>
      </w:r>
      <w:r w:rsidRPr="00166339">
        <w:rPr>
          <w:rFonts w:hint="eastAsia"/>
          <w:b w:val="0"/>
        </w:rPr>
        <w:t>後續最新發展，研蒐相關情資，以為我政府決策參考。</w:t>
      </w:r>
    </w:p>
    <w:p w:rsidR="001E6C35" w:rsidRPr="00166339" w:rsidRDefault="001E6C35" w:rsidP="001E6C35">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外交部吳次長志中會晤英國在臺辦事處代表</w:t>
      </w:r>
      <w:r w:rsidRPr="00166339">
        <w:rPr>
          <w:rFonts w:hint="eastAsia"/>
          <w:b w:val="0"/>
        </w:rPr>
        <w:t>Catherine Nettleton</w:t>
      </w:r>
      <w:r w:rsidRPr="00166339">
        <w:rPr>
          <w:rFonts w:hint="eastAsia"/>
          <w:b w:val="0"/>
        </w:rPr>
        <w:t>，請英方優予考慮就臺英雙方未來洽簽「自由貿易協定」</w:t>
      </w:r>
      <w:r w:rsidRPr="00166339">
        <w:rPr>
          <w:rFonts w:hint="eastAsia"/>
          <w:b w:val="0"/>
        </w:rPr>
        <w:t>(FTA)</w:t>
      </w:r>
      <w:r w:rsidRPr="00166339">
        <w:rPr>
          <w:rFonts w:hint="eastAsia"/>
          <w:b w:val="0"/>
        </w:rPr>
        <w:t>或「雙邊投資協定」</w:t>
      </w:r>
      <w:r w:rsidRPr="00166339">
        <w:rPr>
          <w:rFonts w:hint="eastAsia"/>
          <w:b w:val="0"/>
        </w:rPr>
        <w:t>(BIA)</w:t>
      </w:r>
      <w:r w:rsidRPr="00166339">
        <w:rPr>
          <w:rFonts w:hint="eastAsia"/>
          <w:b w:val="0"/>
        </w:rPr>
        <w:t>先建立對話管道或成立工作小組；另臺歐盟在共識下刻就</w:t>
      </w:r>
      <w:r w:rsidRPr="00166339">
        <w:rPr>
          <w:rFonts w:hint="eastAsia"/>
          <w:b w:val="0"/>
        </w:rPr>
        <w:t>BIA</w:t>
      </w:r>
      <w:r w:rsidRPr="00166339">
        <w:rPr>
          <w:rFonts w:hint="eastAsia"/>
          <w:b w:val="0"/>
        </w:rPr>
        <w:t>盤點及討論，進行談判前之準備工作，期以儘早展開談判。</w:t>
      </w:r>
    </w:p>
    <w:p w:rsidR="001E6C35" w:rsidRPr="00166339" w:rsidRDefault="001E6C35" w:rsidP="00166339">
      <w:pPr>
        <w:pStyle w:val="21"/>
        <w:spacing w:before="180" w:after="180"/>
        <w:ind w:left="640" w:hanging="640"/>
        <w:rPr>
          <w:b w:val="0"/>
        </w:rPr>
      </w:pPr>
      <w:r w:rsidRPr="00166339">
        <w:rPr>
          <w:rFonts w:hint="eastAsia"/>
          <w:b w:val="0"/>
        </w:rPr>
        <w:t>三、推動以人為本之新南向政策，強化與東協及南亞各領域之雙向交流互動</w:t>
      </w:r>
    </w:p>
    <w:p w:rsidR="001E6C35" w:rsidRPr="00166339" w:rsidRDefault="001E6C35" w:rsidP="001E6C3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蔡總統</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20</w:t>
      </w:r>
      <w:r w:rsidRPr="00166339">
        <w:rPr>
          <w:rFonts w:hint="eastAsia"/>
          <w:b w:val="0"/>
        </w:rPr>
        <w:t>日於第</w:t>
      </w:r>
      <w:r w:rsidRPr="00166339">
        <w:rPr>
          <w:rFonts w:hint="eastAsia"/>
          <w:b w:val="0"/>
        </w:rPr>
        <w:t>3</w:t>
      </w:r>
      <w:r w:rsidRPr="00166339">
        <w:rPr>
          <w:rFonts w:hint="eastAsia"/>
          <w:b w:val="0"/>
        </w:rPr>
        <w:t>次「對外經貿戰略會談」指示，在現有成果之</w:t>
      </w:r>
      <w:r w:rsidRPr="00166339">
        <w:rPr>
          <w:rFonts w:hint="eastAsia"/>
          <w:b w:val="0"/>
        </w:rPr>
        <w:lastRenderedPageBreak/>
        <w:t>基礎上，優先推動「新南向政策」五大旗艦計畫，與東南亞、南亞及紐澳等夥伴國合作開展「產業人才發展」、「醫衛合作與產業鏈發展」、「產業</w:t>
      </w:r>
      <w:r w:rsidR="00931F9B" w:rsidRPr="00166339">
        <w:rPr>
          <w:rFonts w:hint="eastAsia"/>
          <w:b w:val="0"/>
        </w:rPr>
        <w:t>創新</w:t>
      </w:r>
      <w:r w:rsidRPr="00166339">
        <w:rPr>
          <w:rFonts w:hint="eastAsia"/>
          <w:b w:val="0"/>
        </w:rPr>
        <w:t>發展」、「區域農業發展」及「新南向論壇及青年交流平臺」。</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以務實作法，整合中央、地方政府及民間資源，全力執行「新南向政策」，具體成果包括：</w:t>
      </w:r>
    </w:p>
    <w:p w:rsidR="001E6C35" w:rsidRPr="00166339" w:rsidRDefault="001E6C35" w:rsidP="00F40006">
      <w:pPr>
        <w:pStyle w:val="af"/>
        <w:ind w:leftChars="135" w:left="804"/>
        <w:rPr>
          <w:b w:val="0"/>
        </w:rPr>
      </w:pPr>
      <w:r w:rsidRPr="00166339">
        <w:rPr>
          <w:rFonts w:hint="eastAsia"/>
          <w:b w:val="0"/>
        </w:rPr>
        <w:t>１、增進我與「新南向政策」目標國政府交流互訪頻率：自</w:t>
      </w:r>
      <w:r w:rsidRPr="00166339">
        <w:rPr>
          <w:rFonts w:hint="eastAsia"/>
          <w:b w:val="0"/>
        </w:rPr>
        <w:t>105</w:t>
      </w:r>
      <w:r w:rsidRPr="00166339">
        <w:rPr>
          <w:rFonts w:hint="eastAsia"/>
          <w:b w:val="0"/>
        </w:rPr>
        <w:t>年起即積極與「新南向政策」目標國進行溝通及對話，現已有效提升雙方組團互訪之層級與頻率，次長級以上訪團已達</w:t>
      </w:r>
      <w:r w:rsidRPr="00166339">
        <w:rPr>
          <w:rFonts w:hint="eastAsia"/>
          <w:b w:val="0"/>
        </w:rPr>
        <w:t>65</w:t>
      </w:r>
      <w:r w:rsidRPr="00166339">
        <w:rPr>
          <w:rFonts w:hint="eastAsia"/>
          <w:b w:val="0"/>
        </w:rPr>
        <w:t>團。</w:t>
      </w:r>
    </w:p>
    <w:p w:rsidR="001E6C35" w:rsidRPr="00166339" w:rsidRDefault="001E6C35" w:rsidP="00F40006">
      <w:pPr>
        <w:pStyle w:val="af"/>
        <w:ind w:leftChars="135" w:left="804"/>
        <w:rPr>
          <w:b w:val="0"/>
        </w:rPr>
      </w:pPr>
      <w:r w:rsidRPr="00166339">
        <w:rPr>
          <w:rFonts w:hint="eastAsia"/>
          <w:b w:val="0"/>
        </w:rPr>
        <w:t>２、積極推動「新南向政策」五大旗艦計畫，協助建置「新南向論壇及青年交流平臺」：為落實蔡總統指示推動「新南向政策」五大旗艦計畫，外交部已與相關部會共同研擬旗艦計畫內容，其中「新南向論壇與青年交流平臺」部分，外交部將在</w:t>
      </w:r>
      <w:r w:rsidRPr="00166339">
        <w:rPr>
          <w:rFonts w:hint="eastAsia"/>
          <w:b w:val="0"/>
        </w:rPr>
        <w:t>105</w:t>
      </w:r>
      <w:r w:rsidRPr="00166339">
        <w:rPr>
          <w:rFonts w:hint="eastAsia"/>
          <w:b w:val="0"/>
        </w:rPr>
        <w:t>年</w:t>
      </w:r>
      <w:r w:rsidRPr="00166339">
        <w:rPr>
          <w:rFonts w:hint="eastAsia"/>
          <w:b w:val="0"/>
        </w:rPr>
        <w:t>11</w:t>
      </w:r>
      <w:r w:rsidRPr="00166339">
        <w:rPr>
          <w:rFonts w:hint="eastAsia"/>
          <w:b w:val="0"/>
        </w:rPr>
        <w:t>月首度舉辦之「</w:t>
      </w:r>
      <w:r w:rsidRPr="00166339">
        <w:rPr>
          <w:rFonts w:hint="eastAsia"/>
          <w:b w:val="0"/>
        </w:rPr>
        <w:t>2016</w:t>
      </w:r>
      <w:r w:rsidRPr="00166339">
        <w:rPr>
          <w:rFonts w:hint="eastAsia"/>
          <w:b w:val="0"/>
        </w:rPr>
        <w:t>臺灣－東協對話」之基礎上推進。</w:t>
      </w:r>
    </w:p>
    <w:p w:rsidR="001E6C35" w:rsidRPr="00166339" w:rsidRDefault="001E6C35" w:rsidP="00F40006">
      <w:pPr>
        <w:pStyle w:val="af"/>
        <w:ind w:leftChars="135" w:left="804"/>
        <w:rPr>
          <w:b w:val="0"/>
        </w:rPr>
      </w:pPr>
      <w:r w:rsidRPr="00166339">
        <w:rPr>
          <w:rFonts w:hint="eastAsia"/>
          <w:b w:val="0"/>
        </w:rPr>
        <w:t>３、增進我與東南亞國家實質合作關係：外交部為強化我與「新南向政策」目標國「人與人的連結」，積極在農業、醫療、教育及文化等「新南向政策」五大旗艦計畫領域下規劃各項具體工作目標，結合政府及民間力量推動與夥伴國家共享資源，開創我與夥伴國家互惠雙贏之新合作模式，現階段具體成果如下：</w:t>
      </w:r>
    </w:p>
    <w:p w:rsidR="001E6C35" w:rsidRPr="00166339" w:rsidRDefault="001E6C35" w:rsidP="0011464A">
      <w:pPr>
        <w:pStyle w:val="af"/>
        <w:ind w:leftChars="250" w:left="1080"/>
        <w:rPr>
          <w:b w:val="0"/>
        </w:rPr>
      </w:pPr>
      <w:r w:rsidRPr="00166339">
        <w:rPr>
          <w:rFonts w:hint="eastAsia"/>
          <w:b w:val="0"/>
        </w:rPr>
        <w:t>(</w:t>
      </w:r>
      <w:r w:rsidRPr="00166339">
        <w:rPr>
          <w:rFonts w:hint="eastAsia"/>
          <w:b w:val="0"/>
        </w:rPr>
        <w:t>１</w:t>
      </w:r>
      <w:r w:rsidRPr="00166339">
        <w:rPr>
          <w:rFonts w:hint="eastAsia"/>
          <w:b w:val="0"/>
        </w:rPr>
        <w:t>)</w:t>
      </w:r>
      <w:r w:rsidRPr="00166339">
        <w:rPr>
          <w:rFonts w:hint="eastAsia"/>
          <w:b w:val="0"/>
        </w:rPr>
        <w:t>農業合作：</w:t>
      </w:r>
      <w:r w:rsidRPr="00166339">
        <w:rPr>
          <w:rFonts w:hint="eastAsia"/>
          <w:b w:val="0"/>
        </w:rPr>
        <w:t>106</w:t>
      </w:r>
      <w:r w:rsidRPr="00166339">
        <w:rPr>
          <w:rFonts w:hint="eastAsia"/>
          <w:b w:val="0"/>
        </w:rPr>
        <w:t>年外交部與農委會合作，首度舉辦「</w:t>
      </w:r>
      <w:r w:rsidRPr="00166339">
        <w:rPr>
          <w:rFonts w:hint="eastAsia"/>
          <w:b w:val="0"/>
        </w:rPr>
        <w:t>2017</w:t>
      </w:r>
      <w:r w:rsidRPr="00166339">
        <w:rPr>
          <w:rFonts w:hint="eastAsia"/>
          <w:b w:val="0"/>
        </w:rPr>
        <w:t>農業青年大使『新南向』交流計畫」，擬徵選國內具農林漁牧專業之青年分赴菲律賓及印尼與當地農業相關產官學僑等各界進行交流研習。</w:t>
      </w:r>
    </w:p>
    <w:p w:rsidR="001E6C35" w:rsidRPr="00166339" w:rsidRDefault="001E6C35" w:rsidP="0011464A">
      <w:pPr>
        <w:pStyle w:val="af"/>
        <w:ind w:leftChars="250" w:left="1080"/>
        <w:rPr>
          <w:b w:val="0"/>
        </w:rPr>
      </w:pPr>
      <w:r w:rsidRPr="00166339">
        <w:rPr>
          <w:rFonts w:hint="eastAsia"/>
          <w:b w:val="0"/>
        </w:rPr>
        <w:t>(</w:t>
      </w:r>
      <w:r w:rsidRPr="00166339">
        <w:rPr>
          <w:rFonts w:hint="eastAsia"/>
          <w:b w:val="0"/>
        </w:rPr>
        <w:t>２</w:t>
      </w:r>
      <w:r w:rsidRPr="00166339">
        <w:rPr>
          <w:rFonts w:hint="eastAsia"/>
          <w:b w:val="0"/>
        </w:rPr>
        <w:t>)</w:t>
      </w:r>
      <w:r w:rsidRPr="00166339">
        <w:rPr>
          <w:rFonts w:hint="eastAsia"/>
          <w:b w:val="0"/>
        </w:rPr>
        <w:t>醫衛合作：外交部已與國內外非政府組織</w:t>
      </w:r>
      <w:r w:rsidRPr="00166339">
        <w:rPr>
          <w:rFonts w:hint="eastAsia"/>
          <w:b w:val="0"/>
        </w:rPr>
        <w:t>(NGO)</w:t>
      </w:r>
      <w:r w:rsidRPr="00166339">
        <w:rPr>
          <w:rFonts w:hint="eastAsia"/>
          <w:b w:val="0"/>
        </w:rPr>
        <w:t>推動在「新南向政策」目標國如泰國、緬甸、印尼、印度等舉辦「醫療強化計畫」、「顱顏重建手術及術後傷口照護計畫」、「泰緬邊境醫療系統強化計畫」及培訓當地放射師等計畫。</w:t>
      </w:r>
    </w:p>
    <w:p w:rsidR="001E6C35" w:rsidRPr="00166339" w:rsidRDefault="001E6C35" w:rsidP="0011464A">
      <w:pPr>
        <w:pStyle w:val="af"/>
        <w:ind w:leftChars="250" w:left="1080"/>
        <w:rPr>
          <w:b w:val="0"/>
        </w:rPr>
      </w:pPr>
      <w:r w:rsidRPr="00166339">
        <w:rPr>
          <w:rFonts w:hint="eastAsia"/>
          <w:b w:val="0"/>
        </w:rPr>
        <w:t>(</w:t>
      </w:r>
      <w:r w:rsidRPr="00166339">
        <w:rPr>
          <w:rFonts w:hint="eastAsia"/>
          <w:b w:val="0"/>
        </w:rPr>
        <w:t>３</w:t>
      </w:r>
      <w:r w:rsidRPr="00166339">
        <w:rPr>
          <w:rFonts w:hint="eastAsia"/>
          <w:b w:val="0"/>
        </w:rPr>
        <w:t>)</w:t>
      </w:r>
      <w:r w:rsidRPr="00166339">
        <w:rPr>
          <w:rFonts w:hint="eastAsia"/>
          <w:b w:val="0"/>
        </w:rPr>
        <w:t>教育文化：外交部</w:t>
      </w:r>
      <w:r w:rsidRPr="00166339">
        <w:rPr>
          <w:rFonts w:hint="eastAsia"/>
          <w:b w:val="0"/>
        </w:rPr>
        <w:t>106</w:t>
      </w:r>
      <w:r w:rsidRPr="00166339">
        <w:rPr>
          <w:rFonts w:hint="eastAsia"/>
          <w:b w:val="0"/>
        </w:rPr>
        <w:t>年已核錄</w:t>
      </w:r>
      <w:r w:rsidRPr="00166339">
        <w:rPr>
          <w:rFonts w:hint="eastAsia"/>
          <w:b w:val="0"/>
        </w:rPr>
        <w:t>107</w:t>
      </w:r>
      <w:r w:rsidRPr="00166339">
        <w:rPr>
          <w:rFonts w:hint="eastAsia"/>
          <w:b w:val="0"/>
        </w:rPr>
        <w:t>年「臺灣獎助金」受獎候選人，其中至少有</w:t>
      </w:r>
      <w:r w:rsidRPr="00166339">
        <w:rPr>
          <w:rFonts w:hint="eastAsia"/>
          <w:b w:val="0"/>
        </w:rPr>
        <w:t>50</w:t>
      </w:r>
      <w:r w:rsidRPr="00166339">
        <w:rPr>
          <w:rFonts w:hint="eastAsia"/>
          <w:b w:val="0"/>
        </w:rPr>
        <w:t>人來自「新南向政策」</w:t>
      </w:r>
      <w:r w:rsidRPr="00166339">
        <w:rPr>
          <w:rFonts w:hint="eastAsia"/>
          <w:b w:val="0"/>
        </w:rPr>
        <w:t>18</w:t>
      </w:r>
      <w:r w:rsidRPr="00166339">
        <w:rPr>
          <w:rFonts w:hint="eastAsia"/>
          <w:b w:val="0"/>
        </w:rPr>
        <w:t>個目標國或研究相關議題學者。另規劃於</w:t>
      </w:r>
      <w:r w:rsidRPr="00166339">
        <w:rPr>
          <w:rFonts w:hint="eastAsia"/>
          <w:b w:val="0"/>
        </w:rPr>
        <w:t>106</w:t>
      </w:r>
      <w:r w:rsidRPr="00166339">
        <w:rPr>
          <w:rFonts w:hint="eastAsia"/>
          <w:b w:val="0"/>
        </w:rPr>
        <w:t>年辦理「</w:t>
      </w:r>
      <w:r w:rsidRPr="00166339">
        <w:rPr>
          <w:rFonts w:hint="eastAsia"/>
          <w:b w:val="0"/>
        </w:rPr>
        <w:t>2017</w:t>
      </w:r>
      <w:r w:rsidRPr="00166339">
        <w:rPr>
          <w:rFonts w:hint="eastAsia"/>
          <w:b w:val="0"/>
        </w:rPr>
        <w:t>亞太文化日」邀請亞太地區國家駐華機構，以及各地方政府一同參加展演。</w:t>
      </w:r>
    </w:p>
    <w:p w:rsidR="001E6C35" w:rsidRPr="00166339" w:rsidRDefault="001E6C35" w:rsidP="0011464A">
      <w:pPr>
        <w:pStyle w:val="af"/>
        <w:ind w:leftChars="250" w:left="1080"/>
        <w:rPr>
          <w:b w:val="0"/>
        </w:rPr>
      </w:pPr>
      <w:r w:rsidRPr="00166339">
        <w:rPr>
          <w:rFonts w:hint="eastAsia"/>
          <w:b w:val="0"/>
        </w:rPr>
        <w:t>(</w:t>
      </w:r>
      <w:r w:rsidRPr="00166339">
        <w:rPr>
          <w:rFonts w:hint="eastAsia"/>
          <w:b w:val="0"/>
        </w:rPr>
        <w:t>４</w:t>
      </w:r>
      <w:r w:rsidRPr="00166339">
        <w:rPr>
          <w:rFonts w:hint="eastAsia"/>
          <w:b w:val="0"/>
        </w:rPr>
        <w:t>)</w:t>
      </w:r>
      <w:r w:rsidRPr="00166339">
        <w:rPr>
          <w:rFonts w:hint="eastAsia"/>
          <w:b w:val="0"/>
        </w:rPr>
        <w:t>人道救援：持續協助國內</w:t>
      </w:r>
      <w:r w:rsidRPr="00166339">
        <w:rPr>
          <w:rFonts w:hint="eastAsia"/>
          <w:b w:val="0"/>
        </w:rPr>
        <w:t>NGO</w:t>
      </w:r>
      <w:r w:rsidRPr="00166339">
        <w:rPr>
          <w:rFonts w:hint="eastAsia"/>
          <w:b w:val="0"/>
        </w:rPr>
        <w:t>團體赴東南亞及南亞國家義診，並與部分</w:t>
      </w:r>
      <w:r w:rsidRPr="00166339">
        <w:rPr>
          <w:rFonts w:hint="eastAsia"/>
          <w:b w:val="0"/>
        </w:rPr>
        <w:t>NGO</w:t>
      </w:r>
      <w:r w:rsidRPr="00166339">
        <w:rPr>
          <w:rFonts w:hint="eastAsia"/>
          <w:b w:val="0"/>
        </w:rPr>
        <w:t>在當地國辦理醫療、婦女安置、女孩培力及飲水安全等符合國際永續發展目標之國際合作案。</w:t>
      </w:r>
    </w:p>
    <w:p w:rsidR="001E6C35" w:rsidRPr="00166339" w:rsidRDefault="001E6C35" w:rsidP="00F40006">
      <w:pPr>
        <w:pStyle w:val="af"/>
        <w:ind w:leftChars="135" w:left="804"/>
        <w:rPr>
          <w:b w:val="0"/>
        </w:rPr>
      </w:pPr>
      <w:r w:rsidRPr="00166339">
        <w:rPr>
          <w:rFonts w:hint="eastAsia"/>
          <w:b w:val="0"/>
        </w:rPr>
        <w:t>４、擴大辦理各項人才培育計畫，強化我與「新南向政策」目標國間夥伴關係：</w:t>
      </w:r>
      <w:r w:rsidRPr="00166339">
        <w:rPr>
          <w:rFonts w:hint="eastAsia"/>
          <w:b w:val="0"/>
        </w:rPr>
        <w:lastRenderedPageBreak/>
        <w:t>依據「新南向政策推動計畫」楬櫫之「以人為本」精神，外交部</w:t>
      </w:r>
      <w:r w:rsidRPr="00166339">
        <w:rPr>
          <w:rFonts w:hint="eastAsia"/>
          <w:b w:val="0"/>
        </w:rPr>
        <w:t>106</w:t>
      </w:r>
      <w:r w:rsidRPr="00166339">
        <w:rPr>
          <w:rFonts w:hint="eastAsia"/>
          <w:b w:val="0"/>
        </w:rPr>
        <w:t>年已辦理「婦女創業研習班」、「中小企業發展研習班」、「農產品加值發展研習班」及「醫療品質管理研習班」等</w:t>
      </w:r>
      <w:r w:rsidRPr="00166339">
        <w:rPr>
          <w:rFonts w:hint="eastAsia"/>
          <w:b w:val="0"/>
        </w:rPr>
        <w:t>4</w:t>
      </w:r>
      <w:r w:rsidRPr="00166339">
        <w:rPr>
          <w:rFonts w:hint="eastAsia"/>
          <w:b w:val="0"/>
        </w:rPr>
        <w:t>個研習專班，並在「臺美全球合作暨訓練架構」</w:t>
      </w:r>
      <w:r w:rsidRPr="00166339">
        <w:rPr>
          <w:rFonts w:hint="eastAsia"/>
          <w:b w:val="0"/>
        </w:rPr>
        <w:t>(GCTF)</w:t>
      </w:r>
      <w:r w:rsidRPr="00166339">
        <w:rPr>
          <w:rFonts w:hint="eastAsia"/>
          <w:b w:val="0"/>
        </w:rPr>
        <w:t>下舉辦「登革熱∕茲卡∕屈公病鑑別診斷國際研習營」及「人道援助及災害防救國際研習營」，邀請東南亞、南亞、紐澳逾</w:t>
      </w:r>
      <w:r w:rsidRPr="00166339">
        <w:rPr>
          <w:rFonts w:hint="eastAsia"/>
          <w:b w:val="0"/>
        </w:rPr>
        <w:t>100</w:t>
      </w:r>
      <w:r w:rsidRPr="00166339">
        <w:rPr>
          <w:rFonts w:hint="eastAsia"/>
          <w:b w:val="0"/>
        </w:rPr>
        <w:t>位政府官員、青年領袖及學者來臺參訓；外交部另積極協助我青年志工及新住民子女提升國際參與能力，</w:t>
      </w:r>
      <w:r w:rsidRPr="00166339">
        <w:rPr>
          <w:rFonts w:hint="eastAsia"/>
          <w:b w:val="0"/>
        </w:rPr>
        <w:t>106</w:t>
      </w:r>
      <w:r w:rsidRPr="00166339">
        <w:rPr>
          <w:rFonts w:hint="eastAsia"/>
          <w:b w:val="0"/>
        </w:rPr>
        <w:t>年擇錄</w:t>
      </w:r>
      <w:r w:rsidRPr="00166339">
        <w:rPr>
          <w:rFonts w:hint="eastAsia"/>
          <w:b w:val="0"/>
        </w:rPr>
        <w:t>2</w:t>
      </w:r>
      <w:r w:rsidRPr="00166339">
        <w:rPr>
          <w:rFonts w:hint="eastAsia"/>
          <w:b w:val="0"/>
        </w:rPr>
        <w:t>名新住民子女參與「青年大使交流計畫」，並首度舉辦「伊斯蘭青年交流研習營」，透過多元文化之元素加強與夥伴國之連結。</w:t>
      </w:r>
    </w:p>
    <w:p w:rsidR="001E6C35" w:rsidRPr="00166339" w:rsidRDefault="001E6C35" w:rsidP="00F40006">
      <w:pPr>
        <w:pStyle w:val="af"/>
        <w:ind w:leftChars="135" w:left="804"/>
        <w:rPr>
          <w:b w:val="0"/>
        </w:rPr>
      </w:pPr>
      <w:r w:rsidRPr="00166339">
        <w:rPr>
          <w:rFonts w:hint="eastAsia"/>
          <w:b w:val="0"/>
        </w:rPr>
        <w:t>５、放寬簽證措施，大幅提升「新南向政策」目標國旅客來臺次數：外交部於</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1</w:t>
      </w:r>
      <w:r w:rsidRPr="00166339">
        <w:rPr>
          <w:rFonts w:hint="eastAsia"/>
          <w:b w:val="0"/>
        </w:rPr>
        <w:t>日實施第</w:t>
      </w:r>
      <w:r w:rsidRPr="00166339">
        <w:rPr>
          <w:rFonts w:hint="eastAsia"/>
          <w:b w:val="0"/>
        </w:rPr>
        <w:t>2</w:t>
      </w:r>
      <w:r w:rsidRPr="00166339">
        <w:rPr>
          <w:rFonts w:hint="eastAsia"/>
          <w:b w:val="0"/>
        </w:rPr>
        <w:t>波新南向簽證放寬措施，包括：</w:t>
      </w:r>
    </w:p>
    <w:p w:rsidR="006C2315" w:rsidRPr="00166339" w:rsidRDefault="006C2315" w:rsidP="0011464A">
      <w:pPr>
        <w:pStyle w:val="af"/>
        <w:ind w:leftChars="250" w:left="1080"/>
        <w:rPr>
          <w:b w:val="0"/>
        </w:rPr>
      </w:pPr>
      <w:r w:rsidRPr="00166339">
        <w:rPr>
          <w:rFonts w:hint="eastAsia"/>
          <w:b w:val="0"/>
        </w:rPr>
        <w:t>(</w:t>
      </w:r>
      <w:r w:rsidRPr="00166339">
        <w:rPr>
          <w:rFonts w:hint="eastAsia"/>
          <w:b w:val="0"/>
        </w:rPr>
        <w:t>１</w:t>
      </w:r>
      <w:r w:rsidRPr="00166339">
        <w:rPr>
          <w:rFonts w:hint="eastAsia"/>
          <w:b w:val="0"/>
        </w:rPr>
        <w:t>)</w:t>
      </w:r>
      <w:r w:rsidRPr="00166339">
        <w:rPr>
          <w:rFonts w:hint="eastAsia"/>
          <w:b w:val="0"/>
        </w:rPr>
        <w:t>擴大「東南亞國家人民來臺先行上網查核」</w:t>
      </w:r>
      <w:r w:rsidRPr="00166339">
        <w:rPr>
          <w:rFonts w:hint="eastAsia"/>
          <w:b w:val="0"/>
        </w:rPr>
        <w:t>(</w:t>
      </w:r>
      <w:r w:rsidRPr="00166339">
        <w:rPr>
          <w:rFonts w:hint="eastAsia"/>
          <w:b w:val="0"/>
        </w:rPr>
        <w:t>有條件式免簽</w:t>
      </w:r>
      <w:r w:rsidRPr="00166339">
        <w:rPr>
          <w:rFonts w:hint="eastAsia"/>
          <w:b w:val="0"/>
        </w:rPr>
        <w:t>)</w:t>
      </w:r>
      <w:r w:rsidRPr="00166339">
        <w:rPr>
          <w:rFonts w:hint="eastAsia"/>
          <w:b w:val="0"/>
        </w:rPr>
        <w:t>適用條件：針對印度、印尼、菲律賓、越南、緬甸、柬埔寨與寮國國民，凡持有我國過去</w:t>
      </w:r>
      <w:r w:rsidRPr="00166339">
        <w:rPr>
          <w:rFonts w:hint="eastAsia"/>
          <w:b w:val="0"/>
        </w:rPr>
        <w:t>10</w:t>
      </w:r>
      <w:r w:rsidRPr="00166339">
        <w:rPr>
          <w:rFonts w:hint="eastAsia"/>
          <w:b w:val="0"/>
        </w:rPr>
        <w:t>年內簽證</w:t>
      </w:r>
      <w:r w:rsidRPr="00166339">
        <w:rPr>
          <w:rFonts w:hint="eastAsia"/>
          <w:b w:val="0"/>
        </w:rPr>
        <w:t>(</w:t>
      </w:r>
      <w:r w:rsidRPr="00166339">
        <w:rPr>
          <w:rFonts w:hint="eastAsia"/>
          <w:b w:val="0"/>
        </w:rPr>
        <w:t>不含勞工簽證</w:t>
      </w:r>
      <w:r w:rsidRPr="00166339">
        <w:rPr>
          <w:rFonts w:hint="eastAsia"/>
          <w:b w:val="0"/>
        </w:rPr>
        <w:t>)</w:t>
      </w:r>
      <w:r w:rsidRPr="00166339">
        <w:rPr>
          <w:rFonts w:hint="eastAsia"/>
          <w:b w:val="0"/>
        </w:rPr>
        <w:t>或居留證</w:t>
      </w:r>
      <w:r w:rsidRPr="00166339">
        <w:rPr>
          <w:rFonts w:hint="eastAsia"/>
          <w:b w:val="0"/>
        </w:rPr>
        <w:t>(</w:t>
      </w:r>
      <w:r w:rsidRPr="00166339">
        <w:rPr>
          <w:rFonts w:hint="eastAsia"/>
          <w:b w:val="0"/>
        </w:rPr>
        <w:t>事由不含外籍勞工</w:t>
      </w:r>
      <w:r w:rsidRPr="00166339">
        <w:rPr>
          <w:rFonts w:hint="eastAsia"/>
          <w:b w:val="0"/>
        </w:rPr>
        <w:t>)</w:t>
      </w:r>
      <w:r w:rsidRPr="00166339">
        <w:rPr>
          <w:rFonts w:hint="eastAsia"/>
          <w:b w:val="0"/>
        </w:rPr>
        <w:t>且無</w:t>
      </w:r>
      <w:r w:rsidRPr="00166339">
        <w:rPr>
          <w:rFonts w:hint="eastAsia"/>
          <w:b w:val="0"/>
          <w:spacing w:val="-4"/>
        </w:rPr>
        <w:t>違常紀錄者，得於內政部移民署網頁填寫申請表後，獲發多次入境憑證。</w:t>
      </w:r>
    </w:p>
    <w:p w:rsidR="006C2315" w:rsidRPr="00166339" w:rsidRDefault="006C2315" w:rsidP="0011464A">
      <w:pPr>
        <w:pStyle w:val="af"/>
        <w:ind w:leftChars="250" w:left="1080"/>
        <w:rPr>
          <w:b w:val="0"/>
        </w:rPr>
      </w:pPr>
      <w:r w:rsidRPr="00166339">
        <w:rPr>
          <w:rFonts w:hint="eastAsia"/>
          <w:b w:val="0"/>
        </w:rPr>
        <w:t>(</w:t>
      </w:r>
      <w:r w:rsidRPr="00166339">
        <w:rPr>
          <w:rFonts w:hint="eastAsia"/>
          <w:b w:val="0"/>
        </w:rPr>
        <w:t>２</w:t>
      </w:r>
      <w:r w:rsidRPr="00166339">
        <w:rPr>
          <w:rFonts w:hint="eastAsia"/>
          <w:b w:val="0"/>
        </w:rPr>
        <w:t>)</w:t>
      </w:r>
      <w:r w:rsidRPr="00166339">
        <w:rPr>
          <w:rFonts w:hint="eastAsia"/>
          <w:b w:val="0"/>
        </w:rPr>
        <w:t>提升予斯里蘭卡及不丹之簽證待遇：該兩國國民得申請觀光簽證來臺，且申請商務簽證無須再由在臺業者出具擔保。</w:t>
      </w:r>
    </w:p>
    <w:p w:rsidR="006C2315" w:rsidRPr="00166339" w:rsidRDefault="006C2315" w:rsidP="0011464A">
      <w:pPr>
        <w:pStyle w:val="af"/>
        <w:ind w:leftChars="250" w:left="1080"/>
        <w:rPr>
          <w:b w:val="0"/>
        </w:rPr>
      </w:pPr>
      <w:r w:rsidRPr="00166339">
        <w:rPr>
          <w:rFonts w:hint="eastAsia"/>
          <w:b w:val="0"/>
        </w:rPr>
        <w:t>(</w:t>
      </w:r>
      <w:r w:rsidRPr="00166339">
        <w:rPr>
          <w:rFonts w:hint="eastAsia"/>
          <w:b w:val="0"/>
        </w:rPr>
        <w:t>３</w:t>
      </w:r>
      <w:r w:rsidRPr="00166339">
        <w:rPr>
          <w:rFonts w:hint="eastAsia"/>
          <w:b w:val="0"/>
        </w:rPr>
        <w:t>)</w:t>
      </w:r>
      <w:r w:rsidRPr="00166339">
        <w:rPr>
          <w:rFonts w:hint="eastAsia"/>
          <w:b w:val="0"/>
        </w:rPr>
        <w:t>開放印度、斯里蘭卡、孟加拉、尼泊爾、不丹及巴基斯坦等南亞</w:t>
      </w:r>
      <w:r w:rsidRPr="00166339">
        <w:rPr>
          <w:rFonts w:hint="eastAsia"/>
          <w:b w:val="0"/>
        </w:rPr>
        <w:t>6</w:t>
      </w:r>
      <w:r w:rsidRPr="00166339">
        <w:rPr>
          <w:rFonts w:hint="eastAsia"/>
          <w:b w:val="0"/>
        </w:rPr>
        <w:t>國及伊朗商務人士，經中華民國對外貿易發展協會駐當地機構之推薦者，得適用申請電子簽證。</w:t>
      </w:r>
    </w:p>
    <w:p w:rsidR="006C2315" w:rsidRPr="00166339" w:rsidRDefault="006C2315" w:rsidP="0011464A">
      <w:pPr>
        <w:pStyle w:val="af"/>
        <w:ind w:leftChars="250" w:left="1080"/>
        <w:rPr>
          <w:b w:val="0"/>
        </w:rPr>
      </w:pPr>
      <w:r w:rsidRPr="00166339">
        <w:rPr>
          <w:rFonts w:hint="eastAsia"/>
          <w:b w:val="0"/>
        </w:rPr>
        <w:t>(</w:t>
      </w:r>
      <w:r w:rsidRPr="00166339">
        <w:rPr>
          <w:rFonts w:hint="eastAsia"/>
          <w:b w:val="0"/>
        </w:rPr>
        <w:t>４</w:t>
      </w:r>
      <w:r w:rsidRPr="00166339">
        <w:rPr>
          <w:rFonts w:hint="eastAsia"/>
          <w:b w:val="0"/>
        </w:rPr>
        <w:t>)</w:t>
      </w:r>
      <w:r w:rsidRPr="00166339">
        <w:rPr>
          <w:rFonts w:hint="eastAsia"/>
          <w:b w:val="0"/>
        </w:rPr>
        <w:t>新南向簽證放寬措施對於促進觀光已見成效，依據交通部觀光局統計資料，本期新南向</w:t>
      </w:r>
      <w:r w:rsidRPr="00166339">
        <w:rPr>
          <w:rFonts w:hint="eastAsia"/>
          <w:b w:val="0"/>
        </w:rPr>
        <w:t>18</w:t>
      </w:r>
      <w:r w:rsidRPr="00166339">
        <w:rPr>
          <w:rFonts w:hint="eastAsia"/>
          <w:b w:val="0"/>
        </w:rPr>
        <w:t>個目標國來臺旅客人數較</w:t>
      </w:r>
      <w:r w:rsidRPr="00166339">
        <w:rPr>
          <w:rFonts w:hint="eastAsia"/>
          <w:b w:val="0"/>
        </w:rPr>
        <w:t>105</w:t>
      </w:r>
      <w:r w:rsidRPr="00166339">
        <w:rPr>
          <w:rFonts w:hint="eastAsia"/>
          <w:b w:val="0"/>
        </w:rPr>
        <w:t>年同期成長</w:t>
      </w:r>
      <w:r w:rsidRPr="00166339">
        <w:rPr>
          <w:rFonts w:hint="eastAsia"/>
          <w:b w:val="0"/>
        </w:rPr>
        <w:t>37.35%</w:t>
      </w:r>
      <w:r w:rsidRPr="00166339">
        <w:rPr>
          <w:rFonts w:hint="eastAsia"/>
          <w:b w:val="0"/>
        </w:rPr>
        <w:t>。</w:t>
      </w:r>
    </w:p>
    <w:p w:rsidR="001E6C35" w:rsidRPr="00166339" w:rsidRDefault="001E6C35" w:rsidP="00F40006">
      <w:pPr>
        <w:pStyle w:val="af"/>
        <w:ind w:leftChars="135" w:left="804"/>
        <w:rPr>
          <w:b w:val="0"/>
        </w:rPr>
      </w:pPr>
      <w:r w:rsidRPr="00166339">
        <w:rPr>
          <w:rFonts w:hint="eastAsia"/>
          <w:b w:val="0"/>
        </w:rPr>
        <w:t>６、推動城市外交，協助地方政府開展國際交流：外交部及該部雲嘉南等</w:t>
      </w:r>
      <w:r w:rsidRPr="00166339">
        <w:rPr>
          <w:rFonts w:hint="eastAsia"/>
          <w:b w:val="0"/>
        </w:rPr>
        <w:t>4</w:t>
      </w:r>
      <w:r w:rsidRPr="00166339">
        <w:rPr>
          <w:rFonts w:hint="eastAsia"/>
          <w:b w:val="0"/>
        </w:rPr>
        <w:t>個辦事處擔任「新南向城市外交鏈結點」，活化姊妹市或友好城市關係，與地方政府共同爭取東協及南亞各國組團來臺，協助我地方首長赴各地方投資考察、進行教育與文化交流，有效促進姐妹市交流。</w:t>
      </w:r>
    </w:p>
    <w:p w:rsidR="001E6C35" w:rsidRPr="00166339" w:rsidRDefault="001E6C35" w:rsidP="00166339">
      <w:pPr>
        <w:pStyle w:val="21"/>
        <w:spacing w:before="180" w:after="180"/>
        <w:ind w:left="640" w:hanging="640"/>
        <w:rPr>
          <w:b w:val="0"/>
        </w:rPr>
      </w:pPr>
      <w:r w:rsidRPr="00166339">
        <w:rPr>
          <w:rFonts w:hint="eastAsia"/>
          <w:b w:val="0"/>
        </w:rPr>
        <w:t>四、</w:t>
      </w:r>
      <w:r w:rsidRPr="00166339">
        <w:rPr>
          <w:b w:val="0"/>
        </w:rPr>
        <w:t>務實、靈活參與政府間國際組織</w:t>
      </w:r>
      <w:r w:rsidRPr="00166339">
        <w:rPr>
          <w:rFonts w:hint="eastAsia"/>
          <w:b w:val="0"/>
        </w:rPr>
        <w:t>，爭取國際參與之機會與平臺</w:t>
      </w:r>
    </w:p>
    <w:p w:rsidR="001E6C35" w:rsidRPr="00166339" w:rsidRDefault="001E6C35" w:rsidP="001E6C3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b w:val="0"/>
        </w:rPr>
        <w:t>參與「亞太經濟合作」</w:t>
      </w:r>
      <w:r w:rsidRPr="00166339">
        <w:rPr>
          <w:rFonts w:hint="eastAsia"/>
          <w:b w:val="0"/>
        </w:rPr>
        <w:t>(</w:t>
      </w:r>
      <w:r w:rsidRPr="00166339">
        <w:rPr>
          <w:b w:val="0"/>
        </w:rPr>
        <w:t>APEC</w:t>
      </w:r>
      <w:r w:rsidRPr="00166339">
        <w:rPr>
          <w:rFonts w:hint="eastAsia"/>
          <w:b w:val="0"/>
        </w:rPr>
        <w:t>)</w:t>
      </w:r>
      <w:r w:rsidRPr="00166339">
        <w:rPr>
          <w:rFonts w:hint="eastAsia"/>
          <w:b w:val="0"/>
        </w:rPr>
        <w:t>：</w:t>
      </w:r>
    </w:p>
    <w:p w:rsidR="001E6C35" w:rsidRPr="00166339" w:rsidRDefault="001E6C35" w:rsidP="00F40006">
      <w:pPr>
        <w:pStyle w:val="af"/>
        <w:ind w:leftChars="135" w:left="804"/>
        <w:rPr>
          <w:b w:val="0"/>
        </w:rPr>
      </w:pPr>
      <w:r w:rsidRPr="00166339">
        <w:rPr>
          <w:rFonts w:hint="eastAsia"/>
          <w:b w:val="0"/>
        </w:rPr>
        <w:t>１、本期政府相關部會出席</w:t>
      </w:r>
      <w:r w:rsidRPr="00166339">
        <w:rPr>
          <w:rFonts w:hint="eastAsia"/>
          <w:b w:val="0"/>
        </w:rPr>
        <w:t>3</w:t>
      </w:r>
      <w:r w:rsidRPr="00166339">
        <w:rPr>
          <w:rFonts w:hint="eastAsia"/>
          <w:b w:val="0"/>
        </w:rPr>
        <w:t>場專業部長會議、</w:t>
      </w:r>
      <w:r w:rsidRPr="00166339">
        <w:rPr>
          <w:rFonts w:hint="eastAsia"/>
          <w:b w:val="0"/>
        </w:rPr>
        <w:t>2</w:t>
      </w:r>
      <w:r w:rsidRPr="00166339">
        <w:rPr>
          <w:rFonts w:hint="eastAsia"/>
          <w:b w:val="0"/>
        </w:rPr>
        <w:t>場資深官員會議、</w:t>
      </w:r>
      <w:r w:rsidRPr="00166339">
        <w:rPr>
          <w:rFonts w:hint="eastAsia"/>
          <w:b w:val="0"/>
        </w:rPr>
        <w:t>2</w:t>
      </w:r>
      <w:r w:rsidRPr="00166339">
        <w:rPr>
          <w:rFonts w:hint="eastAsia"/>
          <w:b w:val="0"/>
        </w:rPr>
        <w:t>場</w:t>
      </w:r>
      <w:r w:rsidRPr="00166339">
        <w:rPr>
          <w:rFonts w:hint="eastAsia"/>
          <w:b w:val="0"/>
        </w:rPr>
        <w:t>APEC</w:t>
      </w:r>
      <w:r w:rsidRPr="00166339">
        <w:rPr>
          <w:rFonts w:hint="eastAsia"/>
          <w:b w:val="0"/>
        </w:rPr>
        <w:t>「企業諮詢委員會」會議，以及多場工作小組會議，積極參與相關討論。</w:t>
      </w:r>
    </w:p>
    <w:p w:rsidR="001E6C35" w:rsidRPr="00166339" w:rsidRDefault="001E6C35" w:rsidP="00F40006">
      <w:pPr>
        <w:pStyle w:val="af"/>
        <w:ind w:leftChars="135" w:left="804"/>
        <w:rPr>
          <w:b w:val="0"/>
        </w:rPr>
      </w:pPr>
      <w:r w:rsidRPr="00166339">
        <w:rPr>
          <w:rFonts w:hint="eastAsia"/>
          <w:b w:val="0"/>
        </w:rPr>
        <w:t>２、本期我國在臺主辦或與其他</w:t>
      </w:r>
      <w:r w:rsidRPr="00166339">
        <w:rPr>
          <w:rFonts w:hint="eastAsia"/>
          <w:b w:val="0"/>
        </w:rPr>
        <w:t>APEC</w:t>
      </w:r>
      <w:r w:rsidRPr="00166339">
        <w:rPr>
          <w:rFonts w:hint="eastAsia"/>
          <w:b w:val="0"/>
        </w:rPr>
        <w:t>會員合辦</w:t>
      </w:r>
      <w:r w:rsidRPr="00166339">
        <w:rPr>
          <w:rFonts w:hint="eastAsia"/>
          <w:b w:val="0"/>
        </w:rPr>
        <w:t>APEC</w:t>
      </w:r>
      <w:r w:rsidRPr="00166339">
        <w:rPr>
          <w:rFonts w:hint="eastAsia"/>
          <w:b w:val="0"/>
        </w:rPr>
        <w:t>相關會議及論壇活動</w:t>
      </w:r>
      <w:r w:rsidRPr="00166339">
        <w:rPr>
          <w:rFonts w:hint="eastAsia"/>
          <w:b w:val="0"/>
        </w:rPr>
        <w:t>12</w:t>
      </w:r>
      <w:r w:rsidRPr="00166339">
        <w:rPr>
          <w:rFonts w:hint="eastAsia"/>
          <w:b w:val="0"/>
        </w:rPr>
        <w:lastRenderedPageBreak/>
        <w:t>場，包括：</w:t>
      </w:r>
      <w:r w:rsidRPr="00166339">
        <w:rPr>
          <w:rFonts w:hint="eastAsia"/>
          <w:b w:val="0"/>
        </w:rPr>
        <w:t>APEC</w:t>
      </w:r>
      <w:r w:rsidRPr="00166339">
        <w:rPr>
          <w:rFonts w:hint="eastAsia"/>
          <w:b w:val="0"/>
        </w:rPr>
        <w:t>亞太防災能力建構高峰會、</w:t>
      </w:r>
      <w:r w:rsidRPr="00166339">
        <w:rPr>
          <w:rFonts w:hint="eastAsia"/>
          <w:b w:val="0"/>
        </w:rPr>
        <w:t>APEC</w:t>
      </w:r>
      <w:r w:rsidRPr="00166339">
        <w:rPr>
          <w:rFonts w:hint="eastAsia"/>
          <w:b w:val="0"/>
        </w:rPr>
        <w:t>颱風科學研討會、</w:t>
      </w:r>
      <w:r w:rsidRPr="00166339">
        <w:rPr>
          <w:rFonts w:hint="eastAsia"/>
          <w:b w:val="0"/>
        </w:rPr>
        <w:t>2017</w:t>
      </w:r>
      <w:r w:rsidRPr="00166339">
        <w:rPr>
          <w:rFonts w:hint="eastAsia"/>
          <w:b w:val="0"/>
        </w:rPr>
        <w:t>年</w:t>
      </w:r>
      <w:r w:rsidRPr="00166339">
        <w:rPr>
          <w:rFonts w:hint="eastAsia"/>
          <w:b w:val="0"/>
        </w:rPr>
        <w:t>APEC</w:t>
      </w:r>
      <w:r w:rsidRPr="00166339">
        <w:rPr>
          <w:rFonts w:hint="eastAsia"/>
          <w:b w:val="0"/>
        </w:rPr>
        <w:t>中小企業</w:t>
      </w:r>
      <w:r w:rsidRPr="00166339">
        <w:rPr>
          <w:rFonts w:hint="eastAsia"/>
          <w:b w:val="0"/>
        </w:rPr>
        <w:t>O2O</w:t>
      </w:r>
      <w:r w:rsidRPr="00166339">
        <w:rPr>
          <w:rFonts w:hint="eastAsia"/>
          <w:b w:val="0"/>
        </w:rPr>
        <w:t>高峰會及</w:t>
      </w:r>
      <w:r w:rsidRPr="00166339">
        <w:rPr>
          <w:rFonts w:hint="eastAsia"/>
          <w:b w:val="0"/>
        </w:rPr>
        <w:t>APEC</w:t>
      </w:r>
      <w:r w:rsidRPr="00166339">
        <w:rPr>
          <w:rFonts w:hint="eastAsia"/>
          <w:b w:val="0"/>
        </w:rPr>
        <w:t>不法藥物國際研討會等。</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b w:val="0"/>
        </w:rPr>
        <w:t>參與「世界貿易組織」</w:t>
      </w:r>
      <w:r w:rsidRPr="00166339">
        <w:rPr>
          <w:rFonts w:hint="eastAsia"/>
          <w:b w:val="0"/>
        </w:rPr>
        <w:t>(</w:t>
      </w:r>
      <w:r w:rsidRPr="00166339">
        <w:rPr>
          <w:b w:val="0"/>
        </w:rPr>
        <w:t>WTO</w:t>
      </w:r>
      <w:r w:rsidRPr="00166339">
        <w:rPr>
          <w:rFonts w:hint="eastAsia"/>
          <w:b w:val="0"/>
        </w:rPr>
        <w:t>)</w:t>
      </w:r>
      <w:r w:rsidRPr="00166339">
        <w:rPr>
          <w:rFonts w:hint="eastAsia"/>
          <w:b w:val="0"/>
        </w:rPr>
        <w:t>：</w:t>
      </w:r>
    </w:p>
    <w:p w:rsidR="001E6C35" w:rsidRPr="00166339" w:rsidRDefault="001E6C35" w:rsidP="00F40006">
      <w:pPr>
        <w:pStyle w:val="af"/>
        <w:ind w:leftChars="135" w:left="804"/>
        <w:rPr>
          <w:b w:val="0"/>
        </w:rPr>
      </w:pPr>
      <w:r w:rsidRPr="00166339">
        <w:rPr>
          <w:rFonts w:hint="eastAsia"/>
          <w:b w:val="0"/>
        </w:rPr>
        <w:t>１、積極爭取我常駐</w:t>
      </w:r>
      <w:r w:rsidRPr="00166339">
        <w:rPr>
          <w:rFonts w:hint="eastAsia"/>
          <w:b w:val="0"/>
        </w:rPr>
        <w:t>WTO</w:t>
      </w:r>
      <w:r w:rsidRPr="00166339">
        <w:rPr>
          <w:rFonts w:hint="eastAsia"/>
          <w:b w:val="0"/>
        </w:rPr>
        <w:t>代表團同仁擔任</w:t>
      </w:r>
      <w:r w:rsidRPr="00166339">
        <w:rPr>
          <w:rFonts w:hint="eastAsia"/>
          <w:b w:val="0"/>
        </w:rPr>
        <w:t>WTO</w:t>
      </w:r>
      <w:r w:rsidRPr="00166339">
        <w:rPr>
          <w:rFonts w:hint="eastAsia"/>
          <w:b w:val="0"/>
        </w:rPr>
        <w:t>委員會主席：駐團張參事世棟擔任原產地規則委員會主席，吳秘書嘯吟擔任民用航空器委員會主席，吳秘書慧蘭擔任服務貿易總協定規則工作小組主席。</w:t>
      </w:r>
    </w:p>
    <w:p w:rsidR="001E6C35" w:rsidRPr="00166339" w:rsidRDefault="001E6C35" w:rsidP="00F40006">
      <w:pPr>
        <w:pStyle w:val="af"/>
        <w:ind w:leftChars="135" w:left="804"/>
        <w:rPr>
          <w:b w:val="0"/>
        </w:rPr>
      </w:pPr>
      <w:r w:rsidRPr="00166339">
        <w:rPr>
          <w:rFonts w:hint="eastAsia"/>
          <w:b w:val="0"/>
        </w:rPr>
        <w:t>２、成功透過</w:t>
      </w:r>
      <w:r w:rsidRPr="00166339">
        <w:rPr>
          <w:rFonts w:hint="eastAsia"/>
          <w:b w:val="0"/>
        </w:rPr>
        <w:t>WTO</w:t>
      </w:r>
      <w:r w:rsidRPr="00166339">
        <w:rPr>
          <w:rFonts w:hint="eastAsia"/>
          <w:b w:val="0"/>
        </w:rPr>
        <w:t>機制促使韓國去除針對我國秋刀魚漁船之歧視性措施，維護我漁民公平競爭之權益。</w:t>
      </w:r>
    </w:p>
    <w:p w:rsidR="001E6C35" w:rsidRPr="00166339" w:rsidRDefault="001E6C35" w:rsidP="001E6C35">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b w:val="0"/>
        </w:rPr>
        <w:t>參與「世界衛生組織」</w:t>
      </w:r>
      <w:r w:rsidRPr="00166339">
        <w:rPr>
          <w:b w:val="0"/>
        </w:rPr>
        <w:t>(WHO)</w:t>
      </w:r>
      <w:r w:rsidRPr="00166339">
        <w:rPr>
          <w:rFonts w:hint="eastAsia"/>
          <w:b w:val="0"/>
        </w:rPr>
        <w:t>：我國推動參與</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月「世界衛生大會」</w:t>
      </w:r>
      <w:r w:rsidRPr="00166339">
        <w:rPr>
          <w:rFonts w:hint="eastAsia"/>
          <w:b w:val="0"/>
        </w:rPr>
        <w:t>(WHA)</w:t>
      </w:r>
      <w:r w:rsidRPr="00166339">
        <w:rPr>
          <w:rFonts w:hint="eastAsia"/>
          <w:b w:val="0"/>
        </w:rPr>
        <w:t>成果：</w:t>
      </w:r>
    </w:p>
    <w:p w:rsidR="001E6C35" w:rsidRPr="00166339" w:rsidRDefault="001E6C35" w:rsidP="00F40006">
      <w:pPr>
        <w:pStyle w:val="af"/>
        <w:ind w:leftChars="135" w:left="804"/>
        <w:rPr>
          <w:b w:val="0"/>
        </w:rPr>
      </w:pPr>
      <w:r w:rsidRPr="00166339">
        <w:rPr>
          <w:rFonts w:hint="eastAsia"/>
          <w:b w:val="0"/>
        </w:rPr>
        <w:t>１、國際對我案聲援力道強勁：</w:t>
      </w:r>
      <w:r w:rsidRPr="00166339">
        <w:rPr>
          <w:rFonts w:hint="eastAsia"/>
          <w:b w:val="0"/>
        </w:rPr>
        <w:t>106</w:t>
      </w:r>
      <w:r w:rsidRPr="00166339">
        <w:rPr>
          <w:rFonts w:hint="eastAsia"/>
          <w:b w:val="0"/>
        </w:rPr>
        <w:t>年我雖因</w:t>
      </w:r>
      <w:r w:rsidRPr="00166339">
        <w:rPr>
          <w:rFonts w:hint="eastAsia"/>
          <w:b w:val="0"/>
        </w:rPr>
        <w:t>WHO</w:t>
      </w:r>
      <w:r w:rsidRPr="00166339">
        <w:rPr>
          <w:rFonts w:hint="eastAsia"/>
          <w:b w:val="0"/>
        </w:rPr>
        <w:t>屈從於政治壓力而未獲邀，惟所有友邦、美國等理念相近友我國家、國內外重要醫衛團體等，均為我力洽</w:t>
      </w:r>
      <w:r w:rsidRPr="00166339">
        <w:rPr>
          <w:rFonts w:hint="eastAsia"/>
          <w:b w:val="0"/>
        </w:rPr>
        <w:t>WHO</w:t>
      </w:r>
      <w:r w:rsidRPr="00166339">
        <w:rPr>
          <w:rFonts w:hint="eastAsia"/>
          <w:b w:val="0"/>
        </w:rPr>
        <w:t>，並予我案公開聲援等；其中</w:t>
      </w:r>
      <w:r w:rsidRPr="00166339">
        <w:rPr>
          <w:rFonts w:hint="eastAsia"/>
          <w:b w:val="0"/>
        </w:rPr>
        <w:t>7</w:t>
      </w:r>
      <w:r w:rsidRPr="00166339">
        <w:rPr>
          <w:rFonts w:hint="eastAsia"/>
          <w:b w:val="0"/>
        </w:rPr>
        <w:t>個占</w:t>
      </w:r>
      <w:r w:rsidRPr="00166339">
        <w:rPr>
          <w:rFonts w:hint="eastAsia"/>
          <w:b w:val="0"/>
        </w:rPr>
        <w:t>WHO</w:t>
      </w:r>
      <w:r w:rsidRPr="00166339">
        <w:rPr>
          <w:rFonts w:hint="eastAsia"/>
          <w:b w:val="0"/>
        </w:rPr>
        <w:t>會費</w:t>
      </w:r>
      <w:r w:rsidRPr="00166339">
        <w:rPr>
          <w:rFonts w:hint="eastAsia"/>
          <w:b w:val="0"/>
        </w:rPr>
        <w:t>56</w:t>
      </w:r>
      <w:r w:rsidRPr="00166339">
        <w:rPr>
          <w:b w:val="0"/>
        </w:rPr>
        <w:t>%</w:t>
      </w:r>
      <w:r w:rsidRPr="00166339">
        <w:rPr>
          <w:rFonts w:hint="eastAsia"/>
          <w:b w:val="0"/>
        </w:rPr>
        <w:t>之國家，為我聯合進洽</w:t>
      </w:r>
      <w:r w:rsidRPr="00166339">
        <w:rPr>
          <w:rFonts w:hint="eastAsia"/>
          <w:b w:val="0"/>
        </w:rPr>
        <w:t>WHO</w:t>
      </w:r>
      <w:r w:rsidRPr="00166339">
        <w:rPr>
          <w:rFonts w:hint="eastAsia"/>
          <w:b w:val="0"/>
        </w:rPr>
        <w:t>秘書處，友邦亦三度為我聯合進洽</w:t>
      </w:r>
      <w:r w:rsidRPr="00166339">
        <w:rPr>
          <w:rFonts w:hint="eastAsia"/>
          <w:b w:val="0"/>
        </w:rPr>
        <w:t>WHO</w:t>
      </w:r>
      <w:r w:rsidRPr="00166339">
        <w:rPr>
          <w:rFonts w:hint="eastAsia"/>
          <w:b w:val="0"/>
        </w:rPr>
        <w:t>，積極向</w:t>
      </w:r>
      <w:r w:rsidRPr="00166339">
        <w:rPr>
          <w:rFonts w:hint="eastAsia"/>
          <w:b w:val="0"/>
        </w:rPr>
        <w:t>WHO</w:t>
      </w:r>
      <w:r w:rsidRPr="00166339">
        <w:rPr>
          <w:rFonts w:hint="eastAsia"/>
          <w:b w:val="0"/>
        </w:rPr>
        <w:t>傳達其等堅定支持臺灣且</w:t>
      </w:r>
      <w:r w:rsidRPr="00166339">
        <w:rPr>
          <w:rFonts w:hint="eastAsia"/>
          <w:b w:val="0"/>
        </w:rPr>
        <w:t>WHO</w:t>
      </w:r>
      <w:r w:rsidRPr="00166339">
        <w:rPr>
          <w:rFonts w:hint="eastAsia"/>
          <w:b w:val="0"/>
        </w:rPr>
        <w:t>應邀請臺灣出席</w:t>
      </w:r>
      <w:r w:rsidRPr="00166339">
        <w:rPr>
          <w:rFonts w:hint="eastAsia"/>
          <w:b w:val="0"/>
        </w:rPr>
        <w:t>WHA</w:t>
      </w:r>
      <w:r w:rsidRPr="00166339">
        <w:rPr>
          <w:rFonts w:hint="eastAsia"/>
          <w:b w:val="0"/>
        </w:rPr>
        <w:t>之立場。</w:t>
      </w:r>
    </w:p>
    <w:p w:rsidR="001E6C35" w:rsidRPr="00166339" w:rsidRDefault="001E6C35" w:rsidP="00F40006">
      <w:pPr>
        <w:pStyle w:val="af"/>
        <w:ind w:leftChars="135" w:left="804"/>
        <w:rPr>
          <w:b w:val="0"/>
        </w:rPr>
      </w:pPr>
      <w:r w:rsidRPr="00166339">
        <w:rPr>
          <w:rFonts w:hint="eastAsia"/>
          <w:b w:val="0"/>
        </w:rPr>
        <w:t>２、</w:t>
      </w:r>
      <w:r w:rsidRPr="00166339">
        <w:rPr>
          <w:rFonts w:hint="eastAsia"/>
          <w:b w:val="0"/>
        </w:rPr>
        <w:t>11</w:t>
      </w:r>
      <w:r w:rsidRPr="00166339">
        <w:rPr>
          <w:rFonts w:hint="eastAsia"/>
          <w:b w:val="0"/>
        </w:rPr>
        <w:t>友邦為我提案：計獲</w:t>
      </w:r>
      <w:r w:rsidRPr="00166339">
        <w:rPr>
          <w:rFonts w:hint="eastAsia"/>
          <w:b w:val="0"/>
        </w:rPr>
        <w:t>11</w:t>
      </w:r>
      <w:r w:rsidRPr="00166339">
        <w:rPr>
          <w:rFonts w:hint="eastAsia"/>
          <w:b w:val="0"/>
        </w:rPr>
        <w:t>友邦為我向</w:t>
      </w:r>
      <w:r w:rsidRPr="00166339">
        <w:rPr>
          <w:rFonts w:hint="eastAsia"/>
          <w:b w:val="0"/>
        </w:rPr>
        <w:t>WHO</w:t>
      </w:r>
      <w:r w:rsidRPr="00166339">
        <w:rPr>
          <w:rFonts w:hint="eastAsia"/>
          <w:b w:val="0"/>
        </w:rPr>
        <w:t>提案，要求將「邀請臺灣以觀察員身分參與世界衛生大會」提案納入</w:t>
      </w:r>
      <w:r w:rsidRPr="00166339">
        <w:rPr>
          <w:rFonts w:hint="eastAsia"/>
          <w:b w:val="0"/>
        </w:rPr>
        <w:t>WHA</w:t>
      </w:r>
      <w:r w:rsidRPr="00166339">
        <w:rPr>
          <w:rFonts w:hint="eastAsia"/>
          <w:b w:val="0"/>
        </w:rPr>
        <w:t>議程。我友邦史瓦濟蘭及索羅門群島衛生部長在總務委員會、聖文森及帛琉衛生部長在全會，擔任我案「二對二辯論」正方辯論代表，反方由中國大陸駐團常代及古巴衛生部長發言。嗣</w:t>
      </w:r>
      <w:r w:rsidRPr="00166339">
        <w:rPr>
          <w:rFonts w:hint="eastAsia"/>
          <w:b w:val="0"/>
        </w:rPr>
        <w:t>WHA</w:t>
      </w:r>
      <w:r w:rsidRPr="00166339">
        <w:rPr>
          <w:rFonts w:hint="eastAsia"/>
          <w:b w:val="0"/>
        </w:rPr>
        <w:t>俄羅斯主席裁決，建議我提案不列入議程。</w:t>
      </w:r>
    </w:p>
    <w:p w:rsidR="001E6C35" w:rsidRPr="00166339" w:rsidRDefault="001E6C35" w:rsidP="00F40006">
      <w:pPr>
        <w:pStyle w:val="af"/>
        <w:ind w:leftChars="135" w:left="804"/>
        <w:rPr>
          <w:b w:val="0"/>
        </w:rPr>
      </w:pPr>
      <w:r w:rsidRPr="00166339">
        <w:rPr>
          <w:rFonts w:hint="eastAsia"/>
          <w:b w:val="0"/>
        </w:rPr>
        <w:t>３、</w:t>
      </w:r>
      <w:r w:rsidRPr="00166339">
        <w:rPr>
          <w:rFonts w:hint="eastAsia"/>
          <w:b w:val="0"/>
        </w:rPr>
        <w:t>19</w:t>
      </w:r>
      <w:r w:rsidRPr="00166339">
        <w:rPr>
          <w:rFonts w:hint="eastAsia"/>
          <w:b w:val="0"/>
        </w:rPr>
        <w:t>國於</w:t>
      </w:r>
      <w:r w:rsidRPr="00166339">
        <w:rPr>
          <w:rFonts w:hint="eastAsia"/>
          <w:b w:val="0"/>
        </w:rPr>
        <w:t>WHA</w:t>
      </w:r>
      <w:r w:rsidRPr="00166339">
        <w:rPr>
          <w:rFonts w:hint="eastAsia"/>
          <w:b w:val="0"/>
        </w:rPr>
        <w:t>會中為我執言：全會期間，</w:t>
      </w:r>
      <w:r w:rsidRPr="00166339">
        <w:rPr>
          <w:rFonts w:hint="eastAsia"/>
          <w:b w:val="0"/>
        </w:rPr>
        <w:t>14</w:t>
      </w:r>
      <w:r w:rsidRPr="00166339">
        <w:rPr>
          <w:rFonts w:hint="eastAsia"/>
          <w:b w:val="0"/>
        </w:rPr>
        <w:t>友邦、美、澳、德、日本代表團團長發言，</w:t>
      </w:r>
      <w:r w:rsidRPr="00166339">
        <w:rPr>
          <w:rFonts w:hint="eastAsia"/>
          <w:b w:val="0"/>
        </w:rPr>
        <w:t>1</w:t>
      </w:r>
      <w:r w:rsidRPr="00166339">
        <w:rPr>
          <w:rFonts w:hint="eastAsia"/>
          <w:b w:val="0"/>
        </w:rPr>
        <w:t>友邦在</w:t>
      </w:r>
      <w:r w:rsidRPr="00166339">
        <w:rPr>
          <w:rFonts w:hint="eastAsia"/>
          <w:b w:val="0"/>
        </w:rPr>
        <w:t>A</w:t>
      </w:r>
      <w:r w:rsidRPr="00166339">
        <w:rPr>
          <w:rFonts w:hint="eastAsia"/>
          <w:b w:val="0"/>
        </w:rPr>
        <w:t>委員會</w:t>
      </w:r>
      <w:r w:rsidRPr="00166339">
        <w:rPr>
          <w:rFonts w:hint="eastAsia"/>
          <w:b w:val="0"/>
        </w:rPr>
        <w:t>(</w:t>
      </w:r>
      <w:r w:rsidRPr="00166339">
        <w:rPr>
          <w:b w:val="0"/>
        </w:rPr>
        <w:t>Committee A</w:t>
      </w:r>
      <w:r w:rsidRPr="00166339">
        <w:rPr>
          <w:rFonts w:hint="eastAsia"/>
          <w:b w:val="0"/>
        </w:rPr>
        <w:t>)</w:t>
      </w:r>
      <w:r w:rsidRPr="00166339">
        <w:rPr>
          <w:rFonts w:hint="eastAsia"/>
          <w:b w:val="0"/>
        </w:rPr>
        <w:t>為我發聲，充分展現我國參與</w:t>
      </w:r>
      <w:r w:rsidRPr="00166339">
        <w:rPr>
          <w:rFonts w:hint="eastAsia"/>
          <w:b w:val="0"/>
        </w:rPr>
        <w:t>WHA</w:t>
      </w:r>
      <w:r w:rsidRPr="00166339">
        <w:rPr>
          <w:rFonts w:hint="eastAsia"/>
          <w:b w:val="0"/>
        </w:rPr>
        <w:t>對全球衛生安全工作之價值，以及</w:t>
      </w:r>
      <w:r w:rsidRPr="00166339">
        <w:rPr>
          <w:rFonts w:hint="eastAsia"/>
          <w:b w:val="0"/>
        </w:rPr>
        <w:t>WHO</w:t>
      </w:r>
      <w:r w:rsidRPr="00166339">
        <w:rPr>
          <w:rFonts w:hint="eastAsia"/>
          <w:b w:val="0"/>
        </w:rPr>
        <w:t>應展現包容性，不應排除我國。</w:t>
      </w:r>
    </w:p>
    <w:p w:rsidR="001E6C35" w:rsidRPr="00166339" w:rsidRDefault="001E6C35" w:rsidP="001E6C35">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參與「聯合國氣候變化綱要公約」</w:t>
      </w:r>
      <w:r w:rsidRPr="00166339">
        <w:rPr>
          <w:rFonts w:hint="eastAsia"/>
          <w:b w:val="0"/>
        </w:rPr>
        <w:t>(UNFCCC)</w:t>
      </w:r>
      <w:r w:rsidRPr="00166339">
        <w:rPr>
          <w:rFonts w:hint="eastAsia"/>
          <w:b w:val="0"/>
        </w:rPr>
        <w:t>：持續爭取友我國家在</w:t>
      </w:r>
      <w:r w:rsidRPr="00166339">
        <w:rPr>
          <w:rFonts w:hint="eastAsia"/>
          <w:b w:val="0"/>
        </w:rPr>
        <w:t>UNFCCC</w:t>
      </w:r>
      <w:r w:rsidRPr="00166339">
        <w:rPr>
          <w:rFonts w:hint="eastAsia"/>
          <w:b w:val="0"/>
        </w:rPr>
        <w:t>第</w:t>
      </w:r>
      <w:r w:rsidRPr="00166339">
        <w:rPr>
          <w:rFonts w:hint="eastAsia"/>
          <w:b w:val="0"/>
        </w:rPr>
        <w:t>23</w:t>
      </w:r>
      <w:r w:rsidRPr="00166339">
        <w:rPr>
          <w:rFonts w:hint="eastAsia"/>
          <w:b w:val="0"/>
        </w:rPr>
        <w:t>屆締約方大會</w:t>
      </w:r>
      <w:r w:rsidRPr="00166339">
        <w:rPr>
          <w:rFonts w:hint="eastAsia"/>
          <w:b w:val="0"/>
        </w:rPr>
        <w:t>(UNFCCC COP 23)</w:t>
      </w:r>
      <w:r w:rsidRPr="00166339">
        <w:rPr>
          <w:rFonts w:hint="eastAsia"/>
          <w:b w:val="0"/>
        </w:rPr>
        <w:t>期間聲援並認可我國因應氣候變遷之具體政策努力與作為。</w:t>
      </w:r>
    </w:p>
    <w:p w:rsidR="001E6C35" w:rsidRPr="00166339" w:rsidRDefault="001E6C35" w:rsidP="001E6C35">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b w:val="0"/>
        </w:rPr>
        <w:t>參與區域漁業管理組織</w:t>
      </w:r>
      <w:r w:rsidRPr="00166339">
        <w:rPr>
          <w:rFonts w:hint="eastAsia"/>
          <w:b w:val="0"/>
        </w:rPr>
        <w:t>：包括「南太平洋區域漁業管理組織」</w:t>
      </w:r>
      <w:r w:rsidRPr="00166339">
        <w:rPr>
          <w:rFonts w:hint="eastAsia"/>
          <w:b w:val="0"/>
        </w:rPr>
        <w:t>(SPRFMO)</w:t>
      </w:r>
      <w:r w:rsidRPr="00166339">
        <w:rPr>
          <w:rFonts w:hint="eastAsia"/>
          <w:b w:val="0"/>
        </w:rPr>
        <w:t>第</w:t>
      </w:r>
      <w:r w:rsidRPr="00166339">
        <w:rPr>
          <w:rFonts w:hint="eastAsia"/>
          <w:b w:val="0"/>
        </w:rPr>
        <w:t>5</w:t>
      </w:r>
      <w:r w:rsidRPr="00166339">
        <w:rPr>
          <w:rFonts w:hint="eastAsia"/>
          <w:b w:val="0"/>
        </w:rPr>
        <w:t>屆委員會會議、「美洲熱帶鮪魚委員會」</w:t>
      </w:r>
      <w:r w:rsidRPr="00166339">
        <w:rPr>
          <w:rFonts w:hint="eastAsia"/>
          <w:b w:val="0"/>
        </w:rPr>
        <w:t>(IATTC)</w:t>
      </w:r>
      <w:r w:rsidRPr="00166339">
        <w:rPr>
          <w:rFonts w:hint="eastAsia"/>
          <w:b w:val="0"/>
        </w:rPr>
        <w:t>第</w:t>
      </w:r>
      <w:r w:rsidRPr="00166339">
        <w:rPr>
          <w:rFonts w:hint="eastAsia"/>
          <w:b w:val="0"/>
        </w:rPr>
        <w:t>91</w:t>
      </w:r>
      <w:r w:rsidRPr="00166339">
        <w:rPr>
          <w:rFonts w:hint="eastAsia"/>
          <w:b w:val="0"/>
        </w:rPr>
        <w:t>屆年會暨特別會議、「國際大西洋鮪類資源保育委員會」</w:t>
      </w:r>
      <w:r w:rsidRPr="00166339">
        <w:rPr>
          <w:rFonts w:hint="eastAsia"/>
          <w:b w:val="0"/>
        </w:rPr>
        <w:t>(ICCAT)</w:t>
      </w:r>
      <w:r w:rsidRPr="00166339">
        <w:rPr>
          <w:rFonts w:hint="eastAsia"/>
          <w:b w:val="0"/>
        </w:rPr>
        <w:t>修約工作小組會議，以及「南印度洋漁業協定」</w:t>
      </w:r>
      <w:r w:rsidRPr="00166339">
        <w:rPr>
          <w:rFonts w:hint="eastAsia"/>
          <w:b w:val="0"/>
        </w:rPr>
        <w:t>(SIOFA)</w:t>
      </w:r>
      <w:r w:rsidRPr="00166339">
        <w:rPr>
          <w:rFonts w:hint="eastAsia"/>
          <w:b w:val="0"/>
        </w:rPr>
        <w:t>第</w:t>
      </w:r>
      <w:r w:rsidRPr="00166339">
        <w:rPr>
          <w:rFonts w:hint="eastAsia"/>
          <w:b w:val="0"/>
        </w:rPr>
        <w:t>4</w:t>
      </w:r>
      <w:r w:rsidRPr="00166339">
        <w:rPr>
          <w:rFonts w:hint="eastAsia"/>
          <w:b w:val="0"/>
        </w:rPr>
        <w:t>屆締約方會議等。</w:t>
      </w:r>
    </w:p>
    <w:p w:rsidR="001E6C35" w:rsidRPr="00166339" w:rsidRDefault="001E6C35" w:rsidP="001E6C35">
      <w:pPr>
        <w:pStyle w:val="ae"/>
        <w:rPr>
          <w:b w:val="0"/>
        </w:rPr>
      </w:pPr>
      <w:r w:rsidRPr="00166339">
        <w:rPr>
          <w:rFonts w:hint="eastAsia"/>
          <w:b w:val="0"/>
        </w:rPr>
        <w:t>(</w:t>
      </w:r>
      <w:r w:rsidRPr="00166339">
        <w:rPr>
          <w:rFonts w:hint="eastAsia"/>
          <w:b w:val="0"/>
        </w:rPr>
        <w:t>六</w:t>
      </w:r>
      <w:r w:rsidRPr="00166339">
        <w:rPr>
          <w:rFonts w:hint="eastAsia"/>
          <w:b w:val="0"/>
        </w:rPr>
        <w:t>)</w:t>
      </w:r>
      <w:r w:rsidRPr="00166339">
        <w:rPr>
          <w:b w:val="0"/>
        </w:rPr>
        <w:t>參與其他政府間國際組織</w:t>
      </w:r>
      <w:r w:rsidRPr="00166339">
        <w:rPr>
          <w:rFonts w:hint="eastAsia"/>
          <w:b w:val="0"/>
        </w:rPr>
        <w:t>：如組團出席「亞洲開發銀行」</w:t>
      </w:r>
      <w:r w:rsidRPr="00166339">
        <w:rPr>
          <w:rFonts w:hint="eastAsia"/>
          <w:b w:val="0"/>
        </w:rPr>
        <w:t>(ADB)</w:t>
      </w:r>
      <w:r w:rsidRPr="00166339">
        <w:rPr>
          <w:rFonts w:hint="eastAsia"/>
          <w:b w:val="0"/>
        </w:rPr>
        <w:t>第</w:t>
      </w:r>
      <w:r w:rsidRPr="00166339">
        <w:rPr>
          <w:rFonts w:hint="eastAsia"/>
          <w:b w:val="0"/>
        </w:rPr>
        <w:t>8</w:t>
      </w:r>
      <w:r w:rsidRPr="00166339">
        <w:rPr>
          <w:rFonts w:hint="eastAsia"/>
          <w:b w:val="0"/>
        </w:rPr>
        <w:t>屆商機博覽會及第</w:t>
      </w:r>
      <w:r w:rsidRPr="00166339">
        <w:rPr>
          <w:rFonts w:hint="eastAsia"/>
          <w:b w:val="0"/>
        </w:rPr>
        <w:t>50</w:t>
      </w:r>
      <w:r w:rsidRPr="00166339">
        <w:rPr>
          <w:rFonts w:hint="eastAsia"/>
          <w:b w:val="0"/>
        </w:rPr>
        <w:t>屆理事會年會、「美洲開發銀行」</w:t>
      </w:r>
      <w:r w:rsidRPr="00166339">
        <w:rPr>
          <w:rFonts w:hint="eastAsia"/>
          <w:b w:val="0"/>
        </w:rPr>
        <w:t>(IDB)</w:t>
      </w:r>
      <w:r w:rsidRPr="00166339">
        <w:rPr>
          <w:rFonts w:hint="eastAsia"/>
          <w:b w:val="0"/>
        </w:rPr>
        <w:t>第</w:t>
      </w:r>
      <w:r w:rsidRPr="00166339">
        <w:rPr>
          <w:rFonts w:hint="eastAsia"/>
          <w:b w:val="0"/>
        </w:rPr>
        <w:t>58</w:t>
      </w:r>
      <w:r w:rsidRPr="00166339">
        <w:rPr>
          <w:rFonts w:hint="eastAsia"/>
          <w:b w:val="0"/>
        </w:rPr>
        <w:t>屆理事會年會、「中美洲銀行」</w:t>
      </w:r>
      <w:r w:rsidRPr="00166339">
        <w:rPr>
          <w:rFonts w:hint="eastAsia"/>
          <w:b w:val="0"/>
        </w:rPr>
        <w:t>(CABEI)</w:t>
      </w:r>
      <w:r w:rsidRPr="00166339">
        <w:rPr>
          <w:rFonts w:hint="eastAsia"/>
          <w:b w:val="0"/>
        </w:rPr>
        <w:t>第</w:t>
      </w:r>
      <w:r w:rsidRPr="00166339">
        <w:rPr>
          <w:rFonts w:hint="eastAsia"/>
          <w:b w:val="0"/>
        </w:rPr>
        <w:t>57</w:t>
      </w:r>
      <w:r w:rsidRPr="00166339">
        <w:rPr>
          <w:rFonts w:hint="eastAsia"/>
          <w:b w:val="0"/>
        </w:rPr>
        <w:t>屆理事會年會、「歐洲復興開發銀行」</w:t>
      </w:r>
      <w:r w:rsidRPr="00166339">
        <w:rPr>
          <w:rFonts w:hint="eastAsia"/>
          <w:b w:val="0"/>
        </w:rPr>
        <w:t>(EBRD)</w:t>
      </w:r>
      <w:r w:rsidRPr="00166339">
        <w:rPr>
          <w:rFonts w:hint="eastAsia"/>
          <w:b w:val="0"/>
        </w:rPr>
        <w:t>第</w:t>
      </w:r>
      <w:r w:rsidRPr="00166339">
        <w:rPr>
          <w:rFonts w:hint="eastAsia"/>
          <w:b w:val="0"/>
        </w:rPr>
        <w:t>26</w:t>
      </w:r>
      <w:r w:rsidRPr="00166339">
        <w:rPr>
          <w:rFonts w:hint="eastAsia"/>
          <w:b w:val="0"/>
        </w:rPr>
        <w:lastRenderedPageBreak/>
        <w:t>屆理事會年會；另續與「亞太防制洗錢組織」</w:t>
      </w:r>
      <w:r w:rsidRPr="00166339">
        <w:rPr>
          <w:rFonts w:hint="eastAsia"/>
          <w:b w:val="0"/>
        </w:rPr>
        <w:t>(APG)</w:t>
      </w:r>
      <w:r w:rsidRPr="00166339">
        <w:rPr>
          <w:rFonts w:hint="eastAsia"/>
          <w:b w:val="0"/>
        </w:rPr>
        <w:t>合作提升其太平洋島國會員及觀察員在防制洗錢及打擊資助恐怖份子能力之計畫、繼續爭取參與「國際刑警組織」</w:t>
      </w:r>
      <w:r w:rsidRPr="00166339">
        <w:rPr>
          <w:rFonts w:hint="eastAsia"/>
          <w:b w:val="0"/>
        </w:rPr>
        <w:t>(INTERPOL)</w:t>
      </w:r>
      <w:r w:rsidRPr="00166339">
        <w:rPr>
          <w:rFonts w:hint="eastAsia"/>
          <w:b w:val="0"/>
        </w:rPr>
        <w:t>，並洽請相關組織協助</w:t>
      </w:r>
      <w:r w:rsidRPr="00166339">
        <w:rPr>
          <w:rFonts w:hint="eastAsia"/>
          <w:b w:val="0"/>
        </w:rPr>
        <w:t>2017</w:t>
      </w:r>
      <w:r w:rsidRPr="00166339">
        <w:rPr>
          <w:rFonts w:hint="eastAsia"/>
          <w:b w:val="0"/>
        </w:rPr>
        <w:t>年世界大學運動會賽事維安工作等。</w:t>
      </w:r>
    </w:p>
    <w:p w:rsidR="001E6C35" w:rsidRPr="00166339" w:rsidRDefault="001E6C35" w:rsidP="00166339">
      <w:pPr>
        <w:pStyle w:val="21"/>
        <w:spacing w:before="180" w:after="180"/>
        <w:ind w:left="640" w:hanging="640"/>
        <w:rPr>
          <w:b w:val="0"/>
        </w:rPr>
      </w:pPr>
      <w:r w:rsidRPr="00166339">
        <w:rPr>
          <w:rFonts w:hint="eastAsia"/>
          <w:b w:val="0"/>
        </w:rPr>
        <w:t>五、</w:t>
      </w:r>
      <w:r w:rsidRPr="00166339">
        <w:rPr>
          <w:b w:val="0"/>
          <w:spacing w:val="-2"/>
        </w:rPr>
        <w:t>建立政府與國內外重要</w:t>
      </w:r>
      <w:r w:rsidRPr="00166339">
        <w:rPr>
          <w:rFonts w:hint="eastAsia"/>
          <w:b w:val="0"/>
          <w:spacing w:val="-2"/>
        </w:rPr>
        <w:t>NGO</w:t>
      </w:r>
      <w:r w:rsidRPr="00166339">
        <w:rPr>
          <w:b w:val="0"/>
          <w:spacing w:val="-2"/>
        </w:rPr>
        <w:t>夥伴關係，</w:t>
      </w:r>
      <w:r w:rsidRPr="00166339">
        <w:rPr>
          <w:rFonts w:hint="eastAsia"/>
          <w:b w:val="0"/>
          <w:spacing w:val="-2"/>
        </w:rPr>
        <w:t>促進雙邊司法合作</w:t>
      </w:r>
    </w:p>
    <w:p w:rsidR="001E6C35" w:rsidRPr="00166339" w:rsidRDefault="001E6C35" w:rsidP="001E6C3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輔導國內</w:t>
      </w:r>
      <w:r w:rsidRPr="00166339">
        <w:rPr>
          <w:rFonts w:hint="eastAsia"/>
          <w:b w:val="0"/>
        </w:rPr>
        <w:t>NGO</w:t>
      </w:r>
      <w:r w:rsidRPr="00166339">
        <w:rPr>
          <w:rFonts w:hint="eastAsia"/>
          <w:b w:val="0"/>
        </w:rPr>
        <w:t>與國際接軌：包括協助國內</w:t>
      </w:r>
      <w:r w:rsidRPr="00166339">
        <w:rPr>
          <w:rFonts w:hint="eastAsia"/>
          <w:b w:val="0"/>
        </w:rPr>
        <w:t>NGO</w:t>
      </w:r>
      <w:r w:rsidRPr="00166339">
        <w:rPr>
          <w:rFonts w:hint="eastAsia"/>
          <w:b w:val="0"/>
        </w:rPr>
        <w:t>參與國際會議或活動、協助國內</w:t>
      </w:r>
      <w:r w:rsidRPr="00166339">
        <w:rPr>
          <w:rFonts w:hint="eastAsia"/>
          <w:b w:val="0"/>
        </w:rPr>
        <w:t>NGO</w:t>
      </w:r>
      <w:r w:rsidRPr="00166339">
        <w:rPr>
          <w:rFonts w:hint="eastAsia"/>
          <w:b w:val="0"/>
        </w:rPr>
        <w:t>在臺舉辦重要會議或活動等。</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參與國際人道救援：包括協助「財團法人羅慧夫顱顏基金會」、「靈鷲山慈</w:t>
      </w:r>
      <w:r w:rsidRPr="00166339">
        <w:rPr>
          <w:rFonts w:hint="eastAsia"/>
          <w:b w:val="0"/>
          <w:spacing w:val="-2"/>
        </w:rPr>
        <w:t>善基金會」、「世界華人工商婦女企管協會巴拿馬分會」及「北美洲台灣人醫</w:t>
      </w:r>
      <w:r w:rsidRPr="00166339">
        <w:rPr>
          <w:rFonts w:hint="eastAsia"/>
          <w:b w:val="0"/>
          <w:spacing w:val="-4"/>
        </w:rPr>
        <w:t>師協會南加州分會」等國內外</w:t>
      </w:r>
      <w:r w:rsidRPr="00166339">
        <w:rPr>
          <w:rFonts w:hint="eastAsia"/>
          <w:b w:val="0"/>
          <w:spacing w:val="-4"/>
        </w:rPr>
        <w:t>NGO</w:t>
      </w:r>
      <w:r w:rsidRPr="00166339">
        <w:rPr>
          <w:rFonts w:hint="eastAsia"/>
          <w:b w:val="0"/>
          <w:spacing w:val="-4"/>
        </w:rPr>
        <w:t>團體分赴東南亞及拉美地區等地進行義診。</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rFonts w:hint="eastAsia"/>
          <w:b w:val="0"/>
        </w:rPr>
        <w:t>駐土耳其代表處洽獲土耳其移民單位同意將涉及電信詐騙之我</w:t>
      </w:r>
      <w:r w:rsidRPr="00166339">
        <w:rPr>
          <w:rFonts w:hint="eastAsia"/>
          <w:b w:val="0"/>
        </w:rPr>
        <w:t>10</w:t>
      </w:r>
      <w:r w:rsidRPr="00166339">
        <w:rPr>
          <w:rFonts w:hint="eastAsia"/>
          <w:b w:val="0"/>
        </w:rPr>
        <w:t>名國人遣返回臺；駐約旦代表處安排</w:t>
      </w:r>
      <w:r w:rsidRPr="00166339">
        <w:rPr>
          <w:rFonts w:hint="eastAsia"/>
          <w:b w:val="0"/>
        </w:rPr>
        <w:t>36</w:t>
      </w:r>
      <w:r w:rsidRPr="00166339">
        <w:rPr>
          <w:rFonts w:hint="eastAsia"/>
          <w:b w:val="0"/>
        </w:rPr>
        <w:t>名於埃及涉及電信詐騙案國人刑滿遣返回國。</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rFonts w:hint="eastAsia"/>
          <w:b w:val="0"/>
        </w:rPr>
        <w:t>英國籍人林克穎於</w:t>
      </w:r>
      <w:r w:rsidRPr="00166339">
        <w:rPr>
          <w:rFonts w:hint="eastAsia"/>
          <w:b w:val="0"/>
        </w:rPr>
        <w:t>99</w:t>
      </w:r>
      <w:r w:rsidRPr="00166339">
        <w:rPr>
          <w:rFonts w:hint="eastAsia"/>
          <w:b w:val="0"/>
        </w:rPr>
        <w:t>年在臺酒駕撞死送報生，經我法院判決</w:t>
      </w:r>
      <w:r w:rsidRPr="00166339">
        <w:rPr>
          <w:rFonts w:hint="eastAsia"/>
          <w:b w:val="0"/>
        </w:rPr>
        <w:t>4</w:t>
      </w:r>
      <w:r w:rsidRPr="00166339">
        <w:rPr>
          <w:rFonts w:hint="eastAsia"/>
          <w:b w:val="0"/>
        </w:rPr>
        <w:t>年有期徒刑確定，民事部分林員則須賠償</w:t>
      </w:r>
      <w:r w:rsidRPr="00166339">
        <w:rPr>
          <w:rFonts w:hint="eastAsia"/>
          <w:b w:val="0"/>
        </w:rPr>
        <w:t>908</w:t>
      </w:r>
      <w:r w:rsidRPr="00166339">
        <w:rPr>
          <w:rFonts w:hint="eastAsia"/>
          <w:b w:val="0"/>
        </w:rPr>
        <w:t>萬元，惟林員於</w:t>
      </w:r>
      <w:r w:rsidRPr="00166339">
        <w:rPr>
          <w:rFonts w:hint="eastAsia"/>
          <w:b w:val="0"/>
        </w:rPr>
        <w:t>101</w:t>
      </w:r>
      <w:r w:rsidRPr="00166339">
        <w:rPr>
          <w:rFonts w:hint="eastAsia"/>
          <w:b w:val="0"/>
        </w:rPr>
        <w:t>年冒用友人護照潛逃回英國，刻由外交部持續與蘇格蘭檢方保持密切合作，積極爭取將林克穎遣返來臺服刑，以彰顯實現正義。</w:t>
      </w:r>
    </w:p>
    <w:p w:rsidR="001E6C35" w:rsidRPr="00166339" w:rsidRDefault="001E6C35" w:rsidP="00166339">
      <w:pPr>
        <w:pStyle w:val="21"/>
        <w:spacing w:before="180" w:after="180"/>
        <w:ind w:left="640" w:hanging="640"/>
        <w:rPr>
          <w:b w:val="0"/>
        </w:rPr>
      </w:pPr>
      <w:r w:rsidRPr="00166339">
        <w:rPr>
          <w:rFonts w:hint="eastAsia"/>
          <w:b w:val="0"/>
        </w:rPr>
        <w:t>六、強化海外僑民聯繫服務，擴大政府與僑團合作關係</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擴大僑界網絡聯結，務實布局友臺力量：透過召開「第</w:t>
      </w:r>
      <w:r w:rsidRPr="00166339">
        <w:rPr>
          <w:rFonts w:hint="eastAsia"/>
          <w:b w:val="0"/>
        </w:rPr>
        <w:t>5</w:t>
      </w:r>
      <w:r w:rsidRPr="00166339">
        <w:rPr>
          <w:rFonts w:hint="eastAsia"/>
          <w:b w:val="0"/>
        </w:rPr>
        <w:t>屆全球僑務會議」及「</w:t>
      </w:r>
      <w:r w:rsidRPr="00166339">
        <w:rPr>
          <w:rFonts w:hint="eastAsia"/>
          <w:b w:val="0"/>
        </w:rPr>
        <w:t>2017</w:t>
      </w:r>
      <w:r w:rsidRPr="00166339">
        <w:rPr>
          <w:rFonts w:hint="eastAsia"/>
          <w:b w:val="0"/>
        </w:rPr>
        <w:t>年亞洲華人團體會議」，邀請重要僑團代表來臺與會，強化僑界參與平臺，共策國是；運用僑胞力量為臺灣發聲，聲援臺灣參與</w:t>
      </w:r>
      <w:r w:rsidRPr="00166339">
        <w:rPr>
          <w:rFonts w:hint="eastAsia"/>
          <w:b w:val="0"/>
        </w:rPr>
        <w:t>WHA</w:t>
      </w:r>
      <w:r w:rsidRPr="00166339">
        <w:rPr>
          <w:rFonts w:hint="eastAsia"/>
          <w:b w:val="0"/>
        </w:rPr>
        <w:t>及我國與巴拿馬斷交事件，並鼓勵僑界新世代參與僑社活動，以利僑社永續傳承。</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rFonts w:hint="eastAsia"/>
          <w:b w:val="0"/>
        </w:rPr>
        <w:t>深耕海外僑教體系，拓展臺灣文化：海外僑校長期以來作為我國僑教之穩固據點，更是傳統中華文化及臺灣多元價值之輻射點，政府除補助各國僑校購置教材教具及修繕等經費外，亦協助供應或印製教材協輔友我僑校健全發展、永續經營；另針對東南亞地區部分偏遠僑校，政府亦補助自聘教師經費、派遣役男赴僑校支援華語文教學及校務行政，並補助國內志工團體赴新南向國家僑校服務。</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rFonts w:hint="eastAsia"/>
          <w:b w:val="0"/>
        </w:rPr>
        <w:t>結合僑臺商經貿網絡，拓展全球經貿市場：政府推動海外信用保證基金增資</w:t>
      </w:r>
      <w:r w:rsidRPr="00166339">
        <w:rPr>
          <w:rFonts w:hint="eastAsia"/>
          <w:b w:val="0"/>
        </w:rPr>
        <w:t>20</w:t>
      </w:r>
      <w:r w:rsidRPr="00166339">
        <w:rPr>
          <w:rFonts w:hint="eastAsia"/>
          <w:b w:val="0"/>
        </w:rPr>
        <w:t>億元計畫，特別針對新南向地區開辦「新南向專案融資信用保證要點」，聯合中小、農信保基金共推</w:t>
      </w:r>
      <w:r w:rsidRPr="00166339">
        <w:rPr>
          <w:rFonts w:hint="eastAsia"/>
          <w:b w:val="0"/>
        </w:rPr>
        <w:t>500</w:t>
      </w:r>
      <w:r w:rsidRPr="00166339">
        <w:rPr>
          <w:rFonts w:hint="eastAsia"/>
          <w:b w:val="0"/>
        </w:rPr>
        <w:t>億元保證額度之「新南向政策信用方案」，並鼓勵海外僑臺商會企業率員工來臺觀光，協助帶動國內觀光相關產業經濟</w:t>
      </w:r>
      <w:r w:rsidRPr="00166339">
        <w:rPr>
          <w:rFonts w:hint="eastAsia"/>
          <w:b w:val="0"/>
        </w:rPr>
        <w:lastRenderedPageBreak/>
        <w:t>效益。</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rFonts w:hint="eastAsia"/>
          <w:b w:val="0"/>
        </w:rPr>
        <w:t>鼓勵僑生來臺深造，培育人才蔚為國用：透過推動技職僑生擴增計畫，同時進一步透過完善育才機制，讓學成之畢業僑生人才，除可選擇留臺發展外，亦可成為我國南向企業不可或缺之中堅幹部，以及僑居國所亟需之技職專業人才，協助建立並深化臺灣與東南亞及南亞各國間之友善連結。</w:t>
      </w:r>
    </w:p>
    <w:p w:rsidR="001E6C35" w:rsidRPr="00166339" w:rsidRDefault="001E6C35" w:rsidP="00166339">
      <w:pPr>
        <w:pStyle w:val="21"/>
        <w:spacing w:before="180" w:after="180"/>
        <w:ind w:left="640" w:hanging="640"/>
        <w:rPr>
          <w:b w:val="0"/>
        </w:rPr>
      </w:pPr>
      <w:r w:rsidRPr="00166339">
        <w:rPr>
          <w:rFonts w:hint="eastAsia"/>
          <w:b w:val="0"/>
        </w:rPr>
        <w:t>七</w:t>
      </w:r>
      <w:r w:rsidRPr="00166339">
        <w:rPr>
          <w:b w:val="0"/>
        </w:rPr>
        <w:t>、確立國防與軍事戰略</w:t>
      </w:r>
      <w:r w:rsidRPr="00166339">
        <w:rPr>
          <w:rFonts w:hint="eastAsia"/>
          <w:b w:val="0"/>
        </w:rPr>
        <w:t>，</w:t>
      </w:r>
      <w:r w:rsidRPr="00166339">
        <w:rPr>
          <w:b w:val="0"/>
        </w:rPr>
        <w:t>推動改良式募兵</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b w:val="0"/>
        </w:rPr>
        <w:t>依「國防法」規定，於</w:t>
      </w:r>
      <w:r w:rsidRPr="00166339">
        <w:rPr>
          <w:b w:val="0"/>
        </w:rPr>
        <w:t>106</w:t>
      </w:r>
      <w:r w:rsidRPr="00166339">
        <w:rPr>
          <w:b w:val="0"/>
        </w:rPr>
        <w:t>年</w:t>
      </w:r>
      <w:r w:rsidRPr="00166339">
        <w:rPr>
          <w:b w:val="0"/>
        </w:rPr>
        <w:t>3</w:t>
      </w:r>
      <w:r w:rsidRPr="00166339">
        <w:rPr>
          <w:b w:val="0"/>
        </w:rPr>
        <w:t>月</w:t>
      </w:r>
      <w:r w:rsidRPr="00166339">
        <w:rPr>
          <w:b w:val="0"/>
        </w:rPr>
        <w:t>16</w:t>
      </w:r>
      <w:r w:rsidRPr="00166339">
        <w:rPr>
          <w:b w:val="0"/>
        </w:rPr>
        <w:t>日向</w:t>
      </w:r>
      <w:r w:rsidRPr="00166339">
        <w:rPr>
          <w:rFonts w:hint="eastAsia"/>
          <w:b w:val="0"/>
        </w:rPr>
        <w:t>貴</w:t>
      </w:r>
      <w:r w:rsidRPr="00166339">
        <w:rPr>
          <w:b w:val="0"/>
        </w:rPr>
        <w:t>院提出「四年期國防總檢討」，遵循總統國防理念，前瞻未來國家戰略環境樣貌，策訂「防衛國家安全」、「建制專業國軍」、「落實國防自主」、「維護人民福祉」與「促進區域穩定」等</w:t>
      </w:r>
      <w:r w:rsidRPr="00166339">
        <w:rPr>
          <w:b w:val="0"/>
        </w:rPr>
        <w:t>5</w:t>
      </w:r>
      <w:r w:rsidRPr="00166339">
        <w:rPr>
          <w:b w:val="0"/>
        </w:rPr>
        <w:t>項國防戰略目標，並聚焦航太、船艦及資安三大核心領域之國防產業發展策略，透過周延</w:t>
      </w:r>
      <w:r w:rsidRPr="00166339">
        <w:rPr>
          <w:rFonts w:hint="eastAsia"/>
          <w:b w:val="0"/>
        </w:rPr>
        <w:t>之</w:t>
      </w:r>
      <w:r w:rsidRPr="00166339">
        <w:rPr>
          <w:b w:val="0"/>
        </w:rPr>
        <w:t>政策規劃，指導國軍戰備整備及各項國防施政作為。</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b w:val="0"/>
        </w:rPr>
        <w:t>為肆應國際情勢及區域環境威脅，將軍事戰略調整為「防衛固守、重層嚇阻」，作為我未來國防武力發展及革新方向，俾達成國家安全及社會安定目標。</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rFonts w:hint="eastAsia"/>
          <w:b w:val="0"/>
        </w:rPr>
        <w:t>為</w:t>
      </w:r>
      <w:r w:rsidRPr="00166339">
        <w:rPr>
          <w:b w:val="0"/>
        </w:rPr>
        <w:t>增進資通電整體戰力</w:t>
      </w:r>
      <w:r w:rsidRPr="00166339">
        <w:rPr>
          <w:rFonts w:hint="eastAsia"/>
          <w:b w:val="0"/>
        </w:rPr>
        <w:t>，已</w:t>
      </w:r>
      <w:r w:rsidRPr="00166339">
        <w:rPr>
          <w:b w:val="0"/>
        </w:rPr>
        <w:t>整合國軍資訊、通訊</w:t>
      </w:r>
      <w:r w:rsidRPr="00166339">
        <w:rPr>
          <w:rFonts w:hint="eastAsia"/>
          <w:b w:val="0"/>
        </w:rPr>
        <w:t>及</w:t>
      </w:r>
      <w:r w:rsidRPr="00166339">
        <w:rPr>
          <w:b w:val="0"/>
        </w:rPr>
        <w:t>電子各相關單位，於</w:t>
      </w:r>
      <w:r w:rsidRPr="00166339">
        <w:rPr>
          <w:b w:val="0"/>
        </w:rPr>
        <w:t>106</w:t>
      </w:r>
      <w:r w:rsidRPr="00166339">
        <w:rPr>
          <w:b w:val="0"/>
        </w:rPr>
        <w:t>年</w:t>
      </w:r>
      <w:r w:rsidRPr="00166339">
        <w:rPr>
          <w:b w:val="0"/>
        </w:rPr>
        <w:t>7</w:t>
      </w:r>
      <w:r w:rsidRPr="00166339">
        <w:rPr>
          <w:b w:val="0"/>
        </w:rPr>
        <w:t>月</w:t>
      </w:r>
      <w:r w:rsidRPr="00166339">
        <w:rPr>
          <w:b w:val="0"/>
        </w:rPr>
        <w:t>1</w:t>
      </w:r>
      <w:r w:rsidRPr="00166339">
        <w:rPr>
          <w:b w:val="0"/>
        </w:rPr>
        <w:t>日成立資通電軍指揮部，以網路攻防為核心，通訊安全為基礎，電磁發展為前瞻，建構重層嚇阻戰略下</w:t>
      </w:r>
      <w:r w:rsidRPr="00166339">
        <w:rPr>
          <w:rFonts w:hint="eastAsia"/>
          <w:b w:val="0"/>
        </w:rPr>
        <w:t>之</w:t>
      </w:r>
      <w:r w:rsidRPr="00166339">
        <w:rPr>
          <w:b w:val="0"/>
        </w:rPr>
        <w:t>第一層嚇阻兵力。</w:t>
      </w:r>
      <w:r w:rsidRPr="00166339">
        <w:rPr>
          <w:rFonts w:hint="eastAsia"/>
          <w:b w:val="0"/>
        </w:rPr>
        <w:t>此外，亦</w:t>
      </w:r>
      <w:r w:rsidRPr="00166339">
        <w:rPr>
          <w:b w:val="0"/>
        </w:rPr>
        <w:t>持續發展專屬雲端服務架構，擴建作戰鏈路載臺，強化軍事頻譜管理及電磁防護設施，以確保國軍指管網路、資訊安全及情監偵系統有效運作；並與各部會合作，執行國家機密保護及關鍵基礎設施防護等工作。</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b w:val="0"/>
        </w:rPr>
        <w:t>完備募兵配套：為穩定招募及留用國防人力，提高部隊執行戰備任務能力，</w:t>
      </w:r>
      <w:r w:rsidRPr="00166339">
        <w:rPr>
          <w:rFonts w:hint="eastAsia"/>
          <w:b w:val="0"/>
        </w:rPr>
        <w:t>將持</w:t>
      </w:r>
      <w:r w:rsidRPr="00166339">
        <w:rPr>
          <w:b w:val="0"/>
        </w:rPr>
        <w:t>續完備募兵配套作為，並精進招募及甄選作法，</w:t>
      </w:r>
      <w:r w:rsidRPr="00166339">
        <w:rPr>
          <w:rFonts w:hint="eastAsia"/>
          <w:b w:val="0"/>
        </w:rPr>
        <w:t>以</w:t>
      </w:r>
      <w:r w:rsidRPr="00166339">
        <w:rPr>
          <w:b w:val="0"/>
        </w:rPr>
        <w:t>遴選高素質人力。</w:t>
      </w:r>
      <w:r w:rsidRPr="00166339">
        <w:rPr>
          <w:rFonts w:hint="eastAsia"/>
          <w:b w:val="0"/>
        </w:rPr>
        <w:t>在</w:t>
      </w:r>
      <w:r w:rsidRPr="00166339">
        <w:rPr>
          <w:b w:val="0"/>
        </w:rPr>
        <w:t>調整官兵薪資待遇</w:t>
      </w:r>
      <w:r w:rsidRPr="00166339">
        <w:rPr>
          <w:rFonts w:hint="eastAsia"/>
          <w:b w:val="0"/>
        </w:rPr>
        <w:t>方面，已</w:t>
      </w:r>
      <w:r w:rsidRPr="00166339">
        <w:rPr>
          <w:b w:val="0"/>
        </w:rPr>
        <w:t>調整「尉級軍官增支國軍志願役勤務加給」等</w:t>
      </w:r>
      <w:r w:rsidRPr="00166339">
        <w:rPr>
          <w:b w:val="0"/>
        </w:rPr>
        <w:t>6</w:t>
      </w:r>
      <w:r w:rsidRPr="00166339">
        <w:rPr>
          <w:b w:val="0"/>
          <w:spacing w:val="-4"/>
        </w:rPr>
        <w:t>項加給，並自</w:t>
      </w:r>
      <w:r w:rsidRPr="00166339">
        <w:rPr>
          <w:b w:val="0"/>
          <w:spacing w:val="-4"/>
        </w:rPr>
        <w:t>106</w:t>
      </w:r>
      <w:r w:rsidRPr="00166339">
        <w:rPr>
          <w:b w:val="0"/>
          <w:spacing w:val="-4"/>
        </w:rPr>
        <w:t>年</w:t>
      </w:r>
      <w:r w:rsidRPr="00166339">
        <w:rPr>
          <w:b w:val="0"/>
          <w:spacing w:val="-4"/>
        </w:rPr>
        <w:t>7</w:t>
      </w:r>
      <w:r w:rsidRPr="00166339">
        <w:rPr>
          <w:b w:val="0"/>
          <w:spacing w:val="-4"/>
        </w:rPr>
        <w:t>月</w:t>
      </w:r>
      <w:r w:rsidRPr="00166339">
        <w:rPr>
          <w:b w:val="0"/>
          <w:spacing w:val="-4"/>
        </w:rPr>
        <w:t>1</w:t>
      </w:r>
      <w:r w:rsidRPr="00166339">
        <w:rPr>
          <w:b w:val="0"/>
          <w:spacing w:val="-4"/>
        </w:rPr>
        <w:t>日起發放。</w:t>
      </w:r>
      <w:r w:rsidRPr="00166339">
        <w:rPr>
          <w:rFonts w:hint="eastAsia"/>
          <w:b w:val="0"/>
          <w:spacing w:val="-4"/>
        </w:rPr>
        <w:t>另提供</w:t>
      </w:r>
      <w:r w:rsidRPr="00166339">
        <w:rPr>
          <w:b w:val="0"/>
          <w:spacing w:val="-4"/>
        </w:rPr>
        <w:t>多元管道鼓勵進修</w:t>
      </w:r>
      <w:r w:rsidRPr="00166339">
        <w:rPr>
          <w:rFonts w:hint="eastAsia"/>
          <w:b w:val="0"/>
          <w:spacing w:val="-4"/>
        </w:rPr>
        <w:t>、</w:t>
      </w:r>
      <w:r w:rsidRPr="00166339">
        <w:rPr>
          <w:b w:val="0"/>
          <w:spacing w:val="-4"/>
        </w:rPr>
        <w:t>推動營區整建規劃</w:t>
      </w:r>
      <w:r w:rsidRPr="00166339">
        <w:rPr>
          <w:rFonts w:hint="eastAsia"/>
          <w:b w:val="0"/>
          <w:spacing w:val="-4"/>
        </w:rPr>
        <w:t>、</w:t>
      </w:r>
      <w:r w:rsidRPr="00166339">
        <w:rPr>
          <w:b w:val="0"/>
          <w:spacing w:val="-4"/>
        </w:rPr>
        <w:t>辦理職務宿舍整</w:t>
      </w:r>
      <w:r w:rsidRPr="00166339">
        <w:rPr>
          <w:b w:val="0"/>
          <w:spacing w:val="-4"/>
        </w:rPr>
        <w:t>(</w:t>
      </w:r>
      <w:r w:rsidRPr="00166339">
        <w:rPr>
          <w:b w:val="0"/>
          <w:spacing w:val="-4"/>
        </w:rPr>
        <w:t>新</w:t>
      </w:r>
      <w:r w:rsidRPr="00166339">
        <w:rPr>
          <w:b w:val="0"/>
          <w:spacing w:val="-4"/>
        </w:rPr>
        <w:t>)</w:t>
      </w:r>
      <w:r w:rsidRPr="00166339">
        <w:rPr>
          <w:b w:val="0"/>
          <w:spacing w:val="-4"/>
        </w:rPr>
        <w:t>建</w:t>
      </w:r>
      <w:r w:rsidRPr="00166339">
        <w:rPr>
          <w:rFonts w:hint="eastAsia"/>
          <w:b w:val="0"/>
          <w:spacing w:val="-4"/>
        </w:rPr>
        <w:t>、</w:t>
      </w:r>
      <w:r w:rsidRPr="00166339">
        <w:rPr>
          <w:b w:val="0"/>
          <w:spacing w:val="-4"/>
        </w:rPr>
        <w:t>換新單兵防護裝具</w:t>
      </w:r>
      <w:r w:rsidRPr="00166339">
        <w:rPr>
          <w:rFonts w:hint="eastAsia"/>
          <w:b w:val="0"/>
          <w:spacing w:val="-4"/>
        </w:rPr>
        <w:t>，以及</w:t>
      </w:r>
      <w:r w:rsidRPr="00166339">
        <w:rPr>
          <w:b w:val="0"/>
          <w:spacing w:val="-4"/>
        </w:rPr>
        <w:t>醫療照顧服務</w:t>
      </w:r>
      <w:r w:rsidRPr="00166339">
        <w:rPr>
          <w:rFonts w:hint="eastAsia"/>
          <w:b w:val="0"/>
          <w:spacing w:val="-4"/>
        </w:rPr>
        <w:t>等。</w:t>
      </w:r>
    </w:p>
    <w:p w:rsidR="001E6C35" w:rsidRPr="00166339" w:rsidRDefault="001E6C35" w:rsidP="001E6C35">
      <w:pPr>
        <w:pStyle w:val="ae"/>
        <w:rPr>
          <w:b w:val="0"/>
        </w:rPr>
      </w:pPr>
      <w:r w:rsidRPr="00166339">
        <w:rPr>
          <w:b w:val="0"/>
        </w:rPr>
        <w:t>(</w:t>
      </w:r>
      <w:r w:rsidRPr="00166339">
        <w:rPr>
          <w:b w:val="0"/>
        </w:rPr>
        <w:t>五</w:t>
      </w:r>
      <w:r w:rsidRPr="00166339">
        <w:rPr>
          <w:b w:val="0"/>
        </w:rPr>
        <w:t>)</w:t>
      </w:r>
      <w:r w:rsidRPr="00166339">
        <w:rPr>
          <w:b w:val="0"/>
        </w:rPr>
        <w:t>招募與留營成效：</w:t>
      </w:r>
      <w:r w:rsidRPr="00166339">
        <w:rPr>
          <w:b w:val="0"/>
        </w:rPr>
        <w:t>106</w:t>
      </w:r>
      <w:r w:rsidRPr="00166339">
        <w:rPr>
          <w:b w:val="0"/>
        </w:rPr>
        <w:t>年志願士兵計畫招募</w:t>
      </w:r>
      <w:r w:rsidRPr="00166339">
        <w:rPr>
          <w:b w:val="0"/>
        </w:rPr>
        <w:t>1</w:t>
      </w:r>
      <w:r w:rsidRPr="00166339">
        <w:rPr>
          <w:b w:val="0"/>
        </w:rPr>
        <w:t>萬</w:t>
      </w:r>
      <w:r w:rsidRPr="00166339">
        <w:rPr>
          <w:b w:val="0"/>
        </w:rPr>
        <w:t>5,000</w:t>
      </w:r>
      <w:r w:rsidRPr="00166339">
        <w:rPr>
          <w:b w:val="0"/>
        </w:rPr>
        <w:t>人，</w:t>
      </w:r>
      <w:r w:rsidRPr="00166339">
        <w:rPr>
          <w:rFonts w:hint="eastAsia"/>
          <w:b w:val="0"/>
        </w:rPr>
        <w:t>本期</w:t>
      </w:r>
      <w:r w:rsidRPr="00166339">
        <w:rPr>
          <w:b w:val="0"/>
        </w:rPr>
        <w:t>起役人數</w:t>
      </w:r>
      <w:r w:rsidRPr="00166339">
        <w:rPr>
          <w:b w:val="0"/>
        </w:rPr>
        <w:t>4,183</w:t>
      </w:r>
      <w:r w:rsidRPr="00166339">
        <w:rPr>
          <w:b w:val="0"/>
        </w:rPr>
        <w:t>人，預判可達年度招募目標；</w:t>
      </w:r>
      <w:r w:rsidRPr="00166339">
        <w:rPr>
          <w:rFonts w:hint="eastAsia"/>
          <w:b w:val="0"/>
        </w:rPr>
        <w:t>本期</w:t>
      </w:r>
      <w:r w:rsidRPr="00166339">
        <w:rPr>
          <w:b w:val="0"/>
        </w:rPr>
        <w:t>志願士兵役期屆滿人數計</w:t>
      </w:r>
      <w:r w:rsidRPr="00166339">
        <w:rPr>
          <w:b w:val="0"/>
        </w:rPr>
        <w:t>4,845</w:t>
      </w:r>
      <w:r w:rsidRPr="00166339">
        <w:rPr>
          <w:b w:val="0"/>
        </w:rPr>
        <w:t>員，留營人數計有</w:t>
      </w:r>
      <w:r w:rsidRPr="00166339">
        <w:rPr>
          <w:b w:val="0"/>
        </w:rPr>
        <w:t>3,626</w:t>
      </w:r>
      <w:r w:rsidRPr="00166339">
        <w:rPr>
          <w:b w:val="0"/>
        </w:rPr>
        <w:t>員，留營率為</w:t>
      </w:r>
      <w:r w:rsidRPr="00166339">
        <w:rPr>
          <w:b w:val="0"/>
        </w:rPr>
        <w:t>74.8%</w:t>
      </w:r>
      <w:r w:rsidRPr="00166339">
        <w:rPr>
          <w:b w:val="0"/>
        </w:rPr>
        <w:t>，達</w:t>
      </w:r>
      <w:r w:rsidRPr="00166339">
        <w:rPr>
          <w:b w:val="0"/>
        </w:rPr>
        <w:t>70%</w:t>
      </w:r>
      <w:r w:rsidRPr="00166339">
        <w:rPr>
          <w:b w:val="0"/>
        </w:rPr>
        <w:t>年度目標。</w:t>
      </w:r>
    </w:p>
    <w:p w:rsidR="001E6C35" w:rsidRPr="00166339" w:rsidRDefault="001E6C35" w:rsidP="00166339">
      <w:pPr>
        <w:pStyle w:val="21"/>
        <w:spacing w:before="180" w:after="180"/>
        <w:ind w:left="640" w:hanging="640"/>
        <w:rPr>
          <w:b w:val="0"/>
        </w:rPr>
      </w:pPr>
      <w:r w:rsidRPr="00166339">
        <w:rPr>
          <w:rFonts w:hint="eastAsia"/>
          <w:b w:val="0"/>
        </w:rPr>
        <w:t>八</w:t>
      </w:r>
      <w:r w:rsidRPr="00166339">
        <w:rPr>
          <w:b w:val="0"/>
        </w:rPr>
        <w:t>、致力國防自主，發展國防產業</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b w:val="0"/>
        </w:rPr>
        <w:t>為建立國防自主能量，以國機、國艦等指標專案，掌握武器裝備研發設計、製造、測試及後勤支援，落實國防自主。</w:t>
      </w:r>
      <w:r w:rsidRPr="00166339">
        <w:rPr>
          <w:rFonts w:hint="eastAsia"/>
          <w:b w:val="0"/>
        </w:rPr>
        <w:t>重點包括：</w:t>
      </w:r>
    </w:p>
    <w:p w:rsidR="001E6C35" w:rsidRPr="00166339" w:rsidRDefault="001E6C35" w:rsidP="00F40006">
      <w:pPr>
        <w:pStyle w:val="af"/>
        <w:ind w:leftChars="135" w:left="804"/>
        <w:rPr>
          <w:b w:val="0"/>
        </w:rPr>
      </w:pPr>
      <w:r w:rsidRPr="00166339">
        <w:rPr>
          <w:b w:val="0"/>
        </w:rPr>
        <w:t>１、國機國造：</w:t>
      </w:r>
      <w:r w:rsidRPr="00166339">
        <w:rPr>
          <w:b w:val="0"/>
        </w:rPr>
        <w:t>106</w:t>
      </w:r>
      <w:r w:rsidRPr="00166339">
        <w:rPr>
          <w:b w:val="0"/>
        </w:rPr>
        <w:t>年</w:t>
      </w:r>
      <w:r w:rsidRPr="00166339">
        <w:rPr>
          <w:b w:val="0"/>
        </w:rPr>
        <w:t>2</w:t>
      </w:r>
      <w:r w:rsidRPr="00166339">
        <w:rPr>
          <w:b w:val="0"/>
        </w:rPr>
        <w:t>月</w:t>
      </w:r>
      <w:r w:rsidRPr="00166339">
        <w:rPr>
          <w:b w:val="0"/>
        </w:rPr>
        <w:t>7</w:t>
      </w:r>
      <w:r w:rsidRPr="00166339">
        <w:rPr>
          <w:b w:val="0"/>
        </w:rPr>
        <w:t>日空軍與中科院簽署</w:t>
      </w:r>
      <w:r w:rsidRPr="00166339">
        <w:rPr>
          <w:b w:val="0"/>
        </w:rPr>
        <w:t>66</w:t>
      </w:r>
      <w:r w:rsidRPr="00166339">
        <w:rPr>
          <w:b w:val="0"/>
        </w:rPr>
        <w:t>架高教機委製協議書，整</w:t>
      </w:r>
      <w:r w:rsidRPr="00166339">
        <w:rPr>
          <w:b w:val="0"/>
        </w:rPr>
        <w:lastRenderedPageBreak/>
        <w:t>合國內航太產業能量，執行新式高教機自研自製；全案現已展開工程設計及招商作業，定期召開專案管制會議。</w:t>
      </w:r>
    </w:p>
    <w:p w:rsidR="001E6C35" w:rsidRPr="00166339" w:rsidRDefault="001E6C35" w:rsidP="00F40006">
      <w:pPr>
        <w:pStyle w:val="af"/>
        <w:ind w:leftChars="135" w:left="804"/>
        <w:rPr>
          <w:b w:val="0"/>
        </w:rPr>
      </w:pPr>
      <w:r w:rsidRPr="00166339">
        <w:rPr>
          <w:b w:val="0"/>
        </w:rPr>
        <w:t>２、國艦國造：</w:t>
      </w:r>
    </w:p>
    <w:p w:rsidR="001E6C35" w:rsidRPr="00166339" w:rsidRDefault="001E6C35" w:rsidP="0011464A">
      <w:pPr>
        <w:pStyle w:val="af"/>
        <w:ind w:leftChars="250" w:left="1080"/>
        <w:rPr>
          <w:b w:val="0"/>
        </w:rPr>
      </w:pPr>
      <w:r w:rsidRPr="00166339">
        <w:rPr>
          <w:b w:val="0"/>
        </w:rPr>
        <w:t>(</w:t>
      </w:r>
      <w:r w:rsidRPr="00166339">
        <w:rPr>
          <w:b w:val="0"/>
        </w:rPr>
        <w:t>１</w:t>
      </w:r>
      <w:r w:rsidRPr="00166339">
        <w:rPr>
          <w:b w:val="0"/>
        </w:rPr>
        <w:t>)106</w:t>
      </w:r>
      <w:r w:rsidRPr="00166339">
        <w:rPr>
          <w:b w:val="0"/>
        </w:rPr>
        <w:t>年</w:t>
      </w:r>
      <w:r w:rsidRPr="00166339">
        <w:rPr>
          <w:b w:val="0"/>
        </w:rPr>
        <w:t>3</w:t>
      </w:r>
      <w:r w:rsidRPr="00166339">
        <w:rPr>
          <w:b w:val="0"/>
        </w:rPr>
        <w:t>月</w:t>
      </w:r>
      <w:r w:rsidRPr="00166339">
        <w:rPr>
          <w:b w:val="0"/>
        </w:rPr>
        <w:t>21</w:t>
      </w:r>
      <w:r w:rsidRPr="00166339">
        <w:rPr>
          <w:b w:val="0"/>
        </w:rPr>
        <w:t>日中科院</w:t>
      </w:r>
      <w:r w:rsidRPr="00166339">
        <w:rPr>
          <w:rFonts w:hint="eastAsia"/>
          <w:b w:val="0"/>
        </w:rPr>
        <w:t>與</w:t>
      </w:r>
      <w:r w:rsidRPr="00166339">
        <w:rPr>
          <w:b w:val="0"/>
        </w:rPr>
        <w:t>台船公司簽署潛艦國造設計啟動與合作備忘錄，潛艦國造正式啟航；</w:t>
      </w:r>
      <w:r w:rsidRPr="00166339">
        <w:rPr>
          <w:b w:val="0"/>
        </w:rPr>
        <w:t>106</w:t>
      </w:r>
      <w:r w:rsidRPr="00166339">
        <w:rPr>
          <w:b w:val="0"/>
        </w:rPr>
        <w:t>年度新增「新型兩棲船塢運輸艦、高效能艦艇後續艦」建造案及「新一代飛彈巡防艦、快速布雷艇、潛艦」合約設計案，積極推動國艦國造。</w:t>
      </w:r>
    </w:p>
    <w:p w:rsidR="001E6C35" w:rsidRPr="00166339" w:rsidRDefault="001E6C35" w:rsidP="0011464A">
      <w:pPr>
        <w:pStyle w:val="af"/>
        <w:ind w:leftChars="250" w:left="1080"/>
        <w:rPr>
          <w:b w:val="0"/>
        </w:rPr>
      </w:pPr>
      <w:r w:rsidRPr="00166339">
        <w:rPr>
          <w:b w:val="0"/>
        </w:rPr>
        <w:t>(</w:t>
      </w:r>
      <w:r w:rsidRPr="00166339">
        <w:rPr>
          <w:b w:val="0"/>
        </w:rPr>
        <w:t>２</w:t>
      </w:r>
      <w:r w:rsidRPr="00166339">
        <w:rPr>
          <w:b w:val="0"/>
        </w:rPr>
        <w:t>)</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19</w:t>
      </w:r>
      <w:r w:rsidRPr="00166339">
        <w:rPr>
          <w:rFonts w:hint="eastAsia"/>
          <w:b w:val="0"/>
        </w:rPr>
        <w:t>日核定海巡署「籌建海巡艦艇發展計畫」，規劃於</w:t>
      </w:r>
      <w:r w:rsidRPr="00166339">
        <w:rPr>
          <w:rFonts w:hint="eastAsia"/>
          <w:b w:val="0"/>
        </w:rPr>
        <w:t>107</w:t>
      </w:r>
      <w:r w:rsidRPr="00166339">
        <w:rPr>
          <w:rFonts w:hint="eastAsia"/>
          <w:b w:val="0"/>
        </w:rPr>
        <w:t>年至</w:t>
      </w:r>
      <w:r w:rsidRPr="00166339">
        <w:rPr>
          <w:rFonts w:hint="eastAsia"/>
          <w:b w:val="0"/>
        </w:rPr>
        <w:t>116</w:t>
      </w:r>
      <w:r w:rsidRPr="00166339">
        <w:rPr>
          <w:rFonts w:hint="eastAsia"/>
          <w:b w:val="0"/>
        </w:rPr>
        <w:t>年期間，籌建各式艦艇計</w:t>
      </w:r>
      <w:r w:rsidRPr="00166339">
        <w:rPr>
          <w:rFonts w:hint="eastAsia"/>
          <w:b w:val="0"/>
        </w:rPr>
        <w:t>141</w:t>
      </w:r>
      <w:r w:rsidRPr="00166339">
        <w:rPr>
          <w:rFonts w:hint="eastAsia"/>
          <w:b w:val="0"/>
        </w:rPr>
        <w:t>艘，並與海軍造船發展中心合作，共享船舶設計資源，提升執行效益，預期可充沛巡護能量，捍衛我國主權及漁權。</w:t>
      </w:r>
    </w:p>
    <w:p w:rsidR="001E6C35" w:rsidRPr="00166339" w:rsidRDefault="001E6C35" w:rsidP="00F40006">
      <w:pPr>
        <w:pStyle w:val="af"/>
        <w:ind w:leftChars="135" w:left="804"/>
        <w:rPr>
          <w:b w:val="0"/>
        </w:rPr>
      </w:pPr>
      <w:r w:rsidRPr="00166339">
        <w:rPr>
          <w:b w:val="0"/>
        </w:rPr>
        <w:t>３、國防資安：以近程積極建置、中程精進布局及遠程前瞻發展為策略，整合軍民通用產品、引進人工智慧</w:t>
      </w:r>
      <w:r w:rsidRPr="00166339">
        <w:rPr>
          <w:b w:val="0"/>
        </w:rPr>
        <w:t>(AI)</w:t>
      </w:r>
      <w:r w:rsidRPr="00166339">
        <w:rPr>
          <w:b w:val="0"/>
        </w:rPr>
        <w:t>、鏈結產學研發能量及培育資安專業人才等面向，強固國防資安防護；並建構多層管控防禦，確保資電、指管戰力完備，統合發揮國家資訊、網安戰力。</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b w:val="0"/>
        </w:rPr>
        <w:t>前瞻國防需求，結合部會資源，以需求引導民間產業參與，帶動國防產業發展，營造軍民互利雙贏</w:t>
      </w:r>
      <w:r w:rsidRPr="00166339">
        <w:rPr>
          <w:rFonts w:hint="eastAsia"/>
          <w:b w:val="0"/>
        </w:rPr>
        <w:t>之</w:t>
      </w:r>
      <w:r w:rsidRPr="00166339">
        <w:rPr>
          <w:b w:val="0"/>
        </w:rPr>
        <w:t>良性循環，引領國家經濟成長。</w:t>
      </w:r>
      <w:r w:rsidRPr="00166339">
        <w:rPr>
          <w:rFonts w:hint="eastAsia"/>
          <w:b w:val="0"/>
        </w:rPr>
        <w:t>重點包括：</w:t>
      </w:r>
    </w:p>
    <w:p w:rsidR="001E6C35" w:rsidRPr="00166339" w:rsidRDefault="001E6C35" w:rsidP="00F40006">
      <w:pPr>
        <w:pStyle w:val="af"/>
        <w:ind w:leftChars="135" w:left="804"/>
        <w:rPr>
          <w:b w:val="0"/>
        </w:rPr>
      </w:pPr>
      <w:r w:rsidRPr="00166339">
        <w:rPr>
          <w:b w:val="0"/>
        </w:rPr>
        <w:t>１、策擬「國防產業發展策略」，聚焦航太、船艦及資安三大領域為核心；</w:t>
      </w:r>
      <w:r w:rsidRPr="00166339">
        <w:rPr>
          <w:rFonts w:hint="eastAsia"/>
          <w:b w:val="0"/>
        </w:rPr>
        <w:t>刻</w:t>
      </w:r>
      <w:r w:rsidRPr="00166339">
        <w:rPr>
          <w:b w:val="0"/>
        </w:rPr>
        <w:t>正根據此一策略，賡續進行產業預期效益評估作業。</w:t>
      </w:r>
    </w:p>
    <w:p w:rsidR="001E6C35" w:rsidRPr="00166339" w:rsidRDefault="001E6C35" w:rsidP="00F40006">
      <w:pPr>
        <w:pStyle w:val="af"/>
        <w:ind w:leftChars="135" w:left="804"/>
        <w:rPr>
          <w:b w:val="0"/>
        </w:rPr>
      </w:pPr>
      <w:r w:rsidRPr="00166339">
        <w:rPr>
          <w:b w:val="0"/>
        </w:rPr>
        <w:t>２、</w:t>
      </w:r>
      <w:r w:rsidRPr="00166339">
        <w:rPr>
          <w:b w:val="0"/>
        </w:rPr>
        <w:t>106</w:t>
      </w:r>
      <w:r w:rsidRPr="00166339">
        <w:rPr>
          <w:b w:val="0"/>
        </w:rPr>
        <w:t>年軍民通用科技執行「高功率模組產業及應用生根計畫」及「航太級大型化積層製造技術開發與驗證」</w:t>
      </w:r>
      <w:r w:rsidRPr="00166339">
        <w:rPr>
          <w:b w:val="0"/>
        </w:rPr>
        <w:t>2</w:t>
      </w:r>
      <w:r w:rsidRPr="00166339">
        <w:rPr>
          <w:b w:val="0"/>
        </w:rPr>
        <w:t>案，預算</w:t>
      </w:r>
      <w:r w:rsidRPr="00166339">
        <w:rPr>
          <w:b w:val="0"/>
        </w:rPr>
        <w:t>1</w:t>
      </w:r>
      <w:r w:rsidRPr="00166339">
        <w:rPr>
          <w:b w:val="0"/>
        </w:rPr>
        <w:t>億</w:t>
      </w:r>
      <w:r w:rsidRPr="00166339">
        <w:rPr>
          <w:b w:val="0"/>
        </w:rPr>
        <w:t>9,000</w:t>
      </w:r>
      <w:r w:rsidRPr="00166339">
        <w:rPr>
          <w:b w:val="0"/>
        </w:rPr>
        <w:t>萬元，可應用於電動車及綠能產業，並串聯材料、製造、後加工、檢測、驗證與航太應用之產業鏈，推動航太產業發展；另中科院配合經濟部執行</w:t>
      </w:r>
      <w:r w:rsidRPr="00166339">
        <w:rPr>
          <w:b w:val="0"/>
        </w:rPr>
        <w:t>25</w:t>
      </w:r>
      <w:r w:rsidRPr="00166339">
        <w:rPr>
          <w:b w:val="0"/>
        </w:rPr>
        <w:t>項科專計畫，執行預算</w:t>
      </w:r>
      <w:r w:rsidRPr="00166339">
        <w:rPr>
          <w:b w:val="0"/>
        </w:rPr>
        <w:t>8</w:t>
      </w:r>
      <w:r w:rsidRPr="00166339">
        <w:rPr>
          <w:b w:val="0"/>
        </w:rPr>
        <w:t>億</w:t>
      </w:r>
      <w:r w:rsidRPr="00166339">
        <w:rPr>
          <w:b w:val="0"/>
        </w:rPr>
        <w:t>8,600</w:t>
      </w:r>
      <w:r w:rsidRPr="00166339">
        <w:rPr>
          <w:b w:val="0"/>
        </w:rPr>
        <w:t>餘萬元，以期結合民間產業能量，支持國防工業發展。</w:t>
      </w:r>
    </w:p>
    <w:p w:rsidR="001E6C35" w:rsidRPr="00166339" w:rsidRDefault="001E6C35" w:rsidP="00F40006">
      <w:pPr>
        <w:pStyle w:val="af"/>
        <w:ind w:leftChars="135" w:left="804"/>
        <w:rPr>
          <w:b w:val="0"/>
        </w:rPr>
      </w:pPr>
      <w:r w:rsidRPr="00166339">
        <w:rPr>
          <w:b w:val="0"/>
        </w:rPr>
        <w:t>３、國防資安產業推動置重點於發展新世代資安科技，強化產、學、研界資安技術合作，以國防資安需求帶動國內資安產業投入研發與創新，引導國內資安產業技術發展。</w:t>
      </w:r>
    </w:p>
    <w:p w:rsidR="001E6C35" w:rsidRPr="00166339" w:rsidRDefault="001E6C35" w:rsidP="00F40006">
      <w:pPr>
        <w:pStyle w:val="af"/>
        <w:ind w:leftChars="135" w:left="804"/>
        <w:rPr>
          <w:b w:val="0"/>
        </w:rPr>
      </w:pPr>
      <w:r w:rsidRPr="00166339">
        <w:rPr>
          <w:b w:val="0"/>
        </w:rPr>
        <w:t>４、透過國防資源釋商，將國軍武器裝備之研發、產製、維修與一般性軍需品，由民間獲得或釋放至民間，以鼓勵國內廠商參與軍品供應，提升產業能量。</w:t>
      </w:r>
      <w:r w:rsidRPr="00166339">
        <w:rPr>
          <w:b w:val="0"/>
        </w:rPr>
        <w:t>106</w:t>
      </w:r>
      <w:r w:rsidRPr="00166339">
        <w:rPr>
          <w:b w:val="0"/>
        </w:rPr>
        <w:t>年度計畫目標為</w:t>
      </w:r>
      <w:r w:rsidRPr="00166339">
        <w:rPr>
          <w:b w:val="0"/>
        </w:rPr>
        <w:t>930</w:t>
      </w:r>
      <w:r w:rsidRPr="00166339">
        <w:rPr>
          <w:b w:val="0"/>
        </w:rPr>
        <w:t>億元，</w:t>
      </w:r>
      <w:r w:rsidRPr="00166339">
        <w:rPr>
          <w:rFonts w:hint="eastAsia"/>
          <w:b w:val="0"/>
        </w:rPr>
        <w:t>截</w:t>
      </w:r>
      <w:r w:rsidRPr="00166339">
        <w:rPr>
          <w:b w:val="0"/>
        </w:rPr>
        <w:t>至</w:t>
      </w:r>
      <w:r w:rsidRPr="00166339">
        <w:rPr>
          <w:rFonts w:hint="eastAsia"/>
          <w:b w:val="0"/>
        </w:rPr>
        <w:t>6</w:t>
      </w:r>
      <w:r w:rsidRPr="00166339">
        <w:rPr>
          <w:b w:val="0"/>
        </w:rPr>
        <w:t>月底</w:t>
      </w:r>
      <w:r w:rsidRPr="00166339">
        <w:rPr>
          <w:rFonts w:hint="eastAsia"/>
          <w:b w:val="0"/>
        </w:rPr>
        <w:t>止</w:t>
      </w:r>
      <w:r w:rsidRPr="00166339">
        <w:rPr>
          <w:b w:val="0"/>
        </w:rPr>
        <w:t>，實際執行</w:t>
      </w:r>
      <w:r w:rsidRPr="00166339">
        <w:rPr>
          <w:rFonts w:hint="eastAsia"/>
          <w:b w:val="0"/>
        </w:rPr>
        <w:t>301</w:t>
      </w:r>
      <w:r w:rsidRPr="00166339">
        <w:rPr>
          <w:b w:val="0"/>
        </w:rPr>
        <w:t>億</w:t>
      </w:r>
      <w:r w:rsidRPr="00166339">
        <w:rPr>
          <w:rFonts w:hint="eastAsia"/>
          <w:b w:val="0"/>
        </w:rPr>
        <w:t>5,190</w:t>
      </w:r>
      <w:r w:rsidR="00DA5BDA" w:rsidRPr="00166339">
        <w:rPr>
          <w:rFonts w:hint="eastAsia"/>
          <w:b w:val="0"/>
        </w:rPr>
        <w:t>餘</w:t>
      </w:r>
      <w:r w:rsidRPr="00166339">
        <w:rPr>
          <w:b w:val="0"/>
        </w:rPr>
        <w:t>萬元，預判年底能達成計畫目標。</w:t>
      </w:r>
    </w:p>
    <w:p w:rsidR="001E6C35" w:rsidRPr="00166339" w:rsidRDefault="001E6C35" w:rsidP="00166339">
      <w:pPr>
        <w:pStyle w:val="21"/>
        <w:spacing w:before="180" w:after="180"/>
        <w:ind w:left="640" w:hanging="640"/>
        <w:rPr>
          <w:b w:val="0"/>
        </w:rPr>
      </w:pPr>
      <w:r w:rsidRPr="00166339">
        <w:rPr>
          <w:rFonts w:hint="eastAsia"/>
          <w:b w:val="0"/>
        </w:rPr>
        <w:t>九</w:t>
      </w:r>
      <w:r w:rsidRPr="00166339">
        <w:rPr>
          <w:b w:val="0"/>
        </w:rPr>
        <w:t>、</w:t>
      </w:r>
      <w:r w:rsidRPr="00166339">
        <w:rPr>
          <w:rFonts w:hint="eastAsia"/>
          <w:b w:val="0"/>
        </w:rPr>
        <w:t>強化國軍</w:t>
      </w:r>
      <w:r w:rsidRPr="00166339">
        <w:rPr>
          <w:b w:val="0"/>
        </w:rPr>
        <w:t>緊急事故應變</w:t>
      </w:r>
      <w:r w:rsidRPr="00166339">
        <w:rPr>
          <w:rFonts w:hint="eastAsia"/>
          <w:b w:val="0"/>
        </w:rPr>
        <w:t>能力</w:t>
      </w:r>
      <w:r w:rsidRPr="00166339">
        <w:rPr>
          <w:b w:val="0"/>
        </w:rPr>
        <w:t>，</w:t>
      </w:r>
      <w:r w:rsidRPr="00166339">
        <w:rPr>
          <w:rFonts w:hint="eastAsia"/>
          <w:b w:val="0"/>
        </w:rPr>
        <w:t>積極執行災害救援</w:t>
      </w:r>
      <w:r w:rsidRPr="00166339">
        <w:rPr>
          <w:b w:val="0"/>
        </w:rPr>
        <w:t>行動</w:t>
      </w:r>
    </w:p>
    <w:p w:rsidR="001E6C35" w:rsidRPr="00166339" w:rsidRDefault="001E6C35" w:rsidP="001E6C35">
      <w:pPr>
        <w:pStyle w:val="ae"/>
        <w:rPr>
          <w:b w:val="0"/>
        </w:rPr>
      </w:pPr>
      <w:r w:rsidRPr="00166339">
        <w:rPr>
          <w:b w:val="0"/>
        </w:rPr>
        <w:lastRenderedPageBreak/>
        <w:t>(</w:t>
      </w:r>
      <w:r w:rsidRPr="00166339">
        <w:rPr>
          <w:b w:val="0"/>
        </w:rPr>
        <w:t>一</w:t>
      </w:r>
      <w:r w:rsidRPr="00166339">
        <w:rPr>
          <w:b w:val="0"/>
        </w:rPr>
        <w:t>)</w:t>
      </w:r>
      <w:r w:rsidRPr="00166339">
        <w:rPr>
          <w:b w:val="0"/>
        </w:rPr>
        <w:t>舉辦「民安演習」：為鞏固國土安全防護機制，強化動員準備具體作為，</w:t>
      </w:r>
      <w:r w:rsidRPr="00166339">
        <w:rPr>
          <w:b w:val="0"/>
        </w:rPr>
        <w:t>106</w:t>
      </w:r>
      <w:r w:rsidRPr="00166339">
        <w:rPr>
          <w:b w:val="0"/>
        </w:rPr>
        <w:t>年民安</w:t>
      </w:r>
      <w:r w:rsidRPr="00166339">
        <w:rPr>
          <w:b w:val="0"/>
        </w:rPr>
        <w:t>3</w:t>
      </w:r>
      <w:r w:rsidRPr="00166339">
        <w:rPr>
          <w:b w:val="0"/>
        </w:rPr>
        <w:t>號演習業於</w:t>
      </w:r>
      <w:r w:rsidRPr="00166339">
        <w:rPr>
          <w:b w:val="0"/>
        </w:rPr>
        <w:t>3</w:t>
      </w:r>
      <w:r w:rsidRPr="00166339">
        <w:rPr>
          <w:b w:val="0"/>
        </w:rPr>
        <w:t>月至</w:t>
      </w:r>
      <w:r w:rsidRPr="00166339">
        <w:rPr>
          <w:b w:val="0"/>
        </w:rPr>
        <w:t>5</w:t>
      </w:r>
      <w:r w:rsidRPr="00166339">
        <w:rPr>
          <w:b w:val="0"/>
        </w:rPr>
        <w:t>月間假臺北市等</w:t>
      </w:r>
      <w:r w:rsidRPr="00166339">
        <w:rPr>
          <w:rFonts w:hint="eastAsia"/>
          <w:b w:val="0"/>
        </w:rPr>
        <w:t>11</w:t>
      </w:r>
      <w:r w:rsidRPr="00166339">
        <w:rPr>
          <w:b w:val="0"/>
        </w:rPr>
        <w:t>個直轄市及縣</w:t>
      </w:r>
      <w:r w:rsidRPr="00166339">
        <w:rPr>
          <w:rFonts w:hint="eastAsia"/>
          <w:b w:val="0"/>
        </w:rPr>
        <w:t>(</w:t>
      </w:r>
      <w:r w:rsidRPr="00166339">
        <w:rPr>
          <w:b w:val="0"/>
        </w:rPr>
        <w:t>市</w:t>
      </w:r>
      <w:r w:rsidRPr="00166339">
        <w:rPr>
          <w:rFonts w:hint="eastAsia"/>
          <w:b w:val="0"/>
        </w:rPr>
        <w:t>)</w:t>
      </w:r>
      <w:r w:rsidRPr="00166339">
        <w:rPr>
          <w:b w:val="0"/>
        </w:rPr>
        <w:t>辦理</w:t>
      </w:r>
      <w:r w:rsidRPr="00166339">
        <w:rPr>
          <w:rFonts w:hint="eastAsia"/>
          <w:b w:val="0"/>
        </w:rPr>
        <w:t>完竣</w:t>
      </w:r>
      <w:r w:rsidRPr="00166339">
        <w:rPr>
          <w:b w:val="0"/>
        </w:rPr>
        <w:t>，有效精進各級政府災害應變能力。其中臺北市場次結合</w:t>
      </w:r>
      <w:r w:rsidRPr="00166339">
        <w:rPr>
          <w:b w:val="0"/>
        </w:rPr>
        <w:t>2017</w:t>
      </w:r>
      <w:r w:rsidRPr="00166339">
        <w:rPr>
          <w:b w:val="0"/>
        </w:rPr>
        <w:t>年臺北世</w:t>
      </w:r>
      <w:r w:rsidRPr="00166339">
        <w:rPr>
          <w:rFonts w:hint="eastAsia"/>
          <w:b w:val="0"/>
        </w:rPr>
        <w:t>界</w:t>
      </w:r>
      <w:r w:rsidRPr="00166339">
        <w:rPr>
          <w:b w:val="0"/>
        </w:rPr>
        <w:t>大</w:t>
      </w:r>
      <w:r w:rsidRPr="00166339">
        <w:rPr>
          <w:rFonts w:hint="eastAsia"/>
          <w:b w:val="0"/>
        </w:rPr>
        <w:t>學</w:t>
      </w:r>
      <w:r w:rsidRPr="00166339">
        <w:rPr>
          <w:b w:val="0"/>
        </w:rPr>
        <w:t>運</w:t>
      </w:r>
      <w:r w:rsidRPr="00166339">
        <w:rPr>
          <w:rFonts w:hint="eastAsia"/>
          <w:b w:val="0"/>
        </w:rPr>
        <w:t>動會</w:t>
      </w:r>
      <w:r w:rsidRPr="00166339">
        <w:rPr>
          <w:b w:val="0"/>
        </w:rPr>
        <w:t>，模擬反恐處置作為，驗證緊急事故應變機制運作能力。</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b w:val="0"/>
        </w:rPr>
        <w:t>緊急災害救援：本期計執行「禽流感防疫」、</w:t>
      </w:r>
      <w:r w:rsidR="00DA5BDA" w:rsidRPr="00166339">
        <w:rPr>
          <w:rFonts w:hint="eastAsia"/>
          <w:b w:val="0"/>
        </w:rPr>
        <w:t>「</w:t>
      </w:r>
      <w:r w:rsidR="00DA5BDA" w:rsidRPr="00166339">
        <w:rPr>
          <w:b w:val="0"/>
        </w:rPr>
        <w:t>06</w:t>
      </w:r>
      <w:r w:rsidR="00DA5BDA" w:rsidRPr="00166339">
        <w:rPr>
          <w:rFonts w:hint="eastAsia"/>
          <w:b w:val="0"/>
        </w:rPr>
        <w:t>01</w:t>
      </w:r>
      <w:r w:rsidR="00DA5BDA" w:rsidRPr="00166339">
        <w:rPr>
          <w:b w:val="0"/>
        </w:rPr>
        <w:t>水災」</w:t>
      </w:r>
      <w:r w:rsidR="00DA5BDA" w:rsidRPr="00166339">
        <w:rPr>
          <w:rFonts w:hint="eastAsia"/>
          <w:b w:val="0"/>
        </w:rPr>
        <w:t>及</w:t>
      </w:r>
      <w:r w:rsidRPr="00166339">
        <w:rPr>
          <w:b w:val="0"/>
        </w:rPr>
        <w:t>「</w:t>
      </w:r>
      <w:r w:rsidRPr="00166339">
        <w:rPr>
          <w:b w:val="0"/>
        </w:rPr>
        <w:t>0603</w:t>
      </w:r>
      <w:r w:rsidRPr="00166339">
        <w:rPr>
          <w:b w:val="0"/>
        </w:rPr>
        <w:t>水災</w:t>
      </w:r>
      <w:r w:rsidRPr="00166339">
        <w:rPr>
          <w:rFonts w:hint="eastAsia"/>
          <w:b w:val="0"/>
        </w:rPr>
        <w:t>」</w:t>
      </w:r>
      <w:r w:rsidRPr="00166339">
        <w:rPr>
          <w:b w:val="0"/>
        </w:rPr>
        <w:t>等</w:t>
      </w:r>
      <w:r w:rsidRPr="00166339">
        <w:rPr>
          <w:b w:val="0"/>
        </w:rPr>
        <w:t>3</w:t>
      </w:r>
      <w:r w:rsidRPr="00166339">
        <w:rPr>
          <w:b w:val="0"/>
        </w:rPr>
        <w:t>件重大災害救援，</w:t>
      </w:r>
      <w:r w:rsidRPr="00166339">
        <w:rPr>
          <w:rFonts w:hint="eastAsia"/>
          <w:b w:val="0"/>
        </w:rPr>
        <w:t>以</w:t>
      </w:r>
      <w:r w:rsidRPr="00166339">
        <w:rPr>
          <w:b w:val="0"/>
        </w:rPr>
        <w:t>及山、海難緊急救助任務等</w:t>
      </w:r>
      <w:r w:rsidRPr="00166339">
        <w:rPr>
          <w:b w:val="0"/>
        </w:rPr>
        <w:t>21</w:t>
      </w:r>
      <w:r w:rsidRPr="00166339">
        <w:rPr>
          <w:b w:val="0"/>
        </w:rPr>
        <w:t>件，總計投入兵力</w:t>
      </w:r>
      <w:r w:rsidRPr="00166339">
        <w:rPr>
          <w:b w:val="0"/>
        </w:rPr>
        <w:t>4,500</w:t>
      </w:r>
      <w:r w:rsidRPr="00166339">
        <w:rPr>
          <w:b w:val="0"/>
        </w:rPr>
        <w:t>餘人次；協助執行鄉民撤離</w:t>
      </w:r>
      <w:r w:rsidRPr="00166339">
        <w:rPr>
          <w:b w:val="0"/>
        </w:rPr>
        <w:t>526</w:t>
      </w:r>
      <w:r w:rsidRPr="00166339">
        <w:rPr>
          <w:b w:val="0"/>
        </w:rPr>
        <w:t>人、物資運送</w:t>
      </w:r>
      <w:r w:rsidRPr="00166339">
        <w:rPr>
          <w:b w:val="0"/>
        </w:rPr>
        <w:t>1</w:t>
      </w:r>
      <w:r w:rsidRPr="00166339">
        <w:rPr>
          <w:b w:val="0"/>
        </w:rPr>
        <w:t>噸、道路清理</w:t>
      </w:r>
      <w:r w:rsidRPr="00166339">
        <w:rPr>
          <w:b w:val="0"/>
        </w:rPr>
        <w:t>145.8</w:t>
      </w:r>
      <w:r w:rsidRPr="00166339">
        <w:rPr>
          <w:b w:val="0"/>
        </w:rPr>
        <w:t>公里、市容整理</w:t>
      </w:r>
      <w:r w:rsidRPr="00166339">
        <w:rPr>
          <w:b w:val="0"/>
        </w:rPr>
        <w:t>813.82</w:t>
      </w:r>
      <w:r w:rsidRPr="00166339">
        <w:rPr>
          <w:b w:val="0"/>
        </w:rPr>
        <w:t>噸</w:t>
      </w:r>
      <w:r w:rsidRPr="00166339">
        <w:rPr>
          <w:rFonts w:hint="eastAsia"/>
          <w:b w:val="0"/>
        </w:rPr>
        <w:t>等</w:t>
      </w:r>
      <w:r w:rsidRPr="00166339">
        <w:rPr>
          <w:b w:val="0"/>
        </w:rPr>
        <w:t>，有效降低人民生命財產損失。</w:t>
      </w:r>
    </w:p>
    <w:p w:rsidR="001E6C35" w:rsidRPr="00166339" w:rsidRDefault="001E6C35" w:rsidP="00166339">
      <w:pPr>
        <w:pStyle w:val="21"/>
        <w:spacing w:before="180" w:after="180"/>
        <w:ind w:left="640" w:hanging="640"/>
        <w:rPr>
          <w:b w:val="0"/>
        </w:rPr>
      </w:pPr>
      <w:r w:rsidRPr="00166339">
        <w:rPr>
          <w:rFonts w:hint="eastAsia"/>
          <w:b w:val="0"/>
        </w:rPr>
        <w:t>十</w:t>
      </w:r>
      <w:r w:rsidRPr="00166339">
        <w:rPr>
          <w:b w:val="0"/>
        </w:rPr>
        <w:t>、</w:t>
      </w:r>
      <w:r w:rsidRPr="00166339">
        <w:rPr>
          <w:rFonts w:hint="eastAsia"/>
          <w:b w:val="0"/>
        </w:rPr>
        <w:t>落實退除役官兵服務照顧，提升輔導成效</w:t>
      </w:r>
    </w:p>
    <w:p w:rsidR="001E6C35" w:rsidRPr="00166339" w:rsidRDefault="001E6C35" w:rsidP="001E6C3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落實退除役官兵服務照顧：強化服務照顧，訪視退除役官兵及遺眷，於偏遠地區普設</w:t>
      </w:r>
      <w:r w:rsidRPr="00166339">
        <w:rPr>
          <w:rFonts w:hint="eastAsia"/>
          <w:b w:val="0"/>
        </w:rPr>
        <w:t>104</w:t>
      </w:r>
      <w:r w:rsidRPr="00166339">
        <w:rPr>
          <w:rFonts w:hint="eastAsia"/>
          <w:b w:val="0"/>
        </w:rPr>
        <w:t>個服務站</w:t>
      </w:r>
      <w:r w:rsidRPr="00166339">
        <w:rPr>
          <w:rFonts w:hint="eastAsia"/>
          <w:b w:val="0"/>
        </w:rPr>
        <w:t>(</w:t>
      </w:r>
      <w:r w:rsidRPr="00166339">
        <w:rPr>
          <w:rFonts w:hint="eastAsia"/>
          <w:b w:val="0"/>
        </w:rPr>
        <w:t>臺</w:t>
      </w:r>
      <w:r w:rsidRPr="00166339">
        <w:rPr>
          <w:rFonts w:hint="eastAsia"/>
          <w:b w:val="0"/>
        </w:rPr>
        <w:t>)</w:t>
      </w:r>
      <w:r w:rsidRPr="00166339">
        <w:rPr>
          <w:rFonts w:hint="eastAsia"/>
          <w:b w:val="0"/>
        </w:rPr>
        <w:t>，即時服務照顧退除役官兵</w:t>
      </w:r>
      <w:r w:rsidRPr="00166339">
        <w:rPr>
          <w:rFonts w:hint="eastAsia"/>
          <w:b w:val="0"/>
        </w:rPr>
        <w:t>(</w:t>
      </w:r>
      <w:r w:rsidRPr="00166339">
        <w:rPr>
          <w:rFonts w:hint="eastAsia"/>
          <w:b w:val="0"/>
        </w:rPr>
        <w:t>眷屬</w:t>
      </w:r>
      <w:r w:rsidRPr="00166339">
        <w:rPr>
          <w:rFonts w:hint="eastAsia"/>
          <w:b w:val="0"/>
        </w:rPr>
        <w:t>)</w:t>
      </w:r>
      <w:r w:rsidRPr="00166339">
        <w:rPr>
          <w:rFonts w:hint="eastAsia"/>
          <w:b w:val="0"/>
        </w:rPr>
        <w:t>；配合政府長照十年計畫</w:t>
      </w:r>
      <w:r w:rsidRPr="00166339">
        <w:rPr>
          <w:rFonts w:hint="eastAsia"/>
          <w:b w:val="0"/>
        </w:rPr>
        <w:t>2.0</w:t>
      </w:r>
      <w:r w:rsidRPr="00166339">
        <w:rPr>
          <w:rFonts w:hint="eastAsia"/>
          <w:b w:val="0"/>
        </w:rPr>
        <w:t>推動，結合輔導會醫療及安養機構、地方政府及民間慈善團體等資源共同協處，建構完善社會安全網絡。</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提升就學就業輔導成效：</w:t>
      </w:r>
    </w:p>
    <w:p w:rsidR="001E6C35" w:rsidRPr="00166339" w:rsidRDefault="001E6C35" w:rsidP="00F40006">
      <w:pPr>
        <w:pStyle w:val="af"/>
        <w:ind w:leftChars="135" w:left="804"/>
        <w:rPr>
          <w:b w:val="0"/>
        </w:rPr>
      </w:pPr>
      <w:r w:rsidRPr="00166339">
        <w:rPr>
          <w:rFonts w:hint="eastAsia"/>
          <w:b w:val="0"/>
        </w:rPr>
        <w:t>１、建構前推營區整合型服務：配合募兵制推動，以低階官兵為主要就學就業輔導對象，由輔導會成立專案小組，每季主動進入國軍營區明確說明退輔制度，並透過一案到底個案管理服務，協助順利就業。</w:t>
      </w:r>
    </w:p>
    <w:p w:rsidR="001E6C35" w:rsidRPr="00166339" w:rsidRDefault="001E6C35" w:rsidP="00F40006">
      <w:pPr>
        <w:pStyle w:val="af"/>
        <w:ind w:leftChars="135" w:left="804"/>
        <w:rPr>
          <w:b w:val="0"/>
        </w:rPr>
      </w:pPr>
      <w:r w:rsidRPr="00166339">
        <w:rPr>
          <w:rFonts w:hint="eastAsia"/>
          <w:b w:val="0"/>
        </w:rPr>
        <w:t>２、</w:t>
      </w:r>
      <w:r w:rsidR="00E22E45" w:rsidRPr="00166339">
        <w:rPr>
          <w:rFonts w:hint="eastAsia"/>
          <w:b w:val="0"/>
        </w:rPr>
        <w:t>增加就學進修補助，提升就業競爭力：為協助提升專業知能，強化就學激勵措施，</w:t>
      </w:r>
      <w:r w:rsidR="00E22E45" w:rsidRPr="00166339">
        <w:rPr>
          <w:b w:val="0"/>
        </w:rPr>
        <w:t>並置重點於結合技職教育資源，辦理學用合一方案，讓官兵就學即就業</w:t>
      </w:r>
      <w:r w:rsidR="00E22E45" w:rsidRPr="00166339">
        <w:rPr>
          <w:rFonts w:hint="eastAsia"/>
          <w:b w:val="0"/>
        </w:rPr>
        <w:t>；</w:t>
      </w:r>
      <w:r w:rsidR="00E22E45" w:rsidRPr="00166339">
        <w:rPr>
          <w:b w:val="0"/>
        </w:rPr>
        <w:t>擴大輔導退除役官兵參加公營事業考試進修補助，以促進就業</w:t>
      </w:r>
      <w:r w:rsidRPr="00166339">
        <w:rPr>
          <w:b w:val="0"/>
        </w:rPr>
        <w:t>。</w:t>
      </w:r>
    </w:p>
    <w:p w:rsidR="001E6C35" w:rsidRPr="00166339" w:rsidRDefault="001E6C35" w:rsidP="001E6C35">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完善就醫照護質能：</w:t>
      </w:r>
    </w:p>
    <w:p w:rsidR="001E6C35" w:rsidRPr="00166339" w:rsidRDefault="001E6C35" w:rsidP="00F40006">
      <w:pPr>
        <w:pStyle w:val="af"/>
        <w:ind w:leftChars="135" w:left="804"/>
        <w:rPr>
          <w:b w:val="0"/>
        </w:rPr>
      </w:pPr>
      <w:r w:rsidRPr="00166339">
        <w:rPr>
          <w:rFonts w:hint="eastAsia"/>
          <w:b w:val="0"/>
        </w:rPr>
        <w:t>１、</w:t>
      </w:r>
      <w:r w:rsidR="00E22E45" w:rsidRPr="00166339">
        <w:rPr>
          <w:b w:val="0"/>
        </w:rPr>
        <w:t>建構全方位長照網絡，提供醫養合一服務</w:t>
      </w:r>
      <w:r w:rsidR="00E22E45" w:rsidRPr="00166339">
        <w:rPr>
          <w:rFonts w:hint="eastAsia"/>
          <w:b w:val="0"/>
        </w:rPr>
        <w:t>：輔導會成立專案小組，建立</w:t>
      </w:r>
      <w:r w:rsidR="00E22E45" w:rsidRPr="00166339">
        <w:rPr>
          <w:rFonts w:hint="eastAsia"/>
          <w:b w:val="0"/>
        </w:rPr>
        <w:t>8</w:t>
      </w:r>
      <w:r w:rsidR="00E22E45" w:rsidRPr="00166339">
        <w:rPr>
          <w:rFonts w:hint="eastAsia"/>
          <w:b w:val="0"/>
        </w:rPr>
        <w:t>項作業準則，試辦長照模式。各級榮院提供整合式居家服務</w:t>
      </w:r>
      <w:r w:rsidR="00E22E45" w:rsidRPr="00166339">
        <w:rPr>
          <w:rFonts w:hint="eastAsia"/>
          <w:b w:val="0"/>
        </w:rPr>
        <w:t>2</w:t>
      </w:r>
      <w:r w:rsidR="00E22E45" w:rsidRPr="00166339">
        <w:rPr>
          <w:rFonts w:hint="eastAsia"/>
          <w:b w:val="0"/>
        </w:rPr>
        <w:t>萬</w:t>
      </w:r>
      <w:r w:rsidR="00E22E45" w:rsidRPr="00166339">
        <w:rPr>
          <w:rFonts w:hint="eastAsia"/>
          <w:b w:val="0"/>
        </w:rPr>
        <w:t>5,897</w:t>
      </w:r>
      <w:r w:rsidR="00E22E45" w:rsidRPr="00166339">
        <w:rPr>
          <w:rFonts w:hint="eastAsia"/>
          <w:b w:val="0"/>
        </w:rPr>
        <w:t>人次、辦理日照中心、提供</w:t>
      </w:r>
      <w:r w:rsidR="00E22E45" w:rsidRPr="00166339">
        <w:rPr>
          <w:rFonts w:hint="eastAsia"/>
          <w:b w:val="0"/>
        </w:rPr>
        <w:t>1,807</w:t>
      </w:r>
      <w:r w:rsidR="00E22E45" w:rsidRPr="00166339">
        <w:rPr>
          <w:rFonts w:hint="eastAsia"/>
          <w:b w:val="0"/>
        </w:rPr>
        <w:t>床護理之家，於</w:t>
      </w:r>
      <w:r w:rsidR="00E22E45" w:rsidRPr="00166339">
        <w:rPr>
          <w:rFonts w:hint="eastAsia"/>
          <w:b w:val="0"/>
        </w:rPr>
        <w:t>56</w:t>
      </w:r>
      <w:r w:rsidR="00E22E45" w:rsidRPr="00166339">
        <w:rPr>
          <w:rFonts w:hint="eastAsia"/>
          <w:b w:val="0"/>
        </w:rPr>
        <w:t>個據點推廣預防延緩失能服務，並培訓長照人員</w:t>
      </w:r>
      <w:r w:rsidR="00E22E45" w:rsidRPr="00166339">
        <w:rPr>
          <w:rFonts w:hint="eastAsia"/>
          <w:b w:val="0"/>
        </w:rPr>
        <w:t>5,763</w:t>
      </w:r>
      <w:r w:rsidR="00E22E45" w:rsidRPr="00166339">
        <w:rPr>
          <w:rFonts w:hint="eastAsia"/>
          <w:b w:val="0"/>
        </w:rPr>
        <w:t>人次，以協助退除役官兵</w:t>
      </w:r>
      <w:r w:rsidR="00E22E45" w:rsidRPr="00166339">
        <w:rPr>
          <w:rFonts w:hint="eastAsia"/>
          <w:b w:val="0"/>
        </w:rPr>
        <w:t>(</w:t>
      </w:r>
      <w:r w:rsidR="00E22E45" w:rsidRPr="00166339">
        <w:rPr>
          <w:rFonts w:hint="eastAsia"/>
          <w:b w:val="0"/>
        </w:rPr>
        <w:t>眷屬</w:t>
      </w:r>
      <w:r w:rsidR="00E22E45" w:rsidRPr="00166339">
        <w:rPr>
          <w:rFonts w:hint="eastAsia"/>
          <w:b w:val="0"/>
        </w:rPr>
        <w:t>)</w:t>
      </w:r>
      <w:r w:rsidR="00E22E45" w:rsidRPr="00166339">
        <w:rPr>
          <w:rFonts w:hint="eastAsia"/>
          <w:b w:val="0"/>
        </w:rPr>
        <w:t>在地安養、健康老化</w:t>
      </w:r>
      <w:r w:rsidRPr="00166339">
        <w:rPr>
          <w:rFonts w:hint="eastAsia"/>
          <w:b w:val="0"/>
        </w:rPr>
        <w:t>。</w:t>
      </w:r>
    </w:p>
    <w:p w:rsidR="001E6C35" w:rsidRPr="00166339" w:rsidRDefault="001E6C35" w:rsidP="00F40006">
      <w:pPr>
        <w:pStyle w:val="af"/>
        <w:ind w:leftChars="135" w:left="804"/>
        <w:rPr>
          <w:b w:val="0"/>
        </w:rPr>
      </w:pPr>
      <w:r w:rsidRPr="00166339">
        <w:rPr>
          <w:rFonts w:hint="eastAsia"/>
          <w:b w:val="0"/>
        </w:rPr>
        <w:t>２、配合新南向政策，提供國際醫療服務：</w:t>
      </w:r>
      <w:r w:rsidRPr="00166339">
        <w:rPr>
          <w:rFonts w:hint="eastAsia"/>
          <w:b w:val="0"/>
        </w:rPr>
        <w:t>3</w:t>
      </w:r>
      <w:r w:rsidRPr="00166339">
        <w:rPr>
          <w:rFonts w:hint="eastAsia"/>
          <w:b w:val="0"/>
        </w:rPr>
        <w:t>所榮總配合新南向政策，積極促進國際合作，提供國際醫療服務與技術，拓展國民外交，與越南、印尼、柬埔寨等國家簽署合作備忘錄</w:t>
      </w:r>
      <w:r w:rsidRPr="00166339">
        <w:rPr>
          <w:b w:val="0"/>
        </w:rPr>
        <w:t>。</w:t>
      </w:r>
    </w:p>
    <w:p w:rsidR="001E6C35" w:rsidRPr="00166339" w:rsidRDefault="001E6C35" w:rsidP="001E6C35">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優化榮家友善就養環境：</w:t>
      </w:r>
    </w:p>
    <w:p w:rsidR="001E6C35" w:rsidRPr="00166339" w:rsidRDefault="001E6C35" w:rsidP="00F40006">
      <w:pPr>
        <w:pStyle w:val="af"/>
        <w:ind w:leftChars="135" w:left="804"/>
        <w:rPr>
          <w:b w:val="0"/>
        </w:rPr>
      </w:pPr>
      <w:r w:rsidRPr="00166339">
        <w:rPr>
          <w:rFonts w:hint="eastAsia"/>
          <w:b w:val="0"/>
        </w:rPr>
        <w:t>１、</w:t>
      </w:r>
      <w:r w:rsidR="00E22E45" w:rsidRPr="00166339">
        <w:rPr>
          <w:rFonts w:hint="eastAsia"/>
          <w:b w:val="0"/>
        </w:rPr>
        <w:t>協助地方安置弱勢，擴大收住一般民眾：為擴大資源共享成效，實施「榮譽國民之家辦理自費入住業務試行計畫」，利用榮家空餘資源</w:t>
      </w:r>
      <w:r w:rsidR="00E22E45" w:rsidRPr="00166339">
        <w:rPr>
          <w:b w:val="0"/>
        </w:rPr>
        <w:t>收住有安養</w:t>
      </w:r>
      <w:r w:rsidR="00E22E45" w:rsidRPr="00166339">
        <w:rPr>
          <w:b w:val="0"/>
        </w:rPr>
        <w:lastRenderedPageBreak/>
        <w:t>(</w:t>
      </w:r>
      <w:r w:rsidR="00E22E45" w:rsidRPr="00166339">
        <w:rPr>
          <w:b w:val="0"/>
        </w:rPr>
        <w:t>護</w:t>
      </w:r>
      <w:r w:rsidR="00E22E45" w:rsidRPr="00166339">
        <w:rPr>
          <w:b w:val="0"/>
        </w:rPr>
        <w:t>)</w:t>
      </w:r>
      <w:r w:rsidR="00E22E45" w:rsidRPr="00166339">
        <w:rPr>
          <w:b w:val="0"/>
        </w:rPr>
        <w:t>及失智需求之</w:t>
      </w:r>
      <w:r w:rsidR="00E22E45" w:rsidRPr="00166339">
        <w:rPr>
          <w:rFonts w:hint="eastAsia"/>
          <w:b w:val="0"/>
        </w:rPr>
        <w:t>一</w:t>
      </w:r>
      <w:r w:rsidR="00E22E45" w:rsidRPr="00166339">
        <w:rPr>
          <w:b w:val="0"/>
        </w:rPr>
        <w:t>般自費民眾</w:t>
      </w:r>
      <w:r w:rsidR="00E22E45" w:rsidRPr="00166339">
        <w:rPr>
          <w:rFonts w:hint="eastAsia"/>
          <w:b w:val="0"/>
        </w:rPr>
        <w:t>，以達</w:t>
      </w:r>
      <w:r w:rsidR="00E22E45" w:rsidRPr="00166339">
        <w:rPr>
          <w:b w:val="0"/>
        </w:rPr>
        <w:t>政府照顧全民之政策</w:t>
      </w:r>
      <w:r w:rsidRPr="00166339">
        <w:rPr>
          <w:b w:val="0"/>
        </w:rPr>
        <w:t>。</w:t>
      </w:r>
    </w:p>
    <w:p w:rsidR="001E6C35" w:rsidRPr="00166339" w:rsidRDefault="001E6C35" w:rsidP="00F40006">
      <w:pPr>
        <w:pStyle w:val="af"/>
        <w:ind w:leftChars="135" w:left="804"/>
        <w:rPr>
          <w:b w:val="0"/>
        </w:rPr>
      </w:pPr>
      <w:r w:rsidRPr="00166339">
        <w:rPr>
          <w:rFonts w:hint="eastAsia"/>
          <w:b w:val="0"/>
        </w:rPr>
        <w:t>２、完成友善環境認證，接軌長期照顧服務：</w:t>
      </w:r>
      <w:r w:rsidRPr="00166339">
        <w:rPr>
          <w:b w:val="0"/>
        </w:rPr>
        <w:t>16</w:t>
      </w:r>
      <w:r w:rsidRPr="00166339">
        <w:rPr>
          <w:b w:val="0"/>
        </w:rPr>
        <w:t>所榮家均取得高齡友善健康照護認證，持續營造友善、溫馨祥和</w:t>
      </w:r>
      <w:r w:rsidRPr="00166339">
        <w:rPr>
          <w:rFonts w:hint="eastAsia"/>
          <w:b w:val="0"/>
        </w:rPr>
        <w:t>之</w:t>
      </w:r>
      <w:r w:rsidRPr="00166339">
        <w:rPr>
          <w:b w:val="0"/>
        </w:rPr>
        <w:t>頤養環境；另為敦親睦鄰，各榮家主動開放家區設施、門診及復健服務提供社區民眾運用，並推動社區照顧關懷據點，提供關懷訪視、電話問安、餐飲服務及健康促進等服務，接軌長照前端預防保健、延緩失能，以達在地老化。</w:t>
      </w:r>
    </w:p>
    <w:p w:rsidR="001E6C35" w:rsidRPr="00166339" w:rsidRDefault="001E6C35" w:rsidP="00166339">
      <w:pPr>
        <w:pStyle w:val="21"/>
        <w:spacing w:before="180" w:after="180"/>
        <w:ind w:left="624" w:hanging="624"/>
        <w:rPr>
          <w:b w:val="0"/>
          <w:spacing w:val="-4"/>
        </w:rPr>
      </w:pPr>
      <w:r w:rsidRPr="00166339">
        <w:rPr>
          <w:rFonts w:hint="eastAsia"/>
          <w:b w:val="0"/>
          <w:spacing w:val="-4"/>
        </w:rPr>
        <w:t>十一</w:t>
      </w:r>
      <w:r w:rsidRPr="00166339">
        <w:rPr>
          <w:b w:val="0"/>
          <w:spacing w:val="-4"/>
        </w:rPr>
        <w:t>、</w:t>
      </w:r>
      <w:r w:rsidRPr="00166339">
        <w:rPr>
          <w:rFonts w:hint="eastAsia"/>
          <w:b w:val="0"/>
          <w:spacing w:val="-4"/>
        </w:rPr>
        <w:t>推動兩岸良性互動交流，維護民眾福祉與臺海和平穩定</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政府</w:t>
      </w:r>
      <w:r w:rsidRPr="00166339">
        <w:rPr>
          <w:b w:val="0"/>
        </w:rPr>
        <w:t>致力維護兩岸關係和平穩定現狀，面對</w:t>
      </w:r>
      <w:r w:rsidRPr="00166339">
        <w:rPr>
          <w:rFonts w:hint="eastAsia"/>
          <w:b w:val="0"/>
        </w:rPr>
        <w:t>亞太</w:t>
      </w:r>
      <w:r w:rsidRPr="00166339">
        <w:rPr>
          <w:b w:val="0"/>
        </w:rPr>
        <w:t>變動新形勢，政府對兩岸關係發展</w:t>
      </w:r>
      <w:r w:rsidRPr="00166339">
        <w:rPr>
          <w:rFonts w:hint="eastAsia"/>
          <w:b w:val="0"/>
        </w:rPr>
        <w:t>之</w:t>
      </w:r>
      <w:r w:rsidRPr="00166339">
        <w:rPr>
          <w:b w:val="0"/>
        </w:rPr>
        <w:t>政策立場不會改變，兩岸應秉持相互尊重、求同存異</w:t>
      </w:r>
      <w:r w:rsidRPr="00166339">
        <w:rPr>
          <w:rFonts w:hint="eastAsia"/>
          <w:b w:val="0"/>
        </w:rPr>
        <w:t>之</w:t>
      </w:r>
      <w:r w:rsidRPr="00166339">
        <w:rPr>
          <w:b w:val="0"/>
        </w:rPr>
        <w:t>政治思維，以雙方人民權益福祉為念，透過建設性溝通對話化解分歧，</w:t>
      </w:r>
      <w:r w:rsidRPr="00166339">
        <w:rPr>
          <w:rFonts w:hint="eastAsia"/>
          <w:b w:val="0"/>
        </w:rPr>
        <w:t>尋求對兩岸和區域安定繁榮之合作關係</w:t>
      </w:r>
      <w:r w:rsidRPr="00166339">
        <w:rPr>
          <w:b w:val="0"/>
        </w:rPr>
        <w:t>；並將審酌兩岸動態情勢，</w:t>
      </w:r>
      <w:r w:rsidRPr="00166339">
        <w:rPr>
          <w:rFonts w:hint="eastAsia"/>
          <w:b w:val="0"/>
        </w:rPr>
        <w:t>檢視相關政策措施及兩岸</w:t>
      </w:r>
      <w:r w:rsidRPr="00166339">
        <w:rPr>
          <w:b w:val="0"/>
        </w:rPr>
        <w:t>協議執行情形，研議策略和</w:t>
      </w:r>
      <w:r w:rsidRPr="00166339">
        <w:rPr>
          <w:rFonts w:hint="eastAsia"/>
          <w:b w:val="0"/>
        </w:rPr>
        <w:t>因應作為</w:t>
      </w:r>
      <w:r w:rsidRPr="00166339">
        <w:rPr>
          <w:b w:val="0"/>
        </w:rPr>
        <w:t>，以實際行動落實民眾權益保障，堅決捍衛國家主權尊嚴</w:t>
      </w:r>
      <w:r w:rsidRPr="00166339">
        <w:rPr>
          <w:rFonts w:hint="eastAsia"/>
          <w:b w:val="0"/>
        </w:rPr>
        <w:t>與臺灣最大</w:t>
      </w:r>
      <w:r w:rsidRPr="00166339">
        <w:rPr>
          <w:b w:val="0"/>
        </w:rPr>
        <w:t>利益</w:t>
      </w:r>
      <w:r w:rsidRPr="00166339">
        <w:rPr>
          <w:rFonts w:hint="eastAsia"/>
          <w:b w:val="0"/>
        </w:rPr>
        <w:t>。</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rFonts w:hint="eastAsia"/>
          <w:b w:val="0"/>
        </w:rPr>
        <w:t>政府持續穩健推動陸生來臺就學及陸生納入健保，並加強推動兩岸青年學生研習活動，增進兩岸青年學生相互學習分享，傳遞臺灣民主人權及公民參與等重要價值。透過多元管道加強對中國大陸傳播臺灣民主多元文化資訊，促進兩岸資訊對等流通，並展現臺灣媒體自主、新聞自由環境發展之特色。</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rFonts w:hint="eastAsia"/>
          <w:b w:val="0"/>
        </w:rPr>
        <w:t>加強掌握中國大陸經濟及國際經貿情勢變化，配合國家整體經濟發展戰略及產業政策，適時調整兩岸經貿政策及措施。持續推動兩岸經貿協議執行，維持協議運作及聯繫機制，維護我方權益。強化對中國大陸臺商服務與聯繫工作，協助解決臺商投資經營問題，保障臺商投資權益，以及加強輔導臺商因應經貿環境變化，調整經營策略及布局。</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rFonts w:hint="eastAsia"/>
          <w:b w:val="0"/>
        </w:rPr>
        <w:t>因應兩岸交流情勢，檢視兩岸交流規範，建構完善往來法制基礎，例如，推動</w:t>
      </w:r>
      <w:r w:rsidRPr="00166339">
        <w:rPr>
          <w:b w:val="0"/>
        </w:rPr>
        <w:t>「</w:t>
      </w:r>
      <w:r w:rsidR="009E64AD" w:rsidRPr="00166339">
        <w:rPr>
          <w:rFonts w:hint="eastAsia"/>
          <w:b w:val="0"/>
        </w:rPr>
        <w:t>兩岸訂定協議監督條例</w:t>
      </w:r>
      <w:r w:rsidRPr="00166339">
        <w:rPr>
          <w:b w:val="0"/>
        </w:rPr>
        <w:t>」</w:t>
      </w:r>
      <w:r w:rsidR="009E64AD" w:rsidRPr="00166339">
        <w:rPr>
          <w:rFonts w:hint="eastAsia"/>
          <w:b w:val="0"/>
        </w:rPr>
        <w:t>草案</w:t>
      </w:r>
      <w:r w:rsidRPr="00166339">
        <w:rPr>
          <w:rFonts w:hint="eastAsia"/>
          <w:b w:val="0"/>
        </w:rPr>
        <w:t>完成立法；擬具「</w:t>
      </w:r>
      <w:r w:rsidRPr="00166339">
        <w:rPr>
          <w:b w:val="0"/>
        </w:rPr>
        <w:t>臺灣地區與大陸地區人民關係條例</w:t>
      </w:r>
      <w:r w:rsidRPr="00166339">
        <w:rPr>
          <w:rFonts w:hint="eastAsia"/>
          <w:b w:val="0"/>
        </w:rPr>
        <w:t>」第</w:t>
      </w:r>
      <w:r w:rsidRPr="00166339">
        <w:rPr>
          <w:b w:val="0"/>
        </w:rPr>
        <w:t>9</w:t>
      </w:r>
      <w:r w:rsidRPr="00166339">
        <w:rPr>
          <w:rFonts w:hint="eastAsia"/>
          <w:b w:val="0"/>
        </w:rPr>
        <w:t>條等修正草案，函送貴院審議，以強化退離職公務員及軍職人員赴陸之管理。賡續協調有關機關，落實兩岸共同打擊犯罪及司法互助協議，並要求陸方依協議內容，就國人李明哲先生遭限制人身自由一案，進行通報，同時結合各界力量，共同採取積極營救作為。</w:t>
      </w:r>
    </w:p>
    <w:p w:rsidR="001E6C35" w:rsidRPr="00166339" w:rsidRDefault="001E6C35" w:rsidP="00561878">
      <w:pPr>
        <w:pStyle w:val="ae"/>
        <w:rPr>
          <w:b w:val="0"/>
        </w:rPr>
      </w:pPr>
      <w:r w:rsidRPr="00166339">
        <w:rPr>
          <w:b w:val="0"/>
        </w:rPr>
        <w:t>(</w:t>
      </w:r>
      <w:r w:rsidRPr="00166339">
        <w:rPr>
          <w:b w:val="0"/>
        </w:rPr>
        <w:t>五</w:t>
      </w:r>
      <w:r w:rsidRPr="00166339">
        <w:rPr>
          <w:b w:val="0"/>
        </w:rPr>
        <w:t>)</w:t>
      </w:r>
      <w:r w:rsidRPr="00166339">
        <w:rPr>
          <w:rFonts w:hint="eastAsia"/>
          <w:b w:val="0"/>
          <w:spacing w:val="-2"/>
        </w:rPr>
        <w:t>加強臺灣與港澳青年各項交流，並推動多項港澳居民來臺之便利措施，以及持續研議鬆綁港澳學生來臺就學</w:t>
      </w:r>
      <w:r w:rsidRPr="00166339">
        <w:rPr>
          <w:rFonts w:hint="eastAsia"/>
          <w:b w:val="0"/>
          <w:spacing w:val="-2"/>
        </w:rPr>
        <w:t>(</w:t>
      </w:r>
      <w:r w:rsidRPr="00166339">
        <w:rPr>
          <w:rFonts w:hint="eastAsia"/>
          <w:b w:val="0"/>
          <w:spacing w:val="-2"/>
        </w:rPr>
        <w:t>業</w:t>
      </w:r>
      <w:r w:rsidRPr="00166339">
        <w:rPr>
          <w:rFonts w:hint="eastAsia"/>
          <w:b w:val="0"/>
          <w:spacing w:val="-2"/>
        </w:rPr>
        <w:t>)</w:t>
      </w:r>
      <w:r w:rsidRPr="00166339">
        <w:rPr>
          <w:rFonts w:hint="eastAsia"/>
          <w:b w:val="0"/>
          <w:spacing w:val="-2"/>
        </w:rPr>
        <w:t>規定，以促進臺灣與港澳間之實質關係。</w:t>
      </w:r>
    </w:p>
    <w:p w:rsidR="001E6C35" w:rsidRPr="00166339" w:rsidRDefault="001E6C35" w:rsidP="00112F4C">
      <w:pPr>
        <w:pStyle w:val="af"/>
        <w:rPr>
          <w:b w:val="0"/>
        </w:rPr>
        <w:sectPr w:rsidR="001E6C35" w:rsidRPr="00166339">
          <w:headerReference w:type="even" r:id="rId13"/>
          <w:headerReference w:type="default" r:id="rId14"/>
          <w:footerReference w:type="even" r:id="rId15"/>
          <w:footerReference w:type="default" r:id="rId16"/>
          <w:headerReference w:type="first" r:id="rId17"/>
          <w:footerReference w:type="first" r:id="rId18"/>
          <w:type w:val="oddPage"/>
          <w:pgSz w:w="11906" w:h="16838" w:code="9"/>
          <w:pgMar w:top="1701" w:right="1701" w:bottom="1701" w:left="1701" w:header="851" w:footer="851" w:gutter="0"/>
          <w:cols w:sep="1" w:space="720"/>
          <w:docGrid w:type="lines" w:linePitch="360"/>
        </w:sectPr>
      </w:pPr>
    </w:p>
    <w:p w:rsidR="007A5568" w:rsidRPr="00166339" w:rsidRDefault="007A5568" w:rsidP="00166339">
      <w:pPr>
        <w:pStyle w:val="13"/>
      </w:pPr>
      <w:bookmarkStart w:id="14" w:name="_Toc490210187"/>
      <w:r w:rsidRPr="00166339">
        <w:rPr>
          <w:rFonts w:hint="eastAsia"/>
        </w:rPr>
        <w:lastRenderedPageBreak/>
        <w:t>參、經濟及農業</w:t>
      </w:r>
      <w:bookmarkEnd w:id="14"/>
    </w:p>
    <w:p w:rsidR="001E6C35" w:rsidRPr="00166339" w:rsidRDefault="001E6C35" w:rsidP="00166339">
      <w:pPr>
        <w:pStyle w:val="21"/>
        <w:spacing w:before="180" w:after="180"/>
        <w:ind w:left="640" w:hanging="640"/>
        <w:rPr>
          <w:b w:val="0"/>
        </w:rPr>
      </w:pPr>
      <w:r w:rsidRPr="00166339">
        <w:rPr>
          <w:rFonts w:hint="eastAsia"/>
          <w:b w:val="0"/>
        </w:rPr>
        <w:t>一、推動臺灣新經濟成長模式，落實國家發展計畫</w:t>
      </w:r>
    </w:p>
    <w:p w:rsidR="00C2573C" w:rsidRPr="00166339" w:rsidRDefault="00C2573C" w:rsidP="00C2573C">
      <w:pPr>
        <w:pStyle w:val="ae"/>
        <w:rPr>
          <w:b w:val="0"/>
        </w:rPr>
      </w:pPr>
      <w:r w:rsidRPr="00166339">
        <w:rPr>
          <w:b w:val="0"/>
        </w:rPr>
        <w:t>(</w:t>
      </w:r>
      <w:r w:rsidRPr="00166339">
        <w:rPr>
          <w:b w:val="0"/>
        </w:rPr>
        <w:t>一</w:t>
      </w:r>
      <w:r w:rsidRPr="00166339">
        <w:rPr>
          <w:b w:val="0"/>
        </w:rPr>
        <w:t>)</w:t>
      </w:r>
      <w:r w:rsidRPr="00166339">
        <w:rPr>
          <w:rFonts w:hint="eastAsia"/>
          <w:b w:val="0"/>
        </w:rPr>
        <w:t>為全力促進投資與落實結構改革，政府積極推動「國家發展計畫－</w:t>
      </w:r>
      <w:r w:rsidRPr="00166339">
        <w:rPr>
          <w:rFonts w:hint="eastAsia"/>
          <w:b w:val="0"/>
        </w:rPr>
        <w:t>106</w:t>
      </w:r>
      <w:r w:rsidRPr="00166339">
        <w:rPr>
          <w:rFonts w:hint="eastAsia"/>
          <w:b w:val="0"/>
        </w:rPr>
        <w:t>至</w:t>
      </w:r>
      <w:r w:rsidRPr="00166339">
        <w:rPr>
          <w:rFonts w:hint="eastAsia"/>
          <w:b w:val="0"/>
        </w:rPr>
        <w:t>109</w:t>
      </w:r>
      <w:r w:rsidRPr="00166339">
        <w:rPr>
          <w:rFonts w:hint="eastAsia"/>
          <w:b w:val="0"/>
        </w:rPr>
        <w:t>年四年計畫暨</w:t>
      </w:r>
      <w:r w:rsidRPr="00166339">
        <w:rPr>
          <w:rFonts w:hint="eastAsia"/>
          <w:b w:val="0"/>
        </w:rPr>
        <w:t>106</w:t>
      </w:r>
      <w:r w:rsidRPr="00166339">
        <w:rPr>
          <w:rFonts w:hint="eastAsia"/>
          <w:b w:val="0"/>
        </w:rPr>
        <w:t>年計畫」。在</w:t>
      </w:r>
      <w:r w:rsidRPr="00166339">
        <w:rPr>
          <w:b w:val="0"/>
        </w:rPr>
        <w:t>促進投資方面，政府刻正以「連結在地、連結未來、連結國際」三大主軸，推動</w:t>
      </w:r>
      <w:r w:rsidRPr="00166339">
        <w:rPr>
          <w:rFonts w:hint="eastAsia"/>
          <w:b w:val="0"/>
        </w:rPr>
        <w:t>「亞洲．矽谷」、「智慧機械」、「生醫」、「綠能科技」、「國防」、「新農業」及「循環經濟」</w:t>
      </w:r>
      <w:r w:rsidRPr="00166339">
        <w:rPr>
          <w:b w:val="0"/>
        </w:rPr>
        <w:t>等</w:t>
      </w:r>
      <w:r w:rsidRPr="00166339">
        <w:rPr>
          <w:rFonts w:hint="eastAsia"/>
          <w:b w:val="0"/>
        </w:rPr>
        <w:t>「五加二」</w:t>
      </w:r>
      <w:r w:rsidRPr="00166339">
        <w:rPr>
          <w:b w:val="0"/>
        </w:rPr>
        <w:t>產業創新，</w:t>
      </w:r>
      <w:r w:rsidRPr="00166339">
        <w:rPr>
          <w:rFonts w:hint="eastAsia"/>
          <w:b w:val="0"/>
        </w:rPr>
        <w:t>以及數位經濟創新、晶片設計與半導體產業創新、文化創意產業科技創新，</w:t>
      </w:r>
      <w:r w:rsidRPr="00166339">
        <w:rPr>
          <w:b w:val="0"/>
        </w:rPr>
        <w:t>作為驅動臺灣下世代經濟成長</w:t>
      </w:r>
      <w:r w:rsidRPr="00166339">
        <w:rPr>
          <w:rFonts w:hint="eastAsia"/>
          <w:b w:val="0"/>
        </w:rPr>
        <w:t>之</w:t>
      </w:r>
      <w:r w:rsidRPr="00166339">
        <w:rPr>
          <w:b w:val="0"/>
        </w:rPr>
        <w:t>核心</w:t>
      </w:r>
      <w:r w:rsidRPr="00166339">
        <w:rPr>
          <w:rFonts w:hint="eastAsia"/>
          <w:b w:val="0"/>
        </w:rPr>
        <w:t>；</w:t>
      </w:r>
      <w:r w:rsidRPr="00166339">
        <w:rPr>
          <w:b w:val="0"/>
        </w:rPr>
        <w:t>此外，政府</w:t>
      </w:r>
      <w:r w:rsidRPr="00166339">
        <w:rPr>
          <w:rFonts w:hint="eastAsia"/>
          <w:b w:val="0"/>
        </w:rPr>
        <w:t>積極</w:t>
      </w:r>
      <w:r w:rsidRPr="00166339">
        <w:rPr>
          <w:b w:val="0"/>
        </w:rPr>
        <w:t>推動</w:t>
      </w:r>
      <w:r w:rsidRPr="00166339">
        <w:rPr>
          <w:rFonts w:hint="eastAsia"/>
          <w:b w:val="0"/>
        </w:rPr>
        <w:t>前瞻</w:t>
      </w:r>
      <w:r w:rsidRPr="00166339">
        <w:rPr>
          <w:b w:val="0"/>
        </w:rPr>
        <w:t>基礎建設，</w:t>
      </w:r>
      <w:r w:rsidRPr="00166339">
        <w:rPr>
          <w:rFonts w:hint="eastAsia"/>
          <w:b w:val="0"/>
        </w:rPr>
        <w:t>包括</w:t>
      </w:r>
      <w:r w:rsidRPr="00166339">
        <w:rPr>
          <w:b w:val="0"/>
        </w:rPr>
        <w:t>軌道、水環境、綠能、數位、城鄉發展、食安、</w:t>
      </w:r>
      <w:r w:rsidRPr="00166339">
        <w:rPr>
          <w:rFonts w:hint="eastAsia"/>
          <w:b w:val="0"/>
        </w:rPr>
        <w:t>因應</w:t>
      </w:r>
      <w:r w:rsidRPr="00166339">
        <w:rPr>
          <w:b w:val="0"/>
        </w:rPr>
        <w:t>少子化、人才培育等建設</w:t>
      </w:r>
      <w:r w:rsidRPr="00166339">
        <w:rPr>
          <w:rFonts w:hint="eastAsia"/>
          <w:b w:val="0"/>
        </w:rPr>
        <w:t>。在</w:t>
      </w:r>
      <w:r w:rsidRPr="00166339">
        <w:rPr>
          <w:b w:val="0"/>
        </w:rPr>
        <w:t>落實結構改革</w:t>
      </w:r>
      <w:r w:rsidRPr="00166339">
        <w:rPr>
          <w:rFonts w:hint="eastAsia"/>
          <w:b w:val="0"/>
        </w:rPr>
        <w:t>方面，政府積極</w:t>
      </w:r>
      <w:r w:rsidRPr="00166339">
        <w:rPr>
          <w:b w:val="0"/>
        </w:rPr>
        <w:t>推動法規制度改革</w:t>
      </w:r>
      <w:r w:rsidRPr="00166339">
        <w:rPr>
          <w:rFonts w:hint="eastAsia"/>
          <w:b w:val="0"/>
        </w:rPr>
        <w:t>(</w:t>
      </w:r>
      <w:r w:rsidRPr="00166339">
        <w:rPr>
          <w:rFonts w:hint="eastAsia"/>
          <w:b w:val="0"/>
        </w:rPr>
        <w:t>例如數位經濟法規調適</w:t>
      </w:r>
      <w:r w:rsidRPr="00166339">
        <w:rPr>
          <w:rFonts w:hint="eastAsia"/>
          <w:b w:val="0"/>
        </w:rPr>
        <w:t>)</w:t>
      </w:r>
      <w:r w:rsidRPr="00166339">
        <w:rPr>
          <w:b w:val="0"/>
        </w:rPr>
        <w:t>、人力素質提升、國土空間改造、金融創新與稅制改革</w:t>
      </w:r>
      <w:r w:rsidRPr="00166339">
        <w:rPr>
          <w:rFonts w:hint="eastAsia"/>
          <w:b w:val="0"/>
        </w:rPr>
        <w:t>(</w:t>
      </w:r>
      <w:r w:rsidRPr="00166339">
        <w:rPr>
          <w:rFonts w:hint="eastAsia"/>
          <w:b w:val="0"/>
        </w:rPr>
        <w:t>例如金融科技創新</w:t>
      </w:r>
      <w:r w:rsidRPr="00166339">
        <w:rPr>
          <w:rFonts w:hint="eastAsia"/>
          <w:b w:val="0"/>
        </w:rPr>
        <w:t>)</w:t>
      </w:r>
      <w:r w:rsidRPr="00166339">
        <w:rPr>
          <w:rFonts w:hint="eastAsia"/>
          <w:b w:val="0"/>
        </w:rPr>
        <w:t>。</w:t>
      </w:r>
    </w:p>
    <w:p w:rsidR="00C2573C" w:rsidRPr="00166339" w:rsidRDefault="00C2573C" w:rsidP="00C2573C">
      <w:pPr>
        <w:pStyle w:val="ae"/>
        <w:rPr>
          <w:b w:val="0"/>
        </w:rPr>
      </w:pPr>
      <w:r w:rsidRPr="00166339">
        <w:rPr>
          <w:b w:val="0"/>
        </w:rPr>
        <w:t>(</w:t>
      </w:r>
      <w:r w:rsidRPr="00166339">
        <w:rPr>
          <w:b w:val="0"/>
        </w:rPr>
        <w:t>二</w:t>
      </w:r>
      <w:r w:rsidRPr="00166339">
        <w:rPr>
          <w:b w:val="0"/>
        </w:rPr>
        <w:t>)</w:t>
      </w:r>
      <w:r w:rsidRPr="00166339">
        <w:rPr>
          <w:rFonts w:hint="eastAsia"/>
          <w:b w:val="0"/>
        </w:rPr>
        <w:t>計畫推動以來，隨著國際景氣逐步好轉，以及政府各項振興經濟措施成效逐漸顯現，經濟表現審慎樂觀。重點如下：</w:t>
      </w:r>
    </w:p>
    <w:p w:rsidR="00C2573C" w:rsidRPr="00166339" w:rsidRDefault="00C2573C" w:rsidP="00F40006">
      <w:pPr>
        <w:pStyle w:val="af"/>
        <w:ind w:leftChars="135" w:left="804"/>
        <w:rPr>
          <w:b w:val="0"/>
        </w:rPr>
      </w:pPr>
      <w:r w:rsidRPr="00166339">
        <w:rPr>
          <w:rFonts w:hint="eastAsia"/>
          <w:b w:val="0"/>
        </w:rPr>
        <w:t>１、</w:t>
      </w:r>
      <w:r w:rsidRPr="00166339">
        <w:rPr>
          <w:rFonts w:hint="eastAsia"/>
          <w:b w:val="0"/>
          <w:spacing w:val="4"/>
        </w:rPr>
        <w:t>經濟成長方面，受到全球景氣逐步回溫，加以政府積極推動提振景氣措</w:t>
      </w:r>
      <w:r w:rsidRPr="00166339">
        <w:rPr>
          <w:rFonts w:hint="eastAsia"/>
          <w:b w:val="0"/>
        </w:rPr>
        <w:t>施，經濟穩健成長。根據本院主計總處</w:t>
      </w:r>
      <w:r w:rsidRPr="00166339">
        <w:rPr>
          <w:rFonts w:hint="eastAsia"/>
          <w:b w:val="0"/>
        </w:rPr>
        <w:t>106</w:t>
      </w:r>
      <w:r w:rsidRPr="00166339">
        <w:rPr>
          <w:rFonts w:hint="eastAsia"/>
          <w:b w:val="0"/>
        </w:rPr>
        <w:t>年</w:t>
      </w:r>
      <w:r w:rsidR="009A4F14" w:rsidRPr="00166339">
        <w:rPr>
          <w:rFonts w:hint="eastAsia"/>
          <w:b w:val="0"/>
        </w:rPr>
        <w:t>8</w:t>
      </w:r>
      <w:r w:rsidR="009A4F14" w:rsidRPr="00166339">
        <w:rPr>
          <w:rFonts w:hint="eastAsia"/>
          <w:b w:val="0"/>
        </w:rPr>
        <w:t>月</w:t>
      </w:r>
      <w:r w:rsidRPr="00166339">
        <w:rPr>
          <w:rFonts w:hint="eastAsia"/>
          <w:b w:val="0"/>
        </w:rPr>
        <w:t>估</w:t>
      </w:r>
      <w:r w:rsidR="009A4F14" w:rsidRPr="00166339">
        <w:rPr>
          <w:rFonts w:hint="eastAsia"/>
          <w:b w:val="0"/>
        </w:rPr>
        <w:t>計</w:t>
      </w:r>
      <w:r w:rsidRPr="00166339">
        <w:rPr>
          <w:rFonts w:hint="eastAsia"/>
          <w:b w:val="0"/>
        </w:rPr>
        <w:t>，</w:t>
      </w:r>
      <w:r w:rsidRPr="00166339">
        <w:rPr>
          <w:rFonts w:hint="eastAsia"/>
          <w:b w:val="0"/>
        </w:rPr>
        <w:t>106</w:t>
      </w:r>
      <w:r w:rsidRPr="00166339">
        <w:rPr>
          <w:rFonts w:hint="eastAsia"/>
          <w:b w:val="0"/>
        </w:rPr>
        <w:t>年上半年我國經濟成長率為</w:t>
      </w:r>
      <w:r w:rsidRPr="00166339">
        <w:rPr>
          <w:rFonts w:hint="eastAsia"/>
          <w:b w:val="0"/>
        </w:rPr>
        <w:t>2.3</w:t>
      </w:r>
      <w:r w:rsidR="00D47C8F" w:rsidRPr="00166339">
        <w:rPr>
          <w:rFonts w:hint="eastAsia"/>
          <w:b w:val="0"/>
        </w:rPr>
        <w:t>9</w:t>
      </w:r>
      <w:r w:rsidRPr="00166339">
        <w:rPr>
          <w:rFonts w:hint="eastAsia"/>
          <w:b w:val="0"/>
        </w:rPr>
        <w:t>%</w:t>
      </w:r>
      <w:r w:rsidRPr="00166339">
        <w:rPr>
          <w:rFonts w:hint="eastAsia"/>
          <w:b w:val="0"/>
        </w:rPr>
        <w:t>，全年經濟成長率為</w:t>
      </w:r>
      <w:r w:rsidR="00266E43" w:rsidRPr="00166339">
        <w:rPr>
          <w:rFonts w:hint="eastAsia"/>
          <w:b w:val="0"/>
        </w:rPr>
        <w:t>2.11</w:t>
      </w:r>
      <w:r w:rsidRPr="00166339">
        <w:rPr>
          <w:rFonts w:hint="eastAsia"/>
          <w:b w:val="0"/>
        </w:rPr>
        <w:t>%</w:t>
      </w:r>
      <w:r w:rsidRPr="00166339">
        <w:rPr>
          <w:rFonts w:hint="eastAsia"/>
          <w:b w:val="0"/>
        </w:rPr>
        <w:t>，將高於</w:t>
      </w:r>
      <w:r w:rsidRPr="00166339">
        <w:rPr>
          <w:rFonts w:hint="eastAsia"/>
          <w:b w:val="0"/>
        </w:rPr>
        <w:t>105</w:t>
      </w:r>
      <w:r w:rsidRPr="00166339">
        <w:rPr>
          <w:rFonts w:hint="eastAsia"/>
          <w:b w:val="0"/>
        </w:rPr>
        <w:t>年之</w:t>
      </w:r>
      <w:r w:rsidRPr="00166339">
        <w:rPr>
          <w:rFonts w:hint="eastAsia"/>
          <w:b w:val="0"/>
        </w:rPr>
        <w:t>1.48%</w:t>
      </w:r>
      <w:r w:rsidRPr="00166339">
        <w:rPr>
          <w:rFonts w:hint="eastAsia"/>
          <w:b w:val="0"/>
        </w:rPr>
        <w:t>。</w:t>
      </w:r>
    </w:p>
    <w:p w:rsidR="00C2573C" w:rsidRPr="00166339" w:rsidRDefault="00C2573C" w:rsidP="00F40006">
      <w:pPr>
        <w:pStyle w:val="af"/>
        <w:ind w:leftChars="135" w:left="804"/>
        <w:rPr>
          <w:b w:val="0"/>
        </w:rPr>
      </w:pPr>
      <w:r w:rsidRPr="00166339">
        <w:rPr>
          <w:rFonts w:hint="eastAsia"/>
          <w:b w:val="0"/>
        </w:rPr>
        <w:t>２、物價方面，政府持續推動各項穩定物價措施，</w:t>
      </w:r>
      <w:r w:rsidRPr="00166339">
        <w:rPr>
          <w:rFonts w:hint="eastAsia"/>
          <w:b w:val="0"/>
        </w:rPr>
        <w:t>106</w:t>
      </w:r>
      <w:r w:rsidRPr="00166339">
        <w:rPr>
          <w:rFonts w:hint="eastAsia"/>
          <w:b w:val="0"/>
        </w:rPr>
        <w:t>年上半年「</w:t>
      </w:r>
      <w:r w:rsidRPr="00166339">
        <w:rPr>
          <w:b w:val="0"/>
        </w:rPr>
        <w:t>消費者物價指數</w:t>
      </w:r>
      <w:r w:rsidRPr="00166339">
        <w:rPr>
          <w:rFonts w:hint="eastAsia"/>
          <w:b w:val="0"/>
        </w:rPr>
        <w:t>」</w:t>
      </w:r>
      <w:r w:rsidRPr="00166339">
        <w:rPr>
          <w:rFonts w:hint="eastAsia"/>
          <w:b w:val="0"/>
        </w:rPr>
        <w:t>(CPI)</w:t>
      </w:r>
      <w:r w:rsidRPr="00166339">
        <w:rPr>
          <w:rFonts w:hint="eastAsia"/>
          <w:b w:val="0"/>
        </w:rPr>
        <w:t>較</w:t>
      </w:r>
      <w:r w:rsidRPr="00166339">
        <w:rPr>
          <w:rFonts w:hint="eastAsia"/>
          <w:b w:val="0"/>
        </w:rPr>
        <w:t>105</w:t>
      </w:r>
      <w:r w:rsidRPr="00166339">
        <w:rPr>
          <w:rFonts w:hint="eastAsia"/>
          <w:b w:val="0"/>
        </w:rPr>
        <w:t>年同期上漲</w:t>
      </w:r>
      <w:r w:rsidRPr="00166339">
        <w:rPr>
          <w:rFonts w:hint="eastAsia"/>
          <w:b w:val="0"/>
        </w:rPr>
        <w:t>0.67%</w:t>
      </w:r>
      <w:r w:rsidRPr="00166339">
        <w:rPr>
          <w:rFonts w:hint="eastAsia"/>
          <w:b w:val="0"/>
        </w:rPr>
        <w:t>，扣除蔬果及能源</w:t>
      </w:r>
      <w:r w:rsidRPr="00166339">
        <w:rPr>
          <w:rFonts w:hint="eastAsia"/>
          <w:b w:val="0"/>
        </w:rPr>
        <w:t>(</w:t>
      </w:r>
      <w:r w:rsidRPr="00166339">
        <w:rPr>
          <w:rFonts w:hint="eastAsia"/>
          <w:b w:val="0"/>
        </w:rPr>
        <w:t>即核心物價</w:t>
      </w:r>
      <w:r w:rsidRPr="00166339">
        <w:rPr>
          <w:rFonts w:hint="eastAsia"/>
          <w:b w:val="0"/>
        </w:rPr>
        <w:t>)</w:t>
      </w:r>
      <w:r w:rsidRPr="00166339">
        <w:rPr>
          <w:rFonts w:hint="eastAsia"/>
          <w:b w:val="0"/>
        </w:rPr>
        <w:t>，則上漲</w:t>
      </w:r>
      <w:r w:rsidRPr="00166339">
        <w:rPr>
          <w:rFonts w:hint="eastAsia"/>
          <w:b w:val="0"/>
        </w:rPr>
        <w:t>0.97%</w:t>
      </w:r>
      <w:r w:rsidRPr="00166339">
        <w:rPr>
          <w:rFonts w:hint="eastAsia"/>
          <w:b w:val="0"/>
        </w:rPr>
        <w:t>；</w:t>
      </w:r>
      <w:r w:rsidRPr="00166339">
        <w:rPr>
          <w:rFonts w:hint="eastAsia"/>
          <w:b w:val="0"/>
        </w:rPr>
        <w:t>106</w:t>
      </w:r>
      <w:r w:rsidRPr="00166339">
        <w:rPr>
          <w:rFonts w:hint="eastAsia"/>
          <w:b w:val="0"/>
        </w:rPr>
        <w:t>年上半年「</w:t>
      </w:r>
      <w:r w:rsidRPr="00166339">
        <w:rPr>
          <w:b w:val="0"/>
        </w:rPr>
        <w:t>躉售物價指數</w:t>
      </w:r>
      <w:r w:rsidRPr="00166339">
        <w:rPr>
          <w:rFonts w:hint="eastAsia"/>
          <w:b w:val="0"/>
        </w:rPr>
        <w:t>」</w:t>
      </w:r>
      <w:r w:rsidRPr="00166339">
        <w:rPr>
          <w:rFonts w:hint="eastAsia"/>
          <w:b w:val="0"/>
        </w:rPr>
        <w:t>(WPI)</w:t>
      </w:r>
      <w:r w:rsidRPr="00166339">
        <w:rPr>
          <w:rFonts w:hint="eastAsia"/>
          <w:b w:val="0"/>
        </w:rPr>
        <w:t>較</w:t>
      </w:r>
      <w:r w:rsidRPr="00166339">
        <w:rPr>
          <w:rFonts w:hint="eastAsia"/>
          <w:b w:val="0"/>
        </w:rPr>
        <w:t>105</w:t>
      </w:r>
      <w:r w:rsidRPr="00166339">
        <w:rPr>
          <w:rFonts w:hint="eastAsia"/>
          <w:b w:val="0"/>
        </w:rPr>
        <w:t>年同期上漲</w:t>
      </w:r>
      <w:r w:rsidRPr="00166339">
        <w:rPr>
          <w:rFonts w:hint="eastAsia"/>
          <w:b w:val="0"/>
        </w:rPr>
        <w:t>0.83%</w:t>
      </w:r>
      <w:r w:rsidRPr="00166339">
        <w:rPr>
          <w:rFonts w:hint="eastAsia"/>
          <w:b w:val="0"/>
        </w:rPr>
        <w:t>。</w:t>
      </w:r>
    </w:p>
    <w:p w:rsidR="00C2573C" w:rsidRPr="00166339" w:rsidRDefault="00C2573C" w:rsidP="00F40006">
      <w:pPr>
        <w:pStyle w:val="af"/>
        <w:ind w:leftChars="135" w:left="804"/>
        <w:rPr>
          <w:b w:val="0"/>
        </w:rPr>
      </w:pPr>
      <w:r w:rsidRPr="00166339">
        <w:rPr>
          <w:rFonts w:hint="eastAsia"/>
          <w:b w:val="0"/>
        </w:rPr>
        <w:t>３、就業方面，政府賡續推動促進就業措施，</w:t>
      </w:r>
      <w:r w:rsidRPr="00166339">
        <w:rPr>
          <w:rFonts w:hint="eastAsia"/>
          <w:b w:val="0"/>
        </w:rPr>
        <w:t>106</w:t>
      </w:r>
      <w:r w:rsidRPr="00166339">
        <w:rPr>
          <w:rFonts w:hint="eastAsia"/>
          <w:b w:val="0"/>
        </w:rPr>
        <w:t>年上半年失業率為</w:t>
      </w:r>
      <w:r w:rsidRPr="00166339">
        <w:rPr>
          <w:rFonts w:hint="eastAsia"/>
          <w:b w:val="0"/>
        </w:rPr>
        <w:t>3.75%</w:t>
      </w:r>
      <w:r w:rsidRPr="00166339">
        <w:rPr>
          <w:rFonts w:hint="eastAsia"/>
          <w:b w:val="0"/>
        </w:rPr>
        <w:t>，較</w:t>
      </w:r>
      <w:r w:rsidRPr="00166339">
        <w:rPr>
          <w:rFonts w:hint="eastAsia"/>
          <w:b w:val="0"/>
        </w:rPr>
        <w:t>105</w:t>
      </w:r>
      <w:r w:rsidRPr="00166339">
        <w:rPr>
          <w:rFonts w:hint="eastAsia"/>
          <w:b w:val="0"/>
        </w:rPr>
        <w:t>年同期下降</w:t>
      </w:r>
      <w:r w:rsidRPr="00166339">
        <w:rPr>
          <w:rFonts w:hint="eastAsia"/>
          <w:b w:val="0"/>
        </w:rPr>
        <w:t>0.14</w:t>
      </w:r>
      <w:r w:rsidRPr="00166339">
        <w:rPr>
          <w:rFonts w:hint="eastAsia"/>
          <w:b w:val="0"/>
        </w:rPr>
        <w:t>個百分點；平均就業人數為</w:t>
      </w:r>
      <w:r w:rsidRPr="00166339">
        <w:rPr>
          <w:rFonts w:hint="eastAsia"/>
          <w:b w:val="0"/>
        </w:rPr>
        <w:t>1,132</w:t>
      </w:r>
      <w:r w:rsidRPr="00166339">
        <w:rPr>
          <w:rFonts w:hint="eastAsia"/>
          <w:b w:val="0"/>
        </w:rPr>
        <w:t>萬人，較</w:t>
      </w:r>
      <w:r w:rsidRPr="00166339">
        <w:rPr>
          <w:rFonts w:hint="eastAsia"/>
          <w:b w:val="0"/>
        </w:rPr>
        <w:t>105</w:t>
      </w:r>
      <w:r w:rsidRPr="00166339">
        <w:rPr>
          <w:rFonts w:hint="eastAsia"/>
          <w:b w:val="0"/>
        </w:rPr>
        <w:t>年同期成長</w:t>
      </w:r>
      <w:r w:rsidRPr="00166339">
        <w:rPr>
          <w:rFonts w:hint="eastAsia"/>
          <w:b w:val="0"/>
        </w:rPr>
        <w:t>0.71%</w:t>
      </w:r>
      <w:r w:rsidRPr="00166339">
        <w:rPr>
          <w:rFonts w:hint="eastAsia"/>
          <w:b w:val="0"/>
        </w:rPr>
        <w:t>。</w:t>
      </w:r>
    </w:p>
    <w:p w:rsidR="001E6C35" w:rsidRPr="00166339" w:rsidRDefault="001E6C35" w:rsidP="00166339">
      <w:pPr>
        <w:pStyle w:val="21"/>
        <w:spacing w:before="180" w:after="180"/>
        <w:ind w:left="640" w:hanging="640"/>
        <w:rPr>
          <w:b w:val="0"/>
        </w:rPr>
      </w:pPr>
      <w:r w:rsidRPr="00166339">
        <w:rPr>
          <w:rFonts w:hint="eastAsia"/>
          <w:b w:val="0"/>
        </w:rPr>
        <w:t>二、推動前瞻性基礎建設投資，帶動整體經濟成長潛能</w:t>
      </w:r>
    </w:p>
    <w:p w:rsidR="001E6C35" w:rsidRPr="00166339" w:rsidRDefault="001E6C35" w:rsidP="001E6C35">
      <w:pPr>
        <w:pStyle w:val="ae"/>
        <w:ind w:left="84" w:firstLineChars="200" w:firstLine="480"/>
        <w:rPr>
          <w:b w:val="0"/>
        </w:rPr>
      </w:pPr>
      <w:r w:rsidRPr="00166339">
        <w:rPr>
          <w:rFonts w:hint="eastAsia"/>
          <w:b w:val="0"/>
        </w:rPr>
        <w:t>為帶動整體經濟成長潛能，並前瞻未來</w:t>
      </w:r>
      <w:r w:rsidRPr="00166339">
        <w:rPr>
          <w:rFonts w:hint="eastAsia"/>
          <w:b w:val="0"/>
        </w:rPr>
        <w:t>30</w:t>
      </w:r>
      <w:r w:rsidRPr="00166339">
        <w:rPr>
          <w:rFonts w:hint="eastAsia"/>
          <w:b w:val="0"/>
        </w:rPr>
        <w:t>年臺灣經濟發展需求，因應國內外新產業、新技術、新生活趨勢之關鍵需求，促進地方整體發展及區域平衡，以奠定未來國家發展基礎，研擬「前瞻基礎建設特別條例」草案，函送貴院審議，並</w:t>
      </w:r>
      <w:r w:rsidRPr="00166339">
        <w:rPr>
          <w:rFonts w:hint="eastAsia"/>
          <w:b w:val="0"/>
          <w:spacing w:val="2"/>
        </w:rPr>
        <w:t>於</w:t>
      </w:r>
      <w:r w:rsidRPr="00166339">
        <w:rPr>
          <w:rFonts w:hint="eastAsia"/>
          <w:b w:val="0"/>
          <w:spacing w:val="2"/>
        </w:rPr>
        <w:t>106</w:t>
      </w:r>
      <w:r w:rsidRPr="00166339">
        <w:rPr>
          <w:rFonts w:hint="eastAsia"/>
          <w:b w:val="0"/>
          <w:spacing w:val="2"/>
        </w:rPr>
        <w:t>年</w:t>
      </w:r>
      <w:r w:rsidRPr="00166339">
        <w:rPr>
          <w:rFonts w:hint="eastAsia"/>
          <w:b w:val="0"/>
          <w:spacing w:val="2"/>
        </w:rPr>
        <w:t>7</w:t>
      </w:r>
      <w:r w:rsidRPr="00166339">
        <w:rPr>
          <w:rFonts w:hint="eastAsia"/>
          <w:b w:val="0"/>
          <w:spacing w:val="2"/>
        </w:rPr>
        <w:t>月</w:t>
      </w:r>
      <w:r w:rsidRPr="00166339">
        <w:rPr>
          <w:rFonts w:hint="eastAsia"/>
          <w:b w:val="0"/>
          <w:spacing w:val="2"/>
        </w:rPr>
        <w:t>5</w:t>
      </w:r>
      <w:r w:rsidRPr="00166339">
        <w:rPr>
          <w:rFonts w:hint="eastAsia"/>
          <w:b w:val="0"/>
          <w:spacing w:val="2"/>
        </w:rPr>
        <w:t>日經貴院三讀通過，</w:t>
      </w:r>
      <w:r w:rsidRPr="00166339">
        <w:rPr>
          <w:rFonts w:hint="eastAsia"/>
          <w:b w:val="0"/>
          <w:spacing w:val="2"/>
        </w:rPr>
        <w:t>7</w:t>
      </w:r>
      <w:r w:rsidRPr="00166339">
        <w:rPr>
          <w:rFonts w:hint="eastAsia"/>
          <w:b w:val="0"/>
          <w:spacing w:val="2"/>
        </w:rPr>
        <w:t>月</w:t>
      </w:r>
      <w:r w:rsidRPr="00166339">
        <w:rPr>
          <w:rFonts w:hint="eastAsia"/>
          <w:b w:val="0"/>
          <w:spacing w:val="2"/>
        </w:rPr>
        <w:t>7</w:t>
      </w:r>
      <w:r w:rsidRPr="00166339">
        <w:rPr>
          <w:rFonts w:hint="eastAsia"/>
          <w:b w:val="0"/>
          <w:spacing w:val="2"/>
        </w:rPr>
        <w:t>日公布</w:t>
      </w:r>
      <w:r w:rsidR="001302DE" w:rsidRPr="00166339">
        <w:rPr>
          <w:rFonts w:hint="eastAsia"/>
          <w:b w:val="0"/>
          <w:spacing w:val="2"/>
        </w:rPr>
        <w:t>施行</w:t>
      </w:r>
      <w:r w:rsidRPr="00166339">
        <w:rPr>
          <w:rFonts w:hint="eastAsia"/>
          <w:b w:val="0"/>
          <w:spacing w:val="2"/>
        </w:rPr>
        <w:t>，</w:t>
      </w:r>
      <w:r w:rsidRPr="00166339">
        <w:rPr>
          <w:b w:val="0"/>
          <w:spacing w:val="2"/>
        </w:rPr>
        <w:t>4</w:t>
      </w:r>
      <w:r w:rsidRPr="00166339">
        <w:rPr>
          <w:b w:val="0"/>
          <w:spacing w:val="2"/>
        </w:rPr>
        <w:t>年經費上限</w:t>
      </w:r>
      <w:r w:rsidRPr="00166339">
        <w:rPr>
          <w:b w:val="0"/>
          <w:spacing w:val="2"/>
        </w:rPr>
        <w:t>4,200</w:t>
      </w:r>
      <w:r w:rsidRPr="00166339">
        <w:rPr>
          <w:b w:val="0"/>
          <w:spacing w:val="2"/>
        </w:rPr>
        <w:t>億</w:t>
      </w:r>
      <w:r w:rsidRPr="00166339">
        <w:rPr>
          <w:b w:val="0"/>
        </w:rPr>
        <w:t>元，各項建設計畫內容簡要說明如下：</w:t>
      </w:r>
    </w:p>
    <w:p w:rsidR="001E6C35" w:rsidRPr="00166339" w:rsidRDefault="001E6C35" w:rsidP="001E6C35">
      <w:pPr>
        <w:pStyle w:val="ae"/>
        <w:rPr>
          <w:b w:val="0"/>
        </w:rPr>
      </w:pPr>
      <w:r w:rsidRPr="00166339">
        <w:rPr>
          <w:b w:val="0"/>
        </w:rPr>
        <w:lastRenderedPageBreak/>
        <w:t>(</w:t>
      </w:r>
      <w:r w:rsidRPr="00166339">
        <w:rPr>
          <w:b w:val="0"/>
        </w:rPr>
        <w:t>一</w:t>
      </w:r>
      <w:r w:rsidRPr="00166339">
        <w:rPr>
          <w:b w:val="0"/>
        </w:rPr>
        <w:t>)</w:t>
      </w:r>
      <w:r w:rsidRPr="00166339">
        <w:rPr>
          <w:b w:val="0"/>
        </w:rPr>
        <w:t>綠能建設：</w:t>
      </w:r>
      <w:r w:rsidR="001302DE" w:rsidRPr="00166339">
        <w:rPr>
          <w:b w:val="0"/>
        </w:rPr>
        <w:t>綠能建設最重要</w:t>
      </w:r>
      <w:r w:rsidR="001302DE" w:rsidRPr="00166339">
        <w:rPr>
          <w:rFonts w:hint="eastAsia"/>
          <w:b w:val="0"/>
        </w:rPr>
        <w:t>部分為太陽能、風電及相關研發基地建設。政府</w:t>
      </w:r>
      <w:r w:rsidR="001302DE" w:rsidRPr="00166339">
        <w:rPr>
          <w:rFonts w:hint="eastAsia"/>
          <w:b w:val="0"/>
          <w:spacing w:val="-4"/>
        </w:rPr>
        <w:t>希望加速風場及太陽能電廠之建設，完成能源轉型。另亦包括沙崙綠能科學城基礎建設、儲能技術及示範場域等，讓國內綠能產業在國際市場具長期競爭力。</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b w:val="0"/>
        </w:rPr>
        <w:t>數位建設：</w:t>
      </w:r>
      <w:r w:rsidR="001302DE" w:rsidRPr="00166339">
        <w:rPr>
          <w:rFonts w:hint="eastAsia"/>
          <w:b w:val="0"/>
        </w:rPr>
        <w:t>數位建設以寬頻、超寬頻使用連網流暢性與安全性、網路使用基本權利獲得基本保障、導入數位型之文化創意與高價值產品、完善智慧城鄉建設及建立學習環境為目標</w:t>
      </w:r>
      <w:r w:rsidR="001302DE" w:rsidRPr="00166339">
        <w:rPr>
          <w:b w:val="0"/>
        </w:rPr>
        <w:t>。</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b w:val="0"/>
        </w:rPr>
        <w:t>水環境建設：</w:t>
      </w:r>
      <w:r w:rsidR="001302DE" w:rsidRPr="00166339">
        <w:rPr>
          <w:rFonts w:hint="eastAsia"/>
          <w:b w:val="0"/>
        </w:rPr>
        <w:t>水環境建設希望供水質與量之穩定、供水網路之建立、排水問題之解決、淹水地區之改善</w:t>
      </w:r>
      <w:r w:rsidR="00D759F0" w:rsidRPr="00166339">
        <w:rPr>
          <w:rFonts w:hint="eastAsia"/>
          <w:b w:val="0"/>
        </w:rPr>
        <w:t>，</w:t>
      </w:r>
      <w:r w:rsidR="001302DE" w:rsidRPr="00166339">
        <w:rPr>
          <w:rFonts w:hint="eastAsia"/>
          <w:b w:val="0"/>
        </w:rPr>
        <w:t>並創造生活環境之親水性等</w:t>
      </w:r>
      <w:r w:rsidR="001302DE" w:rsidRPr="00166339">
        <w:rPr>
          <w:b w:val="0"/>
        </w:rPr>
        <w:t>。</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b w:val="0"/>
        </w:rPr>
        <w:t>軌道建設：</w:t>
      </w:r>
      <w:r w:rsidR="001302DE" w:rsidRPr="00166339">
        <w:rPr>
          <w:rFonts w:hint="eastAsia"/>
          <w:b w:val="0"/>
        </w:rPr>
        <w:t>軌道建設目標為整合臺鐵與高鐵路網，以發揮最大綜效。其中重點項目包含東部鐵路雙軌化、南迴鐵路電氣化、臺鐵提速、引進交通智慧化管理及與高鐵、捷運網路連通。此外，亦期將臺鐵功能進一步發揮，如屏東枋寮支線引進類似「</w:t>
      </w:r>
      <w:r w:rsidR="001302DE" w:rsidRPr="00166339">
        <w:rPr>
          <w:rFonts w:hint="eastAsia"/>
          <w:b w:val="0"/>
        </w:rPr>
        <w:t>Tram-train</w:t>
      </w:r>
      <w:r w:rsidR="001302DE" w:rsidRPr="00166339">
        <w:rPr>
          <w:rFonts w:hint="eastAsia"/>
          <w:b w:val="0"/>
        </w:rPr>
        <w:t>」之系統，並將再修建阿里山鐵道、集集支線，進一步延伸拓展觀光文化效益</w:t>
      </w:r>
      <w:r w:rsidRPr="00166339">
        <w:rPr>
          <w:b w:val="0"/>
        </w:rPr>
        <w:t>。</w:t>
      </w:r>
    </w:p>
    <w:p w:rsidR="0021229D" w:rsidRPr="00166339" w:rsidRDefault="0021229D" w:rsidP="0021229D">
      <w:pPr>
        <w:pStyle w:val="ae"/>
        <w:rPr>
          <w:b w:val="0"/>
        </w:rPr>
      </w:pPr>
      <w:r w:rsidRPr="00166339">
        <w:rPr>
          <w:b w:val="0"/>
        </w:rPr>
        <w:t>(</w:t>
      </w:r>
      <w:r w:rsidRPr="00166339">
        <w:rPr>
          <w:b w:val="0"/>
        </w:rPr>
        <w:t>五</w:t>
      </w:r>
      <w:r w:rsidRPr="00166339">
        <w:rPr>
          <w:b w:val="0"/>
        </w:rPr>
        <w:t>)</w:t>
      </w:r>
      <w:r w:rsidRPr="00166339">
        <w:rPr>
          <w:b w:val="0"/>
        </w:rPr>
        <w:t>城鄉建設：</w:t>
      </w:r>
      <w:r w:rsidRPr="00166339">
        <w:rPr>
          <w:rFonts w:hint="eastAsia"/>
          <w:b w:val="0"/>
        </w:rPr>
        <w:t>城鄉建設目的在達成經濟發展均衡，讓地方之在地經濟發展更活躍，包括產業園區、文化生活圈、公共服務據點增設、原住民及客家臺三線建設均納入計畫</w:t>
      </w:r>
      <w:r w:rsidRPr="00166339">
        <w:rPr>
          <w:b w:val="0"/>
        </w:rPr>
        <w:t>。</w:t>
      </w:r>
    </w:p>
    <w:p w:rsidR="0021229D" w:rsidRPr="00166339" w:rsidRDefault="0021229D" w:rsidP="0021229D">
      <w:pPr>
        <w:pStyle w:val="ae"/>
        <w:rPr>
          <w:b w:val="0"/>
        </w:rPr>
      </w:pPr>
      <w:r w:rsidRPr="00166339">
        <w:rPr>
          <w:b w:val="0"/>
        </w:rPr>
        <w:t>(</w:t>
      </w:r>
      <w:r w:rsidRPr="00166339">
        <w:rPr>
          <w:b w:val="0"/>
        </w:rPr>
        <w:t>六</w:t>
      </w:r>
      <w:r w:rsidRPr="00166339">
        <w:rPr>
          <w:b w:val="0"/>
        </w:rPr>
        <w:t>)</w:t>
      </w:r>
      <w:r w:rsidRPr="00166339">
        <w:rPr>
          <w:b w:val="0"/>
        </w:rPr>
        <w:t>因應少子化友善育兒空間</w:t>
      </w:r>
      <w:r w:rsidRPr="00166339">
        <w:rPr>
          <w:rFonts w:hint="eastAsia"/>
          <w:b w:val="0"/>
        </w:rPr>
        <w:t>建設</w:t>
      </w:r>
      <w:r w:rsidRPr="00166339">
        <w:rPr>
          <w:b w:val="0"/>
        </w:rPr>
        <w:t>：</w:t>
      </w:r>
      <w:r w:rsidRPr="00166339">
        <w:rPr>
          <w:rFonts w:hint="eastAsia"/>
          <w:b w:val="0"/>
        </w:rPr>
        <w:t>推動營造友善育兒空間、建構</w:t>
      </w:r>
      <w:r w:rsidRPr="00166339">
        <w:rPr>
          <w:rFonts w:hint="eastAsia"/>
          <w:b w:val="0"/>
        </w:rPr>
        <w:t>0-2</w:t>
      </w:r>
      <w:r w:rsidRPr="00166339">
        <w:rPr>
          <w:rFonts w:hint="eastAsia"/>
          <w:b w:val="0"/>
        </w:rPr>
        <w:t>歲兒童社區公共托育等計畫，新</w:t>
      </w:r>
      <w:r w:rsidRPr="00166339">
        <w:rPr>
          <w:rFonts w:hint="eastAsia"/>
          <w:b w:val="0"/>
        </w:rPr>
        <w:t>(</w:t>
      </w:r>
      <w:r w:rsidRPr="00166339">
        <w:rPr>
          <w:rFonts w:hint="eastAsia"/>
          <w:b w:val="0"/>
        </w:rPr>
        <w:t>擴</w:t>
      </w:r>
      <w:r w:rsidRPr="00166339">
        <w:rPr>
          <w:rFonts w:hint="eastAsia"/>
          <w:b w:val="0"/>
        </w:rPr>
        <w:t>)</w:t>
      </w:r>
      <w:r w:rsidRPr="00166339">
        <w:rPr>
          <w:rFonts w:hint="eastAsia"/>
          <w:b w:val="0"/>
        </w:rPr>
        <w:t>建幼兒園園舍，減輕育兒經濟負擔，提高國人生養子女意願及女性投入職場比率</w:t>
      </w:r>
      <w:r w:rsidRPr="00166339">
        <w:rPr>
          <w:b w:val="0"/>
        </w:rPr>
        <w:t>。</w:t>
      </w:r>
    </w:p>
    <w:p w:rsidR="0021229D" w:rsidRPr="00166339" w:rsidRDefault="0021229D" w:rsidP="0021229D">
      <w:pPr>
        <w:pStyle w:val="ae"/>
        <w:rPr>
          <w:b w:val="0"/>
        </w:rPr>
      </w:pPr>
      <w:r w:rsidRPr="00166339">
        <w:rPr>
          <w:b w:val="0"/>
        </w:rPr>
        <w:t>(</w:t>
      </w:r>
      <w:r w:rsidRPr="00166339">
        <w:rPr>
          <w:b w:val="0"/>
        </w:rPr>
        <w:t>七</w:t>
      </w:r>
      <w:r w:rsidRPr="00166339">
        <w:rPr>
          <w:b w:val="0"/>
        </w:rPr>
        <w:t>)</w:t>
      </w:r>
      <w:r w:rsidRPr="00166339">
        <w:rPr>
          <w:b w:val="0"/>
        </w:rPr>
        <w:t>食品安全</w:t>
      </w:r>
      <w:r w:rsidRPr="00166339">
        <w:rPr>
          <w:rFonts w:hint="eastAsia"/>
          <w:b w:val="0"/>
        </w:rPr>
        <w:t>建設</w:t>
      </w:r>
      <w:r w:rsidRPr="00166339">
        <w:rPr>
          <w:b w:val="0"/>
        </w:rPr>
        <w:t>：</w:t>
      </w:r>
      <w:r w:rsidRPr="00166339">
        <w:rPr>
          <w:rFonts w:hint="eastAsia"/>
          <w:b w:val="0"/>
        </w:rPr>
        <w:t>強化衛生單位食安稽查及檢驗量能，提升邊境查驗快速通關管理系統效能，並興建現代化食品藥物國家級實驗大樓，以提升食品藥物檢驗水準與國際接軌，並健全食品藥物安全管理體系，確保國人食的安全</w:t>
      </w:r>
      <w:r w:rsidRPr="00166339">
        <w:rPr>
          <w:b w:val="0"/>
        </w:rPr>
        <w:t>。</w:t>
      </w:r>
    </w:p>
    <w:p w:rsidR="0021229D" w:rsidRPr="00166339" w:rsidRDefault="0021229D" w:rsidP="0021229D">
      <w:pPr>
        <w:pStyle w:val="ae"/>
        <w:rPr>
          <w:b w:val="0"/>
        </w:rPr>
      </w:pPr>
      <w:r w:rsidRPr="00166339">
        <w:rPr>
          <w:b w:val="0"/>
        </w:rPr>
        <w:t>(</w:t>
      </w:r>
      <w:r w:rsidRPr="00166339">
        <w:rPr>
          <w:b w:val="0"/>
        </w:rPr>
        <w:t>八</w:t>
      </w:r>
      <w:r w:rsidRPr="00166339">
        <w:rPr>
          <w:b w:val="0"/>
        </w:rPr>
        <w:t>)</w:t>
      </w:r>
      <w:r w:rsidRPr="00166339">
        <w:rPr>
          <w:b w:val="0"/>
        </w:rPr>
        <w:t>人才培育促進就業</w:t>
      </w:r>
      <w:r w:rsidRPr="00166339">
        <w:rPr>
          <w:rFonts w:hint="eastAsia"/>
          <w:b w:val="0"/>
        </w:rPr>
        <w:t>建設</w:t>
      </w:r>
      <w:r w:rsidRPr="00166339">
        <w:rPr>
          <w:b w:val="0"/>
        </w:rPr>
        <w:t>：</w:t>
      </w:r>
      <w:r w:rsidRPr="00166339">
        <w:rPr>
          <w:rFonts w:hint="eastAsia"/>
          <w:b w:val="0"/>
        </w:rPr>
        <w:t>優化技職校院實作環境，持續在高職端與技專端培育優質技術人才，配合區域技術培育中心之建置，提供教學設備共享平臺；同時推動重點產業高階人才培育、年輕學者養成等計畫，以確保人才供應</w:t>
      </w:r>
      <w:r w:rsidRPr="00166339">
        <w:rPr>
          <w:b w:val="0"/>
        </w:rPr>
        <w:t>。</w:t>
      </w:r>
    </w:p>
    <w:p w:rsidR="001E6C35" w:rsidRPr="00166339" w:rsidRDefault="001E6C35" w:rsidP="00166339">
      <w:pPr>
        <w:pStyle w:val="21"/>
        <w:spacing w:before="180" w:after="180"/>
        <w:ind w:left="640" w:hanging="640"/>
        <w:rPr>
          <w:b w:val="0"/>
        </w:rPr>
      </w:pPr>
      <w:r w:rsidRPr="00166339">
        <w:rPr>
          <w:rFonts w:hint="eastAsia"/>
          <w:b w:val="0"/>
        </w:rPr>
        <w:t>三、致力「五加二」產業創新發展，優化產業發展環境</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致力「五加二」產業創新：</w:t>
      </w:r>
    </w:p>
    <w:p w:rsidR="001E6C35" w:rsidRPr="00166339" w:rsidRDefault="001E6C35" w:rsidP="00F40006">
      <w:pPr>
        <w:pStyle w:val="af"/>
        <w:ind w:leftChars="135" w:left="804"/>
        <w:rPr>
          <w:b w:val="0"/>
        </w:rPr>
      </w:pPr>
      <w:r w:rsidRPr="00166339">
        <w:rPr>
          <w:rFonts w:hint="eastAsia"/>
          <w:b w:val="0"/>
        </w:rPr>
        <w:t>１、為打造以創新為驅動之經濟成長形態，政府以「連結在地」、「連結未來」及「連結國際」等三大連結為原則，擇定「亞洲．矽谷」、「智慧機械」、「生醫」、「綠能科技」、「國防」、「新農業」及「循環經濟」等產業創新，作為未來發展產業方向。為此將打造可促進投資、技術及人才緊密結合之友善環境，引領國內業者從在地需求出發，發展產業創新聚落，進而連結全球</w:t>
      </w:r>
      <w:r w:rsidRPr="00166339">
        <w:rPr>
          <w:rFonts w:hint="eastAsia"/>
          <w:b w:val="0"/>
        </w:rPr>
        <w:lastRenderedPageBreak/>
        <w:t>創新能量，並擁抱國際市場；同時達成提升技術水平、平衡區域發展、創造就業機會之效益。</w:t>
      </w:r>
    </w:p>
    <w:p w:rsidR="001E6C35" w:rsidRPr="00166339" w:rsidRDefault="001E6C35" w:rsidP="00F40006">
      <w:pPr>
        <w:pStyle w:val="af"/>
        <w:ind w:leftChars="135" w:left="804"/>
        <w:rPr>
          <w:b w:val="0"/>
        </w:rPr>
      </w:pPr>
      <w:r w:rsidRPr="00166339">
        <w:rPr>
          <w:b w:val="0"/>
        </w:rPr>
        <w:t>２、配合「五加二」產業創新計畫，蒐集企業經營法制革新建言，加速產業創新，俾接軌國際新興法制趨勢，並參酌國際機構發布之競爭力報告，透過跨部會協調機制檢討相關數位經濟相關法制，建置與國際接軌之法制環境，提升經商容易度及政府行政效能，以</w:t>
      </w:r>
      <w:r w:rsidRPr="00166339">
        <w:rPr>
          <w:rFonts w:hint="eastAsia"/>
          <w:b w:val="0"/>
        </w:rPr>
        <w:t>提升</w:t>
      </w:r>
      <w:r w:rsidRPr="00166339">
        <w:rPr>
          <w:b w:val="0"/>
        </w:rPr>
        <w:t>臺灣國際競爭力。</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rFonts w:hint="eastAsia"/>
          <w:b w:val="0"/>
        </w:rPr>
        <w:t>推動加速投資臺灣，成立國家級投資公司：</w:t>
      </w:r>
    </w:p>
    <w:p w:rsidR="001F4389" w:rsidRPr="00166339" w:rsidRDefault="001E6C35" w:rsidP="00F40006">
      <w:pPr>
        <w:pStyle w:val="af"/>
        <w:ind w:leftChars="135" w:left="804"/>
        <w:rPr>
          <w:b w:val="0"/>
        </w:rPr>
      </w:pPr>
      <w:r w:rsidRPr="00166339">
        <w:rPr>
          <w:rFonts w:hint="eastAsia"/>
          <w:b w:val="0"/>
        </w:rPr>
        <w:t>１、規</w:t>
      </w:r>
      <w:r w:rsidRPr="00166339">
        <w:rPr>
          <w:b w:val="0"/>
        </w:rPr>
        <w:t>劃結合民間力量成立國家級投資公司</w:t>
      </w:r>
      <w:r w:rsidRPr="00166339">
        <w:rPr>
          <w:rFonts w:hint="eastAsia"/>
          <w:b w:val="0"/>
        </w:rPr>
        <w:t>，</w:t>
      </w:r>
      <w:r w:rsidRPr="00166339">
        <w:rPr>
          <w:b w:val="0"/>
        </w:rPr>
        <w:t>遴聘民間專業投資人士組成經營團隊</w:t>
      </w:r>
      <w:r w:rsidRPr="00166339">
        <w:rPr>
          <w:rFonts w:hint="eastAsia"/>
          <w:b w:val="0"/>
        </w:rPr>
        <w:t>，</w:t>
      </w:r>
      <w:r w:rsidRPr="00166339">
        <w:rPr>
          <w:b w:val="0"/>
        </w:rPr>
        <w:t>積極促成投資國內</w:t>
      </w:r>
      <w:r w:rsidRPr="00166339">
        <w:rPr>
          <w:rFonts w:hint="eastAsia"/>
          <w:b w:val="0"/>
        </w:rPr>
        <w:t>「</w:t>
      </w:r>
      <w:r w:rsidRPr="00166339">
        <w:rPr>
          <w:b w:val="0"/>
        </w:rPr>
        <w:t>五</w:t>
      </w:r>
      <w:r w:rsidRPr="00166339">
        <w:rPr>
          <w:rFonts w:hint="eastAsia"/>
          <w:b w:val="0"/>
        </w:rPr>
        <w:t>加</w:t>
      </w:r>
      <w:r w:rsidRPr="00166339">
        <w:rPr>
          <w:b w:val="0"/>
        </w:rPr>
        <w:t>二</w:t>
      </w:r>
      <w:r w:rsidRPr="00166339">
        <w:rPr>
          <w:rFonts w:hint="eastAsia"/>
          <w:b w:val="0"/>
        </w:rPr>
        <w:t>」</w:t>
      </w:r>
      <w:r w:rsidRPr="00166339">
        <w:rPr>
          <w:b w:val="0"/>
        </w:rPr>
        <w:t>產業創新，以驅動我國產業成長動能</w:t>
      </w:r>
      <w:r w:rsidRPr="00166339">
        <w:rPr>
          <w:rFonts w:hint="eastAsia"/>
          <w:b w:val="0"/>
        </w:rPr>
        <w:t>，</w:t>
      </w:r>
      <w:r w:rsidRPr="00166339">
        <w:rPr>
          <w:b w:val="0"/>
        </w:rPr>
        <w:t>為經濟注入活水。</w:t>
      </w:r>
    </w:p>
    <w:p w:rsidR="00034443" w:rsidRPr="00166339" w:rsidRDefault="001F4389" w:rsidP="00F40006">
      <w:pPr>
        <w:pStyle w:val="af"/>
        <w:ind w:leftChars="135" w:left="804"/>
        <w:rPr>
          <w:b w:val="0"/>
        </w:rPr>
      </w:pPr>
      <w:r w:rsidRPr="00166339">
        <w:rPr>
          <w:b w:val="0"/>
        </w:rPr>
        <w:t>２、</w:t>
      </w:r>
      <w:r w:rsidR="003E4D2D" w:rsidRPr="00166339">
        <w:rPr>
          <w:rFonts w:hint="eastAsia"/>
          <w:b w:val="0"/>
        </w:rPr>
        <w:t>本院已於</w:t>
      </w:r>
      <w:r w:rsidR="00034443" w:rsidRPr="00166339">
        <w:rPr>
          <w:rFonts w:hint="eastAsia"/>
          <w:b w:val="0"/>
        </w:rPr>
        <w:t>106</w:t>
      </w:r>
      <w:r w:rsidR="00034443" w:rsidRPr="00166339">
        <w:rPr>
          <w:rFonts w:hint="eastAsia"/>
          <w:b w:val="0"/>
        </w:rPr>
        <w:t>年</w:t>
      </w:r>
      <w:r w:rsidR="00034443" w:rsidRPr="00166339">
        <w:rPr>
          <w:rFonts w:hint="eastAsia"/>
          <w:b w:val="0"/>
        </w:rPr>
        <w:t>5</w:t>
      </w:r>
      <w:r w:rsidR="00034443" w:rsidRPr="00166339">
        <w:rPr>
          <w:rFonts w:hint="eastAsia"/>
          <w:b w:val="0"/>
        </w:rPr>
        <w:t>月同意由國家發展基金參與投資</w:t>
      </w:r>
      <w:r w:rsidRPr="00166339">
        <w:rPr>
          <w:b w:val="0"/>
        </w:rPr>
        <w:t>國家級投資公司</w:t>
      </w:r>
      <w:r w:rsidR="00034443" w:rsidRPr="00166339">
        <w:rPr>
          <w:rFonts w:hint="eastAsia"/>
          <w:b w:val="0"/>
        </w:rPr>
        <w:t>40%</w:t>
      </w:r>
      <w:r w:rsidR="00034443" w:rsidRPr="00166339">
        <w:rPr>
          <w:rFonts w:hint="eastAsia"/>
          <w:b w:val="0"/>
        </w:rPr>
        <w:t>股權，投資比率得以</w:t>
      </w:r>
      <w:r w:rsidR="00034443" w:rsidRPr="00166339">
        <w:rPr>
          <w:rFonts w:hint="eastAsia"/>
          <w:b w:val="0"/>
        </w:rPr>
        <w:t>40%</w:t>
      </w:r>
      <w:r w:rsidR="00034443" w:rsidRPr="00166339">
        <w:rPr>
          <w:rFonts w:hint="eastAsia"/>
          <w:b w:val="0"/>
        </w:rPr>
        <w:t>為上限且每檔基金投資不超過</w:t>
      </w:r>
      <w:r w:rsidR="00034443" w:rsidRPr="00166339">
        <w:rPr>
          <w:rFonts w:hint="eastAsia"/>
          <w:b w:val="0"/>
        </w:rPr>
        <w:t>20</w:t>
      </w:r>
      <w:r w:rsidR="00034443" w:rsidRPr="00166339">
        <w:rPr>
          <w:rFonts w:hint="eastAsia"/>
          <w:b w:val="0"/>
        </w:rPr>
        <w:t>億元。</w:t>
      </w:r>
      <w:r w:rsidRPr="00166339">
        <w:rPr>
          <w:rFonts w:hint="eastAsia"/>
          <w:b w:val="0"/>
        </w:rPr>
        <w:t>該</w:t>
      </w:r>
      <w:r w:rsidR="00034443" w:rsidRPr="00166339">
        <w:rPr>
          <w:rFonts w:hint="eastAsia"/>
          <w:b w:val="0"/>
        </w:rPr>
        <w:t>公司於</w:t>
      </w:r>
      <w:r w:rsidRPr="00166339">
        <w:rPr>
          <w:rFonts w:hint="eastAsia"/>
          <w:b w:val="0"/>
        </w:rPr>
        <w:t>同</w:t>
      </w:r>
      <w:r w:rsidR="00034443" w:rsidRPr="00166339">
        <w:rPr>
          <w:rFonts w:hint="eastAsia"/>
          <w:b w:val="0"/>
        </w:rPr>
        <w:t>月成立籌備處，定名為「台杉投資管理顧問股份有限公司」，資本額預定為</w:t>
      </w:r>
      <w:r w:rsidR="00034443" w:rsidRPr="00166339">
        <w:rPr>
          <w:rFonts w:hint="eastAsia"/>
          <w:b w:val="0"/>
        </w:rPr>
        <w:t>2</w:t>
      </w:r>
      <w:r w:rsidR="00034443" w:rsidRPr="00166339">
        <w:rPr>
          <w:rFonts w:hint="eastAsia"/>
          <w:b w:val="0"/>
        </w:rPr>
        <w:t>億</w:t>
      </w:r>
      <w:r w:rsidR="00034443" w:rsidRPr="00166339">
        <w:rPr>
          <w:rFonts w:hint="eastAsia"/>
          <w:b w:val="0"/>
        </w:rPr>
        <w:t>5,100</w:t>
      </w:r>
      <w:r w:rsidR="00034443" w:rsidRPr="00166339">
        <w:rPr>
          <w:rFonts w:hint="eastAsia"/>
          <w:b w:val="0"/>
        </w:rPr>
        <w:t>萬元，分</w:t>
      </w:r>
      <w:r w:rsidR="00034443" w:rsidRPr="00166339">
        <w:rPr>
          <w:rFonts w:hint="eastAsia"/>
          <w:b w:val="0"/>
        </w:rPr>
        <w:t>2</w:t>
      </w:r>
      <w:r w:rsidR="00034443" w:rsidRPr="00166339">
        <w:rPr>
          <w:rFonts w:hint="eastAsia"/>
          <w:b w:val="0"/>
        </w:rPr>
        <w:t>階段募集，並於</w:t>
      </w:r>
      <w:r w:rsidR="00034443" w:rsidRPr="00166339">
        <w:rPr>
          <w:rFonts w:hint="eastAsia"/>
          <w:b w:val="0"/>
        </w:rPr>
        <w:t>8</w:t>
      </w:r>
      <w:r w:rsidR="00034443" w:rsidRPr="00166339">
        <w:rPr>
          <w:rFonts w:hint="eastAsia"/>
          <w:b w:val="0"/>
        </w:rPr>
        <w:t>月</w:t>
      </w:r>
      <w:r w:rsidR="00034443" w:rsidRPr="00166339">
        <w:rPr>
          <w:rFonts w:hint="eastAsia"/>
          <w:b w:val="0"/>
        </w:rPr>
        <w:t>16</w:t>
      </w:r>
      <w:r w:rsidR="00034443" w:rsidRPr="00166339">
        <w:rPr>
          <w:rFonts w:hint="eastAsia"/>
          <w:b w:val="0"/>
        </w:rPr>
        <w:t>日募集完成第</w:t>
      </w:r>
      <w:r w:rsidR="00034443" w:rsidRPr="00166339">
        <w:rPr>
          <w:rFonts w:hint="eastAsia"/>
          <w:b w:val="0"/>
        </w:rPr>
        <w:t>1</w:t>
      </w:r>
      <w:r w:rsidR="00034443" w:rsidRPr="00166339">
        <w:rPr>
          <w:rFonts w:hint="eastAsia"/>
          <w:b w:val="0"/>
        </w:rPr>
        <w:t>期投資款</w:t>
      </w:r>
      <w:r w:rsidR="00034443" w:rsidRPr="00166339">
        <w:rPr>
          <w:rFonts w:hint="eastAsia"/>
          <w:b w:val="0"/>
        </w:rPr>
        <w:t>1.26</w:t>
      </w:r>
      <w:r w:rsidR="00034443" w:rsidRPr="00166339">
        <w:rPr>
          <w:rFonts w:hint="eastAsia"/>
          <w:b w:val="0"/>
        </w:rPr>
        <w:t>億元。</w:t>
      </w:r>
      <w:r w:rsidR="001B3FA3" w:rsidRPr="00166339">
        <w:rPr>
          <w:rFonts w:hint="eastAsia"/>
          <w:b w:val="0"/>
        </w:rPr>
        <w:t>該</w:t>
      </w:r>
      <w:r w:rsidR="00034443" w:rsidRPr="00166339">
        <w:rPr>
          <w:rFonts w:hint="eastAsia"/>
          <w:b w:val="0"/>
        </w:rPr>
        <w:t>公司於</w:t>
      </w:r>
      <w:r w:rsidR="00034443" w:rsidRPr="00166339">
        <w:rPr>
          <w:rFonts w:hint="eastAsia"/>
          <w:b w:val="0"/>
        </w:rPr>
        <w:t>8</w:t>
      </w:r>
      <w:r w:rsidR="00034443" w:rsidRPr="00166339">
        <w:rPr>
          <w:rFonts w:hint="eastAsia"/>
          <w:b w:val="0"/>
        </w:rPr>
        <w:t>月</w:t>
      </w:r>
      <w:r w:rsidR="00034443" w:rsidRPr="00166339">
        <w:rPr>
          <w:rFonts w:hint="eastAsia"/>
          <w:b w:val="0"/>
        </w:rPr>
        <w:t>18</w:t>
      </w:r>
      <w:r w:rsidR="00034443" w:rsidRPr="00166339">
        <w:rPr>
          <w:rFonts w:hint="eastAsia"/>
          <w:b w:val="0"/>
        </w:rPr>
        <w:t>日召開發起人會議選任董監事，並正式揭牌運作。</w:t>
      </w:r>
    </w:p>
    <w:p w:rsidR="00034443" w:rsidRPr="00166339" w:rsidRDefault="001F4389" w:rsidP="00F40006">
      <w:pPr>
        <w:pStyle w:val="af"/>
        <w:ind w:leftChars="135" w:left="804"/>
        <w:rPr>
          <w:b w:val="0"/>
        </w:rPr>
      </w:pPr>
      <w:r w:rsidRPr="00166339">
        <w:rPr>
          <w:rFonts w:hint="eastAsia"/>
          <w:b w:val="0"/>
        </w:rPr>
        <w:t>３、</w:t>
      </w:r>
      <w:r w:rsidR="00034443" w:rsidRPr="00166339">
        <w:rPr>
          <w:rFonts w:hint="eastAsia"/>
          <w:b w:val="0"/>
        </w:rPr>
        <w:t>台杉投資管理顧問股份有限公司將優先募集物聯網、生技及其他「五加二」產業創新投資基金，預計募集資金達</w:t>
      </w:r>
      <w:r w:rsidR="00034443" w:rsidRPr="00166339">
        <w:rPr>
          <w:rFonts w:hint="eastAsia"/>
          <w:b w:val="0"/>
        </w:rPr>
        <w:t>100</w:t>
      </w:r>
      <w:r w:rsidR="00034443" w:rsidRPr="00166339">
        <w:rPr>
          <w:rFonts w:hint="eastAsia"/>
          <w:b w:val="0"/>
        </w:rPr>
        <w:t>億元，第</w:t>
      </w:r>
      <w:r w:rsidR="00034443" w:rsidRPr="00166339">
        <w:rPr>
          <w:rFonts w:hint="eastAsia"/>
          <w:b w:val="0"/>
        </w:rPr>
        <w:t>1</w:t>
      </w:r>
      <w:r w:rsidR="00034443" w:rsidRPr="00166339">
        <w:rPr>
          <w:rFonts w:hint="eastAsia"/>
          <w:b w:val="0"/>
        </w:rPr>
        <w:t>檔物聯網基金</w:t>
      </w:r>
      <w:r w:rsidR="00034443" w:rsidRPr="00166339">
        <w:rPr>
          <w:rFonts w:hint="eastAsia"/>
          <w:b w:val="0"/>
        </w:rPr>
        <w:t>20</w:t>
      </w:r>
      <w:r w:rsidRPr="00166339">
        <w:rPr>
          <w:rFonts w:hint="eastAsia"/>
          <w:b w:val="0"/>
        </w:rPr>
        <w:t>億元至</w:t>
      </w:r>
      <w:r w:rsidR="00034443" w:rsidRPr="00166339">
        <w:rPr>
          <w:rFonts w:hint="eastAsia"/>
          <w:b w:val="0"/>
        </w:rPr>
        <w:t>40</w:t>
      </w:r>
      <w:r w:rsidR="00034443" w:rsidRPr="00166339">
        <w:rPr>
          <w:rFonts w:hint="eastAsia"/>
          <w:b w:val="0"/>
        </w:rPr>
        <w:t>億元預計最快將於</w:t>
      </w:r>
      <w:r w:rsidRPr="00166339">
        <w:rPr>
          <w:rFonts w:hint="eastAsia"/>
          <w:b w:val="0"/>
        </w:rPr>
        <w:t>106</w:t>
      </w:r>
      <w:r w:rsidRPr="00166339">
        <w:rPr>
          <w:rFonts w:hint="eastAsia"/>
          <w:b w:val="0"/>
        </w:rPr>
        <w:t>年</w:t>
      </w:r>
      <w:r w:rsidR="00034443" w:rsidRPr="00166339">
        <w:rPr>
          <w:rFonts w:hint="eastAsia"/>
          <w:b w:val="0"/>
        </w:rPr>
        <w:t>第</w:t>
      </w:r>
      <w:r w:rsidR="00034443" w:rsidRPr="00166339">
        <w:rPr>
          <w:rFonts w:hint="eastAsia"/>
          <w:b w:val="0"/>
        </w:rPr>
        <w:t>3</w:t>
      </w:r>
      <w:r w:rsidR="00034443" w:rsidRPr="00166339">
        <w:rPr>
          <w:rFonts w:hint="eastAsia"/>
          <w:b w:val="0"/>
        </w:rPr>
        <w:t>季募集完成，並進行相關投資。</w:t>
      </w:r>
    </w:p>
    <w:p w:rsidR="001E6C35" w:rsidRPr="00166339" w:rsidRDefault="001E6C35" w:rsidP="00034443">
      <w:pPr>
        <w:pStyle w:val="ae"/>
        <w:rPr>
          <w:b w:val="0"/>
        </w:rPr>
      </w:pPr>
      <w:r w:rsidRPr="00166339">
        <w:rPr>
          <w:b w:val="0"/>
        </w:rPr>
        <w:t>(</w:t>
      </w:r>
      <w:r w:rsidRPr="00166339">
        <w:rPr>
          <w:b w:val="0"/>
        </w:rPr>
        <w:t>三</w:t>
      </w:r>
      <w:r w:rsidRPr="00166339">
        <w:rPr>
          <w:b w:val="0"/>
        </w:rPr>
        <w:t>)</w:t>
      </w:r>
      <w:r w:rsidRPr="00166339">
        <w:rPr>
          <w:rFonts w:hint="eastAsia"/>
          <w:b w:val="0"/>
        </w:rPr>
        <w:t>優化產業發展環境：</w:t>
      </w:r>
    </w:p>
    <w:p w:rsidR="001E6C35" w:rsidRPr="00166339" w:rsidRDefault="001E6C35" w:rsidP="00F40006">
      <w:pPr>
        <w:pStyle w:val="af"/>
        <w:ind w:leftChars="135" w:left="804"/>
        <w:rPr>
          <w:b w:val="0"/>
        </w:rPr>
      </w:pPr>
      <w:r w:rsidRPr="00166339">
        <w:rPr>
          <w:rFonts w:hint="eastAsia"/>
          <w:b w:val="0"/>
        </w:rPr>
        <w:t>１、健全產業發展法規：為因應產業發展需要，已研擬完成「產業創新條例」</w:t>
      </w:r>
      <w:r w:rsidR="004A0DE0" w:rsidRPr="00166339">
        <w:rPr>
          <w:rFonts w:hint="eastAsia"/>
          <w:b w:val="0"/>
        </w:rPr>
        <w:t>部分條文</w:t>
      </w:r>
      <w:r w:rsidRPr="00166339">
        <w:rPr>
          <w:rFonts w:hint="eastAsia"/>
          <w:b w:val="0"/>
        </w:rPr>
        <w:t>修正草案，從促進產業創新、獎勵創業投資及天使投資人、健全無形資產價值</w:t>
      </w:r>
      <w:r w:rsidR="009A4F14" w:rsidRPr="00166339">
        <w:rPr>
          <w:rFonts w:hint="eastAsia"/>
          <w:b w:val="0"/>
        </w:rPr>
        <w:t>評估</w:t>
      </w:r>
      <w:r w:rsidRPr="00166339">
        <w:rPr>
          <w:rFonts w:hint="eastAsia"/>
          <w:b w:val="0"/>
        </w:rPr>
        <w:t>等面向提出積極作法，並已函送貴院審議。</w:t>
      </w:r>
    </w:p>
    <w:p w:rsidR="001E6C35" w:rsidRPr="00166339" w:rsidRDefault="001E6C35" w:rsidP="00F40006">
      <w:pPr>
        <w:pStyle w:val="af"/>
        <w:ind w:leftChars="135" w:left="804"/>
        <w:rPr>
          <w:b w:val="0"/>
        </w:rPr>
      </w:pPr>
      <w:r w:rsidRPr="00166339">
        <w:rPr>
          <w:rFonts w:hint="eastAsia"/>
          <w:b w:val="0"/>
        </w:rPr>
        <w:t>２、推動「公司法」修正：本次修法旨在打造友善經商環境，</w:t>
      </w:r>
      <w:r w:rsidR="009A4F14" w:rsidRPr="00166339">
        <w:rPr>
          <w:rFonts w:hint="eastAsia"/>
          <w:b w:val="0"/>
        </w:rPr>
        <w:t>降低</w:t>
      </w:r>
      <w:r w:rsidRPr="00166339">
        <w:rPr>
          <w:rFonts w:hint="eastAsia"/>
          <w:b w:val="0"/>
        </w:rPr>
        <w:t>企業遵法成本，</w:t>
      </w:r>
      <w:r w:rsidR="00266E43" w:rsidRPr="00166339">
        <w:rPr>
          <w:rFonts w:hint="eastAsia"/>
          <w:b w:val="0"/>
        </w:rPr>
        <w:t>鼓勵</w:t>
      </w:r>
      <w:r w:rsidRPr="00166339">
        <w:rPr>
          <w:rFonts w:hint="eastAsia"/>
          <w:b w:val="0"/>
        </w:rPr>
        <w:t>企業</w:t>
      </w:r>
      <w:r w:rsidR="00266E43" w:rsidRPr="00166339">
        <w:rPr>
          <w:rFonts w:hint="eastAsia"/>
          <w:b w:val="0"/>
        </w:rPr>
        <w:t>創新</w:t>
      </w:r>
      <w:r w:rsidRPr="00166339">
        <w:rPr>
          <w:rFonts w:hint="eastAsia"/>
          <w:b w:val="0"/>
        </w:rPr>
        <w:t>，</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月完成</w:t>
      </w:r>
      <w:r w:rsidRPr="00166339">
        <w:rPr>
          <w:rFonts w:hint="eastAsia"/>
          <w:b w:val="0"/>
        </w:rPr>
        <w:t>6</w:t>
      </w:r>
      <w:r w:rsidRPr="00166339">
        <w:rPr>
          <w:rFonts w:hint="eastAsia"/>
          <w:b w:val="0"/>
        </w:rPr>
        <w:t>場跨部會與專家學者研商會議，</w:t>
      </w:r>
      <w:r w:rsidRPr="00166339">
        <w:rPr>
          <w:rFonts w:hint="eastAsia"/>
          <w:b w:val="0"/>
        </w:rPr>
        <w:t>5</w:t>
      </w:r>
      <w:r w:rsidRPr="00166339">
        <w:rPr>
          <w:rFonts w:hint="eastAsia"/>
          <w:b w:val="0"/>
        </w:rPr>
        <w:t>月至</w:t>
      </w:r>
      <w:r w:rsidRPr="00166339">
        <w:rPr>
          <w:rFonts w:hint="eastAsia"/>
          <w:b w:val="0"/>
        </w:rPr>
        <w:t>7</w:t>
      </w:r>
      <w:r w:rsidRPr="00166339">
        <w:rPr>
          <w:rFonts w:hint="eastAsia"/>
          <w:b w:val="0"/>
        </w:rPr>
        <w:t>月完成</w:t>
      </w:r>
      <w:r w:rsidRPr="00166339">
        <w:rPr>
          <w:rFonts w:hint="eastAsia"/>
          <w:b w:val="0"/>
        </w:rPr>
        <w:t>7</w:t>
      </w:r>
      <w:r w:rsidRPr="00166339">
        <w:rPr>
          <w:rFonts w:hint="eastAsia"/>
          <w:b w:val="0"/>
        </w:rPr>
        <w:t>場與新創業者、工商團體之座談會，以及公聽會，廣徵意見。</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rFonts w:hint="eastAsia"/>
          <w:b w:val="0"/>
        </w:rPr>
        <w:t>籌辦「世界資訊科技大會」：</w:t>
      </w:r>
      <w:r w:rsidRPr="00166339">
        <w:rPr>
          <w:rFonts w:hint="eastAsia"/>
          <w:b w:val="0"/>
        </w:rPr>
        <w:t>2017</w:t>
      </w:r>
      <w:r w:rsidRPr="00166339">
        <w:rPr>
          <w:rFonts w:hint="eastAsia"/>
          <w:b w:val="0"/>
        </w:rPr>
        <w:t>年世界資訊科技大會</w:t>
      </w:r>
      <w:r w:rsidRPr="00166339">
        <w:rPr>
          <w:rFonts w:hint="eastAsia"/>
          <w:b w:val="0"/>
        </w:rPr>
        <w:t>(World Congress on Information Technology,WCIT)</w:t>
      </w:r>
      <w:r w:rsidRPr="00166339">
        <w:rPr>
          <w:rFonts w:hint="eastAsia"/>
          <w:b w:val="0"/>
        </w:rPr>
        <w:t>將於</w:t>
      </w:r>
      <w:r w:rsidRPr="00166339">
        <w:rPr>
          <w:rFonts w:hint="eastAsia"/>
          <w:b w:val="0"/>
        </w:rPr>
        <w:t>106</w:t>
      </w:r>
      <w:r w:rsidRPr="00166339">
        <w:rPr>
          <w:rFonts w:hint="eastAsia"/>
          <w:b w:val="0"/>
        </w:rPr>
        <w:t>年</w:t>
      </w:r>
      <w:r w:rsidRPr="00166339">
        <w:rPr>
          <w:rFonts w:hint="eastAsia"/>
          <w:b w:val="0"/>
        </w:rPr>
        <w:t>9</w:t>
      </w:r>
      <w:r w:rsidRPr="00166339">
        <w:rPr>
          <w:rFonts w:hint="eastAsia"/>
          <w:b w:val="0"/>
        </w:rPr>
        <w:t>月在臺舉辦，以「實踐數位夢想」</w:t>
      </w:r>
      <w:r w:rsidRPr="00166339">
        <w:rPr>
          <w:rFonts w:hint="eastAsia"/>
          <w:b w:val="0"/>
        </w:rPr>
        <w:t>(Living the Digital Dream)</w:t>
      </w:r>
      <w:r w:rsidRPr="00166339">
        <w:rPr>
          <w:rFonts w:hint="eastAsia"/>
          <w:b w:val="0"/>
        </w:rPr>
        <w:t>為主要議題，扣合本院「數位國家•創新經濟」發展方案，規劃</w:t>
      </w:r>
      <w:r w:rsidRPr="00166339">
        <w:rPr>
          <w:rFonts w:hint="eastAsia"/>
          <w:b w:val="0"/>
        </w:rPr>
        <w:t>24</w:t>
      </w:r>
      <w:r w:rsidRPr="00166339">
        <w:rPr>
          <w:rFonts w:hint="eastAsia"/>
          <w:b w:val="0"/>
        </w:rPr>
        <w:t>場專題演講及分場論壇，邀請</w:t>
      </w:r>
      <w:r w:rsidRPr="00166339">
        <w:rPr>
          <w:rFonts w:hint="eastAsia"/>
          <w:b w:val="0"/>
        </w:rPr>
        <w:t>25</w:t>
      </w:r>
      <w:r w:rsidRPr="00166339">
        <w:rPr>
          <w:rFonts w:hint="eastAsia"/>
          <w:b w:val="0"/>
        </w:rPr>
        <w:t>國、</w:t>
      </w:r>
      <w:r w:rsidRPr="00166339">
        <w:rPr>
          <w:rFonts w:hint="eastAsia"/>
          <w:b w:val="0"/>
        </w:rPr>
        <w:t>89</w:t>
      </w:r>
      <w:r w:rsidRPr="00166339">
        <w:rPr>
          <w:rFonts w:hint="eastAsia"/>
          <w:b w:val="0"/>
        </w:rPr>
        <w:t>位產官學研先進擔任大會講師，以及近百家國內外科技大廠亮相未來資通訊應用服務新產品，一同構築資通訊夢想，推動亞洲新創團隊發展數位</w:t>
      </w:r>
      <w:r w:rsidR="00266E43" w:rsidRPr="00166339">
        <w:rPr>
          <w:rFonts w:hint="eastAsia"/>
          <w:b w:val="0"/>
        </w:rPr>
        <w:t>經濟</w:t>
      </w:r>
      <w:r w:rsidRPr="00166339">
        <w:rPr>
          <w:rFonts w:hint="eastAsia"/>
          <w:b w:val="0"/>
        </w:rPr>
        <w:t>、智慧城市解決方案，共享全球無限商機。</w:t>
      </w:r>
    </w:p>
    <w:p w:rsidR="001E6C35" w:rsidRPr="00166339" w:rsidRDefault="001E6C35" w:rsidP="00166339">
      <w:pPr>
        <w:pStyle w:val="21"/>
        <w:spacing w:before="180" w:after="180"/>
        <w:ind w:left="640" w:hanging="640"/>
        <w:rPr>
          <w:b w:val="0"/>
        </w:rPr>
      </w:pPr>
      <w:r w:rsidRPr="00166339">
        <w:rPr>
          <w:rFonts w:hint="eastAsia"/>
          <w:b w:val="0"/>
        </w:rPr>
        <w:lastRenderedPageBreak/>
        <w:t>四、加強扶植中小企業，優化國際行銷通路</w:t>
      </w:r>
    </w:p>
    <w:p w:rsidR="00AC4680" w:rsidRPr="00166339" w:rsidRDefault="00AC4680" w:rsidP="00AC4680">
      <w:pPr>
        <w:pStyle w:val="ae"/>
        <w:rPr>
          <w:b w:val="0"/>
        </w:rPr>
      </w:pPr>
      <w:r w:rsidRPr="00166339">
        <w:rPr>
          <w:rFonts w:hint="eastAsia"/>
          <w:b w:val="0"/>
        </w:rPr>
        <w:t>(</w:t>
      </w:r>
      <w:r w:rsidRPr="00166339">
        <w:rPr>
          <w:rFonts w:hint="eastAsia"/>
          <w:b w:val="0"/>
        </w:rPr>
        <w:t>一</w:t>
      </w:r>
      <w:r w:rsidR="00D37107" w:rsidRPr="00166339">
        <w:rPr>
          <w:rFonts w:hint="eastAsia"/>
          <w:b w:val="0"/>
        </w:rPr>
        <w:t>)</w:t>
      </w:r>
      <w:r w:rsidR="00D37107" w:rsidRPr="00166339">
        <w:rPr>
          <w:rFonts w:hint="eastAsia"/>
          <w:b w:val="0"/>
        </w:rPr>
        <w:t>輔導中小企業創新升級轉型</w:t>
      </w:r>
      <w:r w:rsidRPr="00166339">
        <w:rPr>
          <w:rFonts w:hint="eastAsia"/>
          <w:b w:val="0"/>
        </w:rPr>
        <w:t>：</w:t>
      </w:r>
    </w:p>
    <w:p w:rsidR="00AC4680" w:rsidRPr="00166339" w:rsidRDefault="00AC4680" w:rsidP="00F40006">
      <w:pPr>
        <w:pStyle w:val="af"/>
        <w:ind w:leftChars="135" w:left="804"/>
        <w:rPr>
          <w:b w:val="0"/>
        </w:rPr>
      </w:pPr>
      <w:r w:rsidRPr="00166339">
        <w:rPr>
          <w:rFonts w:hint="eastAsia"/>
          <w:b w:val="0"/>
        </w:rPr>
        <w:t>１、提升中小企業數位應用能力：截至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月底止，已促成</w:t>
      </w:r>
      <w:r w:rsidRPr="00166339">
        <w:rPr>
          <w:rFonts w:hint="eastAsia"/>
          <w:b w:val="0"/>
        </w:rPr>
        <w:t>30</w:t>
      </w:r>
      <w:r w:rsidRPr="00166339">
        <w:rPr>
          <w:rFonts w:hint="eastAsia"/>
          <w:b w:val="0"/>
        </w:rPr>
        <w:t>個數位群聚，提升</w:t>
      </w:r>
      <w:r w:rsidRPr="00166339">
        <w:rPr>
          <w:rFonts w:hint="eastAsia"/>
          <w:b w:val="0"/>
        </w:rPr>
        <w:t>268</w:t>
      </w:r>
      <w:r w:rsidRPr="00166339">
        <w:rPr>
          <w:rFonts w:hint="eastAsia"/>
          <w:b w:val="0"/>
        </w:rPr>
        <w:t>家微型企業電子商務運用能力，拓展數位商機。</w:t>
      </w:r>
    </w:p>
    <w:p w:rsidR="00AC4680" w:rsidRPr="00166339" w:rsidRDefault="00AC4680" w:rsidP="00F40006">
      <w:pPr>
        <w:pStyle w:val="af"/>
        <w:ind w:leftChars="135" w:left="804"/>
        <w:rPr>
          <w:b w:val="0"/>
        </w:rPr>
      </w:pPr>
      <w:r w:rsidRPr="00166339">
        <w:rPr>
          <w:rFonts w:hint="eastAsia"/>
          <w:b w:val="0"/>
        </w:rPr>
        <w:t>２、推動中小企業</w:t>
      </w:r>
      <w:r w:rsidRPr="00166339">
        <w:rPr>
          <w:rFonts w:hint="eastAsia"/>
          <w:b w:val="0"/>
        </w:rPr>
        <w:t>4G</w:t>
      </w:r>
      <w:r w:rsidRPr="00166339">
        <w:rPr>
          <w:rFonts w:hint="eastAsia"/>
          <w:b w:val="0"/>
        </w:rPr>
        <w:t>智慧行動商務應用、雲端創新應用：配合「亞洲．矽谷」方案帶動數位經濟發展，截至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月底止，已打造</w:t>
      </w:r>
      <w:r w:rsidRPr="00166339">
        <w:rPr>
          <w:rFonts w:hint="eastAsia"/>
          <w:b w:val="0"/>
        </w:rPr>
        <w:t>39</w:t>
      </w:r>
      <w:r w:rsidRPr="00166339">
        <w:rPr>
          <w:rFonts w:hint="eastAsia"/>
          <w:b w:val="0"/>
        </w:rPr>
        <w:t>項智慧應用服務，累計帶動科技體驗服務達</w:t>
      </w:r>
      <w:r w:rsidRPr="00166339">
        <w:rPr>
          <w:rFonts w:hint="eastAsia"/>
          <w:b w:val="0"/>
        </w:rPr>
        <w:t>57.99</w:t>
      </w:r>
      <w:r w:rsidRPr="00166339">
        <w:rPr>
          <w:rFonts w:hint="eastAsia"/>
          <w:b w:val="0"/>
        </w:rPr>
        <w:t>萬人次，促進相關交易與商機產值達</w:t>
      </w:r>
      <w:r w:rsidRPr="00166339">
        <w:rPr>
          <w:rFonts w:hint="eastAsia"/>
          <w:b w:val="0"/>
        </w:rPr>
        <w:t>3,829.8</w:t>
      </w:r>
      <w:r w:rsidRPr="00166339">
        <w:rPr>
          <w:rFonts w:hint="eastAsia"/>
          <w:b w:val="0"/>
        </w:rPr>
        <w:t>萬元；建立</w:t>
      </w:r>
      <w:r w:rsidRPr="00166339">
        <w:rPr>
          <w:rFonts w:hint="eastAsia"/>
          <w:b w:val="0"/>
        </w:rPr>
        <w:t>6</w:t>
      </w:r>
      <w:r w:rsidRPr="00166339">
        <w:rPr>
          <w:rFonts w:hint="eastAsia"/>
          <w:b w:val="0"/>
        </w:rPr>
        <w:t>個中小企業智慧雲端數據創新應用方案，帶動</w:t>
      </w:r>
      <w:r w:rsidRPr="00166339">
        <w:rPr>
          <w:rFonts w:hint="eastAsia"/>
          <w:b w:val="0"/>
        </w:rPr>
        <w:t>1</w:t>
      </w:r>
      <w:r w:rsidRPr="00166339">
        <w:rPr>
          <w:rFonts w:hint="eastAsia"/>
          <w:b w:val="0"/>
        </w:rPr>
        <w:t>萬家次應用智慧雲端創新服務，促進商機與產值規模達</w:t>
      </w:r>
      <w:r w:rsidRPr="00166339">
        <w:rPr>
          <w:rFonts w:hint="eastAsia"/>
          <w:b w:val="0"/>
        </w:rPr>
        <w:t>0.8</w:t>
      </w:r>
      <w:r w:rsidRPr="00166339">
        <w:rPr>
          <w:rFonts w:hint="eastAsia"/>
          <w:b w:val="0"/>
        </w:rPr>
        <w:t>億元。</w:t>
      </w:r>
    </w:p>
    <w:p w:rsidR="00AC4680" w:rsidRPr="00166339" w:rsidRDefault="00AC4680" w:rsidP="00F40006">
      <w:pPr>
        <w:pStyle w:val="af"/>
        <w:ind w:leftChars="135" w:left="804"/>
        <w:rPr>
          <w:b w:val="0"/>
        </w:rPr>
      </w:pPr>
      <w:r w:rsidRPr="00166339">
        <w:rPr>
          <w:rFonts w:hint="eastAsia"/>
          <w:b w:val="0"/>
        </w:rPr>
        <w:t>３、提升中小企業綠色永續能力：截至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月底止，綠色小巨人計畫輔導</w:t>
      </w:r>
      <w:r w:rsidRPr="00166339">
        <w:rPr>
          <w:rFonts w:hint="eastAsia"/>
          <w:b w:val="0"/>
        </w:rPr>
        <w:t>7</w:t>
      </w:r>
      <w:r w:rsidRPr="00166339">
        <w:rPr>
          <w:rFonts w:hint="eastAsia"/>
          <w:b w:val="0"/>
        </w:rPr>
        <w:t>個綠色供應鏈及</w:t>
      </w:r>
      <w:r w:rsidRPr="00166339">
        <w:rPr>
          <w:rFonts w:hint="eastAsia"/>
          <w:b w:val="0"/>
        </w:rPr>
        <w:t>14</w:t>
      </w:r>
      <w:r w:rsidRPr="00166339">
        <w:rPr>
          <w:rFonts w:hint="eastAsia"/>
          <w:b w:val="0"/>
        </w:rPr>
        <w:t>家亮點個廠，協助</w:t>
      </w:r>
      <w:r w:rsidRPr="00166339">
        <w:rPr>
          <w:rFonts w:hint="eastAsia"/>
          <w:b w:val="0"/>
        </w:rPr>
        <w:t>57</w:t>
      </w:r>
      <w:r w:rsidRPr="00166339">
        <w:rPr>
          <w:rFonts w:hint="eastAsia"/>
          <w:b w:val="0"/>
        </w:rPr>
        <w:t>家中小企業完成綠色諮詢診斷，培訓綠色永續人力</w:t>
      </w:r>
      <w:r w:rsidRPr="00166339">
        <w:rPr>
          <w:rFonts w:hint="eastAsia"/>
          <w:b w:val="0"/>
        </w:rPr>
        <w:t>73</w:t>
      </w:r>
      <w:r w:rsidRPr="00166339">
        <w:rPr>
          <w:rFonts w:hint="eastAsia"/>
          <w:b w:val="0"/>
        </w:rPr>
        <w:t>人次；節能減碳輔導計畫協助</w:t>
      </w:r>
      <w:r w:rsidRPr="00166339">
        <w:rPr>
          <w:rFonts w:hint="eastAsia"/>
          <w:b w:val="0"/>
        </w:rPr>
        <w:t>30</w:t>
      </w:r>
      <w:r w:rsidRPr="00166339">
        <w:rPr>
          <w:rFonts w:hint="eastAsia"/>
          <w:b w:val="0"/>
        </w:rPr>
        <w:t>家中小企業諮詢診斷服務；並協助</w:t>
      </w:r>
      <w:r w:rsidRPr="00166339">
        <w:rPr>
          <w:rFonts w:hint="eastAsia"/>
          <w:b w:val="0"/>
        </w:rPr>
        <w:t>7</w:t>
      </w:r>
      <w:r w:rsidRPr="00166339">
        <w:rPr>
          <w:rFonts w:hint="eastAsia"/>
          <w:b w:val="0"/>
        </w:rPr>
        <w:t>家中小企業持續進行碳管理及能源管理規範輔導。</w:t>
      </w:r>
    </w:p>
    <w:p w:rsidR="00AC4680" w:rsidRPr="00166339" w:rsidRDefault="00AC4680" w:rsidP="00F40006">
      <w:pPr>
        <w:pStyle w:val="af"/>
        <w:ind w:leftChars="135" w:left="804"/>
        <w:rPr>
          <w:b w:val="0"/>
        </w:rPr>
      </w:pPr>
      <w:r w:rsidRPr="00166339">
        <w:rPr>
          <w:rFonts w:hint="eastAsia"/>
          <w:b w:val="0"/>
        </w:rPr>
        <w:t>４、強化中小企業創新競爭能量：推動「小型企業創新研發計畫</w:t>
      </w:r>
      <w:r w:rsidRPr="00166339">
        <w:rPr>
          <w:rFonts w:hint="eastAsia"/>
          <w:b w:val="0"/>
        </w:rPr>
        <w:t>(SBIR)</w:t>
      </w:r>
      <w:r w:rsidRPr="00166339">
        <w:rPr>
          <w:rFonts w:hint="eastAsia"/>
          <w:b w:val="0"/>
        </w:rPr>
        <w:t>」，截至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月底止，已完成</w:t>
      </w:r>
      <w:r w:rsidRPr="00166339">
        <w:rPr>
          <w:rFonts w:hint="eastAsia"/>
          <w:b w:val="0"/>
        </w:rPr>
        <w:t>381</w:t>
      </w:r>
      <w:r w:rsidRPr="00166339">
        <w:rPr>
          <w:rFonts w:hint="eastAsia"/>
          <w:b w:val="0"/>
        </w:rPr>
        <w:t>案計畫審查，補助</w:t>
      </w:r>
      <w:r w:rsidRPr="00166339">
        <w:rPr>
          <w:rFonts w:hint="eastAsia"/>
          <w:b w:val="0"/>
        </w:rPr>
        <w:t>153</w:t>
      </w:r>
      <w:r w:rsidRPr="00166339">
        <w:rPr>
          <w:rFonts w:hint="eastAsia"/>
          <w:b w:val="0"/>
        </w:rPr>
        <w:t>件創新研發計畫，經費逾</w:t>
      </w:r>
      <w:r w:rsidRPr="00166339">
        <w:rPr>
          <w:rFonts w:hint="eastAsia"/>
          <w:b w:val="0"/>
        </w:rPr>
        <w:t>1.64</w:t>
      </w:r>
      <w:r w:rsidRPr="00166339">
        <w:rPr>
          <w:rFonts w:hint="eastAsia"/>
          <w:b w:val="0"/>
        </w:rPr>
        <w:t>億元，帶動投入研發經費逾</w:t>
      </w:r>
      <w:r w:rsidRPr="00166339">
        <w:rPr>
          <w:rFonts w:hint="eastAsia"/>
          <w:b w:val="0"/>
        </w:rPr>
        <w:t>2.75</w:t>
      </w:r>
      <w:r w:rsidRPr="00166339">
        <w:rPr>
          <w:rFonts w:hint="eastAsia"/>
          <w:b w:val="0"/>
        </w:rPr>
        <w:t>億元。</w:t>
      </w:r>
    </w:p>
    <w:p w:rsidR="001E6C35" w:rsidRPr="00166339" w:rsidRDefault="001E6C35" w:rsidP="00AC4680">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協助中小企業取得營運發展資金：</w:t>
      </w:r>
    </w:p>
    <w:p w:rsidR="001E6C35" w:rsidRPr="00166339" w:rsidRDefault="001E6C35" w:rsidP="00F40006">
      <w:pPr>
        <w:pStyle w:val="af"/>
        <w:ind w:leftChars="135" w:left="804"/>
        <w:rPr>
          <w:b w:val="0"/>
        </w:rPr>
      </w:pPr>
      <w:r w:rsidRPr="00166339">
        <w:rPr>
          <w:rFonts w:hint="eastAsia"/>
          <w:b w:val="0"/>
        </w:rPr>
        <w:t>１、</w:t>
      </w:r>
      <w:r w:rsidRPr="00166339">
        <w:rPr>
          <w:rFonts w:eastAsia="標楷體" w:hint="eastAsia"/>
          <w:b w:val="0"/>
        </w:rPr>
        <w:t>「</w:t>
      </w:r>
      <w:r w:rsidRPr="00166339">
        <w:rPr>
          <w:rFonts w:hint="eastAsia"/>
          <w:b w:val="0"/>
        </w:rPr>
        <w:t>新南向信用保證方案</w:t>
      </w:r>
      <w:r w:rsidRPr="00166339">
        <w:rPr>
          <w:rFonts w:eastAsia="標楷體" w:hint="eastAsia"/>
          <w:b w:val="0"/>
        </w:rPr>
        <w:t>」</w:t>
      </w:r>
      <w:r w:rsidRPr="00166339">
        <w:rPr>
          <w:rFonts w:hint="eastAsia"/>
          <w:b w:val="0"/>
        </w:rPr>
        <w:t>外加</w:t>
      </w:r>
      <w:r w:rsidRPr="00166339">
        <w:rPr>
          <w:rFonts w:hint="eastAsia"/>
          <w:b w:val="0"/>
        </w:rPr>
        <w:t>5,000</w:t>
      </w:r>
      <w:r w:rsidRPr="00166339">
        <w:rPr>
          <w:rFonts w:hint="eastAsia"/>
          <w:b w:val="0"/>
        </w:rPr>
        <w:t>萬元保證融資額度：為配合政府推動</w:t>
      </w:r>
      <w:r w:rsidRPr="00166339">
        <w:rPr>
          <w:rFonts w:eastAsia="標楷體" w:hint="eastAsia"/>
          <w:b w:val="0"/>
        </w:rPr>
        <w:t>「</w:t>
      </w:r>
      <w:r w:rsidRPr="00166339">
        <w:rPr>
          <w:rFonts w:hint="eastAsia"/>
          <w:b w:val="0"/>
        </w:rPr>
        <w:t>新南向政策</w:t>
      </w:r>
      <w:r w:rsidRPr="00166339">
        <w:rPr>
          <w:rFonts w:eastAsia="標楷體" w:hint="eastAsia"/>
          <w:b w:val="0"/>
        </w:rPr>
        <w:t>」</w:t>
      </w:r>
      <w:r w:rsidRPr="00166339">
        <w:rPr>
          <w:rFonts w:hint="eastAsia"/>
          <w:b w:val="0"/>
        </w:rPr>
        <w:t>，協助國內中小企業赴東協、南亞及紐澳等</w:t>
      </w:r>
      <w:r w:rsidRPr="00166339">
        <w:rPr>
          <w:rFonts w:hint="eastAsia"/>
          <w:b w:val="0"/>
        </w:rPr>
        <w:t>18</w:t>
      </w:r>
      <w:r w:rsidRPr="00166339">
        <w:rPr>
          <w:rFonts w:hint="eastAsia"/>
          <w:b w:val="0"/>
        </w:rPr>
        <w:t>個新南向國家投資，</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月推動「新南向信用保證方案」，透過中小信保、農信保及海外信保基金匡列</w:t>
      </w:r>
      <w:r w:rsidRPr="00166339">
        <w:rPr>
          <w:rFonts w:hint="eastAsia"/>
          <w:b w:val="0"/>
        </w:rPr>
        <w:t>50</w:t>
      </w:r>
      <w:r w:rsidRPr="00166339">
        <w:rPr>
          <w:rFonts w:hint="eastAsia"/>
          <w:b w:val="0"/>
        </w:rPr>
        <w:t>億元保證專款</w:t>
      </w:r>
      <w:r w:rsidRPr="00166339">
        <w:rPr>
          <w:rFonts w:hint="eastAsia"/>
          <w:b w:val="0"/>
        </w:rPr>
        <w:t>(</w:t>
      </w:r>
      <w:r w:rsidRPr="00166339">
        <w:rPr>
          <w:rFonts w:hint="eastAsia"/>
          <w:b w:val="0"/>
        </w:rPr>
        <w:t>中小信保</w:t>
      </w:r>
      <w:r w:rsidRPr="00166339">
        <w:rPr>
          <w:rFonts w:hint="eastAsia"/>
          <w:b w:val="0"/>
        </w:rPr>
        <w:t>20</w:t>
      </w:r>
      <w:r w:rsidRPr="00166339">
        <w:rPr>
          <w:rFonts w:hint="eastAsia"/>
          <w:b w:val="0"/>
        </w:rPr>
        <w:t>億元、農信保</w:t>
      </w:r>
      <w:r w:rsidRPr="00166339">
        <w:rPr>
          <w:rFonts w:hint="eastAsia"/>
          <w:b w:val="0"/>
        </w:rPr>
        <w:t>10</w:t>
      </w:r>
      <w:r w:rsidRPr="00166339">
        <w:rPr>
          <w:rFonts w:hint="eastAsia"/>
          <w:b w:val="0"/>
        </w:rPr>
        <w:t>億元及海外信保</w:t>
      </w:r>
      <w:r w:rsidRPr="00166339">
        <w:rPr>
          <w:rFonts w:hint="eastAsia"/>
          <w:b w:val="0"/>
        </w:rPr>
        <w:t>20</w:t>
      </w:r>
      <w:r w:rsidRPr="00166339">
        <w:rPr>
          <w:rFonts w:hint="eastAsia"/>
          <w:b w:val="0"/>
        </w:rPr>
        <w:t>億元</w:t>
      </w:r>
      <w:r w:rsidRPr="00166339">
        <w:rPr>
          <w:rFonts w:hint="eastAsia"/>
          <w:b w:val="0"/>
        </w:rPr>
        <w:t>)</w:t>
      </w:r>
      <w:r w:rsidRPr="00166339">
        <w:rPr>
          <w:rFonts w:hint="eastAsia"/>
          <w:b w:val="0"/>
        </w:rPr>
        <w:t>，提供</w:t>
      </w:r>
      <w:r w:rsidRPr="00166339">
        <w:rPr>
          <w:rFonts w:hint="eastAsia"/>
          <w:b w:val="0"/>
        </w:rPr>
        <w:t>500</w:t>
      </w:r>
      <w:r w:rsidRPr="00166339">
        <w:rPr>
          <w:rFonts w:hint="eastAsia"/>
          <w:b w:val="0"/>
        </w:rPr>
        <w:t>億元之保證融資總額度，協助赴新南向國家投資之中小企業取得營運發展資金。針對赴新南向國家投資之業者，用</w:t>
      </w:r>
      <w:r w:rsidRPr="00166339">
        <w:rPr>
          <w:rFonts w:hint="eastAsia"/>
          <w:b w:val="0"/>
          <w:spacing w:val="-2"/>
        </w:rPr>
        <w:t>以支應投資事業成立前取得土地、廠房、生產機器設備等固定資產所需資本性支出，信保基金額外提供保證融資額度最高</w:t>
      </w:r>
      <w:r w:rsidRPr="00166339">
        <w:rPr>
          <w:rFonts w:hint="eastAsia"/>
          <w:b w:val="0"/>
          <w:spacing w:val="-2"/>
        </w:rPr>
        <w:t>5,000</w:t>
      </w:r>
      <w:r w:rsidRPr="00166339">
        <w:rPr>
          <w:rFonts w:hint="eastAsia"/>
          <w:b w:val="0"/>
          <w:spacing w:val="-2"/>
        </w:rPr>
        <w:t>萬元，不受現行保證融資總額度</w:t>
      </w:r>
      <w:r w:rsidRPr="00166339">
        <w:rPr>
          <w:rFonts w:hint="eastAsia"/>
          <w:b w:val="0"/>
          <w:spacing w:val="-2"/>
        </w:rPr>
        <w:t>1.2</w:t>
      </w:r>
      <w:r w:rsidRPr="00166339">
        <w:rPr>
          <w:rFonts w:hint="eastAsia"/>
          <w:b w:val="0"/>
          <w:spacing w:val="-2"/>
        </w:rPr>
        <w:t>億元上限之限制，保證成數最高八成，保證手續費從優核定。</w:t>
      </w:r>
    </w:p>
    <w:p w:rsidR="001E6C35" w:rsidRPr="00166339" w:rsidRDefault="001E6C35" w:rsidP="00F40006">
      <w:pPr>
        <w:pStyle w:val="af"/>
        <w:ind w:leftChars="135" w:left="804"/>
        <w:rPr>
          <w:b w:val="0"/>
        </w:rPr>
      </w:pPr>
      <w:r w:rsidRPr="00166339">
        <w:rPr>
          <w:rFonts w:hint="eastAsia"/>
          <w:b w:val="0"/>
        </w:rPr>
        <w:t>２、前瞻或綠能外加</w:t>
      </w:r>
      <w:r w:rsidRPr="00166339">
        <w:rPr>
          <w:rFonts w:hint="eastAsia"/>
          <w:b w:val="0"/>
        </w:rPr>
        <w:t>1</w:t>
      </w:r>
      <w:r w:rsidRPr="00166339">
        <w:rPr>
          <w:rFonts w:hint="eastAsia"/>
          <w:b w:val="0"/>
        </w:rPr>
        <w:t>億元保證融資額度：自</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月起對於參與「前瞻基礎建設計畫」或從事綠能科技產業之中小企業，信保基金額外增加保證融資額度</w:t>
      </w:r>
      <w:r w:rsidRPr="00166339">
        <w:rPr>
          <w:rFonts w:hint="eastAsia"/>
          <w:b w:val="0"/>
        </w:rPr>
        <w:t>1</w:t>
      </w:r>
      <w:r w:rsidRPr="00166339">
        <w:rPr>
          <w:rFonts w:hint="eastAsia"/>
          <w:b w:val="0"/>
        </w:rPr>
        <w:t>億元，不受現行對同一企業保證融資總額度</w:t>
      </w:r>
      <w:r w:rsidRPr="00166339">
        <w:rPr>
          <w:rFonts w:hint="eastAsia"/>
          <w:b w:val="0"/>
        </w:rPr>
        <w:t>1.2</w:t>
      </w:r>
      <w:r w:rsidRPr="00166339">
        <w:rPr>
          <w:rFonts w:hint="eastAsia"/>
          <w:b w:val="0"/>
        </w:rPr>
        <w:t>億元限制。</w:t>
      </w:r>
    </w:p>
    <w:p w:rsidR="001E6C35" w:rsidRPr="00166339" w:rsidRDefault="001E6C35" w:rsidP="001E6C35">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推動新創育成發展：</w:t>
      </w:r>
    </w:p>
    <w:p w:rsidR="001E6C35" w:rsidRPr="00166339" w:rsidRDefault="001E6C35" w:rsidP="00CF302B">
      <w:pPr>
        <w:pStyle w:val="af"/>
        <w:ind w:leftChars="135" w:left="804"/>
        <w:rPr>
          <w:b w:val="0"/>
        </w:rPr>
      </w:pPr>
      <w:r w:rsidRPr="00166339">
        <w:rPr>
          <w:rFonts w:hint="eastAsia"/>
          <w:b w:val="0"/>
        </w:rPr>
        <w:t>１、創育產業：配合政府推動「亞洲</w:t>
      </w:r>
      <w:r w:rsidR="00A70A1A" w:rsidRPr="00166339">
        <w:rPr>
          <w:rFonts w:hint="eastAsia"/>
          <w:b w:val="0"/>
        </w:rPr>
        <w:t>．</w:t>
      </w:r>
      <w:r w:rsidRPr="00166339">
        <w:rPr>
          <w:rFonts w:hint="eastAsia"/>
          <w:b w:val="0"/>
        </w:rPr>
        <w:t>矽谷」、「新南向政策」，將打造「亞太創業生態網絡」，推動我國創育產業價值鏈，透過重新整合臺灣創業資源、強</w:t>
      </w:r>
      <w:r w:rsidRPr="00166339">
        <w:rPr>
          <w:rFonts w:hint="eastAsia"/>
          <w:b w:val="0"/>
        </w:rPr>
        <w:lastRenderedPageBreak/>
        <w:t>化產業間連結，如金融產業、房地產業等，除作為資金、空間等提供有力之支持，以加速新創進入不同產業市場，創造一個以創新創業為核心，充分結合各產業能耐之創育生態體系，策略及推動方向上以加速新創企業產</w:t>
      </w:r>
      <w:r w:rsidRPr="00166339">
        <w:rPr>
          <w:rFonts w:hint="eastAsia"/>
          <w:b w:val="0"/>
          <w:spacing w:val="4"/>
        </w:rPr>
        <w:t>品實證提升營運體質、有效串連企業</w:t>
      </w:r>
      <w:r w:rsidR="00266E43" w:rsidRPr="00166339">
        <w:rPr>
          <w:rFonts w:hint="eastAsia"/>
          <w:b w:val="0"/>
          <w:spacing w:val="4"/>
        </w:rPr>
        <w:t>、</w:t>
      </w:r>
      <w:r w:rsidRPr="00166339">
        <w:rPr>
          <w:rFonts w:hint="eastAsia"/>
          <w:b w:val="0"/>
          <w:spacing w:val="4"/>
        </w:rPr>
        <w:t>天使投資及打造友善國際創業環</w:t>
      </w:r>
      <w:r w:rsidRPr="00166339">
        <w:rPr>
          <w:rFonts w:hint="eastAsia"/>
          <w:b w:val="0"/>
        </w:rPr>
        <w:t>境，推動臺灣成為亞太創業首站。</w:t>
      </w:r>
    </w:p>
    <w:p w:rsidR="001E6C35" w:rsidRPr="00166339" w:rsidRDefault="001E6C35" w:rsidP="00CF302B">
      <w:pPr>
        <w:pStyle w:val="af"/>
        <w:ind w:leftChars="135" w:left="804"/>
        <w:rPr>
          <w:b w:val="0"/>
        </w:rPr>
      </w:pPr>
      <w:r w:rsidRPr="00166339">
        <w:rPr>
          <w:rFonts w:hint="eastAsia"/>
          <w:b w:val="0"/>
        </w:rPr>
        <w:t>２、社會創新實驗中心：社會創新為</w:t>
      </w:r>
      <w:r w:rsidRPr="00166339">
        <w:rPr>
          <w:rFonts w:hint="eastAsia"/>
          <w:b w:val="0"/>
        </w:rPr>
        <w:t>OECD</w:t>
      </w:r>
      <w:r w:rsidRPr="00166339">
        <w:rPr>
          <w:rFonts w:hint="eastAsia"/>
          <w:b w:val="0"/>
        </w:rPr>
        <w:t>視為解決未來社會問題之新策略，亦為創新創業發展之重要基石。據此，將原社企聚落及青創基地轉型升級為「社會創新實驗中心」，打造社會創新實驗場域與社會各界之對話平臺，串連公眾參與創新發想，以及社會企業之創新能量，創造屬於關心社會議題之社群一個開放、互助、試驗及永續之環境，並配合中央及地方政</w:t>
      </w:r>
      <w:r w:rsidR="00266E43" w:rsidRPr="00166339">
        <w:rPr>
          <w:rFonts w:hint="eastAsia"/>
          <w:b w:val="0"/>
        </w:rPr>
        <w:t>府</w:t>
      </w:r>
      <w:r w:rsidRPr="00166339">
        <w:rPr>
          <w:rFonts w:hint="eastAsia"/>
          <w:b w:val="0"/>
        </w:rPr>
        <w:t>資源，一同扎根社會創新創業發展基礎，促進我國創新創業之發展，同時進一步成為連結國際社會創新網絡之實體據點。</w:t>
      </w:r>
    </w:p>
    <w:p w:rsidR="001E6C35" w:rsidRPr="00166339" w:rsidRDefault="001E6C35" w:rsidP="001E6C35">
      <w:pPr>
        <w:pStyle w:val="ae"/>
        <w:rPr>
          <w:b w:val="0"/>
        </w:rPr>
      </w:pPr>
      <w:r w:rsidRPr="00166339">
        <w:rPr>
          <w:b w:val="0"/>
        </w:rPr>
        <w:t>(</w:t>
      </w:r>
      <w:r w:rsidRPr="00166339">
        <w:rPr>
          <w:rFonts w:hint="eastAsia"/>
          <w:b w:val="0"/>
        </w:rPr>
        <w:t>四</w:t>
      </w:r>
      <w:r w:rsidRPr="00166339">
        <w:rPr>
          <w:b w:val="0"/>
        </w:rPr>
        <w:t>)</w:t>
      </w:r>
      <w:r w:rsidRPr="00166339">
        <w:rPr>
          <w:rFonts w:hint="eastAsia"/>
          <w:b w:val="0"/>
        </w:rPr>
        <w:t>推動電子商務發展：</w:t>
      </w:r>
    </w:p>
    <w:p w:rsidR="001E6C35" w:rsidRPr="00166339" w:rsidRDefault="001E6C35" w:rsidP="00CF302B">
      <w:pPr>
        <w:pStyle w:val="af"/>
        <w:ind w:leftChars="135" w:left="804"/>
        <w:rPr>
          <w:b w:val="0"/>
        </w:rPr>
      </w:pPr>
      <w:r w:rsidRPr="00166339">
        <w:rPr>
          <w:rFonts w:hint="eastAsia"/>
          <w:b w:val="0"/>
        </w:rPr>
        <w:t>１、</w:t>
      </w:r>
      <w:r w:rsidRPr="00166339">
        <w:rPr>
          <w:rFonts w:hint="eastAsia"/>
          <w:b w:val="0"/>
          <w:spacing w:val="-4"/>
        </w:rPr>
        <w:t>以業者需求為主軸，辦理網路創意發表活動，以加速新創團隊與既有業者之</w:t>
      </w:r>
      <w:r w:rsidRPr="00166339">
        <w:rPr>
          <w:rFonts w:hint="eastAsia"/>
          <w:b w:val="0"/>
        </w:rPr>
        <w:t>合作，</w:t>
      </w:r>
      <w:r w:rsidRPr="00166339">
        <w:rPr>
          <w:rFonts w:hint="eastAsia"/>
          <w:b w:val="0"/>
        </w:rPr>
        <w:t>106</w:t>
      </w:r>
      <w:r w:rsidRPr="00166339">
        <w:rPr>
          <w:rFonts w:hint="eastAsia"/>
          <w:b w:val="0"/>
        </w:rPr>
        <w:t>年</w:t>
      </w:r>
      <w:r w:rsidRPr="00166339">
        <w:rPr>
          <w:rFonts w:hint="eastAsia"/>
          <w:b w:val="0"/>
        </w:rPr>
        <w:t>2</w:t>
      </w:r>
      <w:r w:rsidRPr="00166339">
        <w:rPr>
          <w:rFonts w:hint="eastAsia"/>
          <w:b w:val="0"/>
        </w:rPr>
        <w:t>月於</w:t>
      </w:r>
      <w:r w:rsidRPr="00166339">
        <w:rPr>
          <w:rFonts w:hint="eastAsia"/>
          <w:b w:val="0"/>
        </w:rPr>
        <w:t>APEC</w:t>
      </w:r>
      <w:r w:rsidRPr="00166339">
        <w:rPr>
          <w:rFonts w:hint="eastAsia"/>
          <w:b w:val="0"/>
        </w:rPr>
        <w:t>電子商務指導小組</w:t>
      </w:r>
      <w:r w:rsidRPr="00166339">
        <w:rPr>
          <w:rFonts w:hint="eastAsia"/>
          <w:b w:val="0"/>
        </w:rPr>
        <w:t>(ECSG)</w:t>
      </w:r>
      <w:r w:rsidRPr="00166339">
        <w:rPr>
          <w:rFonts w:hint="eastAsia"/>
          <w:b w:val="0"/>
        </w:rPr>
        <w:t>提報「</w:t>
      </w:r>
      <w:r w:rsidRPr="00166339">
        <w:rPr>
          <w:rFonts w:hint="eastAsia"/>
          <w:b w:val="0"/>
        </w:rPr>
        <w:t>IDEAS Show@APEC Innovation</w:t>
      </w:r>
      <w:r w:rsidRPr="00166339">
        <w:rPr>
          <w:rFonts w:hint="eastAsia"/>
          <w:b w:val="0"/>
        </w:rPr>
        <w:t>」活動，提案並獲大會通過，將辦理交流論壇、展覽及發表活動，預估至少有</w:t>
      </w:r>
      <w:r w:rsidRPr="00166339">
        <w:rPr>
          <w:rFonts w:hint="eastAsia"/>
          <w:b w:val="0"/>
        </w:rPr>
        <w:t>3</w:t>
      </w:r>
      <w:r w:rsidRPr="00166339">
        <w:rPr>
          <w:rFonts w:hint="eastAsia"/>
          <w:b w:val="0"/>
        </w:rPr>
        <w:t>個國家、</w:t>
      </w:r>
      <w:r w:rsidRPr="00166339">
        <w:rPr>
          <w:rFonts w:hint="eastAsia"/>
          <w:b w:val="0"/>
        </w:rPr>
        <w:t>6</w:t>
      </w:r>
      <w:r w:rsidRPr="00166339">
        <w:rPr>
          <w:rFonts w:hint="eastAsia"/>
          <w:b w:val="0"/>
        </w:rPr>
        <w:t>個國際團隊共同與會。</w:t>
      </w:r>
    </w:p>
    <w:p w:rsidR="001E6C35" w:rsidRPr="00166339" w:rsidRDefault="001E6C35" w:rsidP="00CF302B">
      <w:pPr>
        <w:pStyle w:val="af"/>
        <w:ind w:leftChars="135" w:left="804"/>
        <w:rPr>
          <w:b w:val="0"/>
        </w:rPr>
      </w:pPr>
      <w:r w:rsidRPr="00166339">
        <w:rPr>
          <w:rFonts w:hint="eastAsia"/>
          <w:b w:val="0"/>
        </w:rPr>
        <w:t>２、輔導電子商務業者進入東南亞重點市場，</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月率領我電子商務相關企業如</w:t>
      </w:r>
      <w:r w:rsidRPr="00166339">
        <w:rPr>
          <w:rFonts w:hint="eastAsia"/>
          <w:b w:val="0"/>
        </w:rPr>
        <w:t>Momo</w:t>
      </w:r>
      <w:r w:rsidRPr="00166339">
        <w:rPr>
          <w:rFonts w:hint="eastAsia"/>
          <w:b w:val="0"/>
        </w:rPr>
        <w:t>、</w:t>
      </w:r>
      <w:r w:rsidRPr="00166339">
        <w:rPr>
          <w:rFonts w:hint="eastAsia"/>
          <w:b w:val="0"/>
        </w:rPr>
        <w:t>Cacafly</w:t>
      </w:r>
      <w:r w:rsidRPr="00166339">
        <w:rPr>
          <w:rFonts w:hint="eastAsia"/>
          <w:b w:val="0"/>
        </w:rPr>
        <w:t>及</w:t>
      </w:r>
      <w:r w:rsidRPr="00166339">
        <w:rPr>
          <w:rFonts w:hint="eastAsia"/>
          <w:b w:val="0"/>
        </w:rPr>
        <w:t>Pchome</w:t>
      </w:r>
      <w:r w:rsidRPr="00166339">
        <w:rPr>
          <w:rFonts w:hint="eastAsia"/>
          <w:b w:val="0"/>
        </w:rPr>
        <w:t>等，拜會越南電子商務暨資訊技術局、當地臺商、相關電商公協會及業者，以強化臺越雙邊在電商產業上對話與尋找合作之可能。</w:t>
      </w:r>
    </w:p>
    <w:p w:rsidR="001E6C35" w:rsidRPr="00166339" w:rsidRDefault="001E6C35" w:rsidP="00166339">
      <w:pPr>
        <w:pStyle w:val="21"/>
        <w:spacing w:before="180" w:after="180"/>
        <w:ind w:left="640" w:hanging="640"/>
        <w:rPr>
          <w:b w:val="0"/>
        </w:rPr>
      </w:pPr>
      <w:r w:rsidRPr="00166339">
        <w:rPr>
          <w:rFonts w:hint="eastAsia"/>
          <w:b w:val="0"/>
        </w:rPr>
        <w:t>五、</w:t>
      </w:r>
      <w:r w:rsidR="00226424" w:rsidRPr="00166339">
        <w:rPr>
          <w:rFonts w:hint="eastAsia"/>
          <w:b w:val="0"/>
        </w:rPr>
        <w:t>落實新南向政策，協助廠商拓展市場</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推動新南向政策，協助臺商</w:t>
      </w:r>
      <w:r w:rsidR="00226424" w:rsidRPr="00166339">
        <w:rPr>
          <w:rFonts w:hint="eastAsia"/>
          <w:b w:val="0"/>
        </w:rPr>
        <w:t>拓展</w:t>
      </w:r>
      <w:r w:rsidRPr="00166339">
        <w:rPr>
          <w:rFonts w:hint="eastAsia"/>
          <w:b w:val="0"/>
        </w:rPr>
        <w:t>新南向國家市場：</w:t>
      </w:r>
    </w:p>
    <w:p w:rsidR="00AC4680" w:rsidRPr="00166339" w:rsidRDefault="00AC4680" w:rsidP="00CF302B">
      <w:pPr>
        <w:pStyle w:val="af"/>
        <w:ind w:leftChars="135" w:left="804"/>
        <w:rPr>
          <w:b w:val="0"/>
        </w:rPr>
      </w:pPr>
      <w:r w:rsidRPr="00166339">
        <w:rPr>
          <w:rFonts w:hint="eastAsia"/>
          <w:b w:val="0"/>
        </w:rPr>
        <w:t>１、雙邊對話：本期辦理</w:t>
      </w:r>
      <w:r w:rsidRPr="00166339">
        <w:rPr>
          <w:rFonts w:hint="eastAsia"/>
          <w:b w:val="0"/>
        </w:rPr>
        <w:t>9</w:t>
      </w:r>
      <w:r w:rsidRPr="00166339">
        <w:rPr>
          <w:rFonts w:hint="eastAsia"/>
          <w:b w:val="0"/>
        </w:rPr>
        <w:t>場雙邊對話會議。</w:t>
      </w:r>
    </w:p>
    <w:p w:rsidR="00AC4680" w:rsidRPr="00166339" w:rsidRDefault="00AC4680" w:rsidP="00CF302B">
      <w:pPr>
        <w:pStyle w:val="af"/>
        <w:ind w:leftChars="135" w:left="804"/>
        <w:rPr>
          <w:b w:val="0"/>
        </w:rPr>
      </w:pPr>
      <w:r w:rsidRPr="00166339">
        <w:rPr>
          <w:rFonts w:hint="eastAsia"/>
          <w:b w:val="0"/>
        </w:rPr>
        <w:t>２、協助業者拓展新南向市場商機：</w:t>
      </w:r>
    </w:p>
    <w:p w:rsidR="00AC4680" w:rsidRPr="00166339" w:rsidRDefault="00AC4680" w:rsidP="00AC4680">
      <w:pPr>
        <w:pStyle w:val="af"/>
        <w:ind w:leftChars="250" w:left="1080"/>
        <w:rPr>
          <w:b w:val="0"/>
        </w:rPr>
      </w:pPr>
      <w:r w:rsidRPr="00166339">
        <w:rPr>
          <w:rFonts w:hint="eastAsia"/>
          <w:b w:val="0"/>
        </w:rPr>
        <w:t>(</w:t>
      </w:r>
      <w:r w:rsidRPr="00166339">
        <w:rPr>
          <w:rFonts w:hint="eastAsia"/>
          <w:b w:val="0"/>
        </w:rPr>
        <w:t>１</w:t>
      </w:r>
      <w:r w:rsidRPr="00166339">
        <w:rPr>
          <w:rFonts w:hint="eastAsia"/>
          <w:b w:val="0"/>
        </w:rPr>
        <w:t>)</w:t>
      </w:r>
      <w:r w:rsidRPr="00166339">
        <w:rPr>
          <w:rFonts w:hint="eastAsia"/>
          <w:b w:val="0"/>
        </w:rPr>
        <w:t>於印尼、越南辦理「臺灣形象展」，共促成近</w:t>
      </w:r>
      <w:r w:rsidRPr="00166339">
        <w:rPr>
          <w:rFonts w:hint="eastAsia"/>
          <w:b w:val="0"/>
        </w:rPr>
        <w:t>7,625</w:t>
      </w:r>
      <w:r w:rsidRPr="00166339">
        <w:rPr>
          <w:rFonts w:hint="eastAsia"/>
          <w:b w:val="0"/>
        </w:rPr>
        <w:t>萬美元商機；於印尼雅加達、馬來西亞吉隆坡增設商品行銷中心；於越南胡志明、澳洲雪梨及孟加拉達卡臺貿中心增設</w:t>
      </w:r>
      <w:r w:rsidRPr="00166339">
        <w:rPr>
          <w:rFonts w:hint="eastAsia"/>
          <w:b w:val="0"/>
        </w:rPr>
        <w:t>3</w:t>
      </w:r>
      <w:r w:rsidRPr="00166339">
        <w:rPr>
          <w:rFonts w:hint="eastAsia"/>
          <w:b w:val="0"/>
        </w:rPr>
        <w:t>處商務中心；成立印度、印尼、泰國、馬來西亞、越南、菲律賓等</w:t>
      </w:r>
      <w:r w:rsidRPr="00166339">
        <w:rPr>
          <w:rFonts w:hint="eastAsia"/>
          <w:b w:val="0"/>
        </w:rPr>
        <w:t>6</w:t>
      </w:r>
      <w:r w:rsidRPr="00166339">
        <w:rPr>
          <w:rFonts w:hint="eastAsia"/>
          <w:b w:val="0"/>
        </w:rPr>
        <w:t>國之臺灣機械買主聯盟；於印尼成立福爾摩沙技術中心；於臺北成立臺灣清真推廣中心及印度中心；成立新南向國家別廠商聯誼會，加強市場資訊與拓銷經驗分享，凝聚廠商拓展共識。</w:t>
      </w:r>
    </w:p>
    <w:p w:rsidR="00AC4680" w:rsidRPr="00166339" w:rsidRDefault="00AC4680" w:rsidP="00AC4680">
      <w:pPr>
        <w:pStyle w:val="af"/>
        <w:ind w:leftChars="250" w:left="1080"/>
        <w:rPr>
          <w:b w:val="0"/>
        </w:rPr>
      </w:pPr>
      <w:r w:rsidRPr="00166339">
        <w:rPr>
          <w:rFonts w:hint="eastAsia"/>
          <w:b w:val="0"/>
        </w:rPr>
        <w:lastRenderedPageBreak/>
        <w:t>(</w:t>
      </w:r>
      <w:r w:rsidRPr="00166339">
        <w:rPr>
          <w:rFonts w:hint="eastAsia"/>
          <w:b w:val="0"/>
        </w:rPr>
        <w:t>２</w:t>
      </w:r>
      <w:r w:rsidRPr="00166339">
        <w:rPr>
          <w:rFonts w:hint="eastAsia"/>
          <w:b w:val="0"/>
        </w:rPr>
        <w:t>)</w:t>
      </w:r>
      <w:r w:rsidRPr="00166339">
        <w:rPr>
          <w:rFonts w:hint="eastAsia"/>
          <w:b w:val="0"/>
          <w:spacing w:val="-4"/>
        </w:rPr>
        <w:t>輔導中小企業運用網實整合及科技行銷，遴選單車美學、智慧旅遊、便利生活、食尚美學等群聚企業，提供群聚業者品牌、通路、科技行銷、網實整合、技術合作等客製化輔導，協助中小企業拓展海外市場商機</w:t>
      </w:r>
      <w:r w:rsidRPr="00166339">
        <w:rPr>
          <w:rFonts w:hint="eastAsia"/>
          <w:b w:val="0"/>
          <w:spacing w:val="-4"/>
        </w:rPr>
        <w:t>4</w:t>
      </w:r>
      <w:r w:rsidRPr="00166339">
        <w:rPr>
          <w:rFonts w:hint="eastAsia"/>
          <w:b w:val="0"/>
          <w:spacing w:val="-4"/>
        </w:rPr>
        <w:t>億元。</w:t>
      </w:r>
    </w:p>
    <w:p w:rsidR="00AC4680" w:rsidRPr="00166339" w:rsidRDefault="00AC4680" w:rsidP="00AC4680">
      <w:pPr>
        <w:pStyle w:val="af"/>
        <w:ind w:leftChars="250" w:left="1080"/>
        <w:rPr>
          <w:b w:val="0"/>
        </w:rPr>
      </w:pPr>
      <w:r w:rsidRPr="00166339">
        <w:rPr>
          <w:rFonts w:hint="eastAsia"/>
          <w:b w:val="0"/>
        </w:rPr>
        <w:t>(</w:t>
      </w:r>
      <w:r w:rsidRPr="00166339">
        <w:rPr>
          <w:rFonts w:hint="eastAsia"/>
          <w:b w:val="0"/>
        </w:rPr>
        <w:t>３</w:t>
      </w:r>
      <w:r w:rsidRPr="00166339">
        <w:rPr>
          <w:rFonts w:hint="eastAsia"/>
          <w:b w:val="0"/>
        </w:rPr>
        <w:t>)</w:t>
      </w:r>
      <w:r w:rsidRPr="00166339">
        <w:rPr>
          <w:rFonts w:hint="eastAsia"/>
          <w:b w:val="0"/>
        </w:rPr>
        <w:t>舉辦「</w:t>
      </w:r>
      <w:r w:rsidRPr="00166339">
        <w:rPr>
          <w:rFonts w:hint="eastAsia"/>
          <w:b w:val="0"/>
        </w:rPr>
        <w:t>2017</w:t>
      </w:r>
      <w:r w:rsidRPr="00166339">
        <w:rPr>
          <w:rFonts w:hint="eastAsia"/>
          <w:b w:val="0"/>
        </w:rPr>
        <w:t>臺灣印尼產業鏈結高峰論壇」、「</w:t>
      </w:r>
      <w:r w:rsidRPr="00166339">
        <w:rPr>
          <w:rFonts w:hint="eastAsia"/>
          <w:b w:val="0"/>
        </w:rPr>
        <w:t>2017</w:t>
      </w:r>
      <w:r w:rsidRPr="00166339">
        <w:rPr>
          <w:rFonts w:hint="eastAsia"/>
          <w:b w:val="0"/>
        </w:rPr>
        <w:t>臺灣泰國產業鏈結高峰論壇」，加速雙方產業合作與促進供應鏈夥伴關係鏈結；成立「亞太產業合作推動委員會」。</w:t>
      </w:r>
    </w:p>
    <w:p w:rsidR="00AC4680" w:rsidRPr="00166339" w:rsidRDefault="00AC4680" w:rsidP="00CF302B">
      <w:pPr>
        <w:pStyle w:val="af"/>
        <w:ind w:leftChars="135" w:left="804"/>
        <w:rPr>
          <w:b w:val="0"/>
        </w:rPr>
      </w:pPr>
      <w:r w:rsidRPr="00166339">
        <w:rPr>
          <w:rFonts w:hint="eastAsia"/>
          <w:b w:val="0"/>
        </w:rPr>
        <w:t>３、協助投資布局：</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14</w:t>
      </w:r>
      <w:r w:rsidRPr="00166339">
        <w:rPr>
          <w:rFonts w:hint="eastAsia"/>
          <w:b w:val="0"/>
        </w:rPr>
        <w:t>日辦理第</w:t>
      </w:r>
      <w:r w:rsidRPr="00166339">
        <w:rPr>
          <w:rFonts w:hint="eastAsia"/>
          <w:b w:val="0"/>
        </w:rPr>
        <w:t>2</w:t>
      </w:r>
      <w:r w:rsidRPr="00166339">
        <w:rPr>
          <w:rFonts w:hint="eastAsia"/>
          <w:b w:val="0"/>
        </w:rPr>
        <w:t>屆「臺灣－東協投資策略夥伴論壇」，並舉辦東協各國投資商機說明會；籌組臺灣東協投資合作促進團，於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19</w:t>
      </w:r>
      <w:r w:rsidRPr="00166339">
        <w:rPr>
          <w:rFonts w:hint="eastAsia"/>
          <w:b w:val="0"/>
        </w:rPr>
        <w:t>日至</w:t>
      </w:r>
      <w:r w:rsidRPr="00166339">
        <w:rPr>
          <w:rFonts w:hint="eastAsia"/>
          <w:b w:val="0"/>
        </w:rPr>
        <w:t>27</w:t>
      </w:r>
      <w:r w:rsidRPr="00166339">
        <w:rPr>
          <w:rFonts w:hint="eastAsia"/>
          <w:b w:val="0"/>
        </w:rPr>
        <w:t>日赴訪寮國、泰國及緬甸等國，下半年將組團赴印度；在越南、泰國、緬甸、菲律賓、印尼及印度等</w:t>
      </w:r>
      <w:r w:rsidRPr="00166339">
        <w:rPr>
          <w:rFonts w:hint="eastAsia"/>
          <w:b w:val="0"/>
        </w:rPr>
        <w:t>6</w:t>
      </w:r>
      <w:r w:rsidRPr="00166339">
        <w:rPr>
          <w:rFonts w:hint="eastAsia"/>
          <w:b w:val="0"/>
        </w:rPr>
        <w:t>國建置臺灣投資窗口，提供投資、法律、稅務等諮詢服務；建立新南向國家產業地圖，包括：汽車零組件、醫療器材、紡織、食品、鋼鐵應用、資通訊等，協助臺商強化企業支援體系及整體競爭力。</w:t>
      </w:r>
    </w:p>
    <w:p w:rsidR="00AC4680" w:rsidRPr="00166339" w:rsidRDefault="00AC4680" w:rsidP="00CF302B">
      <w:pPr>
        <w:spacing w:line="400" w:lineRule="exact"/>
        <w:ind w:leftChars="135" w:left="804" w:hangingChars="200" w:hanging="480"/>
        <w:jc w:val="both"/>
      </w:pPr>
      <w:r w:rsidRPr="00166339">
        <w:rPr>
          <w:rFonts w:ascii="標楷體" w:eastAsia="細明體" w:hAnsi="標楷體" w:hint="eastAsia"/>
          <w:bCs/>
        </w:rPr>
        <w:t>４、人才交流：開辦「新南向人才儲備班」及「新南向人才特訓班」，另鼓勵大專校院選送</w:t>
      </w:r>
      <w:r w:rsidR="00226424" w:rsidRPr="00166339">
        <w:rPr>
          <w:rFonts w:ascii="標楷體" w:eastAsia="細明體" w:hAnsi="標楷體" w:hint="eastAsia"/>
          <w:bCs/>
        </w:rPr>
        <w:t>145</w:t>
      </w:r>
      <w:r w:rsidRPr="00166339">
        <w:rPr>
          <w:rFonts w:ascii="標楷體" w:eastAsia="細明體" w:hAnsi="標楷體" w:hint="eastAsia"/>
          <w:bCs/>
        </w:rPr>
        <w:t>位學生赴新南向國家海外企業實習。</w:t>
      </w:r>
    </w:p>
    <w:p w:rsidR="00AC4680" w:rsidRPr="00166339" w:rsidRDefault="00AC4680" w:rsidP="00CF302B">
      <w:pPr>
        <w:pStyle w:val="af"/>
        <w:ind w:leftChars="135" w:left="804"/>
        <w:rPr>
          <w:b w:val="0"/>
        </w:rPr>
      </w:pPr>
      <w:r w:rsidRPr="00166339">
        <w:rPr>
          <w:rFonts w:hint="eastAsia"/>
          <w:b w:val="0"/>
        </w:rPr>
        <w:t>５、建置「東南亞國家智慧財產權益維護專區」：</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30</w:t>
      </w:r>
      <w:r w:rsidRPr="00166339">
        <w:rPr>
          <w:rFonts w:hint="eastAsia"/>
          <w:b w:val="0"/>
        </w:rPr>
        <w:t>日配合「新南向政策」，蒐集東南亞主要國家智慧財產法規、專利商標申請等相關資訊，於經濟部智財局網站建置「東南亞國家智慧財產權益維護專區」，有助企業瞭解東南亞國家智權動態。</w:t>
      </w:r>
    </w:p>
    <w:p w:rsidR="00AC4680" w:rsidRPr="00166339" w:rsidRDefault="00AC4680" w:rsidP="00CF302B">
      <w:pPr>
        <w:pStyle w:val="af"/>
        <w:ind w:leftChars="135" w:left="804"/>
        <w:rPr>
          <w:b w:val="0"/>
        </w:rPr>
      </w:pPr>
      <w:r w:rsidRPr="00166339">
        <w:rPr>
          <w:rFonts w:hint="eastAsia"/>
          <w:b w:val="0"/>
        </w:rPr>
        <w:t>６、建構臺商投資安全網：編撰並提供「新南向國家投資環境安全報告」，提高臺商風險意識；另透過經濟部駐外單位加強與當地臺商聯誼組織之互動，宣導臺商加入當地臺商聯誼組織，建立完善聯繫網絡；並配合外交部駐外單位緊急應變機制，就預警階段、避難階段、撤離階段及復原階段等工作要項，協助臺商因應；檢視與各國既有之投資保障協定內容，積極推動重新簽署或更新投資保障協定。</w:t>
      </w:r>
    </w:p>
    <w:p w:rsidR="00AC4680" w:rsidRPr="00166339" w:rsidRDefault="00AC4680" w:rsidP="00AC4680">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民間新增投資：經彙整經濟部所掌握、其他相關部會及地方政府</w:t>
      </w:r>
      <w:r w:rsidRPr="00166339">
        <w:rPr>
          <w:rFonts w:hint="eastAsia"/>
          <w:b w:val="0"/>
        </w:rPr>
        <w:t>5</w:t>
      </w:r>
      <w:r w:rsidRPr="00166339">
        <w:rPr>
          <w:rFonts w:hint="eastAsia"/>
          <w:b w:val="0"/>
        </w:rPr>
        <w:t>億元以上投資案，截至</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月底止，累計</w:t>
      </w:r>
      <w:r w:rsidRPr="00166339">
        <w:rPr>
          <w:rFonts w:hint="eastAsia"/>
          <w:b w:val="0"/>
        </w:rPr>
        <w:t>715</w:t>
      </w:r>
      <w:r w:rsidRPr="00166339">
        <w:rPr>
          <w:rFonts w:hint="eastAsia"/>
          <w:b w:val="0"/>
        </w:rPr>
        <w:t>件，投資金額約</w:t>
      </w:r>
      <w:r w:rsidRPr="00166339">
        <w:rPr>
          <w:rFonts w:hint="eastAsia"/>
          <w:b w:val="0"/>
        </w:rPr>
        <w:t>2</w:t>
      </w:r>
      <w:r w:rsidRPr="00166339">
        <w:rPr>
          <w:rFonts w:hint="eastAsia"/>
          <w:b w:val="0"/>
        </w:rPr>
        <w:t>兆</w:t>
      </w:r>
      <w:r w:rsidRPr="00166339">
        <w:rPr>
          <w:rFonts w:hint="eastAsia"/>
          <w:b w:val="0"/>
        </w:rPr>
        <w:t>5,218.2</w:t>
      </w:r>
      <w:r w:rsidRPr="00166339">
        <w:rPr>
          <w:rFonts w:hint="eastAsia"/>
          <w:b w:val="0"/>
        </w:rPr>
        <w:t>億元。</w:t>
      </w:r>
    </w:p>
    <w:p w:rsidR="00AC4680" w:rsidRPr="00166339" w:rsidRDefault="00AC4680" w:rsidP="00AC4680">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全球招商：</w:t>
      </w:r>
    </w:p>
    <w:p w:rsidR="00AC4680" w:rsidRPr="00166339" w:rsidRDefault="00AC4680" w:rsidP="00CF302B">
      <w:pPr>
        <w:pStyle w:val="af"/>
        <w:ind w:leftChars="135" w:left="804"/>
        <w:rPr>
          <w:b w:val="0"/>
        </w:rPr>
      </w:pPr>
      <w:r w:rsidRPr="00166339">
        <w:rPr>
          <w:rFonts w:hint="eastAsia"/>
          <w:b w:val="0"/>
        </w:rPr>
        <w:t>１、</w:t>
      </w:r>
      <w:r w:rsidRPr="00166339">
        <w:rPr>
          <w:rFonts w:hint="eastAsia"/>
          <w:b w:val="0"/>
        </w:rPr>
        <w:t>106</w:t>
      </w:r>
      <w:r w:rsidRPr="00166339">
        <w:rPr>
          <w:rFonts w:hint="eastAsia"/>
          <w:b w:val="0"/>
        </w:rPr>
        <w:t>年招商目標金額為</w:t>
      </w:r>
      <w:r w:rsidRPr="00166339">
        <w:rPr>
          <w:rFonts w:hint="eastAsia"/>
          <w:b w:val="0"/>
        </w:rPr>
        <w:t>110</w:t>
      </w:r>
      <w:r w:rsidRPr="00166339">
        <w:rPr>
          <w:rFonts w:hint="eastAsia"/>
          <w:b w:val="0"/>
        </w:rPr>
        <w:t>億美元，</w:t>
      </w:r>
      <w:r w:rsidRPr="00166339">
        <w:rPr>
          <w:rFonts w:hint="eastAsia"/>
          <w:b w:val="0"/>
        </w:rPr>
        <w:t>1</w:t>
      </w:r>
      <w:r w:rsidRPr="00166339">
        <w:rPr>
          <w:rFonts w:hint="eastAsia"/>
          <w:b w:val="0"/>
        </w:rPr>
        <w:t>月至</w:t>
      </w:r>
      <w:r w:rsidRPr="00166339">
        <w:rPr>
          <w:rFonts w:hint="eastAsia"/>
          <w:b w:val="0"/>
        </w:rPr>
        <w:t>6</w:t>
      </w:r>
      <w:r w:rsidRPr="00166339">
        <w:rPr>
          <w:rFonts w:hint="eastAsia"/>
          <w:b w:val="0"/>
        </w:rPr>
        <w:t>月外商在臺實際投資</w:t>
      </w:r>
      <w:r w:rsidRPr="00166339">
        <w:rPr>
          <w:rFonts w:hint="eastAsia"/>
          <w:b w:val="0"/>
        </w:rPr>
        <w:t>(</w:t>
      </w:r>
      <w:r w:rsidRPr="00166339">
        <w:rPr>
          <w:rFonts w:hint="eastAsia"/>
          <w:b w:val="0"/>
        </w:rPr>
        <w:t>股權投資和在臺外商融資投資</w:t>
      </w:r>
      <w:r w:rsidRPr="00166339">
        <w:rPr>
          <w:rFonts w:hint="eastAsia"/>
          <w:b w:val="0"/>
        </w:rPr>
        <w:t>)</w:t>
      </w:r>
      <w:r w:rsidRPr="00166339">
        <w:rPr>
          <w:rFonts w:hint="eastAsia"/>
          <w:b w:val="0"/>
        </w:rPr>
        <w:t>金額為</w:t>
      </w:r>
      <w:r w:rsidRPr="00166339">
        <w:rPr>
          <w:rFonts w:hint="eastAsia"/>
          <w:b w:val="0"/>
        </w:rPr>
        <w:t>55.85</w:t>
      </w:r>
      <w:r w:rsidRPr="00166339">
        <w:rPr>
          <w:rFonts w:hint="eastAsia"/>
          <w:b w:val="0"/>
        </w:rPr>
        <w:t>億美元，較</w:t>
      </w:r>
      <w:r w:rsidRPr="00166339">
        <w:rPr>
          <w:rFonts w:hint="eastAsia"/>
          <w:b w:val="0"/>
        </w:rPr>
        <w:t>105</w:t>
      </w:r>
      <w:r w:rsidRPr="00166339">
        <w:rPr>
          <w:rFonts w:hint="eastAsia"/>
          <w:b w:val="0"/>
        </w:rPr>
        <w:t>年同期成長</w:t>
      </w:r>
      <w:r w:rsidRPr="00166339">
        <w:rPr>
          <w:rFonts w:hint="eastAsia"/>
          <w:b w:val="0"/>
        </w:rPr>
        <w:t>0.58%</w:t>
      </w:r>
      <w:r w:rsidRPr="00166339">
        <w:rPr>
          <w:rFonts w:hint="eastAsia"/>
          <w:b w:val="0"/>
        </w:rPr>
        <w:t>。</w:t>
      </w:r>
    </w:p>
    <w:p w:rsidR="00AC4680" w:rsidRPr="00166339" w:rsidRDefault="00AC4680" w:rsidP="00CF302B">
      <w:pPr>
        <w:pStyle w:val="af"/>
        <w:ind w:leftChars="135" w:left="804"/>
        <w:rPr>
          <w:b w:val="0"/>
        </w:rPr>
      </w:pPr>
      <w:r w:rsidRPr="00166339">
        <w:rPr>
          <w:rFonts w:hint="eastAsia"/>
          <w:b w:val="0"/>
        </w:rPr>
        <w:t>２、</w:t>
      </w:r>
      <w:r w:rsidRPr="00166339">
        <w:rPr>
          <w:rFonts w:hint="eastAsia"/>
          <w:b w:val="0"/>
          <w:spacing w:val="-4"/>
        </w:rPr>
        <w:t>「</w:t>
      </w:r>
      <w:r w:rsidRPr="00166339">
        <w:rPr>
          <w:rFonts w:hint="eastAsia"/>
          <w:b w:val="0"/>
          <w:spacing w:val="-4"/>
        </w:rPr>
        <w:t>2017</w:t>
      </w:r>
      <w:r w:rsidRPr="00166339">
        <w:rPr>
          <w:rFonts w:hint="eastAsia"/>
          <w:b w:val="0"/>
          <w:spacing w:val="-4"/>
        </w:rPr>
        <w:t>年全球招商論壇」將於</w:t>
      </w:r>
      <w:r w:rsidRPr="00166339">
        <w:rPr>
          <w:rFonts w:hint="eastAsia"/>
          <w:b w:val="0"/>
          <w:spacing w:val="-4"/>
        </w:rPr>
        <w:t>106</w:t>
      </w:r>
      <w:r w:rsidRPr="00166339">
        <w:rPr>
          <w:rFonts w:hint="eastAsia"/>
          <w:b w:val="0"/>
          <w:spacing w:val="-4"/>
        </w:rPr>
        <w:t>年</w:t>
      </w:r>
      <w:r w:rsidRPr="00166339">
        <w:rPr>
          <w:rFonts w:hint="eastAsia"/>
          <w:b w:val="0"/>
          <w:spacing w:val="-4"/>
        </w:rPr>
        <w:t>10</w:t>
      </w:r>
      <w:r w:rsidRPr="00166339">
        <w:rPr>
          <w:rFonts w:hint="eastAsia"/>
          <w:b w:val="0"/>
          <w:spacing w:val="-4"/>
        </w:rPr>
        <w:t>月</w:t>
      </w:r>
      <w:r w:rsidRPr="00166339">
        <w:rPr>
          <w:rFonts w:hint="eastAsia"/>
          <w:b w:val="0"/>
          <w:spacing w:val="-4"/>
        </w:rPr>
        <w:t>6</w:t>
      </w:r>
      <w:r w:rsidRPr="00166339">
        <w:rPr>
          <w:rFonts w:hint="eastAsia"/>
          <w:b w:val="0"/>
          <w:spacing w:val="-4"/>
        </w:rPr>
        <w:t>日在臺北國際會議中心舉行。另為爭取擁有關鍵技術外商來臺投資，</w:t>
      </w:r>
      <w:r w:rsidRPr="00166339">
        <w:rPr>
          <w:rFonts w:hint="eastAsia"/>
          <w:b w:val="0"/>
          <w:spacing w:val="-4"/>
        </w:rPr>
        <w:t>106</w:t>
      </w:r>
      <w:r w:rsidRPr="00166339">
        <w:rPr>
          <w:rFonts w:hint="eastAsia"/>
          <w:b w:val="0"/>
          <w:spacing w:val="-4"/>
        </w:rPr>
        <w:t>年下半年度赴日本、北美洲及歐洲等</w:t>
      </w:r>
      <w:r w:rsidRPr="00166339">
        <w:rPr>
          <w:rFonts w:hint="eastAsia"/>
          <w:b w:val="0"/>
          <w:spacing w:val="-4"/>
        </w:rPr>
        <w:t>3</w:t>
      </w:r>
      <w:r w:rsidRPr="00166339">
        <w:rPr>
          <w:rFonts w:hint="eastAsia"/>
          <w:b w:val="0"/>
          <w:spacing w:val="-4"/>
        </w:rPr>
        <w:t>地區招商，針對當地優勢產業及經濟部重點招商產業，篩選目標案源。</w:t>
      </w:r>
    </w:p>
    <w:p w:rsidR="001E6C35" w:rsidRPr="00166339" w:rsidRDefault="001E6C35" w:rsidP="00CF302B">
      <w:pPr>
        <w:pStyle w:val="af"/>
        <w:ind w:leftChars="135" w:left="804"/>
        <w:rPr>
          <w:b w:val="0"/>
        </w:rPr>
      </w:pPr>
      <w:r w:rsidRPr="00166339">
        <w:rPr>
          <w:rFonts w:hint="eastAsia"/>
          <w:b w:val="0"/>
        </w:rPr>
        <w:lastRenderedPageBreak/>
        <w:t>３、本院已責成經濟部擔任全國招商投資之單一窗口，針對有服務需求之重大投資計畫，以專案專人專責方式，提供投資服務</w:t>
      </w:r>
      <w:r w:rsidRPr="00166339">
        <w:rPr>
          <w:rFonts w:hint="eastAsia"/>
          <w:b w:val="0"/>
        </w:rPr>
        <w:t>(</w:t>
      </w:r>
      <w:r w:rsidRPr="00166339">
        <w:rPr>
          <w:rFonts w:hint="eastAsia"/>
          <w:b w:val="0"/>
        </w:rPr>
        <w:t>包括投資前評估、土地取得及水電供應等；投資中之證照申請、優惠措施等；投資後之關懷擴大營運等</w:t>
      </w:r>
      <w:r w:rsidRPr="00166339">
        <w:rPr>
          <w:rFonts w:hint="eastAsia"/>
          <w:b w:val="0"/>
        </w:rPr>
        <w:t>)</w:t>
      </w:r>
      <w:r w:rsidRPr="00166339">
        <w:rPr>
          <w:rFonts w:hint="eastAsia"/>
          <w:b w:val="0"/>
        </w:rPr>
        <w:t>，加速落實投資。</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rFonts w:hint="eastAsia"/>
          <w:b w:val="0"/>
        </w:rPr>
        <w:t>推動參與「跨太平洋夥伴協定」</w:t>
      </w:r>
      <w:r w:rsidRPr="00166339">
        <w:rPr>
          <w:rFonts w:hint="eastAsia"/>
          <w:b w:val="0"/>
        </w:rPr>
        <w:t>(TPP)</w:t>
      </w:r>
      <w:r w:rsidRPr="00166339">
        <w:rPr>
          <w:rFonts w:hint="eastAsia"/>
          <w:b w:val="0"/>
        </w:rPr>
        <w:t>及「區域全面經濟夥伴協定」</w:t>
      </w:r>
      <w:r w:rsidRPr="00166339">
        <w:rPr>
          <w:rFonts w:hint="eastAsia"/>
          <w:b w:val="0"/>
        </w:rPr>
        <w:t>(RCEP)</w:t>
      </w:r>
      <w:r w:rsidRPr="00166339">
        <w:rPr>
          <w:rFonts w:hint="eastAsia"/>
          <w:b w:val="0"/>
        </w:rPr>
        <w:t>：</w:t>
      </w:r>
    </w:p>
    <w:p w:rsidR="001E6C35" w:rsidRPr="00166339" w:rsidRDefault="001E6C35" w:rsidP="00CF302B">
      <w:pPr>
        <w:pStyle w:val="af"/>
        <w:ind w:leftChars="135" w:left="804"/>
        <w:rPr>
          <w:b w:val="0"/>
        </w:rPr>
      </w:pPr>
      <w:r w:rsidRPr="00166339">
        <w:rPr>
          <w:rFonts w:hint="eastAsia"/>
          <w:b w:val="0"/>
        </w:rPr>
        <w:t>１、針對我國法律與</w:t>
      </w:r>
      <w:r w:rsidRPr="00166339">
        <w:rPr>
          <w:rFonts w:hint="eastAsia"/>
          <w:b w:val="0"/>
        </w:rPr>
        <w:t>TPP</w:t>
      </w:r>
      <w:r w:rsidRPr="00166339">
        <w:rPr>
          <w:rFonts w:hint="eastAsia"/>
          <w:b w:val="0"/>
        </w:rPr>
        <w:t>規範不符合之處，已提出多項修法草案函送貴院審議。</w:t>
      </w:r>
    </w:p>
    <w:p w:rsidR="001E6C35" w:rsidRPr="00166339" w:rsidRDefault="001E6C35" w:rsidP="00CF302B">
      <w:pPr>
        <w:pStyle w:val="af"/>
        <w:ind w:leftChars="135" w:left="804"/>
        <w:rPr>
          <w:b w:val="0"/>
        </w:rPr>
      </w:pPr>
      <w:r w:rsidRPr="00166339">
        <w:rPr>
          <w:rFonts w:hint="eastAsia"/>
          <w:b w:val="0"/>
        </w:rPr>
        <w:t>２、目前</w:t>
      </w:r>
      <w:r w:rsidRPr="00166339">
        <w:rPr>
          <w:rFonts w:hint="eastAsia"/>
          <w:b w:val="0"/>
        </w:rPr>
        <w:t>TPP 11</w:t>
      </w:r>
      <w:r w:rsidRPr="00166339">
        <w:rPr>
          <w:rFonts w:hint="eastAsia"/>
          <w:b w:val="0"/>
        </w:rPr>
        <w:t>國之生效模式尚未明朗，</w:t>
      </w:r>
      <w:r w:rsidRPr="00166339">
        <w:rPr>
          <w:rFonts w:hint="eastAsia"/>
          <w:b w:val="0"/>
        </w:rPr>
        <w:t>RCEP</w:t>
      </w:r>
      <w:r w:rsidRPr="00166339">
        <w:rPr>
          <w:rFonts w:hint="eastAsia"/>
          <w:b w:val="0"/>
        </w:rPr>
        <w:t>尚在談判中，經濟部持續密切注意相關進展，並強化與</w:t>
      </w:r>
      <w:r w:rsidRPr="00166339">
        <w:rPr>
          <w:rFonts w:hint="eastAsia"/>
          <w:b w:val="0"/>
        </w:rPr>
        <w:t>TPP</w:t>
      </w:r>
      <w:r w:rsidRPr="00166339">
        <w:rPr>
          <w:rFonts w:hint="eastAsia"/>
          <w:b w:val="0"/>
        </w:rPr>
        <w:t>及</w:t>
      </w:r>
      <w:r w:rsidRPr="00166339">
        <w:rPr>
          <w:rFonts w:hint="eastAsia"/>
          <w:b w:val="0"/>
        </w:rPr>
        <w:t>RCEP</w:t>
      </w:r>
      <w:r w:rsidRPr="00166339">
        <w:rPr>
          <w:rFonts w:hint="eastAsia"/>
          <w:b w:val="0"/>
        </w:rPr>
        <w:t>成員之雙邊關係，爭取對我國未來參與之支持。</w:t>
      </w:r>
    </w:p>
    <w:p w:rsidR="001E6C35" w:rsidRPr="00166339" w:rsidRDefault="001E6C35" w:rsidP="00166339">
      <w:pPr>
        <w:pStyle w:val="21"/>
        <w:spacing w:before="180" w:after="180"/>
        <w:ind w:left="640" w:hanging="640"/>
        <w:rPr>
          <w:b w:val="0"/>
        </w:rPr>
      </w:pPr>
      <w:r w:rsidRPr="00166339">
        <w:rPr>
          <w:rFonts w:hint="eastAsia"/>
          <w:b w:val="0"/>
        </w:rPr>
        <w:t>六、全力發展新能源及再生能源，落實</w:t>
      </w:r>
      <w:r w:rsidRPr="00166339">
        <w:rPr>
          <w:b w:val="0"/>
        </w:rPr>
        <w:t>2025非核家園目標</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推動電業改革：</w:t>
      </w:r>
      <w:r w:rsidRPr="00166339">
        <w:rPr>
          <w:b w:val="0"/>
        </w:rPr>
        <w:t>106</w:t>
      </w:r>
      <w:r w:rsidRPr="00166339">
        <w:rPr>
          <w:b w:val="0"/>
        </w:rPr>
        <w:t>年</w:t>
      </w:r>
      <w:r w:rsidRPr="00166339">
        <w:rPr>
          <w:b w:val="0"/>
        </w:rPr>
        <w:t>1</w:t>
      </w:r>
      <w:r w:rsidRPr="00166339">
        <w:rPr>
          <w:b w:val="0"/>
        </w:rPr>
        <w:t>月</w:t>
      </w:r>
      <w:r w:rsidRPr="00166339">
        <w:rPr>
          <w:b w:val="0"/>
        </w:rPr>
        <w:t>26</w:t>
      </w:r>
      <w:r w:rsidRPr="00166339">
        <w:rPr>
          <w:b w:val="0"/>
        </w:rPr>
        <w:t>日公布修正「電業法」後</w:t>
      </w:r>
      <w:r w:rsidRPr="00166339">
        <w:rPr>
          <w:rFonts w:hint="eastAsia"/>
          <w:b w:val="0"/>
        </w:rPr>
        <w:t>，已重新架構我國電力市場運作方式，未來將可在電力穩定供應前提下，建立一個具多元供給、公平使用及自由選擇之市場，達成國家能源轉型，促進再生能源發展。</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rFonts w:hint="eastAsia"/>
          <w:b w:val="0"/>
        </w:rPr>
        <w:t>加強再生能源開發，規劃</w:t>
      </w:r>
      <w:r w:rsidRPr="00166339">
        <w:rPr>
          <w:rFonts w:hint="eastAsia"/>
          <w:b w:val="0"/>
        </w:rPr>
        <w:t>114</w:t>
      </w:r>
      <w:r w:rsidRPr="00166339">
        <w:rPr>
          <w:rFonts w:hint="eastAsia"/>
          <w:b w:val="0"/>
        </w:rPr>
        <w:t>年再生能源發電量占比達</w:t>
      </w:r>
      <w:r w:rsidRPr="00166339">
        <w:rPr>
          <w:rFonts w:hint="eastAsia"/>
          <w:b w:val="0"/>
        </w:rPr>
        <w:t>20%</w:t>
      </w:r>
      <w:r w:rsidRPr="00166339">
        <w:rPr>
          <w:rFonts w:hint="eastAsia"/>
          <w:b w:val="0"/>
        </w:rPr>
        <w:t>：</w:t>
      </w:r>
    </w:p>
    <w:p w:rsidR="00191E8F" w:rsidRPr="00166339" w:rsidRDefault="00191E8F" w:rsidP="001F4389">
      <w:pPr>
        <w:pStyle w:val="af"/>
        <w:ind w:leftChars="135" w:left="804"/>
        <w:rPr>
          <w:b w:val="0"/>
        </w:rPr>
      </w:pPr>
      <w:r w:rsidRPr="00166339">
        <w:rPr>
          <w:rFonts w:hint="eastAsia"/>
          <w:b w:val="0"/>
        </w:rPr>
        <w:t>１、截至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月底止，再生能源裝置容量累計約</w:t>
      </w:r>
      <w:r w:rsidRPr="00166339">
        <w:rPr>
          <w:rFonts w:hint="eastAsia"/>
          <w:b w:val="0"/>
        </w:rPr>
        <w:t>485</w:t>
      </w:r>
      <w:r w:rsidRPr="00166339">
        <w:rPr>
          <w:rFonts w:hint="eastAsia"/>
          <w:b w:val="0"/>
        </w:rPr>
        <w:t>萬瓩，預估</w:t>
      </w:r>
      <w:r w:rsidRPr="00166339">
        <w:rPr>
          <w:rFonts w:hint="eastAsia"/>
          <w:b w:val="0"/>
        </w:rPr>
        <w:t>106</w:t>
      </w:r>
      <w:r w:rsidRPr="00166339">
        <w:rPr>
          <w:rFonts w:hint="eastAsia"/>
          <w:b w:val="0"/>
        </w:rPr>
        <w:t>年可發電</w:t>
      </w:r>
      <w:r w:rsidRPr="00166339">
        <w:rPr>
          <w:rFonts w:hint="eastAsia"/>
          <w:b w:val="0"/>
        </w:rPr>
        <w:t>141</w:t>
      </w:r>
      <w:r w:rsidRPr="00166339">
        <w:rPr>
          <w:rFonts w:hint="eastAsia"/>
          <w:b w:val="0"/>
        </w:rPr>
        <w:t>億度，約可減少</w:t>
      </w:r>
      <w:r w:rsidRPr="00166339">
        <w:rPr>
          <w:rFonts w:hint="eastAsia"/>
          <w:b w:val="0"/>
        </w:rPr>
        <w:t>746</w:t>
      </w:r>
      <w:r w:rsidRPr="00166339">
        <w:rPr>
          <w:rFonts w:hint="eastAsia"/>
          <w:b w:val="0"/>
        </w:rPr>
        <w:t>萬噸之</w:t>
      </w:r>
      <w:r w:rsidRPr="00166339">
        <w:rPr>
          <w:rFonts w:hint="eastAsia"/>
          <w:b w:val="0"/>
        </w:rPr>
        <w:t>CO</w:t>
      </w:r>
      <w:r w:rsidRPr="00166339">
        <w:rPr>
          <w:rFonts w:hint="eastAsia"/>
          <w:b w:val="0"/>
          <w:vertAlign w:val="subscript"/>
        </w:rPr>
        <w:t>2</w:t>
      </w:r>
      <w:r w:rsidRPr="00166339">
        <w:rPr>
          <w:rFonts w:hint="eastAsia"/>
          <w:b w:val="0"/>
        </w:rPr>
        <w:t>排放。</w:t>
      </w:r>
    </w:p>
    <w:p w:rsidR="00191E8F" w:rsidRPr="00166339" w:rsidRDefault="00191E8F" w:rsidP="001F4389">
      <w:pPr>
        <w:pStyle w:val="af"/>
        <w:ind w:leftChars="135" w:left="804"/>
        <w:rPr>
          <w:b w:val="0"/>
        </w:rPr>
      </w:pPr>
      <w:r w:rsidRPr="00166339">
        <w:rPr>
          <w:rFonts w:hint="eastAsia"/>
          <w:b w:val="0"/>
        </w:rPr>
        <w:t>２</w:t>
      </w:r>
      <w:r w:rsidRPr="00166339">
        <w:rPr>
          <w:rFonts w:hint="eastAsia"/>
          <w:b w:val="0"/>
          <w:spacing w:val="-8"/>
        </w:rPr>
        <w:t>、太陽光電：推動「太陽光電</w:t>
      </w:r>
      <w:r w:rsidRPr="00166339">
        <w:rPr>
          <w:rFonts w:hint="eastAsia"/>
          <w:b w:val="0"/>
          <w:spacing w:val="-8"/>
        </w:rPr>
        <w:t>2</w:t>
      </w:r>
      <w:r w:rsidRPr="00166339">
        <w:rPr>
          <w:rFonts w:hint="eastAsia"/>
          <w:b w:val="0"/>
          <w:spacing w:val="-8"/>
        </w:rPr>
        <w:t>年推動計畫」，</w:t>
      </w:r>
      <w:r w:rsidR="003D5884" w:rsidRPr="00166339">
        <w:rPr>
          <w:rFonts w:hint="eastAsia"/>
          <w:b w:val="0"/>
          <w:spacing w:val="-8"/>
        </w:rPr>
        <w:t>目標</w:t>
      </w:r>
      <w:r w:rsidRPr="00166339">
        <w:rPr>
          <w:rFonts w:hint="eastAsia"/>
          <w:b w:val="0"/>
          <w:spacing w:val="-8"/>
        </w:rPr>
        <w:t>於</w:t>
      </w:r>
      <w:r w:rsidRPr="00166339">
        <w:rPr>
          <w:rFonts w:hint="eastAsia"/>
          <w:b w:val="0"/>
          <w:spacing w:val="-8"/>
        </w:rPr>
        <w:t>2</w:t>
      </w:r>
      <w:r w:rsidRPr="00166339">
        <w:rPr>
          <w:rFonts w:hint="eastAsia"/>
          <w:b w:val="0"/>
          <w:spacing w:val="-8"/>
        </w:rPr>
        <w:t>年內新增</w:t>
      </w:r>
      <w:r w:rsidRPr="00166339">
        <w:rPr>
          <w:rFonts w:hint="eastAsia"/>
          <w:b w:val="0"/>
          <w:spacing w:val="-8"/>
        </w:rPr>
        <w:t>152</w:t>
      </w:r>
      <w:r w:rsidRPr="00166339">
        <w:rPr>
          <w:rFonts w:hint="eastAsia"/>
          <w:b w:val="0"/>
          <w:spacing w:val="-8"/>
        </w:rPr>
        <w:t>萬瓩。另台</w:t>
      </w:r>
      <w:r w:rsidRPr="00166339">
        <w:rPr>
          <w:rFonts w:hint="eastAsia"/>
          <w:b w:val="0"/>
          <w:spacing w:val="-6"/>
        </w:rPr>
        <w:t>電公司推動投資專案包括：</w:t>
      </w:r>
      <w:r w:rsidR="00D37107" w:rsidRPr="00166339">
        <w:rPr>
          <w:rFonts w:ascii="新細明體" w:hAnsi="新細明體" w:hint="eastAsia"/>
          <w:b w:val="0"/>
          <w:spacing w:val="-6"/>
        </w:rPr>
        <w:t>太陽光電第</w:t>
      </w:r>
      <w:r w:rsidR="00D37107" w:rsidRPr="00166339">
        <w:rPr>
          <w:b w:val="0"/>
          <w:spacing w:val="-6"/>
        </w:rPr>
        <w:t>2</w:t>
      </w:r>
      <w:r w:rsidR="00D37107" w:rsidRPr="00166339">
        <w:rPr>
          <w:rFonts w:ascii="新細明體" w:hAnsi="新細明體" w:hint="eastAsia"/>
          <w:b w:val="0"/>
          <w:spacing w:val="-6"/>
        </w:rPr>
        <w:t>期、第</w:t>
      </w:r>
      <w:r w:rsidR="00D37107" w:rsidRPr="00166339">
        <w:rPr>
          <w:b w:val="0"/>
          <w:spacing w:val="-6"/>
        </w:rPr>
        <w:t>3</w:t>
      </w:r>
      <w:r w:rsidR="00D37107" w:rsidRPr="00166339">
        <w:rPr>
          <w:rFonts w:ascii="新細明體" w:hAnsi="新細明體" w:hint="eastAsia"/>
          <w:b w:val="0"/>
          <w:spacing w:val="-6"/>
        </w:rPr>
        <w:t>期</w:t>
      </w:r>
      <w:r w:rsidR="00D37107" w:rsidRPr="00166339">
        <w:rPr>
          <w:rFonts w:hint="eastAsia"/>
          <w:b w:val="0"/>
          <w:spacing w:val="-6"/>
        </w:rPr>
        <w:t>、</w:t>
      </w:r>
      <w:r w:rsidR="00D37107" w:rsidRPr="00166339">
        <w:rPr>
          <w:rFonts w:ascii="新細明體" w:hAnsi="新細明體" w:hint="eastAsia"/>
          <w:b w:val="0"/>
          <w:spacing w:val="-6"/>
        </w:rPr>
        <w:t>第</w:t>
      </w:r>
      <w:r w:rsidR="00D37107" w:rsidRPr="00166339">
        <w:rPr>
          <w:rFonts w:hint="eastAsia"/>
          <w:b w:val="0"/>
          <w:spacing w:val="-6"/>
        </w:rPr>
        <w:t>4</w:t>
      </w:r>
      <w:r w:rsidR="00D37107" w:rsidRPr="00166339">
        <w:rPr>
          <w:rFonts w:ascii="新細明體" w:hAnsi="新細明體" w:hint="eastAsia"/>
          <w:b w:val="0"/>
          <w:spacing w:val="-6"/>
        </w:rPr>
        <w:t>期及第</w:t>
      </w:r>
      <w:r w:rsidR="00D37107" w:rsidRPr="00166339">
        <w:rPr>
          <w:rFonts w:hint="eastAsia"/>
          <w:b w:val="0"/>
          <w:spacing w:val="-6"/>
        </w:rPr>
        <w:t>5</w:t>
      </w:r>
      <w:r w:rsidR="00D37107" w:rsidRPr="00166339">
        <w:rPr>
          <w:rFonts w:ascii="新細明體" w:hAnsi="新細明體" w:hint="eastAsia"/>
          <w:b w:val="0"/>
          <w:spacing w:val="-6"/>
        </w:rPr>
        <w:t>期計畫</w:t>
      </w:r>
      <w:r w:rsidRPr="00166339">
        <w:rPr>
          <w:rFonts w:hint="eastAsia"/>
          <w:b w:val="0"/>
          <w:spacing w:val="-6"/>
        </w:rPr>
        <w:t>。</w:t>
      </w:r>
    </w:p>
    <w:p w:rsidR="00191E8F" w:rsidRPr="00166339" w:rsidRDefault="00191E8F" w:rsidP="001F4389">
      <w:pPr>
        <w:pStyle w:val="af"/>
        <w:ind w:leftChars="135" w:left="804"/>
        <w:rPr>
          <w:b w:val="0"/>
        </w:rPr>
      </w:pPr>
      <w:r w:rsidRPr="00166339">
        <w:rPr>
          <w:rFonts w:hint="eastAsia"/>
          <w:b w:val="0"/>
        </w:rPr>
        <w:t>３、風力發電：推動「風力發電</w:t>
      </w:r>
      <w:r w:rsidRPr="00166339">
        <w:rPr>
          <w:rFonts w:hint="eastAsia"/>
          <w:b w:val="0"/>
        </w:rPr>
        <w:t>4</w:t>
      </w:r>
      <w:r w:rsidRPr="00166339">
        <w:rPr>
          <w:rFonts w:hint="eastAsia"/>
          <w:b w:val="0"/>
        </w:rPr>
        <w:t>年推動計畫」，於</w:t>
      </w:r>
      <w:r w:rsidRPr="00166339">
        <w:rPr>
          <w:rFonts w:hint="eastAsia"/>
          <w:b w:val="0"/>
        </w:rPr>
        <w:t>4</w:t>
      </w:r>
      <w:r w:rsidRPr="00166339">
        <w:rPr>
          <w:rFonts w:hint="eastAsia"/>
          <w:b w:val="0"/>
        </w:rPr>
        <w:t>年內新增</w:t>
      </w:r>
      <w:r w:rsidRPr="00166339">
        <w:rPr>
          <w:rFonts w:hint="eastAsia"/>
          <w:b w:val="0"/>
        </w:rPr>
        <w:t>65</w:t>
      </w:r>
      <w:r w:rsidRPr="00166339">
        <w:rPr>
          <w:b w:val="0"/>
        </w:rPr>
        <w:t>.</w:t>
      </w:r>
      <w:r w:rsidRPr="00166339">
        <w:rPr>
          <w:rFonts w:hint="eastAsia"/>
          <w:b w:val="0"/>
        </w:rPr>
        <w:t>2</w:t>
      </w:r>
      <w:r w:rsidRPr="00166339">
        <w:rPr>
          <w:rFonts w:hint="eastAsia"/>
          <w:b w:val="0"/>
        </w:rPr>
        <w:t>萬瓩，建置風力發展永續環境。另台電公司推動投資專案包括：澎湖低碳島專案計畫、陸域風力發電第</w:t>
      </w:r>
      <w:r w:rsidRPr="00166339">
        <w:rPr>
          <w:b w:val="0"/>
        </w:rPr>
        <w:t>5</w:t>
      </w:r>
      <w:r w:rsidRPr="00166339">
        <w:rPr>
          <w:rFonts w:hint="eastAsia"/>
          <w:b w:val="0"/>
        </w:rPr>
        <w:t>期計畫、離岸風力發電第</w:t>
      </w:r>
      <w:r w:rsidRPr="00166339">
        <w:rPr>
          <w:b w:val="0"/>
        </w:rPr>
        <w:t>1</w:t>
      </w:r>
      <w:r w:rsidRPr="00166339">
        <w:rPr>
          <w:rFonts w:hint="eastAsia"/>
          <w:b w:val="0"/>
        </w:rPr>
        <w:t>期及第</w:t>
      </w:r>
      <w:r w:rsidRPr="00166339">
        <w:rPr>
          <w:b w:val="0"/>
        </w:rPr>
        <w:t>2</w:t>
      </w:r>
      <w:r w:rsidRPr="00166339">
        <w:rPr>
          <w:rFonts w:hint="eastAsia"/>
          <w:b w:val="0"/>
        </w:rPr>
        <w:t>期計畫。</w:t>
      </w:r>
    </w:p>
    <w:p w:rsidR="00AC4680" w:rsidRPr="00166339" w:rsidRDefault="00AC4680" w:rsidP="001F4389">
      <w:pPr>
        <w:pStyle w:val="af"/>
        <w:ind w:leftChars="135" w:left="804"/>
        <w:rPr>
          <w:b w:val="0"/>
        </w:rPr>
      </w:pPr>
      <w:r w:rsidRPr="00166339">
        <w:rPr>
          <w:rFonts w:hint="eastAsia"/>
          <w:b w:val="0"/>
        </w:rPr>
        <w:t>４、推動再生能源憑證制度：成立再生能源憑證中心，建置再生能源憑證資訊平臺，提供再生能源憑證供需媒合服務，自</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19</w:t>
      </w:r>
      <w:r w:rsidRPr="00166339">
        <w:rPr>
          <w:rFonts w:hint="eastAsia"/>
          <w:b w:val="0"/>
        </w:rPr>
        <w:t>日至</w:t>
      </w:r>
      <w:r w:rsidRPr="00166339">
        <w:rPr>
          <w:rFonts w:hint="eastAsia"/>
          <w:b w:val="0"/>
        </w:rPr>
        <w:t>6</w:t>
      </w:r>
      <w:r w:rsidRPr="00166339">
        <w:rPr>
          <w:rFonts w:hint="eastAsia"/>
          <w:b w:val="0"/>
        </w:rPr>
        <w:t>月底</w:t>
      </w:r>
      <w:r w:rsidR="001B1AF1" w:rsidRPr="00166339">
        <w:rPr>
          <w:rFonts w:hint="eastAsia"/>
          <w:b w:val="0"/>
        </w:rPr>
        <w:t>止，</w:t>
      </w:r>
      <w:r w:rsidRPr="00166339">
        <w:rPr>
          <w:rFonts w:hint="eastAsia"/>
          <w:b w:val="0"/>
        </w:rPr>
        <w:t>累計發出「再生能源憑證」</w:t>
      </w:r>
      <w:r w:rsidRPr="00166339">
        <w:rPr>
          <w:rFonts w:hint="eastAsia"/>
          <w:b w:val="0"/>
        </w:rPr>
        <w:t>2,544</w:t>
      </w:r>
      <w:r w:rsidRPr="00166339">
        <w:rPr>
          <w:rFonts w:hint="eastAsia"/>
          <w:b w:val="0"/>
        </w:rPr>
        <w:t>張。</w:t>
      </w:r>
    </w:p>
    <w:p w:rsidR="001E6C35" w:rsidRPr="00166339" w:rsidRDefault="001E6C35" w:rsidP="00AC4680">
      <w:pPr>
        <w:pStyle w:val="ae"/>
        <w:rPr>
          <w:b w:val="0"/>
        </w:rPr>
      </w:pPr>
      <w:r w:rsidRPr="00166339">
        <w:rPr>
          <w:b w:val="0"/>
        </w:rPr>
        <w:t>(</w:t>
      </w:r>
      <w:r w:rsidRPr="00166339">
        <w:rPr>
          <w:b w:val="0"/>
        </w:rPr>
        <w:t>三</w:t>
      </w:r>
      <w:r w:rsidRPr="00166339">
        <w:rPr>
          <w:b w:val="0"/>
        </w:rPr>
        <w:t>)</w:t>
      </w:r>
      <w:r w:rsidRPr="00166339">
        <w:rPr>
          <w:rFonts w:hint="eastAsia"/>
          <w:b w:val="0"/>
        </w:rPr>
        <w:t>智慧電網建設：</w:t>
      </w:r>
    </w:p>
    <w:p w:rsidR="001E6C35" w:rsidRPr="00166339" w:rsidRDefault="001E6C35" w:rsidP="00CF302B">
      <w:pPr>
        <w:pStyle w:val="af"/>
        <w:ind w:leftChars="135" w:left="804"/>
        <w:rPr>
          <w:b w:val="0"/>
        </w:rPr>
      </w:pPr>
      <w:r w:rsidRPr="00166339">
        <w:rPr>
          <w:rFonts w:hint="eastAsia"/>
          <w:b w:val="0"/>
        </w:rPr>
        <w:t>１、加速推動低壓智慧電表：規劃以六都及供電瓶頸地區為優先布建對象，預計</w:t>
      </w:r>
      <w:r w:rsidRPr="00166339">
        <w:rPr>
          <w:rFonts w:hint="eastAsia"/>
          <w:b w:val="0"/>
        </w:rPr>
        <w:t>106</w:t>
      </w:r>
      <w:r w:rsidRPr="00166339">
        <w:rPr>
          <w:rFonts w:hint="eastAsia"/>
          <w:b w:val="0"/>
        </w:rPr>
        <w:t>年開始</w:t>
      </w:r>
      <w:r w:rsidRPr="00166339">
        <w:rPr>
          <w:rFonts w:hint="eastAsia"/>
          <w:b w:val="0"/>
        </w:rPr>
        <w:t>20</w:t>
      </w:r>
      <w:r w:rsidRPr="00166339">
        <w:rPr>
          <w:rFonts w:hint="eastAsia"/>
          <w:b w:val="0"/>
        </w:rPr>
        <w:t>萬戶建置，目標於</w:t>
      </w:r>
      <w:r w:rsidRPr="00166339">
        <w:rPr>
          <w:rFonts w:hint="eastAsia"/>
          <w:b w:val="0"/>
        </w:rPr>
        <w:t>107</w:t>
      </w:r>
      <w:r w:rsidRPr="00166339">
        <w:rPr>
          <w:rFonts w:hint="eastAsia"/>
          <w:b w:val="0"/>
        </w:rPr>
        <w:t>年完成</w:t>
      </w:r>
      <w:r w:rsidRPr="00166339">
        <w:rPr>
          <w:rFonts w:hint="eastAsia"/>
          <w:b w:val="0"/>
        </w:rPr>
        <w:t>20</w:t>
      </w:r>
      <w:r w:rsidRPr="00166339">
        <w:rPr>
          <w:rFonts w:hint="eastAsia"/>
          <w:b w:val="0"/>
        </w:rPr>
        <w:t>萬戶、</w:t>
      </w:r>
      <w:r w:rsidRPr="00166339">
        <w:rPr>
          <w:rFonts w:hint="eastAsia"/>
          <w:b w:val="0"/>
        </w:rPr>
        <w:t>109</w:t>
      </w:r>
      <w:r w:rsidRPr="00166339">
        <w:rPr>
          <w:rFonts w:hint="eastAsia"/>
          <w:b w:val="0"/>
        </w:rPr>
        <w:t>年達成累計</w:t>
      </w:r>
      <w:r w:rsidRPr="00166339">
        <w:rPr>
          <w:rFonts w:hint="eastAsia"/>
          <w:b w:val="0"/>
        </w:rPr>
        <w:t>100</w:t>
      </w:r>
      <w:r w:rsidRPr="00166339">
        <w:rPr>
          <w:rFonts w:hint="eastAsia"/>
          <w:b w:val="0"/>
        </w:rPr>
        <w:t>萬戶、</w:t>
      </w:r>
      <w:r w:rsidRPr="00166339">
        <w:rPr>
          <w:rFonts w:hint="eastAsia"/>
          <w:b w:val="0"/>
        </w:rPr>
        <w:t>113</w:t>
      </w:r>
      <w:r w:rsidRPr="00166339">
        <w:rPr>
          <w:rFonts w:hint="eastAsia"/>
          <w:b w:val="0"/>
        </w:rPr>
        <w:t>年累計</w:t>
      </w:r>
      <w:r w:rsidRPr="00166339">
        <w:rPr>
          <w:rFonts w:hint="eastAsia"/>
          <w:b w:val="0"/>
        </w:rPr>
        <w:t>300</w:t>
      </w:r>
      <w:r w:rsidRPr="00166339">
        <w:rPr>
          <w:rFonts w:hint="eastAsia"/>
          <w:b w:val="0"/>
        </w:rPr>
        <w:t>萬戶低壓智慧電表建置。</w:t>
      </w:r>
    </w:p>
    <w:p w:rsidR="001E6C35" w:rsidRPr="00166339" w:rsidRDefault="001E6C35" w:rsidP="00CF302B">
      <w:pPr>
        <w:pStyle w:val="af"/>
        <w:ind w:leftChars="135" w:left="804"/>
        <w:rPr>
          <w:b w:val="0"/>
        </w:rPr>
      </w:pPr>
      <w:r w:rsidRPr="00166339">
        <w:rPr>
          <w:rFonts w:hint="eastAsia"/>
          <w:b w:val="0"/>
        </w:rPr>
        <w:t>２、再生能源電網布建：配合太陽光電及離岸風力發電併網所需，加強電力網及饋線布建，推動離岸風力發電加強電力網第</w:t>
      </w:r>
      <w:r w:rsidRPr="00166339">
        <w:rPr>
          <w:rFonts w:hint="eastAsia"/>
          <w:b w:val="0"/>
        </w:rPr>
        <w:t>1</w:t>
      </w:r>
      <w:r w:rsidRPr="00166339">
        <w:rPr>
          <w:rFonts w:hint="eastAsia"/>
          <w:b w:val="0"/>
        </w:rPr>
        <w:t>期計畫等，以因應大量新設再生能源裝置。</w:t>
      </w:r>
    </w:p>
    <w:p w:rsidR="00AC4680" w:rsidRPr="00166339" w:rsidRDefault="00AC4680" w:rsidP="00AC4680">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提升供電可靠度：系統平均停電時間指數</w:t>
      </w:r>
      <w:r w:rsidRPr="00166339">
        <w:rPr>
          <w:rFonts w:hint="eastAsia"/>
          <w:b w:val="0"/>
        </w:rPr>
        <w:t>(SAIDI)</w:t>
      </w:r>
      <w:r w:rsidRPr="00166339">
        <w:rPr>
          <w:rFonts w:hint="eastAsia"/>
          <w:b w:val="0"/>
        </w:rPr>
        <w:t>值由</w:t>
      </w:r>
      <w:r w:rsidRPr="00166339">
        <w:rPr>
          <w:rFonts w:hint="eastAsia"/>
          <w:b w:val="0"/>
        </w:rPr>
        <w:t>93</w:t>
      </w:r>
      <w:r w:rsidRPr="00166339">
        <w:rPr>
          <w:rFonts w:hint="eastAsia"/>
          <w:b w:val="0"/>
        </w:rPr>
        <w:t>年</w:t>
      </w:r>
      <w:r w:rsidRPr="00166339">
        <w:rPr>
          <w:rFonts w:hint="eastAsia"/>
          <w:b w:val="0"/>
        </w:rPr>
        <w:t>32.88</w:t>
      </w:r>
      <w:r w:rsidRPr="00166339">
        <w:rPr>
          <w:rFonts w:hint="eastAsia"/>
          <w:b w:val="0"/>
        </w:rPr>
        <w:t>分</w:t>
      </w:r>
      <w:r w:rsidRPr="00166339">
        <w:rPr>
          <w:rFonts w:hint="eastAsia"/>
          <w:b w:val="0"/>
        </w:rPr>
        <w:t>/</w:t>
      </w:r>
      <w:r w:rsidRPr="00166339">
        <w:rPr>
          <w:rFonts w:hint="eastAsia"/>
          <w:b w:val="0"/>
        </w:rPr>
        <w:t>戶</w:t>
      </w:r>
      <w:r w:rsidRPr="00166339">
        <w:rPr>
          <w:rFonts w:hint="eastAsia"/>
          <w:b w:val="0"/>
        </w:rPr>
        <w:t>-</w:t>
      </w:r>
      <w:r w:rsidRPr="00166339">
        <w:rPr>
          <w:rFonts w:hint="eastAsia"/>
          <w:b w:val="0"/>
        </w:rPr>
        <w:t>年</w:t>
      </w:r>
      <w:r w:rsidRPr="00166339">
        <w:rPr>
          <w:rFonts w:hint="eastAsia"/>
          <w:b w:val="0"/>
        </w:rPr>
        <w:lastRenderedPageBreak/>
        <w:t>降至</w:t>
      </w:r>
      <w:r w:rsidRPr="00166339">
        <w:rPr>
          <w:rFonts w:hint="eastAsia"/>
          <w:b w:val="0"/>
        </w:rPr>
        <w:t>105</w:t>
      </w:r>
      <w:r w:rsidRPr="00166339">
        <w:rPr>
          <w:rFonts w:hint="eastAsia"/>
          <w:b w:val="0"/>
        </w:rPr>
        <w:t>年</w:t>
      </w:r>
      <w:r w:rsidRPr="00166339">
        <w:rPr>
          <w:rFonts w:hint="eastAsia"/>
          <w:b w:val="0"/>
        </w:rPr>
        <w:t>16.274</w:t>
      </w:r>
      <w:r w:rsidRPr="00166339">
        <w:rPr>
          <w:rFonts w:hint="eastAsia"/>
          <w:b w:val="0"/>
        </w:rPr>
        <w:t>分</w:t>
      </w:r>
      <w:r w:rsidRPr="00166339">
        <w:rPr>
          <w:rFonts w:hint="eastAsia"/>
          <w:b w:val="0"/>
        </w:rPr>
        <w:t>/</w:t>
      </w:r>
      <w:r w:rsidRPr="00166339">
        <w:rPr>
          <w:rFonts w:hint="eastAsia"/>
          <w:b w:val="0"/>
        </w:rPr>
        <w:t>戶</w:t>
      </w:r>
      <w:r w:rsidRPr="00166339">
        <w:rPr>
          <w:rFonts w:hint="eastAsia"/>
          <w:b w:val="0"/>
        </w:rPr>
        <w:t>-</w:t>
      </w:r>
      <w:r w:rsidRPr="00166339">
        <w:rPr>
          <w:rFonts w:hint="eastAsia"/>
          <w:b w:val="0"/>
        </w:rPr>
        <w:t>年，大幅提升供電可靠度；</w:t>
      </w:r>
      <w:r w:rsidRPr="00166339">
        <w:rPr>
          <w:rFonts w:hint="eastAsia"/>
          <w:b w:val="0"/>
        </w:rPr>
        <w:t>106</w:t>
      </w:r>
      <w:r w:rsidRPr="00166339">
        <w:rPr>
          <w:rFonts w:hint="eastAsia"/>
          <w:b w:val="0"/>
        </w:rPr>
        <w:t>年</w:t>
      </w:r>
      <w:r w:rsidRPr="00166339">
        <w:rPr>
          <w:rFonts w:hint="eastAsia"/>
          <w:b w:val="0"/>
        </w:rPr>
        <w:t>1</w:t>
      </w:r>
      <w:r w:rsidRPr="00166339">
        <w:rPr>
          <w:rFonts w:hint="eastAsia"/>
          <w:b w:val="0"/>
        </w:rPr>
        <w:t>月至</w:t>
      </w:r>
      <w:r w:rsidRPr="00166339">
        <w:rPr>
          <w:rFonts w:hint="eastAsia"/>
          <w:b w:val="0"/>
        </w:rPr>
        <w:t>6</w:t>
      </w:r>
      <w:r w:rsidRPr="00166339">
        <w:rPr>
          <w:rFonts w:hint="eastAsia"/>
          <w:b w:val="0"/>
        </w:rPr>
        <w:t>月實績值為</w:t>
      </w:r>
      <w:r w:rsidRPr="00166339">
        <w:rPr>
          <w:rFonts w:hint="eastAsia"/>
          <w:b w:val="0"/>
        </w:rPr>
        <w:t>7.78</w:t>
      </w:r>
      <w:r w:rsidRPr="00166339">
        <w:rPr>
          <w:rFonts w:hint="eastAsia"/>
          <w:b w:val="0"/>
        </w:rPr>
        <w:t>分</w:t>
      </w:r>
      <w:r w:rsidRPr="00166339">
        <w:rPr>
          <w:rFonts w:hint="eastAsia"/>
          <w:b w:val="0"/>
        </w:rPr>
        <w:t>/</w:t>
      </w:r>
      <w:r w:rsidRPr="00166339">
        <w:rPr>
          <w:rFonts w:hint="eastAsia"/>
          <w:b w:val="0"/>
        </w:rPr>
        <w:t>戶</w:t>
      </w:r>
      <w:r w:rsidRPr="00166339">
        <w:rPr>
          <w:rFonts w:hint="eastAsia"/>
          <w:b w:val="0"/>
        </w:rPr>
        <w:t>-</w:t>
      </w:r>
      <w:r w:rsidRPr="00166339">
        <w:rPr>
          <w:rFonts w:hint="eastAsia"/>
          <w:b w:val="0"/>
        </w:rPr>
        <w:t>年。</w:t>
      </w:r>
    </w:p>
    <w:p w:rsidR="00AC4680" w:rsidRPr="00166339" w:rsidRDefault="00AC4680" w:rsidP="00AC4680">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推動節能及提升能源使用效率：</w:t>
      </w:r>
    </w:p>
    <w:p w:rsidR="00AC4680" w:rsidRPr="00166339" w:rsidRDefault="00AC4680" w:rsidP="00CF302B">
      <w:pPr>
        <w:pStyle w:val="af"/>
        <w:ind w:leftChars="135" w:left="804"/>
        <w:rPr>
          <w:b w:val="0"/>
        </w:rPr>
      </w:pPr>
      <w:r w:rsidRPr="00166339">
        <w:rPr>
          <w:rFonts w:hint="eastAsia"/>
          <w:b w:val="0"/>
        </w:rPr>
        <w:t>１、</w:t>
      </w:r>
      <w:r w:rsidRPr="00166339">
        <w:rPr>
          <w:rFonts w:hint="eastAsia"/>
          <w:b w:val="0"/>
        </w:rPr>
        <w:t>106</w:t>
      </w:r>
      <w:r w:rsidRPr="00166339">
        <w:rPr>
          <w:rFonts w:hint="eastAsia"/>
          <w:b w:val="0"/>
        </w:rPr>
        <w:t>年第</w:t>
      </w:r>
      <w:r w:rsidRPr="00166339">
        <w:rPr>
          <w:rFonts w:hint="eastAsia"/>
          <w:b w:val="0"/>
        </w:rPr>
        <w:t>1~2</w:t>
      </w:r>
      <w:r w:rsidRPr="00166339">
        <w:rPr>
          <w:rFonts w:hint="eastAsia"/>
          <w:b w:val="0"/>
        </w:rPr>
        <w:t>季能源密集度</w:t>
      </w:r>
      <w:r w:rsidRPr="00166339">
        <w:rPr>
          <w:rFonts w:hint="eastAsia"/>
          <w:b w:val="0"/>
        </w:rPr>
        <w:t>(</w:t>
      </w:r>
      <w:r w:rsidRPr="00166339">
        <w:rPr>
          <w:rFonts w:hint="eastAsia"/>
          <w:b w:val="0"/>
        </w:rPr>
        <w:t>每單位</w:t>
      </w:r>
      <w:r w:rsidRPr="00166339">
        <w:rPr>
          <w:rFonts w:hint="eastAsia"/>
          <w:b w:val="0"/>
        </w:rPr>
        <w:t>GDP</w:t>
      </w:r>
      <w:r w:rsidRPr="00166339">
        <w:rPr>
          <w:rFonts w:hint="eastAsia"/>
          <w:b w:val="0"/>
        </w:rPr>
        <w:t>能源消費</w:t>
      </w:r>
      <w:r w:rsidRPr="00166339">
        <w:rPr>
          <w:rFonts w:hint="eastAsia"/>
          <w:b w:val="0"/>
        </w:rPr>
        <w:t>)</w:t>
      </w:r>
      <w:r w:rsidRPr="00166339">
        <w:rPr>
          <w:rFonts w:hint="eastAsia"/>
          <w:b w:val="0"/>
        </w:rPr>
        <w:t>約為</w:t>
      </w:r>
      <w:r w:rsidRPr="00166339">
        <w:rPr>
          <w:rFonts w:hint="eastAsia"/>
          <w:b w:val="0"/>
        </w:rPr>
        <w:t>7.11</w:t>
      </w:r>
      <w:r w:rsidRPr="00166339">
        <w:rPr>
          <w:rFonts w:hint="eastAsia"/>
          <w:b w:val="0"/>
        </w:rPr>
        <w:t>公升油當量</w:t>
      </w:r>
      <w:r w:rsidRPr="00166339">
        <w:rPr>
          <w:rFonts w:hint="eastAsia"/>
          <w:b w:val="0"/>
        </w:rPr>
        <w:t>/</w:t>
      </w:r>
      <w:r w:rsidRPr="00166339">
        <w:rPr>
          <w:rFonts w:hint="eastAsia"/>
          <w:b w:val="0"/>
        </w:rPr>
        <w:t>千元，較</w:t>
      </w:r>
      <w:r w:rsidRPr="00166339">
        <w:rPr>
          <w:rFonts w:hint="eastAsia"/>
          <w:b w:val="0"/>
        </w:rPr>
        <w:t>105</w:t>
      </w:r>
      <w:r w:rsidRPr="00166339">
        <w:rPr>
          <w:rFonts w:hint="eastAsia"/>
          <w:b w:val="0"/>
        </w:rPr>
        <w:t>年同期之</w:t>
      </w:r>
      <w:r w:rsidRPr="00166339">
        <w:rPr>
          <w:rFonts w:hint="eastAsia"/>
          <w:b w:val="0"/>
        </w:rPr>
        <w:t>7.37</w:t>
      </w:r>
      <w:r w:rsidRPr="00166339">
        <w:rPr>
          <w:rFonts w:hint="eastAsia"/>
          <w:b w:val="0"/>
        </w:rPr>
        <w:t>公升油當量</w:t>
      </w:r>
      <w:r w:rsidRPr="00166339">
        <w:rPr>
          <w:rFonts w:hint="eastAsia"/>
          <w:b w:val="0"/>
        </w:rPr>
        <w:t>/</w:t>
      </w:r>
      <w:r w:rsidRPr="00166339">
        <w:rPr>
          <w:rFonts w:hint="eastAsia"/>
          <w:b w:val="0"/>
        </w:rPr>
        <w:t>千元，下降</w:t>
      </w:r>
      <w:r w:rsidRPr="00166339">
        <w:rPr>
          <w:rFonts w:hint="eastAsia"/>
          <w:b w:val="0"/>
        </w:rPr>
        <w:t>3.53%</w:t>
      </w:r>
      <w:r w:rsidRPr="00166339">
        <w:rPr>
          <w:rFonts w:hint="eastAsia"/>
          <w:b w:val="0"/>
        </w:rPr>
        <w:t>。</w:t>
      </w:r>
    </w:p>
    <w:p w:rsidR="00AC4680" w:rsidRPr="00166339" w:rsidRDefault="00AC4680" w:rsidP="00CF302B">
      <w:pPr>
        <w:pStyle w:val="af"/>
        <w:ind w:leftChars="135" w:left="804"/>
        <w:rPr>
          <w:b w:val="0"/>
        </w:rPr>
      </w:pPr>
      <w:r w:rsidRPr="00166339">
        <w:rPr>
          <w:rFonts w:hint="eastAsia"/>
          <w:b w:val="0"/>
        </w:rPr>
        <w:t>２、推動</w:t>
      </w:r>
      <w:r w:rsidRPr="00166339">
        <w:rPr>
          <w:rFonts w:hint="eastAsia"/>
          <w:b w:val="0"/>
        </w:rPr>
        <w:t>49</w:t>
      </w:r>
      <w:r w:rsidRPr="00166339">
        <w:rPr>
          <w:rFonts w:hint="eastAsia"/>
          <w:b w:val="0"/>
        </w:rPr>
        <w:t>項自願性節能標章產品及</w:t>
      </w:r>
      <w:r w:rsidRPr="00166339">
        <w:rPr>
          <w:rFonts w:hint="eastAsia"/>
          <w:b w:val="0"/>
        </w:rPr>
        <w:t>24</w:t>
      </w:r>
      <w:r w:rsidRPr="00166339">
        <w:rPr>
          <w:rFonts w:hint="eastAsia"/>
          <w:b w:val="0"/>
        </w:rPr>
        <w:t>項強制性設備器具容許耗能基準，推動產品用電量分別占家庭夏季用電量之</w:t>
      </w:r>
      <w:r w:rsidRPr="00166339">
        <w:rPr>
          <w:rFonts w:hint="eastAsia"/>
          <w:b w:val="0"/>
        </w:rPr>
        <w:t>95.2%</w:t>
      </w:r>
      <w:r w:rsidRPr="00166339">
        <w:rPr>
          <w:rFonts w:hint="eastAsia"/>
          <w:b w:val="0"/>
        </w:rPr>
        <w:t>及</w:t>
      </w:r>
      <w:r w:rsidRPr="00166339">
        <w:rPr>
          <w:rFonts w:hint="eastAsia"/>
          <w:b w:val="0"/>
        </w:rPr>
        <w:t>74.2%</w:t>
      </w:r>
      <w:r w:rsidRPr="00166339">
        <w:rPr>
          <w:rFonts w:hint="eastAsia"/>
          <w:b w:val="0"/>
        </w:rPr>
        <w:t>，其中節能標章使用枚數累計達</w:t>
      </w:r>
      <w:r w:rsidRPr="00166339">
        <w:rPr>
          <w:rFonts w:hint="eastAsia"/>
          <w:b w:val="0"/>
        </w:rPr>
        <w:t>2.29</w:t>
      </w:r>
      <w:r w:rsidRPr="00166339">
        <w:rPr>
          <w:rFonts w:hint="eastAsia"/>
          <w:b w:val="0"/>
        </w:rPr>
        <w:t>億枚。</w:t>
      </w:r>
    </w:p>
    <w:p w:rsidR="00B16A4A" w:rsidRPr="00166339" w:rsidRDefault="00AC4680" w:rsidP="004A491D">
      <w:pPr>
        <w:pStyle w:val="ae"/>
        <w:rPr>
          <w:b w:val="0"/>
        </w:rPr>
      </w:pPr>
      <w:r w:rsidRPr="00166339">
        <w:rPr>
          <w:b w:val="0"/>
        </w:rPr>
        <w:t>(</w:t>
      </w:r>
      <w:r w:rsidRPr="00166339">
        <w:rPr>
          <w:b w:val="0"/>
        </w:rPr>
        <w:t>六</w:t>
      </w:r>
      <w:r w:rsidRPr="00166339">
        <w:rPr>
          <w:b w:val="0"/>
        </w:rPr>
        <w:t>)</w:t>
      </w:r>
      <w:r w:rsidRPr="00166339">
        <w:rPr>
          <w:rFonts w:hint="eastAsia"/>
          <w:b w:val="0"/>
        </w:rPr>
        <w:t>優先檢討關鍵設施</w:t>
      </w:r>
      <w:r w:rsidR="00C11138" w:rsidRPr="00166339">
        <w:rPr>
          <w:rFonts w:hint="eastAsia"/>
          <w:b w:val="0"/>
        </w:rPr>
        <w:t>，</w:t>
      </w:r>
      <w:r w:rsidR="00C11138" w:rsidRPr="00166339">
        <w:rPr>
          <w:b w:val="0"/>
        </w:rPr>
        <w:t>規劃</w:t>
      </w:r>
      <w:r w:rsidR="00C11138" w:rsidRPr="00166339">
        <w:rPr>
          <w:rFonts w:hint="eastAsia"/>
          <w:b w:val="0"/>
        </w:rPr>
        <w:t>啟動</w:t>
      </w:r>
      <w:r w:rsidR="00C11138" w:rsidRPr="00166339">
        <w:rPr>
          <w:b w:val="0"/>
        </w:rPr>
        <w:t>「電力系統總體檢</w:t>
      </w:r>
      <w:r w:rsidR="00C11138" w:rsidRPr="00166339">
        <w:rPr>
          <w:rFonts w:hint="eastAsia"/>
          <w:b w:val="0"/>
        </w:rPr>
        <w:t>」</w:t>
      </w:r>
      <w:r w:rsidRPr="00166339">
        <w:rPr>
          <w:rFonts w:hint="eastAsia"/>
          <w:b w:val="0"/>
        </w:rPr>
        <w:t>：</w:t>
      </w:r>
    </w:p>
    <w:p w:rsidR="00191E8F" w:rsidRPr="00166339" w:rsidRDefault="00191E8F" w:rsidP="00CF302B">
      <w:pPr>
        <w:pStyle w:val="af"/>
        <w:ind w:leftChars="135" w:left="804"/>
        <w:rPr>
          <w:b w:val="0"/>
        </w:rPr>
      </w:pPr>
      <w:r w:rsidRPr="00166339">
        <w:rPr>
          <w:rFonts w:hint="eastAsia"/>
          <w:b w:val="0"/>
        </w:rPr>
        <w:t>１、</w:t>
      </w:r>
      <w:r w:rsidR="00D37107" w:rsidRPr="00166339">
        <w:rPr>
          <w:rFonts w:hint="eastAsia"/>
          <w:b w:val="0"/>
          <w:kern w:val="0"/>
        </w:rPr>
        <w:t>為避免</w:t>
      </w:r>
      <w:r w:rsidR="00D37107" w:rsidRPr="00166339">
        <w:rPr>
          <w:rFonts w:hint="eastAsia"/>
          <w:b w:val="0"/>
          <w:kern w:val="0"/>
        </w:rPr>
        <w:t>815</w:t>
      </w:r>
      <w:r w:rsidR="00D37107" w:rsidRPr="00166339">
        <w:rPr>
          <w:rFonts w:hint="eastAsia"/>
          <w:b w:val="0"/>
          <w:kern w:val="0"/>
        </w:rPr>
        <w:t>停電事件再次發生，已責成台電公司提出整體電網強韌度分析及改進計畫，並要求中油公司檢討所有供氣系統、結構、潛在風險，改善所有供氣自動控制系統，同時檢討操作之標準作業程序，加強人員訓練，嚴格要求人員依標準作業程序操作。</w:t>
      </w:r>
    </w:p>
    <w:p w:rsidR="00191E8F" w:rsidRPr="00166339" w:rsidRDefault="00191E8F" w:rsidP="00CF302B">
      <w:pPr>
        <w:pStyle w:val="af"/>
        <w:ind w:leftChars="135" w:left="804"/>
        <w:rPr>
          <w:b w:val="0"/>
        </w:rPr>
      </w:pPr>
      <w:r w:rsidRPr="00166339">
        <w:rPr>
          <w:b w:val="0"/>
        </w:rPr>
        <w:t>２、</w:t>
      </w:r>
      <w:r w:rsidRPr="00166339">
        <w:rPr>
          <w:rFonts w:hint="eastAsia"/>
          <w:b w:val="0"/>
        </w:rPr>
        <w:t>此外，本院已啟動「電力系統總體檢」小組，將責成經濟部檢討改善現有電力系統，增加電網強韌性，並逐步建立分散型電網、智慧電網等，以因應未來能源轉型之所需。</w:t>
      </w:r>
    </w:p>
    <w:p w:rsidR="001E6C35" w:rsidRPr="00166339" w:rsidRDefault="00AC4680" w:rsidP="00191E8F">
      <w:pPr>
        <w:pStyle w:val="ae"/>
        <w:rPr>
          <w:b w:val="0"/>
        </w:rPr>
      </w:pPr>
      <w:r w:rsidRPr="00166339">
        <w:rPr>
          <w:b w:val="0"/>
        </w:rPr>
        <w:t>(</w:t>
      </w:r>
      <w:r w:rsidRPr="00166339">
        <w:rPr>
          <w:b w:val="0"/>
        </w:rPr>
        <w:t>七</w:t>
      </w:r>
      <w:r w:rsidRPr="00166339">
        <w:rPr>
          <w:b w:val="0"/>
        </w:rPr>
        <w:t>)</w:t>
      </w:r>
      <w:r w:rsidR="001E6C35" w:rsidRPr="00166339">
        <w:rPr>
          <w:rFonts w:hint="eastAsia"/>
          <w:b w:val="0"/>
        </w:rPr>
        <w:t>落實</w:t>
      </w:r>
      <w:r w:rsidR="001E6C35" w:rsidRPr="00166339">
        <w:rPr>
          <w:rFonts w:hint="eastAsia"/>
          <w:b w:val="0"/>
        </w:rPr>
        <w:t>2025</w:t>
      </w:r>
      <w:r w:rsidR="001E6C35" w:rsidRPr="00166339">
        <w:rPr>
          <w:rFonts w:hint="eastAsia"/>
          <w:b w:val="0"/>
        </w:rPr>
        <w:t>非核家園目標：</w:t>
      </w:r>
    </w:p>
    <w:p w:rsidR="001E6C35" w:rsidRPr="00166339" w:rsidRDefault="001E6C35" w:rsidP="00CF302B">
      <w:pPr>
        <w:pStyle w:val="af"/>
        <w:ind w:leftChars="135" w:left="804"/>
        <w:rPr>
          <w:b w:val="0"/>
        </w:rPr>
      </w:pPr>
      <w:r w:rsidRPr="00166339">
        <w:rPr>
          <w:rFonts w:hint="eastAsia"/>
          <w:b w:val="0"/>
        </w:rPr>
        <w:t>１、核一廠</w:t>
      </w:r>
      <w:r w:rsidRPr="00166339">
        <w:rPr>
          <w:rFonts w:hint="eastAsia"/>
          <w:b w:val="0"/>
        </w:rPr>
        <w:t>1</w:t>
      </w:r>
      <w:r w:rsidRPr="00166339">
        <w:rPr>
          <w:rFonts w:hint="eastAsia"/>
          <w:b w:val="0"/>
        </w:rPr>
        <w:t>、</w:t>
      </w:r>
      <w:r w:rsidRPr="00166339">
        <w:rPr>
          <w:rFonts w:hint="eastAsia"/>
          <w:b w:val="0"/>
        </w:rPr>
        <w:t>2</w:t>
      </w:r>
      <w:r w:rsidRPr="00166339">
        <w:rPr>
          <w:rFonts w:hint="eastAsia"/>
          <w:b w:val="0"/>
        </w:rPr>
        <w:t>號機運轉執照將於</w:t>
      </w:r>
      <w:r w:rsidRPr="00166339">
        <w:rPr>
          <w:rFonts w:hint="eastAsia"/>
          <w:b w:val="0"/>
        </w:rPr>
        <w:t>107</w:t>
      </w:r>
      <w:r w:rsidRPr="00166339">
        <w:rPr>
          <w:rFonts w:hint="eastAsia"/>
          <w:b w:val="0"/>
        </w:rPr>
        <w:t>年</w:t>
      </w:r>
      <w:r w:rsidRPr="00166339">
        <w:rPr>
          <w:rFonts w:hint="eastAsia"/>
          <w:b w:val="0"/>
        </w:rPr>
        <w:t>12</w:t>
      </w:r>
      <w:r w:rsidRPr="00166339">
        <w:rPr>
          <w:rFonts w:hint="eastAsia"/>
          <w:b w:val="0"/>
        </w:rPr>
        <w:t>月、</w:t>
      </w:r>
      <w:r w:rsidRPr="00166339">
        <w:rPr>
          <w:rFonts w:hint="eastAsia"/>
          <w:b w:val="0"/>
        </w:rPr>
        <w:t>108</w:t>
      </w:r>
      <w:r w:rsidRPr="00166339">
        <w:rPr>
          <w:rFonts w:hint="eastAsia"/>
          <w:b w:val="0"/>
        </w:rPr>
        <w:t>年</w:t>
      </w:r>
      <w:r w:rsidRPr="00166339">
        <w:rPr>
          <w:rFonts w:hint="eastAsia"/>
          <w:b w:val="0"/>
        </w:rPr>
        <w:t>7</w:t>
      </w:r>
      <w:r w:rsidRPr="00166339">
        <w:rPr>
          <w:rFonts w:hint="eastAsia"/>
          <w:b w:val="0"/>
        </w:rPr>
        <w:t>月屆期，台電公司於</w:t>
      </w:r>
      <w:r w:rsidRPr="00166339">
        <w:rPr>
          <w:rFonts w:hint="eastAsia"/>
          <w:b w:val="0"/>
        </w:rPr>
        <w:t>104</w:t>
      </w:r>
      <w:r w:rsidRPr="00166339">
        <w:rPr>
          <w:rFonts w:hint="eastAsia"/>
          <w:b w:val="0"/>
        </w:rPr>
        <w:t>年</w:t>
      </w:r>
      <w:r w:rsidRPr="00166339">
        <w:rPr>
          <w:rFonts w:hint="eastAsia"/>
          <w:b w:val="0"/>
        </w:rPr>
        <w:t>11</w:t>
      </w:r>
      <w:r w:rsidRPr="00166339">
        <w:rPr>
          <w:rFonts w:hint="eastAsia"/>
          <w:b w:val="0"/>
        </w:rPr>
        <w:t>月</w:t>
      </w:r>
      <w:r w:rsidRPr="00166339">
        <w:rPr>
          <w:rFonts w:hint="eastAsia"/>
          <w:b w:val="0"/>
        </w:rPr>
        <w:t>24</w:t>
      </w:r>
      <w:r w:rsidRPr="00166339">
        <w:rPr>
          <w:rFonts w:hint="eastAsia"/>
          <w:b w:val="0"/>
        </w:rPr>
        <w:t>日向原能會提出核一廠除役計畫許可申請案，經該會於</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28</w:t>
      </w:r>
      <w:r w:rsidRPr="00166339">
        <w:rPr>
          <w:rFonts w:hint="eastAsia"/>
          <w:b w:val="0"/>
        </w:rPr>
        <w:t>日審查通過「核一廠除役計畫」。</w:t>
      </w:r>
    </w:p>
    <w:p w:rsidR="001E6C35" w:rsidRPr="00166339" w:rsidRDefault="001E6C35" w:rsidP="00CF302B">
      <w:pPr>
        <w:pStyle w:val="af"/>
        <w:ind w:leftChars="135" w:left="804"/>
        <w:rPr>
          <w:b w:val="0"/>
        </w:rPr>
      </w:pPr>
      <w:r w:rsidRPr="00166339">
        <w:rPr>
          <w:rFonts w:hint="eastAsia"/>
          <w:b w:val="0"/>
        </w:rPr>
        <w:t>２、台電公司於</w:t>
      </w:r>
      <w:r w:rsidRPr="00166339">
        <w:rPr>
          <w:rFonts w:hint="eastAsia"/>
          <w:b w:val="0"/>
        </w:rPr>
        <w:t>105</w:t>
      </w:r>
      <w:r w:rsidRPr="00166339">
        <w:rPr>
          <w:rFonts w:hint="eastAsia"/>
          <w:b w:val="0"/>
        </w:rPr>
        <w:t>年</w:t>
      </w:r>
      <w:r w:rsidRPr="00166339">
        <w:rPr>
          <w:rFonts w:hint="eastAsia"/>
          <w:b w:val="0"/>
        </w:rPr>
        <w:t>1</w:t>
      </w:r>
      <w:r w:rsidRPr="00166339">
        <w:rPr>
          <w:rFonts w:hint="eastAsia"/>
          <w:b w:val="0"/>
        </w:rPr>
        <w:t>月</w:t>
      </w:r>
      <w:r w:rsidRPr="00166339">
        <w:rPr>
          <w:rFonts w:hint="eastAsia"/>
          <w:b w:val="0"/>
        </w:rPr>
        <w:t>6</w:t>
      </w:r>
      <w:r w:rsidRPr="00166339">
        <w:rPr>
          <w:rFonts w:hint="eastAsia"/>
          <w:b w:val="0"/>
        </w:rPr>
        <w:t>日提出除役計畫環境影響說明書送環保署，經該署於</w:t>
      </w:r>
      <w:r w:rsidRPr="00166339">
        <w:rPr>
          <w:rFonts w:hint="eastAsia"/>
          <w:b w:val="0"/>
        </w:rPr>
        <w:t>105</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6</w:t>
      </w:r>
      <w:r w:rsidRPr="00166339">
        <w:rPr>
          <w:rFonts w:hint="eastAsia"/>
          <w:b w:val="0"/>
        </w:rPr>
        <w:t>日審查同意進入第二階段環境影響評估，並於</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5</w:t>
      </w:r>
      <w:r w:rsidRPr="00166339">
        <w:rPr>
          <w:rFonts w:hint="eastAsia"/>
          <w:b w:val="0"/>
        </w:rPr>
        <w:t>日完成審查環評範疇界定，目前台電公司正進行第二階段環評調查及書件製作，俟經該署環評審查通過後，原能會將據以核發除役許可，預計於</w:t>
      </w:r>
      <w:r w:rsidRPr="00166339">
        <w:rPr>
          <w:rFonts w:hint="eastAsia"/>
          <w:b w:val="0"/>
        </w:rPr>
        <w:t>107</w:t>
      </w:r>
      <w:r w:rsidRPr="00166339">
        <w:rPr>
          <w:rFonts w:hint="eastAsia"/>
          <w:b w:val="0"/>
        </w:rPr>
        <w:t>年</w:t>
      </w:r>
      <w:r w:rsidRPr="00166339">
        <w:rPr>
          <w:rFonts w:hint="eastAsia"/>
          <w:b w:val="0"/>
        </w:rPr>
        <w:t>12</w:t>
      </w:r>
      <w:r w:rsidRPr="00166339">
        <w:rPr>
          <w:rFonts w:hint="eastAsia"/>
          <w:b w:val="0"/>
        </w:rPr>
        <w:t>月前取得除役許可。</w:t>
      </w:r>
    </w:p>
    <w:p w:rsidR="001E6C35" w:rsidRPr="00166339" w:rsidRDefault="001E6C35" w:rsidP="00CF302B">
      <w:pPr>
        <w:pStyle w:val="af"/>
        <w:ind w:leftChars="135" w:left="804"/>
        <w:rPr>
          <w:b w:val="0"/>
        </w:rPr>
      </w:pPr>
      <w:r w:rsidRPr="00166339">
        <w:rPr>
          <w:rFonts w:hint="eastAsia"/>
          <w:b w:val="0"/>
        </w:rPr>
        <w:t>３、為澈底解決全國放射性廢棄物之處理處置問題，落實非核家園政策，已研擬「行政法人放射性廢棄物管理中心設置條例」草案，函送貴院審議中。</w:t>
      </w:r>
    </w:p>
    <w:p w:rsidR="001E6C35" w:rsidRPr="00166339" w:rsidRDefault="001E6C35" w:rsidP="00166339">
      <w:pPr>
        <w:pStyle w:val="21"/>
        <w:spacing w:before="180" w:after="180"/>
        <w:ind w:left="640" w:hanging="640"/>
        <w:rPr>
          <w:b w:val="0"/>
        </w:rPr>
      </w:pPr>
      <w:r w:rsidRPr="00166339">
        <w:rPr>
          <w:rFonts w:hint="eastAsia"/>
          <w:b w:val="0"/>
        </w:rPr>
        <w:t>七、促進水資源及礦業資源永續，強化流域綜合治理能力</w:t>
      </w:r>
    </w:p>
    <w:p w:rsidR="00C11138" w:rsidRPr="00166339" w:rsidRDefault="00C11138" w:rsidP="00C1113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多元水資源規劃，加強供水穩定：</w:t>
      </w:r>
    </w:p>
    <w:p w:rsidR="00C11138" w:rsidRPr="00166339" w:rsidRDefault="00C11138" w:rsidP="00961EB1">
      <w:pPr>
        <w:pStyle w:val="af"/>
        <w:spacing w:line="420" w:lineRule="exact"/>
        <w:ind w:leftChars="135" w:left="804"/>
        <w:rPr>
          <w:b w:val="0"/>
        </w:rPr>
      </w:pPr>
      <w:r w:rsidRPr="00166339">
        <w:rPr>
          <w:rFonts w:hint="eastAsia"/>
          <w:b w:val="0"/>
        </w:rPr>
        <w:t>１、水資源彈性調度：</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１</w:t>
      </w:r>
      <w:r w:rsidRPr="00166339">
        <w:rPr>
          <w:rFonts w:ascii="標楷體" w:eastAsia="細明體" w:hAnsi="標楷體" w:hint="eastAsia"/>
          <w:bCs/>
        </w:rPr>
        <w:t>)</w:t>
      </w:r>
      <w:r w:rsidRPr="00166339">
        <w:rPr>
          <w:rFonts w:ascii="標楷體" w:eastAsia="細明體" w:hAnsi="標楷體" w:hint="eastAsia"/>
          <w:bCs/>
        </w:rPr>
        <w:t>「板新大漢溪水源南調桃園計畫」已於</w:t>
      </w:r>
      <w:r w:rsidRPr="00166339">
        <w:rPr>
          <w:rFonts w:ascii="標楷體" w:eastAsia="細明體" w:hAnsi="標楷體" w:hint="eastAsia"/>
          <w:bCs/>
        </w:rPr>
        <w:t>106</w:t>
      </w:r>
      <w:r w:rsidRPr="00166339">
        <w:rPr>
          <w:rFonts w:ascii="標楷體" w:eastAsia="細明體" w:hAnsi="標楷體" w:hint="eastAsia"/>
          <w:bCs/>
        </w:rPr>
        <w:t>年</w:t>
      </w:r>
      <w:r w:rsidRPr="00166339">
        <w:rPr>
          <w:rFonts w:ascii="標楷體" w:eastAsia="細明體" w:hAnsi="標楷體" w:hint="eastAsia"/>
          <w:bCs/>
        </w:rPr>
        <w:t>6</w:t>
      </w:r>
      <w:r w:rsidRPr="00166339">
        <w:rPr>
          <w:rFonts w:ascii="標楷體" w:eastAsia="細明體" w:hAnsi="標楷體" w:hint="eastAsia"/>
          <w:bCs/>
        </w:rPr>
        <w:t>月底完工，可提高板新淨水廠支援桃園地區水量調度能力；「板新地區供水改善計畫</w:t>
      </w:r>
      <w:r w:rsidRPr="00166339">
        <w:rPr>
          <w:rFonts w:ascii="標楷體" w:eastAsia="細明體" w:hAnsi="標楷體" w:hint="eastAsia"/>
          <w:bCs/>
        </w:rPr>
        <w:t>2</w:t>
      </w:r>
      <w:r w:rsidRPr="00166339">
        <w:rPr>
          <w:rFonts w:ascii="標楷體" w:eastAsia="細明體" w:hAnsi="標楷體" w:hint="eastAsia"/>
          <w:bCs/>
        </w:rPr>
        <w:t>期工程」</w:t>
      </w:r>
      <w:r w:rsidRPr="00166339">
        <w:rPr>
          <w:rFonts w:ascii="標楷體" w:eastAsia="細明體" w:hAnsi="標楷體" w:hint="eastAsia"/>
          <w:bCs/>
        </w:rPr>
        <w:lastRenderedPageBreak/>
        <w:t>預計於</w:t>
      </w:r>
      <w:r w:rsidRPr="00166339">
        <w:rPr>
          <w:rFonts w:ascii="標楷體" w:eastAsia="細明體" w:hAnsi="標楷體" w:hint="eastAsia"/>
          <w:bCs/>
        </w:rPr>
        <w:t>108</w:t>
      </w:r>
      <w:r w:rsidRPr="00166339">
        <w:rPr>
          <w:rFonts w:ascii="標楷體" w:eastAsia="細明體" w:hAnsi="標楷體" w:hint="eastAsia"/>
          <w:bCs/>
        </w:rPr>
        <w:t>年</w:t>
      </w:r>
      <w:r w:rsidRPr="00166339">
        <w:rPr>
          <w:rFonts w:ascii="標楷體" w:eastAsia="細明體" w:hAnsi="標楷體" w:hint="eastAsia"/>
          <w:bCs/>
        </w:rPr>
        <w:t>12</w:t>
      </w:r>
      <w:r w:rsidRPr="00166339">
        <w:rPr>
          <w:rFonts w:ascii="標楷體" w:eastAsia="細明體" w:hAnsi="標楷體" w:hint="eastAsia"/>
          <w:bCs/>
        </w:rPr>
        <w:t>月完工，板新地區用水需求可由新店溪水源供應。</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２</w:t>
      </w:r>
      <w:r w:rsidRPr="00166339">
        <w:rPr>
          <w:rFonts w:ascii="標楷體" w:eastAsia="細明體" w:hAnsi="標楷體" w:hint="eastAsia"/>
          <w:bCs/>
        </w:rPr>
        <w:t>)</w:t>
      </w:r>
      <w:r w:rsidRPr="00166339">
        <w:rPr>
          <w:rFonts w:ascii="標楷體" w:eastAsia="細明體" w:hAnsi="標楷體" w:hint="eastAsia"/>
          <w:bCs/>
        </w:rPr>
        <w:t>「大安大甲溪水源聯合運用輸水工程計畫」辦理二階環評範疇界定中。</w:t>
      </w:r>
    </w:p>
    <w:p w:rsidR="00C11138" w:rsidRPr="00166339" w:rsidRDefault="00C11138" w:rsidP="00961EB1">
      <w:pPr>
        <w:pStyle w:val="af"/>
        <w:spacing w:line="420" w:lineRule="exact"/>
        <w:ind w:leftChars="135" w:left="804"/>
        <w:rPr>
          <w:b w:val="0"/>
        </w:rPr>
      </w:pPr>
      <w:r w:rsidRPr="00166339">
        <w:rPr>
          <w:rFonts w:hint="eastAsia"/>
          <w:b w:val="0"/>
        </w:rPr>
        <w:t>２、多元水資源開發：</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１</w:t>
      </w:r>
      <w:r w:rsidRPr="00166339">
        <w:rPr>
          <w:rFonts w:ascii="標楷體" w:eastAsia="細明體" w:hAnsi="標楷體" w:hint="eastAsia"/>
          <w:bCs/>
        </w:rPr>
        <w:t>)</w:t>
      </w:r>
      <w:r w:rsidRPr="00166339">
        <w:rPr>
          <w:rFonts w:ascii="標楷體" w:eastAsia="細明體" w:hAnsi="標楷體" w:hint="eastAsia"/>
          <w:bCs/>
          <w:spacing w:val="-4"/>
        </w:rPr>
        <w:t>離島地區供水改善計畫：完工後每日可增供</w:t>
      </w:r>
      <w:r w:rsidRPr="00166339">
        <w:rPr>
          <w:rFonts w:ascii="標楷體" w:eastAsia="細明體" w:hAnsi="標楷體" w:hint="eastAsia"/>
          <w:bCs/>
          <w:spacing w:val="-4"/>
        </w:rPr>
        <w:t>8,200</w:t>
      </w:r>
      <w:r w:rsidRPr="00166339">
        <w:rPr>
          <w:rFonts w:ascii="標楷體" w:eastAsia="細明體" w:hAnsi="標楷體" w:hint="eastAsia"/>
          <w:bCs/>
          <w:spacing w:val="-4"/>
        </w:rPr>
        <w:t>噸水量，提升離島地區供水穩定，截至</w:t>
      </w:r>
      <w:r w:rsidRPr="00166339">
        <w:rPr>
          <w:rFonts w:ascii="標楷體" w:eastAsia="細明體" w:hAnsi="標楷體" w:hint="eastAsia"/>
          <w:bCs/>
          <w:spacing w:val="-4"/>
        </w:rPr>
        <w:t>106</w:t>
      </w:r>
      <w:r w:rsidRPr="00166339">
        <w:rPr>
          <w:rFonts w:ascii="標楷體" w:eastAsia="細明體" w:hAnsi="標楷體" w:hint="eastAsia"/>
          <w:bCs/>
          <w:spacing w:val="-4"/>
        </w:rPr>
        <w:t>年</w:t>
      </w:r>
      <w:r w:rsidRPr="00166339">
        <w:rPr>
          <w:rFonts w:ascii="標楷體" w:eastAsia="細明體" w:hAnsi="標楷體" w:hint="eastAsia"/>
          <w:bCs/>
          <w:spacing w:val="-4"/>
        </w:rPr>
        <w:t>6</w:t>
      </w:r>
      <w:r w:rsidRPr="00166339">
        <w:rPr>
          <w:rFonts w:ascii="標楷體" w:eastAsia="細明體" w:hAnsi="標楷體" w:hint="eastAsia"/>
          <w:bCs/>
          <w:spacing w:val="-4"/>
        </w:rPr>
        <w:t>月底止，總進度為</w:t>
      </w:r>
      <w:r w:rsidRPr="00166339">
        <w:rPr>
          <w:rFonts w:ascii="標楷體" w:eastAsia="細明體" w:hAnsi="標楷體" w:hint="eastAsia"/>
          <w:bCs/>
          <w:spacing w:val="-4"/>
        </w:rPr>
        <w:t>89.57%</w:t>
      </w:r>
      <w:r w:rsidRPr="00166339">
        <w:rPr>
          <w:rFonts w:ascii="標楷體" w:eastAsia="細明體" w:hAnsi="標楷體" w:hint="eastAsia"/>
          <w:bCs/>
          <w:spacing w:val="-4"/>
        </w:rPr>
        <w:t>，現正辦理大金門海水淡化廠功能改善暨擴建工程及馬公增建</w:t>
      </w:r>
      <w:r w:rsidRPr="00166339">
        <w:rPr>
          <w:rFonts w:ascii="標楷體" w:eastAsia="細明體" w:hAnsi="標楷體" w:hint="eastAsia"/>
          <w:bCs/>
          <w:spacing w:val="-4"/>
        </w:rPr>
        <w:t>4,000</w:t>
      </w:r>
      <w:r w:rsidRPr="00166339">
        <w:rPr>
          <w:rFonts w:ascii="標楷體" w:eastAsia="細明體" w:hAnsi="標楷體" w:hint="eastAsia"/>
          <w:bCs/>
          <w:spacing w:val="-4"/>
        </w:rPr>
        <w:t>噸海水淡化廠等</w:t>
      </w:r>
      <w:r w:rsidRPr="00166339">
        <w:rPr>
          <w:rFonts w:ascii="標楷體" w:eastAsia="細明體" w:hAnsi="標楷體" w:hint="eastAsia"/>
          <w:bCs/>
          <w:spacing w:val="-4"/>
        </w:rPr>
        <w:t>2</w:t>
      </w:r>
      <w:r w:rsidRPr="00166339">
        <w:rPr>
          <w:rFonts w:ascii="標楷體" w:eastAsia="細明體" w:hAnsi="標楷體" w:hint="eastAsia"/>
          <w:bCs/>
          <w:spacing w:val="-4"/>
        </w:rPr>
        <w:t>項工程。</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２</w:t>
      </w:r>
      <w:r w:rsidR="00191E8F" w:rsidRPr="00166339">
        <w:rPr>
          <w:rFonts w:ascii="標楷體" w:eastAsia="細明體" w:hAnsi="標楷體"/>
          <w:bCs/>
        </w:rPr>
        <w:t>)</w:t>
      </w:r>
      <w:r w:rsidR="00191E8F" w:rsidRPr="00166339">
        <w:rPr>
          <w:rFonts w:ascii="標楷體" w:eastAsia="細明體" w:hAnsi="標楷體" w:hint="eastAsia"/>
          <w:bCs/>
        </w:rPr>
        <w:t>烏溪鳥嘴潭人工湖：以</w:t>
      </w:r>
      <w:r w:rsidR="00191E8F" w:rsidRPr="00166339">
        <w:rPr>
          <w:rFonts w:ascii="標楷體" w:eastAsia="細明體" w:hAnsi="標楷體" w:hint="eastAsia"/>
          <w:bCs/>
        </w:rPr>
        <w:t>111</w:t>
      </w:r>
      <w:r w:rsidR="00191E8F" w:rsidRPr="00166339">
        <w:rPr>
          <w:rFonts w:ascii="標楷體" w:eastAsia="細明體" w:hAnsi="標楷體" w:hint="eastAsia"/>
          <w:bCs/>
        </w:rPr>
        <w:t>年完工為目標，完工後可供應彰化地區每日</w:t>
      </w:r>
      <w:r w:rsidR="00191E8F" w:rsidRPr="00166339">
        <w:rPr>
          <w:rFonts w:ascii="標楷體" w:eastAsia="細明體" w:hAnsi="標楷體" w:hint="eastAsia"/>
          <w:bCs/>
        </w:rPr>
        <w:t>21</w:t>
      </w:r>
      <w:r w:rsidR="00191E8F" w:rsidRPr="00166339">
        <w:rPr>
          <w:rFonts w:ascii="標楷體" w:eastAsia="細明體" w:hAnsi="標楷體" w:hint="eastAsia"/>
          <w:bCs/>
        </w:rPr>
        <w:t>萬噸水量及南投地區每日</w:t>
      </w:r>
      <w:r w:rsidR="00191E8F" w:rsidRPr="00166339">
        <w:rPr>
          <w:rFonts w:ascii="標楷體" w:eastAsia="細明體" w:hAnsi="標楷體" w:hint="eastAsia"/>
          <w:bCs/>
        </w:rPr>
        <w:t>4</w:t>
      </w:r>
      <w:r w:rsidR="00191E8F" w:rsidRPr="00166339">
        <w:rPr>
          <w:rFonts w:ascii="標楷體" w:eastAsia="細明體" w:hAnsi="標楷體" w:hint="eastAsia"/>
          <w:bCs/>
        </w:rPr>
        <w:t>萬噸水量，取代地下水抽用，並達成</w:t>
      </w:r>
      <w:r w:rsidR="00191E8F" w:rsidRPr="00166339">
        <w:rPr>
          <w:rFonts w:ascii="標楷體" w:eastAsia="細明體" w:hAnsi="標楷體" w:hint="eastAsia"/>
          <w:bCs/>
        </w:rPr>
        <w:t>120</w:t>
      </w:r>
      <w:r w:rsidR="00191E8F" w:rsidRPr="00166339">
        <w:rPr>
          <w:rFonts w:ascii="標楷體" w:eastAsia="細明體" w:hAnsi="標楷體" w:hint="eastAsia"/>
          <w:bCs/>
        </w:rPr>
        <w:t>年之公共用水需求</w:t>
      </w:r>
      <w:r w:rsidRPr="00166339">
        <w:rPr>
          <w:rFonts w:ascii="標楷體" w:eastAsia="細明體" w:hAnsi="標楷體" w:hint="eastAsia"/>
          <w:bCs/>
        </w:rPr>
        <w:t>。</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３</w:t>
      </w:r>
      <w:r w:rsidRPr="00166339">
        <w:rPr>
          <w:rFonts w:ascii="標楷體" w:eastAsia="細明體" w:hAnsi="標楷體" w:hint="eastAsia"/>
          <w:bCs/>
        </w:rPr>
        <w:t>)</w:t>
      </w:r>
      <w:r w:rsidRPr="00166339">
        <w:rPr>
          <w:rFonts w:ascii="標楷體" w:eastAsia="細明體" w:hAnsi="標楷體" w:hint="eastAsia"/>
          <w:bCs/>
        </w:rPr>
        <w:t>金門自大陸引水計畫：本計畫主要工作為鋪設海底管線</w:t>
      </w:r>
      <w:r w:rsidRPr="00166339">
        <w:rPr>
          <w:rFonts w:ascii="標楷體" w:eastAsia="細明體" w:hAnsi="標楷體" w:hint="eastAsia"/>
          <w:bCs/>
        </w:rPr>
        <w:t>16</w:t>
      </w:r>
      <w:r w:rsidRPr="00166339">
        <w:rPr>
          <w:rFonts w:ascii="標楷體" w:eastAsia="細明體" w:hAnsi="標楷體" w:hint="eastAsia"/>
          <w:bCs/>
        </w:rPr>
        <w:t>公里，截至</w:t>
      </w:r>
      <w:r w:rsidRPr="00166339">
        <w:rPr>
          <w:rFonts w:ascii="標楷體" w:eastAsia="細明體" w:hAnsi="標楷體" w:hint="eastAsia"/>
          <w:bCs/>
        </w:rPr>
        <w:t>106</w:t>
      </w:r>
      <w:r w:rsidRPr="00166339">
        <w:rPr>
          <w:rFonts w:ascii="標楷體" w:eastAsia="細明體" w:hAnsi="標楷體" w:hint="eastAsia"/>
          <w:bCs/>
        </w:rPr>
        <w:t>年</w:t>
      </w:r>
      <w:r w:rsidRPr="00166339">
        <w:rPr>
          <w:rFonts w:ascii="標楷體" w:eastAsia="細明體" w:hAnsi="標楷體" w:hint="eastAsia"/>
          <w:bCs/>
        </w:rPr>
        <w:t>6</w:t>
      </w:r>
      <w:r w:rsidRPr="00166339">
        <w:rPr>
          <w:rFonts w:ascii="標楷體" w:eastAsia="細明體" w:hAnsi="標楷體" w:hint="eastAsia"/>
          <w:bCs/>
        </w:rPr>
        <w:t>月底止，已完成</w:t>
      </w:r>
      <w:r w:rsidRPr="00166339">
        <w:rPr>
          <w:rFonts w:ascii="標楷體" w:eastAsia="細明體" w:hAnsi="標楷體" w:hint="eastAsia"/>
          <w:bCs/>
        </w:rPr>
        <w:t>7.5</w:t>
      </w:r>
      <w:r w:rsidRPr="00166339">
        <w:rPr>
          <w:rFonts w:ascii="標楷體" w:eastAsia="細明體" w:hAnsi="標楷體" w:hint="eastAsia"/>
          <w:bCs/>
        </w:rPr>
        <w:t>公里，預定</w:t>
      </w:r>
      <w:r w:rsidRPr="00166339">
        <w:rPr>
          <w:rFonts w:ascii="標楷體" w:eastAsia="細明體" w:hAnsi="標楷體" w:hint="eastAsia"/>
          <w:bCs/>
        </w:rPr>
        <w:t>106</w:t>
      </w:r>
      <w:r w:rsidRPr="00166339">
        <w:rPr>
          <w:rFonts w:ascii="標楷體" w:eastAsia="細明體" w:hAnsi="標楷體" w:hint="eastAsia"/>
          <w:bCs/>
        </w:rPr>
        <w:t>年底完工。完成後視需求最高引水量可達</w:t>
      </w:r>
      <w:r w:rsidRPr="00166339">
        <w:rPr>
          <w:rFonts w:ascii="標楷體" w:eastAsia="細明體" w:hAnsi="標楷體" w:hint="eastAsia"/>
          <w:bCs/>
        </w:rPr>
        <w:t>3.4</w:t>
      </w:r>
      <w:r w:rsidRPr="00166339">
        <w:rPr>
          <w:rFonts w:ascii="標楷體" w:eastAsia="細明體" w:hAnsi="標楷體" w:hint="eastAsia"/>
          <w:bCs/>
        </w:rPr>
        <w:t>萬噸</w:t>
      </w:r>
      <w:r w:rsidRPr="00166339">
        <w:rPr>
          <w:rFonts w:ascii="標楷體" w:eastAsia="細明體" w:hAnsi="標楷體" w:hint="eastAsia"/>
          <w:bCs/>
        </w:rPr>
        <w:t>/</w:t>
      </w:r>
      <w:r w:rsidRPr="00166339">
        <w:rPr>
          <w:rFonts w:ascii="標楷體" w:eastAsia="細明體" w:hAnsi="標楷體" w:hint="eastAsia"/>
          <w:bCs/>
        </w:rPr>
        <w:t>日，可滿足金門地區未來用水需求。</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４</w:t>
      </w:r>
      <w:r w:rsidRPr="00166339">
        <w:rPr>
          <w:rFonts w:ascii="標楷體" w:eastAsia="細明體" w:hAnsi="標楷體" w:hint="eastAsia"/>
          <w:bCs/>
        </w:rPr>
        <w:t>)</w:t>
      </w:r>
      <w:r w:rsidRPr="00166339">
        <w:rPr>
          <w:rFonts w:ascii="標楷體" w:eastAsia="細明體" w:hAnsi="標楷體" w:hint="eastAsia"/>
          <w:bCs/>
        </w:rPr>
        <w:t>推動再生水資源發展：</w:t>
      </w:r>
      <w:r w:rsidR="00191E8F" w:rsidRPr="00166339">
        <w:rPr>
          <w:rFonts w:ascii="標楷體" w:eastAsia="細明體" w:hAnsi="標楷體"/>
          <w:bCs/>
        </w:rPr>
        <w:t>協助臺灣本土中小型再生水產業進行策略聯盟、強化實績，爭取臺灣系統再生水之經營權，並透過政府帶頭投資推動福</w:t>
      </w:r>
      <w:r w:rsidR="00191E8F" w:rsidRPr="00166339">
        <w:rPr>
          <w:rFonts w:ascii="標楷體" w:eastAsia="細明體" w:hAnsi="標楷體"/>
          <w:bCs/>
          <w:spacing w:val="-2"/>
        </w:rPr>
        <w:t>田、豐原、永康、安平、鳳山溪及臨海等</w:t>
      </w:r>
      <w:r w:rsidR="00191E8F" w:rsidRPr="00166339">
        <w:rPr>
          <w:rFonts w:ascii="標楷體" w:eastAsia="細明體" w:hAnsi="標楷體"/>
          <w:bCs/>
          <w:spacing w:val="-2"/>
        </w:rPr>
        <w:t>6</w:t>
      </w:r>
      <w:r w:rsidR="00191E8F" w:rsidRPr="00166339">
        <w:rPr>
          <w:rFonts w:ascii="標楷體" w:eastAsia="細明體" w:hAnsi="標楷體"/>
          <w:bCs/>
          <w:spacing w:val="-2"/>
        </w:rPr>
        <w:t>座示範案及前瞻基礎建設</w:t>
      </w:r>
      <w:r w:rsidR="00191E8F" w:rsidRPr="00166339">
        <w:rPr>
          <w:rFonts w:ascii="標楷體" w:eastAsia="細明體" w:hAnsi="標楷體" w:hint="eastAsia"/>
          <w:bCs/>
          <w:spacing w:val="-2"/>
        </w:rPr>
        <w:t>3</w:t>
      </w:r>
      <w:r w:rsidR="00191E8F" w:rsidRPr="00166339">
        <w:rPr>
          <w:rFonts w:ascii="標楷體" w:eastAsia="細明體" w:hAnsi="標楷體" w:hint="eastAsia"/>
          <w:bCs/>
          <w:spacing w:val="-2"/>
        </w:rPr>
        <w:t>項再生水工程</w:t>
      </w:r>
      <w:r w:rsidR="00191E8F" w:rsidRPr="00166339">
        <w:rPr>
          <w:rFonts w:ascii="標楷體" w:eastAsia="細明體" w:hAnsi="標楷體"/>
          <w:bCs/>
          <w:spacing w:val="-2"/>
        </w:rPr>
        <w:t>，累積我國再生水發展經驗，帶動再生水相關產業蓬勃發展</w:t>
      </w:r>
      <w:r w:rsidRPr="00166339">
        <w:rPr>
          <w:rFonts w:ascii="標楷體" w:eastAsia="細明體" w:hAnsi="標楷體" w:hint="eastAsia"/>
          <w:bCs/>
          <w:spacing w:val="-2"/>
        </w:rPr>
        <w:t>。</w:t>
      </w:r>
    </w:p>
    <w:p w:rsidR="00C11138" w:rsidRPr="00166339" w:rsidRDefault="00C11138" w:rsidP="00961EB1">
      <w:pPr>
        <w:pStyle w:val="af"/>
        <w:spacing w:line="420" w:lineRule="exact"/>
        <w:ind w:leftChars="135" w:left="804"/>
        <w:rPr>
          <w:b w:val="0"/>
        </w:rPr>
      </w:pPr>
      <w:r w:rsidRPr="00166339">
        <w:rPr>
          <w:rFonts w:hint="eastAsia"/>
          <w:b w:val="0"/>
        </w:rPr>
        <w:t>３、</w:t>
      </w:r>
      <w:r w:rsidRPr="00166339">
        <w:rPr>
          <w:rFonts w:hint="eastAsia"/>
          <w:b w:val="0"/>
          <w:spacing w:val="4"/>
        </w:rPr>
        <w:t>106</w:t>
      </w:r>
      <w:r w:rsidRPr="00166339">
        <w:rPr>
          <w:rFonts w:hint="eastAsia"/>
          <w:b w:val="0"/>
          <w:spacing w:val="4"/>
        </w:rPr>
        <w:t>年</w:t>
      </w:r>
      <w:r w:rsidRPr="00166339">
        <w:rPr>
          <w:rFonts w:hint="eastAsia"/>
          <w:b w:val="0"/>
          <w:spacing w:val="4"/>
        </w:rPr>
        <w:t>6</w:t>
      </w:r>
      <w:r w:rsidRPr="00166339">
        <w:rPr>
          <w:rFonts w:hint="eastAsia"/>
          <w:b w:val="0"/>
          <w:spacing w:val="4"/>
        </w:rPr>
        <w:t>月</w:t>
      </w:r>
      <w:r w:rsidRPr="00166339">
        <w:rPr>
          <w:rFonts w:hint="eastAsia"/>
          <w:b w:val="0"/>
          <w:spacing w:val="4"/>
        </w:rPr>
        <w:t>7</w:t>
      </w:r>
      <w:r w:rsidRPr="00166339">
        <w:rPr>
          <w:rFonts w:hint="eastAsia"/>
          <w:b w:val="0"/>
          <w:spacing w:val="4"/>
        </w:rPr>
        <w:t>日發布「省水標章管理辦法」；賡續推廣省水標章及省水器</w:t>
      </w:r>
      <w:r w:rsidRPr="00166339">
        <w:rPr>
          <w:rFonts w:hint="eastAsia"/>
          <w:b w:val="0"/>
        </w:rPr>
        <w:t>材，截至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月底止，省水標章產品已達</w:t>
      </w:r>
      <w:r w:rsidRPr="00166339">
        <w:rPr>
          <w:rFonts w:hint="eastAsia"/>
          <w:b w:val="0"/>
        </w:rPr>
        <w:t>2,462</w:t>
      </w:r>
      <w:r w:rsidRPr="00166339">
        <w:rPr>
          <w:rFonts w:hint="eastAsia"/>
          <w:b w:val="0"/>
        </w:rPr>
        <w:t>項，標章使用枚數達</w:t>
      </w:r>
      <w:r w:rsidRPr="00166339">
        <w:rPr>
          <w:rFonts w:hint="eastAsia"/>
          <w:b w:val="0"/>
        </w:rPr>
        <w:t>4,480</w:t>
      </w:r>
      <w:r w:rsidRPr="00166339">
        <w:rPr>
          <w:rFonts w:hint="eastAsia"/>
          <w:b w:val="0"/>
        </w:rPr>
        <w:t>萬枚，年節水量約</w:t>
      </w:r>
      <w:r w:rsidRPr="00166339">
        <w:rPr>
          <w:rFonts w:hint="eastAsia"/>
          <w:b w:val="0"/>
        </w:rPr>
        <w:t>3</w:t>
      </w:r>
      <w:r w:rsidRPr="00166339">
        <w:rPr>
          <w:rFonts w:hint="eastAsia"/>
          <w:b w:val="0"/>
        </w:rPr>
        <w:t>億</w:t>
      </w:r>
      <w:r w:rsidRPr="00166339">
        <w:rPr>
          <w:rFonts w:hint="eastAsia"/>
          <w:b w:val="0"/>
        </w:rPr>
        <w:t>7,900</w:t>
      </w:r>
      <w:r w:rsidRPr="00166339">
        <w:rPr>
          <w:rFonts w:hint="eastAsia"/>
          <w:b w:val="0"/>
        </w:rPr>
        <w:t>萬噸。</w:t>
      </w:r>
    </w:p>
    <w:p w:rsidR="00C11138" w:rsidRPr="00166339" w:rsidRDefault="00C11138" w:rsidP="00961EB1">
      <w:pPr>
        <w:pStyle w:val="af"/>
        <w:spacing w:line="420" w:lineRule="exact"/>
        <w:ind w:leftChars="135" w:left="804"/>
        <w:rPr>
          <w:b w:val="0"/>
        </w:rPr>
      </w:pPr>
      <w:r w:rsidRPr="00166339">
        <w:rPr>
          <w:rFonts w:hint="eastAsia"/>
          <w:b w:val="0"/>
        </w:rPr>
        <w:t>４、「水利法」修正：主要修正內容為新增用水計畫審查規範及其配套罰則，並強化用水正義，新增耗水費開徵及減徵機制等，其中用水計畫授權子法「用水計畫審核管理辦法」已於</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8</w:t>
      </w:r>
      <w:r w:rsidRPr="00166339">
        <w:rPr>
          <w:rFonts w:hint="eastAsia"/>
          <w:b w:val="0"/>
        </w:rPr>
        <w:t>日發布施行，耗水費相關授權子法刻正積極研訂中。</w:t>
      </w:r>
    </w:p>
    <w:p w:rsidR="00C11138" w:rsidRPr="00166339" w:rsidRDefault="00C11138" w:rsidP="00961EB1">
      <w:pPr>
        <w:pStyle w:val="af"/>
        <w:spacing w:line="420" w:lineRule="exact"/>
        <w:ind w:leftChars="135" w:left="804"/>
        <w:rPr>
          <w:b w:val="0"/>
        </w:rPr>
      </w:pPr>
      <w:r w:rsidRPr="00166339">
        <w:rPr>
          <w:rFonts w:hint="eastAsia"/>
          <w:b w:val="0"/>
        </w:rPr>
        <w:t>５、加強水庫、攔河堰及河川清淤，增設水庫防淤設施：</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１</w:t>
      </w:r>
      <w:r w:rsidRPr="00166339">
        <w:rPr>
          <w:rFonts w:ascii="標楷體" w:eastAsia="細明體" w:hAnsi="標楷體" w:hint="eastAsia"/>
          <w:bCs/>
        </w:rPr>
        <w:t>)</w:t>
      </w:r>
      <w:r w:rsidRPr="00166339">
        <w:rPr>
          <w:rFonts w:ascii="標楷體" w:eastAsia="細明體" w:hAnsi="標楷體" w:hint="eastAsia"/>
          <w:bCs/>
        </w:rPr>
        <w:t>強化河川野溪及水庫疏濬：</w:t>
      </w:r>
      <w:r w:rsidRPr="00166339">
        <w:rPr>
          <w:rFonts w:ascii="標楷體" w:eastAsia="細明體" w:hAnsi="標楷體" w:hint="eastAsia"/>
          <w:bCs/>
        </w:rPr>
        <w:t>106</w:t>
      </w:r>
      <w:r w:rsidRPr="00166339">
        <w:rPr>
          <w:rFonts w:ascii="標楷體" w:eastAsia="細明體" w:hAnsi="標楷體" w:hint="eastAsia"/>
          <w:bCs/>
        </w:rPr>
        <w:t>年疏濬目標為</w:t>
      </w:r>
      <w:r w:rsidRPr="00166339">
        <w:rPr>
          <w:rFonts w:ascii="標楷體" w:eastAsia="細明體" w:hAnsi="標楷體" w:hint="eastAsia"/>
          <w:bCs/>
        </w:rPr>
        <w:t>3,200</w:t>
      </w:r>
      <w:r w:rsidRPr="00166339">
        <w:rPr>
          <w:rFonts w:ascii="標楷體" w:eastAsia="細明體" w:hAnsi="標楷體" w:hint="eastAsia"/>
          <w:bCs/>
        </w:rPr>
        <w:t>萬立方公尺，截至</w:t>
      </w:r>
      <w:r w:rsidRPr="00166339">
        <w:rPr>
          <w:rFonts w:ascii="標楷體" w:eastAsia="細明體" w:hAnsi="標楷體" w:hint="eastAsia"/>
          <w:bCs/>
        </w:rPr>
        <w:t>106</w:t>
      </w:r>
      <w:r w:rsidRPr="00166339">
        <w:rPr>
          <w:rFonts w:ascii="標楷體" w:eastAsia="細明體" w:hAnsi="標楷體" w:hint="eastAsia"/>
          <w:bCs/>
        </w:rPr>
        <w:t>年</w:t>
      </w:r>
      <w:r w:rsidRPr="00166339">
        <w:rPr>
          <w:rFonts w:ascii="標楷體" w:eastAsia="細明體" w:hAnsi="標楷體" w:hint="eastAsia"/>
          <w:bCs/>
        </w:rPr>
        <w:t>6</w:t>
      </w:r>
      <w:r w:rsidRPr="00166339">
        <w:rPr>
          <w:rFonts w:ascii="標楷體" w:eastAsia="細明體" w:hAnsi="標楷體" w:hint="eastAsia"/>
          <w:bCs/>
        </w:rPr>
        <w:t>月底止，已疏濬</w:t>
      </w:r>
      <w:r w:rsidRPr="00166339">
        <w:rPr>
          <w:rFonts w:ascii="標楷體" w:eastAsia="細明體" w:hAnsi="標楷體" w:hint="eastAsia"/>
          <w:bCs/>
        </w:rPr>
        <w:t>2,735</w:t>
      </w:r>
      <w:r w:rsidRPr="00166339">
        <w:rPr>
          <w:rFonts w:ascii="標楷體" w:eastAsia="細明體" w:hAnsi="標楷體" w:hint="eastAsia"/>
          <w:bCs/>
        </w:rPr>
        <w:t>萬立方公尺，達成率</w:t>
      </w:r>
      <w:r w:rsidRPr="00166339">
        <w:rPr>
          <w:rFonts w:ascii="標楷體" w:eastAsia="細明體" w:hAnsi="標楷體" w:hint="eastAsia"/>
          <w:bCs/>
        </w:rPr>
        <w:t>85.5%</w:t>
      </w:r>
      <w:r w:rsidRPr="00166339">
        <w:rPr>
          <w:rFonts w:ascii="標楷體" w:eastAsia="細明體" w:hAnsi="標楷體" w:hint="eastAsia"/>
          <w:bCs/>
        </w:rPr>
        <w:t>。</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２</w:t>
      </w:r>
      <w:r w:rsidRPr="00166339">
        <w:rPr>
          <w:rFonts w:ascii="標楷體" w:eastAsia="細明體" w:hAnsi="標楷體" w:hint="eastAsia"/>
          <w:bCs/>
        </w:rPr>
        <w:t>)</w:t>
      </w:r>
      <w:r w:rsidRPr="00166339">
        <w:rPr>
          <w:rFonts w:ascii="標楷體" w:eastAsia="細明體" w:hAnsi="標楷體" w:hint="eastAsia"/>
          <w:bCs/>
          <w:spacing w:val="-4"/>
        </w:rPr>
        <w:t>辦理曾文、南化及石門水庫增設防淤隧道：預計分別於</w:t>
      </w:r>
      <w:r w:rsidRPr="00166339">
        <w:rPr>
          <w:rFonts w:ascii="標楷體" w:eastAsia="細明體" w:hAnsi="標楷體" w:hint="eastAsia"/>
          <w:bCs/>
          <w:spacing w:val="-4"/>
        </w:rPr>
        <w:t>106</w:t>
      </w:r>
      <w:r w:rsidRPr="00166339">
        <w:rPr>
          <w:rFonts w:ascii="標楷體" w:eastAsia="細明體" w:hAnsi="標楷體" w:hint="eastAsia"/>
          <w:bCs/>
          <w:spacing w:val="-4"/>
        </w:rPr>
        <w:t>年</w:t>
      </w:r>
      <w:r w:rsidRPr="00166339">
        <w:rPr>
          <w:rFonts w:ascii="標楷體" w:eastAsia="細明體" w:hAnsi="標楷體" w:hint="eastAsia"/>
          <w:bCs/>
          <w:spacing w:val="-4"/>
        </w:rPr>
        <w:t>10</w:t>
      </w:r>
      <w:r w:rsidRPr="00166339">
        <w:rPr>
          <w:rFonts w:ascii="標楷體" w:eastAsia="細明體" w:hAnsi="標楷體" w:hint="eastAsia"/>
          <w:bCs/>
          <w:spacing w:val="-4"/>
        </w:rPr>
        <w:t>月、</w:t>
      </w:r>
      <w:r w:rsidRPr="00166339">
        <w:rPr>
          <w:rFonts w:ascii="標楷體" w:eastAsia="細明體" w:hAnsi="標楷體" w:hint="eastAsia"/>
          <w:bCs/>
          <w:spacing w:val="-4"/>
        </w:rPr>
        <w:t>107</w:t>
      </w:r>
      <w:r w:rsidRPr="00166339">
        <w:rPr>
          <w:rFonts w:ascii="標楷體" w:eastAsia="細明體" w:hAnsi="標楷體" w:hint="eastAsia"/>
          <w:bCs/>
          <w:spacing w:val="-4"/>
        </w:rPr>
        <w:t>年</w:t>
      </w:r>
      <w:r w:rsidRPr="00166339">
        <w:rPr>
          <w:rFonts w:ascii="標楷體" w:eastAsia="細明體" w:hAnsi="標楷體" w:hint="eastAsia"/>
          <w:bCs/>
          <w:spacing w:val="-4"/>
        </w:rPr>
        <w:t>8</w:t>
      </w:r>
      <w:r w:rsidRPr="00166339">
        <w:rPr>
          <w:rFonts w:ascii="標楷體" w:eastAsia="細明體" w:hAnsi="標楷體" w:hint="eastAsia"/>
          <w:bCs/>
          <w:spacing w:val="-4"/>
        </w:rPr>
        <w:t>月及</w:t>
      </w:r>
      <w:r w:rsidRPr="00166339">
        <w:rPr>
          <w:rFonts w:ascii="標楷體" w:eastAsia="細明體" w:hAnsi="標楷體" w:hint="eastAsia"/>
          <w:bCs/>
          <w:spacing w:val="-4"/>
        </w:rPr>
        <w:t>109</w:t>
      </w:r>
      <w:r w:rsidRPr="00166339">
        <w:rPr>
          <w:rFonts w:ascii="標楷體" w:eastAsia="細明體" w:hAnsi="標楷體" w:hint="eastAsia"/>
          <w:bCs/>
          <w:spacing w:val="-4"/>
        </w:rPr>
        <w:t>年</w:t>
      </w:r>
      <w:r w:rsidRPr="00166339">
        <w:rPr>
          <w:rFonts w:ascii="標楷體" w:eastAsia="細明體" w:hAnsi="標楷體" w:hint="eastAsia"/>
          <w:bCs/>
          <w:spacing w:val="-4"/>
        </w:rPr>
        <w:t>12</w:t>
      </w:r>
      <w:r w:rsidRPr="00166339">
        <w:rPr>
          <w:rFonts w:ascii="標楷體" w:eastAsia="細明體" w:hAnsi="標楷體" w:hint="eastAsia"/>
          <w:bCs/>
          <w:spacing w:val="-4"/>
        </w:rPr>
        <w:t>月完工，將增加防洪及水庫防淤能力，延長水庫壽命。</w:t>
      </w:r>
    </w:p>
    <w:p w:rsidR="00C11138" w:rsidRPr="00166339" w:rsidRDefault="0011464A" w:rsidP="00961EB1">
      <w:pPr>
        <w:pStyle w:val="af"/>
        <w:spacing w:line="420" w:lineRule="exact"/>
        <w:ind w:leftChars="135" w:left="804"/>
        <w:rPr>
          <w:b w:val="0"/>
        </w:rPr>
      </w:pPr>
      <w:r w:rsidRPr="00166339">
        <w:rPr>
          <w:rFonts w:hint="eastAsia"/>
          <w:b w:val="0"/>
        </w:rPr>
        <w:t>６、</w:t>
      </w:r>
      <w:r w:rsidR="00C11138" w:rsidRPr="00166339">
        <w:rPr>
          <w:rFonts w:hint="eastAsia"/>
          <w:b w:val="0"/>
        </w:rPr>
        <w:t>辦理「無自來水地區供水改善計畫第</w:t>
      </w:r>
      <w:r w:rsidR="00C11138" w:rsidRPr="00166339">
        <w:rPr>
          <w:rFonts w:hint="eastAsia"/>
          <w:b w:val="0"/>
        </w:rPr>
        <w:t>3</w:t>
      </w:r>
      <w:r w:rsidR="00C11138" w:rsidRPr="00166339">
        <w:rPr>
          <w:rFonts w:hint="eastAsia"/>
          <w:b w:val="0"/>
        </w:rPr>
        <w:t>期」：完工後預計可增加供水受益戶</w:t>
      </w:r>
      <w:r w:rsidR="00C11138" w:rsidRPr="00166339">
        <w:rPr>
          <w:rFonts w:hint="eastAsia"/>
          <w:b w:val="0"/>
        </w:rPr>
        <w:t>6.3</w:t>
      </w:r>
      <w:r w:rsidR="00C11138" w:rsidRPr="00166339">
        <w:rPr>
          <w:rFonts w:hint="eastAsia"/>
          <w:b w:val="0"/>
        </w:rPr>
        <w:t>萬戶，截至</w:t>
      </w:r>
      <w:r w:rsidR="00C11138" w:rsidRPr="00166339">
        <w:rPr>
          <w:rFonts w:hint="eastAsia"/>
          <w:b w:val="0"/>
        </w:rPr>
        <w:t>106</w:t>
      </w:r>
      <w:r w:rsidR="00C11138" w:rsidRPr="00166339">
        <w:rPr>
          <w:rFonts w:hint="eastAsia"/>
          <w:b w:val="0"/>
        </w:rPr>
        <w:t>年</w:t>
      </w:r>
      <w:r w:rsidR="00C11138" w:rsidRPr="00166339">
        <w:rPr>
          <w:rFonts w:hint="eastAsia"/>
          <w:b w:val="0"/>
        </w:rPr>
        <w:t>6</w:t>
      </w:r>
      <w:r w:rsidR="00C11138" w:rsidRPr="00166339">
        <w:rPr>
          <w:rFonts w:hint="eastAsia"/>
          <w:b w:val="0"/>
        </w:rPr>
        <w:t>月底止，核定辦理自來水延管工程</w:t>
      </w:r>
      <w:r w:rsidR="00C11138" w:rsidRPr="00166339">
        <w:rPr>
          <w:rFonts w:hint="eastAsia"/>
          <w:b w:val="0"/>
        </w:rPr>
        <w:t>104</w:t>
      </w:r>
      <w:r w:rsidR="00C11138" w:rsidRPr="00166339">
        <w:rPr>
          <w:rFonts w:hint="eastAsia"/>
          <w:b w:val="0"/>
        </w:rPr>
        <w:t>件、簡易</w:t>
      </w:r>
      <w:r w:rsidR="00C11138" w:rsidRPr="00166339">
        <w:rPr>
          <w:rFonts w:hint="eastAsia"/>
          <w:b w:val="0"/>
        </w:rPr>
        <w:lastRenderedPageBreak/>
        <w:t>自來水工程</w:t>
      </w:r>
      <w:r w:rsidR="00C11138" w:rsidRPr="00166339">
        <w:rPr>
          <w:rFonts w:hint="eastAsia"/>
          <w:b w:val="0"/>
        </w:rPr>
        <w:t>34</w:t>
      </w:r>
      <w:r w:rsidR="00C11138" w:rsidRPr="00166339">
        <w:rPr>
          <w:rFonts w:hint="eastAsia"/>
          <w:b w:val="0"/>
        </w:rPr>
        <w:t>件、自來水用戶設備外線補助案</w:t>
      </w:r>
      <w:r w:rsidR="00C11138" w:rsidRPr="00166339">
        <w:rPr>
          <w:rFonts w:hint="eastAsia"/>
          <w:b w:val="0"/>
        </w:rPr>
        <w:t>16</w:t>
      </w:r>
      <w:r w:rsidR="00C11138" w:rsidRPr="00166339">
        <w:rPr>
          <w:rFonts w:hint="eastAsia"/>
          <w:b w:val="0"/>
        </w:rPr>
        <w:t>件。</w:t>
      </w:r>
    </w:p>
    <w:p w:rsidR="00C11138" w:rsidRPr="00166339" w:rsidRDefault="0011464A" w:rsidP="00961EB1">
      <w:pPr>
        <w:pStyle w:val="af"/>
        <w:spacing w:line="420" w:lineRule="exact"/>
        <w:ind w:leftChars="135" w:left="804"/>
        <w:rPr>
          <w:b w:val="0"/>
        </w:rPr>
      </w:pPr>
      <w:r w:rsidRPr="00166339">
        <w:rPr>
          <w:rFonts w:hint="eastAsia"/>
          <w:b w:val="0"/>
        </w:rPr>
        <w:t>７、</w:t>
      </w:r>
      <w:r w:rsidR="00C11138" w:rsidRPr="00166339">
        <w:rPr>
          <w:rFonts w:hint="eastAsia"/>
          <w:b w:val="0"/>
        </w:rPr>
        <w:t>降低自來水漏水率及穩定供水：台水公司</w:t>
      </w:r>
      <w:r w:rsidR="00C11138" w:rsidRPr="00166339">
        <w:rPr>
          <w:rFonts w:hint="eastAsia"/>
          <w:b w:val="0"/>
        </w:rPr>
        <w:t>106</w:t>
      </w:r>
      <w:r w:rsidR="00C11138" w:rsidRPr="00166339">
        <w:rPr>
          <w:rFonts w:hint="eastAsia"/>
          <w:b w:val="0"/>
        </w:rPr>
        <w:t>年預計辦理汰換老舊管線</w:t>
      </w:r>
      <w:r w:rsidR="00C11138" w:rsidRPr="00166339">
        <w:rPr>
          <w:rFonts w:hint="eastAsia"/>
          <w:b w:val="0"/>
        </w:rPr>
        <w:t>619</w:t>
      </w:r>
      <w:r w:rsidR="00C11138" w:rsidRPr="00166339">
        <w:rPr>
          <w:rFonts w:hint="eastAsia"/>
          <w:b w:val="0"/>
        </w:rPr>
        <w:t>公里；漏水率預計從</w:t>
      </w:r>
      <w:r w:rsidR="00C11138" w:rsidRPr="00166339">
        <w:rPr>
          <w:rFonts w:hint="eastAsia"/>
          <w:b w:val="0"/>
        </w:rPr>
        <w:t>105</w:t>
      </w:r>
      <w:r w:rsidR="00C11138" w:rsidRPr="00166339">
        <w:rPr>
          <w:rFonts w:hint="eastAsia"/>
          <w:b w:val="0"/>
        </w:rPr>
        <w:t>年期初</w:t>
      </w:r>
      <w:r w:rsidR="00C11138" w:rsidRPr="00166339">
        <w:rPr>
          <w:rFonts w:hint="eastAsia"/>
          <w:b w:val="0"/>
        </w:rPr>
        <w:t>16.63%</w:t>
      </w:r>
      <w:r w:rsidR="00C11138" w:rsidRPr="00166339">
        <w:rPr>
          <w:rFonts w:hint="eastAsia"/>
          <w:b w:val="0"/>
        </w:rPr>
        <w:t>降至</w:t>
      </w:r>
      <w:r w:rsidR="00C11138" w:rsidRPr="00166339">
        <w:rPr>
          <w:rFonts w:hint="eastAsia"/>
          <w:b w:val="0"/>
        </w:rPr>
        <w:t>106</w:t>
      </w:r>
      <w:r w:rsidR="00C11138" w:rsidRPr="00166339">
        <w:rPr>
          <w:rFonts w:hint="eastAsia"/>
          <w:b w:val="0"/>
        </w:rPr>
        <w:t>年底</w:t>
      </w:r>
      <w:r w:rsidR="00C11138" w:rsidRPr="00166339">
        <w:rPr>
          <w:rFonts w:hint="eastAsia"/>
          <w:b w:val="0"/>
        </w:rPr>
        <w:t>15.75%</w:t>
      </w:r>
      <w:r w:rsidR="00C11138" w:rsidRPr="00166339">
        <w:rPr>
          <w:rFonts w:hint="eastAsia"/>
          <w:b w:val="0"/>
        </w:rPr>
        <w:t>。</w:t>
      </w:r>
    </w:p>
    <w:p w:rsidR="00C11138" w:rsidRPr="00166339" w:rsidRDefault="00C11138" w:rsidP="00961EB1">
      <w:pPr>
        <w:pStyle w:val="ae"/>
        <w:spacing w:line="420" w:lineRule="exact"/>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加速整治河川排水及海岸防護：</w:t>
      </w:r>
    </w:p>
    <w:p w:rsidR="00C11138" w:rsidRPr="00166339" w:rsidRDefault="00C11138" w:rsidP="00961EB1">
      <w:pPr>
        <w:pStyle w:val="af"/>
        <w:spacing w:line="420" w:lineRule="exact"/>
        <w:ind w:leftChars="135" w:left="804"/>
        <w:rPr>
          <w:b w:val="0"/>
        </w:rPr>
      </w:pPr>
      <w:r w:rsidRPr="00166339">
        <w:rPr>
          <w:rFonts w:hint="eastAsia"/>
          <w:b w:val="0"/>
        </w:rPr>
        <w:t>１、流域綜合治理：</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１</w:t>
      </w:r>
      <w:r w:rsidRPr="00166339">
        <w:rPr>
          <w:rFonts w:ascii="標楷體" w:eastAsia="細明體" w:hAnsi="標楷體" w:hint="eastAsia"/>
          <w:bCs/>
        </w:rPr>
        <w:t>)</w:t>
      </w:r>
      <w:r w:rsidRPr="00166339">
        <w:rPr>
          <w:rFonts w:ascii="標楷體" w:eastAsia="細明體" w:hAnsi="標楷體" w:hint="eastAsia"/>
          <w:bCs/>
        </w:rPr>
        <w:t>「流域綜合治理計畫</w:t>
      </w:r>
      <w:r w:rsidRPr="00166339">
        <w:rPr>
          <w:rFonts w:ascii="標楷體" w:eastAsia="細明體" w:hAnsi="標楷體" w:hint="eastAsia"/>
          <w:bCs/>
        </w:rPr>
        <w:t>(103</w:t>
      </w:r>
      <w:r w:rsidRPr="00166339">
        <w:rPr>
          <w:rFonts w:ascii="標楷體" w:eastAsia="細明體" w:hAnsi="標楷體" w:hint="eastAsia"/>
          <w:bCs/>
        </w:rPr>
        <w:t>年至</w:t>
      </w:r>
      <w:r w:rsidRPr="00166339">
        <w:rPr>
          <w:rFonts w:ascii="標楷體" w:eastAsia="細明體" w:hAnsi="標楷體" w:hint="eastAsia"/>
          <w:bCs/>
        </w:rPr>
        <w:t>108</w:t>
      </w:r>
      <w:r w:rsidRPr="00166339">
        <w:rPr>
          <w:rFonts w:ascii="標楷體" w:eastAsia="細明體" w:hAnsi="標楷體" w:hint="eastAsia"/>
          <w:bCs/>
        </w:rPr>
        <w:t>年</w:t>
      </w:r>
      <w:r w:rsidRPr="00166339">
        <w:rPr>
          <w:rFonts w:ascii="標楷體" w:eastAsia="細明體" w:hAnsi="標楷體" w:hint="eastAsia"/>
          <w:bCs/>
        </w:rPr>
        <w:t>)</w:t>
      </w:r>
      <w:r w:rsidRPr="00166339">
        <w:rPr>
          <w:rFonts w:ascii="標楷體" w:eastAsia="細明體" w:hAnsi="標楷體" w:hint="eastAsia"/>
          <w:bCs/>
        </w:rPr>
        <w:t>」，總經費</w:t>
      </w:r>
      <w:r w:rsidRPr="00166339">
        <w:rPr>
          <w:rFonts w:ascii="標楷體" w:eastAsia="細明體" w:hAnsi="標楷體" w:hint="eastAsia"/>
          <w:bCs/>
        </w:rPr>
        <w:t>660</w:t>
      </w:r>
      <w:r w:rsidRPr="00166339">
        <w:rPr>
          <w:rFonts w:ascii="標楷體" w:eastAsia="細明體" w:hAnsi="標楷體" w:hint="eastAsia"/>
          <w:bCs/>
        </w:rPr>
        <w:t>億元特別預算，以國土規劃、綜合治水、立體防洪及流域治理等多面向，協助地方政府辦理改善河川排水</w:t>
      </w:r>
      <w:r w:rsidRPr="00166339">
        <w:rPr>
          <w:rFonts w:ascii="標楷體" w:eastAsia="細明體" w:hAnsi="標楷體" w:hint="eastAsia"/>
          <w:bCs/>
        </w:rPr>
        <w:t>225</w:t>
      </w:r>
      <w:r w:rsidRPr="00166339">
        <w:rPr>
          <w:rFonts w:ascii="標楷體" w:eastAsia="細明體" w:hAnsi="標楷體" w:hint="eastAsia"/>
          <w:bCs/>
        </w:rPr>
        <w:t>公里、雨水下水道</w:t>
      </w:r>
      <w:r w:rsidRPr="00166339">
        <w:rPr>
          <w:rFonts w:ascii="標楷體" w:eastAsia="細明體" w:hAnsi="標楷體" w:hint="eastAsia"/>
          <w:bCs/>
        </w:rPr>
        <w:t>136</w:t>
      </w:r>
      <w:r w:rsidRPr="00166339">
        <w:rPr>
          <w:rFonts w:ascii="標楷體" w:eastAsia="細明體" w:hAnsi="標楷體" w:hint="eastAsia"/>
          <w:bCs/>
        </w:rPr>
        <w:t>公里、水土保持控制土砂</w:t>
      </w:r>
      <w:r w:rsidRPr="00166339">
        <w:rPr>
          <w:rFonts w:ascii="標楷體" w:eastAsia="細明體" w:hAnsi="標楷體" w:hint="eastAsia"/>
          <w:bCs/>
        </w:rPr>
        <w:t>510</w:t>
      </w:r>
      <w:r w:rsidRPr="00166339">
        <w:rPr>
          <w:rFonts w:ascii="標楷體" w:eastAsia="細明體" w:hAnsi="標楷體" w:hint="eastAsia"/>
          <w:bCs/>
        </w:rPr>
        <w:t>萬立方公尺、治山防洪控制土砂</w:t>
      </w:r>
      <w:r w:rsidRPr="00166339">
        <w:rPr>
          <w:rFonts w:ascii="標楷體" w:eastAsia="細明體" w:hAnsi="標楷體" w:hint="eastAsia"/>
          <w:bCs/>
        </w:rPr>
        <w:t>430</w:t>
      </w:r>
      <w:r w:rsidRPr="00166339">
        <w:rPr>
          <w:rFonts w:ascii="標楷體" w:eastAsia="細明體" w:hAnsi="標楷體" w:hint="eastAsia"/>
          <w:bCs/>
        </w:rPr>
        <w:t>萬立方公尺、農田排水</w:t>
      </w:r>
      <w:r w:rsidRPr="00166339">
        <w:rPr>
          <w:rFonts w:ascii="標楷體" w:eastAsia="細明體" w:hAnsi="標楷體" w:hint="eastAsia"/>
          <w:bCs/>
        </w:rPr>
        <w:t>78</w:t>
      </w:r>
      <w:r w:rsidRPr="00166339">
        <w:rPr>
          <w:rFonts w:ascii="標楷體" w:eastAsia="細明體" w:hAnsi="標楷體" w:hint="eastAsia"/>
          <w:bCs/>
        </w:rPr>
        <w:t>公里、重要農糧作物保全範圍約</w:t>
      </w:r>
      <w:r w:rsidRPr="00166339">
        <w:rPr>
          <w:rFonts w:ascii="標楷體" w:eastAsia="細明體" w:hAnsi="標楷體" w:hint="eastAsia"/>
          <w:bCs/>
        </w:rPr>
        <w:t>120</w:t>
      </w:r>
      <w:r w:rsidRPr="00166339">
        <w:rPr>
          <w:rFonts w:ascii="標楷體" w:eastAsia="細明體" w:hAnsi="標楷體" w:hint="eastAsia"/>
          <w:bCs/>
        </w:rPr>
        <w:t>平方公里。</w:t>
      </w:r>
    </w:p>
    <w:p w:rsidR="00C11138" w:rsidRPr="00166339" w:rsidRDefault="00C11138" w:rsidP="00961EB1">
      <w:pPr>
        <w:spacing w:line="420" w:lineRule="exact"/>
        <w:ind w:leftChars="236" w:left="1132" w:hangingChars="236" w:hanging="566"/>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２</w:t>
      </w:r>
      <w:r w:rsidRPr="00166339">
        <w:rPr>
          <w:rFonts w:ascii="標楷體" w:eastAsia="細明體" w:hAnsi="標楷體" w:hint="eastAsia"/>
          <w:bCs/>
        </w:rPr>
        <w:t>)</w:t>
      </w:r>
      <w:r w:rsidRPr="00166339">
        <w:rPr>
          <w:rFonts w:ascii="標楷體" w:eastAsia="細明體" w:hAnsi="標楷體" w:hint="eastAsia"/>
          <w:bCs/>
        </w:rPr>
        <w:t>「流域綜合治理計畫」第</w:t>
      </w:r>
      <w:r w:rsidRPr="00166339">
        <w:rPr>
          <w:rFonts w:ascii="標楷體" w:eastAsia="細明體" w:hAnsi="標楷體" w:hint="eastAsia"/>
          <w:bCs/>
        </w:rPr>
        <w:t>2</w:t>
      </w:r>
      <w:r w:rsidRPr="00166339">
        <w:rPr>
          <w:rFonts w:ascii="標楷體" w:eastAsia="細明體" w:hAnsi="標楷體" w:hint="eastAsia"/>
          <w:bCs/>
        </w:rPr>
        <w:t>期</w:t>
      </w:r>
      <w:r w:rsidRPr="00166339">
        <w:rPr>
          <w:rFonts w:ascii="標楷體" w:eastAsia="細明體" w:hAnsi="標楷體" w:hint="eastAsia"/>
          <w:bCs/>
        </w:rPr>
        <w:t>(105</w:t>
      </w:r>
      <w:r w:rsidRPr="00166339">
        <w:rPr>
          <w:rFonts w:ascii="標楷體" w:eastAsia="細明體" w:hAnsi="標楷體" w:hint="eastAsia"/>
          <w:bCs/>
        </w:rPr>
        <w:t>年至</w:t>
      </w:r>
      <w:r w:rsidRPr="00166339">
        <w:rPr>
          <w:rFonts w:ascii="標楷體" w:eastAsia="細明體" w:hAnsi="標楷體" w:hint="eastAsia"/>
          <w:bCs/>
        </w:rPr>
        <w:t>106</w:t>
      </w:r>
      <w:r w:rsidRPr="00166339">
        <w:rPr>
          <w:rFonts w:ascii="標楷體" w:eastAsia="細明體" w:hAnsi="標楷體" w:hint="eastAsia"/>
          <w:bCs/>
        </w:rPr>
        <w:t>年</w:t>
      </w:r>
      <w:r w:rsidRPr="00166339">
        <w:rPr>
          <w:rFonts w:ascii="標楷體" w:eastAsia="細明體" w:hAnsi="標楷體" w:hint="eastAsia"/>
          <w:bCs/>
        </w:rPr>
        <w:t>)</w:t>
      </w:r>
      <w:r w:rsidRPr="00166339">
        <w:rPr>
          <w:rFonts w:ascii="標楷體" w:eastAsia="細明體" w:hAnsi="標楷體" w:hint="eastAsia"/>
          <w:bCs/>
        </w:rPr>
        <w:t>特別預算</w:t>
      </w:r>
      <w:r w:rsidRPr="00166339">
        <w:rPr>
          <w:rFonts w:ascii="標楷體" w:eastAsia="細明體" w:hAnsi="標楷體" w:hint="eastAsia"/>
          <w:bCs/>
        </w:rPr>
        <w:t>298.23</w:t>
      </w:r>
      <w:r w:rsidRPr="00166339">
        <w:rPr>
          <w:rFonts w:ascii="標楷體" w:eastAsia="細明體" w:hAnsi="標楷體" w:hint="eastAsia"/>
          <w:bCs/>
        </w:rPr>
        <w:t>億元，截至</w:t>
      </w:r>
      <w:r w:rsidRPr="00166339">
        <w:rPr>
          <w:rFonts w:ascii="標楷體" w:eastAsia="細明體" w:hAnsi="標楷體" w:hint="eastAsia"/>
          <w:bCs/>
        </w:rPr>
        <w:t>106</w:t>
      </w:r>
      <w:r w:rsidRPr="00166339">
        <w:rPr>
          <w:rFonts w:ascii="標楷體" w:eastAsia="細明體" w:hAnsi="標楷體" w:hint="eastAsia"/>
          <w:bCs/>
        </w:rPr>
        <w:t>年</w:t>
      </w:r>
      <w:r w:rsidRPr="00166339">
        <w:rPr>
          <w:rFonts w:ascii="標楷體" w:eastAsia="細明體" w:hAnsi="標楷體" w:hint="eastAsia"/>
          <w:bCs/>
        </w:rPr>
        <w:t>6</w:t>
      </w:r>
      <w:r w:rsidRPr="00166339">
        <w:rPr>
          <w:rFonts w:ascii="標楷體" w:eastAsia="細明體" w:hAnsi="標楷體" w:hint="eastAsia"/>
          <w:bCs/>
        </w:rPr>
        <w:t>月底止，辦理設施堤防護岸改善約</w:t>
      </w:r>
      <w:r w:rsidRPr="00166339">
        <w:rPr>
          <w:rFonts w:ascii="標楷體" w:eastAsia="細明體" w:hAnsi="標楷體" w:hint="eastAsia"/>
          <w:bCs/>
        </w:rPr>
        <w:t>35</w:t>
      </w:r>
      <w:r w:rsidRPr="00166339">
        <w:rPr>
          <w:rFonts w:ascii="標楷體" w:eastAsia="細明體" w:hAnsi="標楷體" w:hint="eastAsia"/>
          <w:bCs/>
        </w:rPr>
        <w:t>公里，期完成後能降低水患威脅及氣候變遷造成之淹水風險，並保護人民之生命財產安全。</w:t>
      </w:r>
    </w:p>
    <w:p w:rsidR="00C11138" w:rsidRPr="00166339" w:rsidRDefault="00C11138" w:rsidP="00961EB1">
      <w:pPr>
        <w:pStyle w:val="af"/>
        <w:spacing w:line="420" w:lineRule="exact"/>
        <w:ind w:leftChars="135" w:left="804"/>
        <w:rPr>
          <w:b w:val="0"/>
        </w:rPr>
      </w:pPr>
      <w:r w:rsidRPr="00166339">
        <w:rPr>
          <w:rFonts w:hint="eastAsia"/>
          <w:b w:val="0"/>
        </w:rPr>
        <w:t>２、河川排水與海岸治理：</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１</w:t>
      </w:r>
      <w:r w:rsidRPr="00166339">
        <w:rPr>
          <w:rFonts w:ascii="標楷體" w:eastAsia="細明體" w:hAnsi="標楷體" w:hint="eastAsia"/>
          <w:bCs/>
        </w:rPr>
        <w:t>)</w:t>
      </w:r>
      <w:r w:rsidRPr="00166339">
        <w:rPr>
          <w:rFonts w:ascii="標楷體" w:eastAsia="細明體" w:hAnsi="標楷體" w:hint="eastAsia"/>
          <w:bCs/>
        </w:rPr>
        <w:t>推動中央管河川治理與環境營造：</w:t>
      </w:r>
      <w:r w:rsidRPr="00166339">
        <w:rPr>
          <w:rFonts w:ascii="標楷體" w:eastAsia="細明體" w:hAnsi="標楷體" w:hint="eastAsia"/>
          <w:bCs/>
        </w:rPr>
        <w:t>106</w:t>
      </w:r>
      <w:r w:rsidRPr="00166339">
        <w:rPr>
          <w:rFonts w:ascii="標楷體" w:eastAsia="細明體" w:hAnsi="標楷體" w:hint="eastAsia"/>
          <w:bCs/>
        </w:rPr>
        <w:t>年辦理防災減災工程</w:t>
      </w:r>
      <w:r w:rsidRPr="00166339">
        <w:rPr>
          <w:rFonts w:ascii="標楷體" w:eastAsia="細明體" w:hAnsi="標楷體" w:hint="eastAsia"/>
          <w:bCs/>
        </w:rPr>
        <w:t>33.6</w:t>
      </w:r>
      <w:r w:rsidRPr="00166339">
        <w:rPr>
          <w:rFonts w:ascii="標楷體" w:eastAsia="細明體" w:hAnsi="標楷體" w:hint="eastAsia"/>
          <w:bCs/>
        </w:rPr>
        <w:t>公里及環境景觀改善工程</w:t>
      </w:r>
      <w:r w:rsidRPr="00166339">
        <w:rPr>
          <w:rFonts w:ascii="標楷體" w:eastAsia="細明體" w:hAnsi="標楷體" w:hint="eastAsia"/>
          <w:bCs/>
        </w:rPr>
        <w:t>25</w:t>
      </w:r>
      <w:r w:rsidRPr="00166339">
        <w:rPr>
          <w:rFonts w:ascii="標楷體" w:eastAsia="細明體" w:hAnsi="標楷體" w:hint="eastAsia"/>
          <w:bCs/>
        </w:rPr>
        <w:t>公里，改善河川沿岸淹水問題，增加保護面積。</w:t>
      </w:r>
    </w:p>
    <w:p w:rsidR="00C11138" w:rsidRPr="00166339" w:rsidRDefault="00C11138" w:rsidP="00961EB1">
      <w:pPr>
        <w:spacing w:line="420" w:lineRule="exact"/>
        <w:ind w:leftChars="250" w:left="1080" w:hangingChars="200" w:hanging="480"/>
        <w:jc w:val="both"/>
        <w:rPr>
          <w:rFonts w:ascii="標楷體" w:eastAsia="細明體" w:hAnsi="標楷體"/>
          <w:bCs/>
        </w:rPr>
      </w:pPr>
      <w:r w:rsidRPr="00166339">
        <w:rPr>
          <w:rFonts w:ascii="標楷體" w:eastAsia="細明體" w:hAnsi="標楷體" w:hint="eastAsia"/>
          <w:bCs/>
        </w:rPr>
        <w:t>(</w:t>
      </w:r>
      <w:r w:rsidRPr="00166339">
        <w:rPr>
          <w:rFonts w:ascii="標楷體" w:eastAsia="細明體" w:hAnsi="標楷體" w:hint="eastAsia"/>
          <w:bCs/>
        </w:rPr>
        <w:t>２</w:t>
      </w:r>
      <w:r w:rsidRPr="00166339">
        <w:rPr>
          <w:rFonts w:ascii="標楷體" w:eastAsia="細明體" w:hAnsi="標楷體" w:hint="eastAsia"/>
          <w:bCs/>
        </w:rPr>
        <w:t>)</w:t>
      </w:r>
      <w:r w:rsidRPr="00166339">
        <w:rPr>
          <w:rFonts w:ascii="標楷體" w:eastAsia="細明體" w:hAnsi="標楷體" w:hint="eastAsia"/>
          <w:bCs/>
        </w:rPr>
        <w:t>推動海岸環境營造：</w:t>
      </w:r>
      <w:r w:rsidRPr="00166339">
        <w:rPr>
          <w:rFonts w:ascii="標楷體" w:eastAsia="細明體" w:hAnsi="標楷體" w:hint="eastAsia"/>
          <w:bCs/>
        </w:rPr>
        <w:t>106</w:t>
      </w:r>
      <w:r w:rsidRPr="00166339">
        <w:rPr>
          <w:rFonts w:ascii="標楷體" w:eastAsia="細明體" w:hAnsi="標楷體" w:hint="eastAsia"/>
          <w:bCs/>
        </w:rPr>
        <w:t>年辦理一般性海堤區域海堤防災功能改善</w:t>
      </w:r>
      <w:r w:rsidRPr="00166339">
        <w:rPr>
          <w:rFonts w:ascii="標楷體" w:eastAsia="細明體" w:hAnsi="標楷體" w:hint="eastAsia"/>
          <w:bCs/>
        </w:rPr>
        <w:t>16.9</w:t>
      </w:r>
      <w:r w:rsidRPr="00166339">
        <w:rPr>
          <w:rFonts w:ascii="標楷體" w:eastAsia="細明體" w:hAnsi="標楷體" w:hint="eastAsia"/>
          <w:bCs/>
        </w:rPr>
        <w:t>公里及環境改善</w:t>
      </w:r>
      <w:r w:rsidRPr="00166339">
        <w:rPr>
          <w:rFonts w:ascii="標楷體" w:eastAsia="細明體" w:hAnsi="標楷體" w:hint="eastAsia"/>
          <w:bCs/>
        </w:rPr>
        <w:t>86.8</w:t>
      </w:r>
      <w:r w:rsidRPr="00166339">
        <w:rPr>
          <w:rFonts w:ascii="標楷體" w:eastAsia="細明體" w:hAnsi="標楷體" w:hint="eastAsia"/>
          <w:bCs/>
        </w:rPr>
        <w:t>公頃，保障沿海地區居民生命財產安全，提供民眾親水、休閒空間。</w:t>
      </w:r>
    </w:p>
    <w:p w:rsidR="00C11138" w:rsidRPr="00166339" w:rsidRDefault="00C11138" w:rsidP="00961EB1">
      <w:pPr>
        <w:spacing w:line="420" w:lineRule="exact"/>
        <w:ind w:leftChars="236" w:left="991" w:hangingChars="177" w:hanging="425"/>
        <w:jc w:val="both"/>
        <w:rPr>
          <w:rFonts w:ascii="標楷體" w:hAnsi="標楷體"/>
          <w:kern w:val="0"/>
        </w:rPr>
      </w:pPr>
      <w:r w:rsidRPr="00166339">
        <w:rPr>
          <w:rFonts w:ascii="標楷體" w:hAnsi="標楷體" w:hint="eastAsia"/>
          <w:kern w:val="0"/>
        </w:rPr>
        <w:t>(</w:t>
      </w:r>
      <w:r w:rsidRPr="00166339">
        <w:rPr>
          <w:rFonts w:ascii="標楷體" w:hAnsi="標楷體" w:hint="eastAsia"/>
          <w:kern w:val="0"/>
        </w:rPr>
        <w:t>３</w:t>
      </w:r>
      <w:r w:rsidRPr="00166339">
        <w:rPr>
          <w:rFonts w:ascii="標楷體" w:hAnsi="標楷體" w:hint="eastAsia"/>
          <w:kern w:val="0"/>
        </w:rPr>
        <w:t>)</w:t>
      </w:r>
      <w:r w:rsidRPr="00166339">
        <w:rPr>
          <w:rFonts w:ascii="標楷體" w:hAnsi="標楷體" w:hint="eastAsia"/>
          <w:kern w:val="0"/>
        </w:rPr>
        <w:t>推動區域排水整治及環境營造：</w:t>
      </w:r>
      <w:r w:rsidRPr="00166339">
        <w:rPr>
          <w:rFonts w:ascii="標楷體" w:hAnsi="標楷體" w:hint="eastAsia"/>
          <w:kern w:val="0"/>
        </w:rPr>
        <w:t>106</w:t>
      </w:r>
      <w:r w:rsidRPr="00166339">
        <w:rPr>
          <w:rFonts w:ascii="標楷體" w:hAnsi="標楷體" w:hint="eastAsia"/>
          <w:kern w:val="0"/>
        </w:rPr>
        <w:t>年辦理排水路改善</w:t>
      </w:r>
      <w:r w:rsidRPr="00166339">
        <w:rPr>
          <w:rFonts w:ascii="標楷體" w:hAnsi="標楷體" w:hint="eastAsia"/>
          <w:kern w:val="0"/>
        </w:rPr>
        <w:t>10.72</w:t>
      </w:r>
      <w:r w:rsidRPr="00166339">
        <w:rPr>
          <w:rFonts w:ascii="標楷體" w:hAnsi="標楷體" w:hint="eastAsia"/>
          <w:kern w:val="0"/>
        </w:rPr>
        <w:t>公里及環境營造</w:t>
      </w:r>
      <w:r w:rsidRPr="00166339">
        <w:rPr>
          <w:rFonts w:ascii="標楷體" w:hAnsi="標楷體" w:hint="eastAsia"/>
          <w:kern w:val="0"/>
        </w:rPr>
        <w:t>5</w:t>
      </w:r>
      <w:r w:rsidRPr="00166339">
        <w:rPr>
          <w:rFonts w:ascii="標楷體" w:hAnsi="標楷體" w:hint="eastAsia"/>
          <w:kern w:val="0"/>
        </w:rPr>
        <w:t>公頃，減輕淹水損失及增加農業生產，提高土地利用價值及人民生活品質。</w:t>
      </w:r>
    </w:p>
    <w:p w:rsidR="001E6C35" w:rsidRPr="00166339" w:rsidRDefault="001E6C35" w:rsidP="00961EB1">
      <w:pPr>
        <w:pStyle w:val="ae"/>
        <w:spacing w:line="420" w:lineRule="exact"/>
        <w:rPr>
          <w:b w:val="0"/>
        </w:rPr>
      </w:pPr>
      <w:r w:rsidRPr="00166339">
        <w:rPr>
          <w:b w:val="0"/>
        </w:rPr>
        <w:t>(</w:t>
      </w:r>
      <w:r w:rsidRPr="00166339">
        <w:rPr>
          <w:b w:val="0"/>
        </w:rPr>
        <w:t>三</w:t>
      </w:r>
      <w:r w:rsidRPr="00166339">
        <w:rPr>
          <w:b w:val="0"/>
        </w:rPr>
        <w:t>)</w:t>
      </w:r>
      <w:r w:rsidRPr="00166339">
        <w:rPr>
          <w:rFonts w:hint="eastAsia"/>
          <w:b w:val="0"/>
        </w:rPr>
        <w:t>地下水管理：</w:t>
      </w:r>
    </w:p>
    <w:p w:rsidR="001E6C35" w:rsidRPr="00166339" w:rsidRDefault="001E6C35" w:rsidP="00961EB1">
      <w:pPr>
        <w:pStyle w:val="af"/>
        <w:spacing w:line="420" w:lineRule="exact"/>
        <w:ind w:leftChars="135" w:left="804"/>
        <w:rPr>
          <w:b w:val="0"/>
        </w:rPr>
      </w:pPr>
      <w:r w:rsidRPr="00166339">
        <w:rPr>
          <w:b w:val="0"/>
        </w:rPr>
        <w:t>１、</w:t>
      </w:r>
      <w:r w:rsidRPr="00166339">
        <w:rPr>
          <w:b w:val="0"/>
          <w:spacing w:val="4"/>
        </w:rPr>
        <w:t>加強地下水保育：持續推動「雲彰地區地層下陷具體解決方案暨行動計</w:t>
      </w:r>
      <w:r w:rsidRPr="00166339">
        <w:rPr>
          <w:b w:val="0"/>
        </w:rPr>
        <w:t>畫」及「地下水保育管理暨地層下陷防治計畫」，並辦理屏東大潮州地下水補注湖計畫，減缓地層下陷；另配合「流域綜合治理計畫」，於治理工程區規劃滯洪池或人工溼地、生態淨化池等地下水補注設施，增加地下水補注量，強化地下水保育。</w:t>
      </w:r>
    </w:p>
    <w:p w:rsidR="001E6C35" w:rsidRPr="00166339" w:rsidRDefault="001E6C35" w:rsidP="00961EB1">
      <w:pPr>
        <w:pStyle w:val="af"/>
        <w:spacing w:line="420" w:lineRule="exact"/>
        <w:ind w:leftChars="135" w:left="804"/>
        <w:rPr>
          <w:b w:val="0"/>
        </w:rPr>
      </w:pPr>
      <w:r w:rsidRPr="00166339">
        <w:rPr>
          <w:rFonts w:hint="eastAsia"/>
          <w:b w:val="0"/>
        </w:rPr>
        <w:t>２、臺灣地區地下水防災緊急備援井網建置：為減少枯旱時期缺水風險，提供民生及工業備援水量，減少移用農業用水，規劃於</w:t>
      </w:r>
      <w:r w:rsidRPr="00166339">
        <w:rPr>
          <w:rFonts w:hint="eastAsia"/>
          <w:b w:val="0"/>
        </w:rPr>
        <w:t>106</w:t>
      </w:r>
      <w:r w:rsidRPr="00166339">
        <w:rPr>
          <w:rFonts w:hint="eastAsia"/>
          <w:b w:val="0"/>
        </w:rPr>
        <w:t>年至</w:t>
      </w:r>
      <w:r w:rsidRPr="00166339">
        <w:rPr>
          <w:rFonts w:hint="eastAsia"/>
          <w:b w:val="0"/>
        </w:rPr>
        <w:t>109</w:t>
      </w:r>
      <w:r w:rsidRPr="00166339">
        <w:rPr>
          <w:rFonts w:hint="eastAsia"/>
          <w:b w:val="0"/>
        </w:rPr>
        <w:t>年分年分</w:t>
      </w:r>
      <w:r w:rsidRPr="00166339">
        <w:rPr>
          <w:rFonts w:hint="eastAsia"/>
          <w:b w:val="0"/>
        </w:rPr>
        <w:lastRenderedPageBreak/>
        <w:t>區於地下水餘裕地區及缺水風險地區建置地下水防災緊急備援網，納入自來水供水系統，以提高枯旱時期緊急應變能力。</w:t>
      </w:r>
      <w:r w:rsidRPr="00166339">
        <w:rPr>
          <w:rFonts w:hint="eastAsia"/>
          <w:b w:val="0"/>
        </w:rPr>
        <w:t>106</w:t>
      </w:r>
      <w:r w:rsidRPr="00166339">
        <w:rPr>
          <w:rFonts w:hint="eastAsia"/>
          <w:b w:val="0"/>
        </w:rPr>
        <w:t>年優先辦理桃園、新竹及臺中地區。</w:t>
      </w:r>
    </w:p>
    <w:p w:rsidR="001E6C35" w:rsidRPr="00166339" w:rsidRDefault="001E6C35" w:rsidP="00961EB1">
      <w:pPr>
        <w:pStyle w:val="ae"/>
        <w:spacing w:line="420" w:lineRule="exact"/>
        <w:rPr>
          <w:b w:val="0"/>
        </w:rPr>
      </w:pPr>
      <w:r w:rsidRPr="00166339">
        <w:rPr>
          <w:b w:val="0"/>
        </w:rPr>
        <w:t>(</w:t>
      </w:r>
      <w:r w:rsidRPr="00166339">
        <w:rPr>
          <w:b w:val="0"/>
        </w:rPr>
        <w:t>四</w:t>
      </w:r>
      <w:r w:rsidRPr="00166339">
        <w:rPr>
          <w:b w:val="0"/>
        </w:rPr>
        <w:t>)</w:t>
      </w:r>
      <w:r w:rsidRPr="00166339">
        <w:rPr>
          <w:rFonts w:hint="eastAsia"/>
          <w:b w:val="0"/>
        </w:rPr>
        <w:t>加速污水下水道建設：</w:t>
      </w:r>
    </w:p>
    <w:p w:rsidR="00112F4C" w:rsidRPr="00166339" w:rsidRDefault="00112F4C" w:rsidP="00961EB1">
      <w:pPr>
        <w:pStyle w:val="af"/>
        <w:spacing w:line="420" w:lineRule="exact"/>
        <w:ind w:leftChars="135" w:left="804"/>
        <w:rPr>
          <w:b w:val="0"/>
        </w:rPr>
      </w:pPr>
      <w:r w:rsidRPr="00166339">
        <w:rPr>
          <w:rFonts w:hint="eastAsia"/>
          <w:b w:val="0"/>
        </w:rPr>
        <w:t>１、截至</w:t>
      </w:r>
      <w:r w:rsidRPr="00166339">
        <w:rPr>
          <w:b w:val="0"/>
        </w:rPr>
        <w:t>106</w:t>
      </w:r>
      <w:r w:rsidRPr="00166339">
        <w:rPr>
          <w:rFonts w:hint="eastAsia"/>
          <w:b w:val="0"/>
        </w:rPr>
        <w:t>年</w:t>
      </w:r>
      <w:r w:rsidRPr="00166339">
        <w:rPr>
          <w:b w:val="0"/>
        </w:rPr>
        <w:t>6</w:t>
      </w:r>
      <w:r w:rsidRPr="00166339">
        <w:rPr>
          <w:rFonts w:hint="eastAsia"/>
          <w:b w:val="0"/>
        </w:rPr>
        <w:t>月底止，全國公共污水下水道普及率為</w:t>
      </w:r>
      <w:r w:rsidRPr="00166339">
        <w:rPr>
          <w:b w:val="0"/>
        </w:rPr>
        <w:t>30.91</w:t>
      </w:r>
      <w:r w:rsidRPr="00166339">
        <w:rPr>
          <w:rFonts w:hint="eastAsia"/>
          <w:b w:val="0"/>
        </w:rPr>
        <w:t>﹪，整體污水處理率為</w:t>
      </w:r>
      <w:r w:rsidRPr="00166339">
        <w:rPr>
          <w:b w:val="0"/>
        </w:rPr>
        <w:t>54.49%</w:t>
      </w:r>
      <w:r w:rsidRPr="00166339">
        <w:rPr>
          <w:rFonts w:hint="eastAsia"/>
          <w:b w:val="0"/>
        </w:rPr>
        <w:t>；另完成雨水下水道建設長度約</w:t>
      </w:r>
      <w:r w:rsidRPr="00166339">
        <w:rPr>
          <w:b w:val="0"/>
        </w:rPr>
        <w:t>4,964.32</w:t>
      </w:r>
      <w:r w:rsidRPr="00166339">
        <w:rPr>
          <w:rFonts w:hint="eastAsia"/>
          <w:b w:val="0"/>
        </w:rPr>
        <w:t>公里，並將持續加強下水道基礎建設，改善居家環境衛生品質。</w:t>
      </w:r>
    </w:p>
    <w:p w:rsidR="001E6C35" w:rsidRPr="00166339" w:rsidRDefault="001E6C35" w:rsidP="00961EB1">
      <w:pPr>
        <w:pStyle w:val="af"/>
        <w:spacing w:line="420" w:lineRule="exact"/>
        <w:ind w:leftChars="135" w:left="804"/>
        <w:rPr>
          <w:b w:val="0"/>
        </w:rPr>
      </w:pPr>
      <w:r w:rsidRPr="00166339">
        <w:rPr>
          <w:rFonts w:hint="eastAsia"/>
          <w:b w:val="0"/>
        </w:rPr>
        <w:t>２、配合「前瞻基礎建設特別條例」於</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7</w:t>
      </w:r>
      <w:r w:rsidRPr="00166339">
        <w:rPr>
          <w:rFonts w:hint="eastAsia"/>
          <w:b w:val="0"/>
        </w:rPr>
        <w:t>日公布施行，內政部將持續加強水環境建設，推動「再生水工程」、「縣市管河川及區域排水整體改善</w:t>
      </w:r>
      <w:r w:rsidRPr="00166339">
        <w:rPr>
          <w:rFonts w:hint="eastAsia"/>
          <w:b w:val="0"/>
        </w:rPr>
        <w:t>(</w:t>
      </w:r>
      <w:r w:rsidRPr="00166339">
        <w:rPr>
          <w:rFonts w:hint="eastAsia"/>
          <w:b w:val="0"/>
        </w:rPr>
        <w:t>雨水下水道建設</w:t>
      </w:r>
      <w:r w:rsidRPr="00166339">
        <w:rPr>
          <w:rFonts w:hint="eastAsia"/>
          <w:b w:val="0"/>
        </w:rPr>
        <w:t>)</w:t>
      </w:r>
      <w:r w:rsidRPr="00166339">
        <w:rPr>
          <w:rFonts w:hint="eastAsia"/>
          <w:b w:val="0"/>
        </w:rPr>
        <w:t>」及「全國水環境改善</w:t>
      </w:r>
      <w:r w:rsidRPr="00166339">
        <w:rPr>
          <w:rFonts w:hint="eastAsia"/>
          <w:b w:val="0"/>
        </w:rPr>
        <w:t>(</w:t>
      </w:r>
      <w:r w:rsidRPr="00166339">
        <w:rPr>
          <w:rFonts w:hint="eastAsia"/>
          <w:b w:val="0"/>
        </w:rPr>
        <w:t>污水處理</w:t>
      </w:r>
      <w:r w:rsidRPr="00166339">
        <w:rPr>
          <w:rFonts w:hint="eastAsia"/>
          <w:b w:val="0"/>
        </w:rPr>
        <w:t>)</w:t>
      </w:r>
      <w:r w:rsidRPr="00166339">
        <w:rPr>
          <w:rFonts w:hint="eastAsia"/>
          <w:b w:val="0"/>
        </w:rPr>
        <w:t>」等</w:t>
      </w:r>
      <w:r w:rsidRPr="00166339">
        <w:rPr>
          <w:rFonts w:hint="eastAsia"/>
          <w:b w:val="0"/>
        </w:rPr>
        <w:t>3</w:t>
      </w:r>
      <w:r w:rsidRPr="00166339">
        <w:rPr>
          <w:rFonts w:hint="eastAsia"/>
          <w:b w:val="0"/>
        </w:rPr>
        <w:t>項計畫，以供應中部、彰濱、高雄臨海等地區工業用水，改善各地方高淹水風險地區，辦理污水截流、下水道等水質改善工作，促進水環境資源永續發展。</w:t>
      </w:r>
    </w:p>
    <w:p w:rsidR="001E6C35" w:rsidRPr="00166339" w:rsidRDefault="001E6C35" w:rsidP="00961EB1">
      <w:pPr>
        <w:pStyle w:val="af"/>
        <w:spacing w:line="420" w:lineRule="exact"/>
        <w:ind w:leftChars="135" w:left="804"/>
        <w:rPr>
          <w:b w:val="0"/>
        </w:rPr>
      </w:pPr>
      <w:r w:rsidRPr="00166339">
        <w:rPr>
          <w:rFonts w:hint="eastAsia"/>
          <w:b w:val="0"/>
        </w:rPr>
        <w:t>３、另因應臺南沙崙綠能科學城建設後之污水排放問題，推動「科學城低碳智慧環境基礎建置</w:t>
      </w:r>
      <w:r w:rsidRPr="00166339">
        <w:rPr>
          <w:rFonts w:hint="eastAsia"/>
          <w:b w:val="0"/>
        </w:rPr>
        <w:t>(</w:t>
      </w:r>
      <w:r w:rsidRPr="00166339">
        <w:rPr>
          <w:rFonts w:hint="eastAsia"/>
          <w:b w:val="0"/>
        </w:rPr>
        <w:t>污水系統建置</w:t>
      </w:r>
      <w:r w:rsidRPr="00166339">
        <w:rPr>
          <w:rFonts w:hint="eastAsia"/>
          <w:b w:val="0"/>
        </w:rPr>
        <w:t>)</w:t>
      </w:r>
      <w:r w:rsidRPr="00166339">
        <w:rPr>
          <w:rFonts w:hint="eastAsia"/>
          <w:b w:val="0"/>
        </w:rPr>
        <w:t>」綠能建設計畫，建置污水系統，與鄰近公共污水下水道結合後，將特定區內污水輸送至既有之仁德水資中心處理，解決區內污水排放，防止河川水體水質污染問題。</w:t>
      </w:r>
    </w:p>
    <w:p w:rsidR="0011464A" w:rsidRPr="00166339" w:rsidRDefault="0011464A" w:rsidP="00961EB1">
      <w:pPr>
        <w:pStyle w:val="ae"/>
        <w:spacing w:line="420" w:lineRule="exact"/>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水災防救：經濟部已做好相關防汛整備作業，並與本院災害防救辦公室、交通部中央氣象局及地方政府保持密切聯繫，聯合防汛。</w:t>
      </w:r>
      <w:r w:rsidRPr="00166339">
        <w:rPr>
          <w:rFonts w:hint="eastAsia"/>
          <w:b w:val="0"/>
        </w:rPr>
        <w:t>106</w:t>
      </w:r>
      <w:r w:rsidRPr="00166339">
        <w:rPr>
          <w:rFonts w:hint="eastAsia"/>
          <w:b w:val="0"/>
        </w:rPr>
        <w:t>年已完成</w:t>
      </w:r>
      <w:r w:rsidRPr="00166339">
        <w:rPr>
          <w:rFonts w:hint="eastAsia"/>
          <w:b w:val="0"/>
        </w:rPr>
        <w:t>27</w:t>
      </w:r>
      <w:r w:rsidRPr="00166339">
        <w:rPr>
          <w:rFonts w:hint="eastAsia"/>
          <w:b w:val="0"/>
        </w:rPr>
        <w:t>場豪雨及尼莎</w:t>
      </w:r>
      <w:r w:rsidR="00D37107" w:rsidRPr="00166339">
        <w:rPr>
          <w:rFonts w:hint="eastAsia"/>
          <w:b w:val="0"/>
        </w:rPr>
        <w:t>尼莎、海棠與天鴿共</w:t>
      </w:r>
      <w:r w:rsidR="00D37107" w:rsidRPr="00166339">
        <w:rPr>
          <w:rFonts w:hint="eastAsia"/>
          <w:b w:val="0"/>
        </w:rPr>
        <w:t>3</w:t>
      </w:r>
      <w:r w:rsidR="00D37107" w:rsidRPr="00166339">
        <w:rPr>
          <w:rFonts w:hint="eastAsia"/>
          <w:b w:val="0"/>
        </w:rPr>
        <w:t>場</w:t>
      </w:r>
      <w:r w:rsidRPr="00166339">
        <w:rPr>
          <w:rFonts w:hint="eastAsia"/>
          <w:b w:val="0"/>
        </w:rPr>
        <w:t>颱風應變事宜，並與各部會共同協助地方政府，完成應變。</w:t>
      </w:r>
    </w:p>
    <w:p w:rsidR="0011464A" w:rsidRPr="00166339" w:rsidRDefault="0011464A" w:rsidP="00961EB1">
      <w:pPr>
        <w:pStyle w:val="ae"/>
        <w:spacing w:line="420" w:lineRule="exact"/>
        <w:rPr>
          <w:b w:val="0"/>
          <w:dstrike/>
        </w:rPr>
      </w:pPr>
      <w:r w:rsidRPr="00166339">
        <w:rPr>
          <w:rFonts w:hint="eastAsia"/>
          <w:b w:val="0"/>
        </w:rPr>
        <w:t>(</w:t>
      </w:r>
      <w:r w:rsidRPr="00166339">
        <w:rPr>
          <w:rFonts w:hint="eastAsia"/>
          <w:b w:val="0"/>
        </w:rPr>
        <w:t>六</w:t>
      </w:r>
      <w:r w:rsidRPr="00166339">
        <w:rPr>
          <w:rFonts w:hint="eastAsia"/>
          <w:b w:val="0"/>
        </w:rPr>
        <w:t>)</w:t>
      </w:r>
      <w:r w:rsidRPr="00166339">
        <w:rPr>
          <w:rFonts w:hint="eastAsia"/>
          <w:b w:val="0"/>
          <w:spacing w:val="-2"/>
        </w:rPr>
        <w:t>推動「礦業法」修正：社會大眾對於國土資源保育、永續發展及公民參與益趨重視，為呼應社會各界對於「礦業法」修正之期待，經濟部已擬具「礦業法」</w:t>
      </w:r>
      <w:r w:rsidRPr="00166339">
        <w:rPr>
          <w:rFonts w:hint="eastAsia"/>
          <w:b w:val="0"/>
        </w:rPr>
        <w:t>部分條文修正草案。修法重點包括：增加未曾實施環評之礦場採分級補辦環評程序之規定；開採數量將落實總量管制；擴大公民參與，受理礦業申請案階段</w:t>
      </w:r>
      <w:r w:rsidRPr="00166339">
        <w:rPr>
          <w:rFonts w:hint="eastAsia"/>
          <w:b w:val="0"/>
          <w:spacing w:val="-2"/>
        </w:rPr>
        <w:t>即進行資訊公開之程序；尊重落實原住民族開採礦物權利與諮商同意權。</w:t>
      </w:r>
      <w:r w:rsidR="00116689" w:rsidRPr="00166339">
        <w:rPr>
          <w:rFonts w:hint="eastAsia"/>
          <w:b w:val="0"/>
        </w:rPr>
        <w:t>另</w:t>
      </w:r>
      <w:r w:rsidR="00116689" w:rsidRPr="00166339">
        <w:rPr>
          <w:rFonts w:hint="eastAsia"/>
          <w:b w:val="0"/>
        </w:rPr>
        <w:t>106</w:t>
      </w:r>
      <w:r w:rsidR="00116689" w:rsidRPr="00166339">
        <w:rPr>
          <w:rFonts w:hint="eastAsia"/>
          <w:b w:val="0"/>
        </w:rPr>
        <w:t>年</w:t>
      </w:r>
      <w:r w:rsidR="00116689" w:rsidRPr="00166339">
        <w:rPr>
          <w:rFonts w:hint="eastAsia"/>
          <w:b w:val="0"/>
        </w:rPr>
        <w:t>8</w:t>
      </w:r>
      <w:r w:rsidR="00116689" w:rsidRPr="00166339">
        <w:rPr>
          <w:rFonts w:hint="eastAsia"/>
          <w:b w:val="0"/>
        </w:rPr>
        <w:t>月已分別於臺北、苗栗及花蓮召開</w:t>
      </w:r>
      <w:r w:rsidR="00116689" w:rsidRPr="00166339">
        <w:rPr>
          <w:rFonts w:hint="eastAsia"/>
          <w:b w:val="0"/>
        </w:rPr>
        <w:t>3</w:t>
      </w:r>
      <w:r w:rsidR="00116689" w:rsidRPr="00166339">
        <w:rPr>
          <w:rFonts w:hint="eastAsia"/>
          <w:b w:val="0"/>
        </w:rPr>
        <w:t>場次公聽會，並將於</w:t>
      </w:r>
      <w:r w:rsidR="00116689" w:rsidRPr="00166339">
        <w:rPr>
          <w:rFonts w:hint="eastAsia"/>
          <w:b w:val="0"/>
        </w:rPr>
        <w:t>9</w:t>
      </w:r>
      <w:r w:rsidR="00116689" w:rsidRPr="00166339">
        <w:rPr>
          <w:rFonts w:hint="eastAsia"/>
          <w:b w:val="0"/>
        </w:rPr>
        <w:t>月加開</w:t>
      </w:r>
      <w:r w:rsidR="00116689" w:rsidRPr="00166339">
        <w:rPr>
          <w:rFonts w:hint="eastAsia"/>
          <w:b w:val="0"/>
        </w:rPr>
        <w:t>1</w:t>
      </w:r>
      <w:r w:rsidR="00116689" w:rsidRPr="00166339">
        <w:rPr>
          <w:rFonts w:hint="eastAsia"/>
          <w:b w:val="0"/>
        </w:rPr>
        <w:t>場次法律界專家學者會議後，調整相關條文內容。</w:t>
      </w:r>
    </w:p>
    <w:p w:rsidR="001E6C35" w:rsidRPr="00166339" w:rsidRDefault="001E6C35" w:rsidP="00166339">
      <w:pPr>
        <w:pStyle w:val="21"/>
        <w:spacing w:before="180" w:after="180"/>
        <w:ind w:left="640" w:hanging="640"/>
        <w:rPr>
          <w:b w:val="0"/>
        </w:rPr>
      </w:pPr>
      <w:r w:rsidRPr="00166339">
        <w:rPr>
          <w:rFonts w:hint="eastAsia"/>
          <w:b w:val="0"/>
        </w:rPr>
        <w:t>八、推動新農業創新，建立農業新典範</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推動「新農業創新推動方案」，以「創新、就業、分配及永續」為原則，發展十大重點政策，期建立農業新典範，並建構農業安全體系及提升農業行銷能力，打造幸福農民、安全農業、富裕農村之永續農業。</w:t>
      </w:r>
    </w:p>
    <w:p w:rsidR="001E6C35" w:rsidRPr="00166339" w:rsidRDefault="001E6C35" w:rsidP="001E6C35">
      <w:pPr>
        <w:pStyle w:val="ae"/>
        <w:rPr>
          <w:b w:val="0"/>
        </w:rPr>
      </w:pPr>
      <w:r w:rsidRPr="00166339">
        <w:rPr>
          <w:b w:val="0"/>
        </w:rPr>
        <w:lastRenderedPageBreak/>
        <w:t>(</w:t>
      </w:r>
      <w:r w:rsidRPr="00166339">
        <w:rPr>
          <w:b w:val="0"/>
        </w:rPr>
        <w:t>二</w:t>
      </w:r>
      <w:r w:rsidRPr="00166339">
        <w:rPr>
          <w:b w:val="0"/>
        </w:rPr>
        <w:t>)</w:t>
      </w:r>
      <w:r w:rsidRPr="00166339">
        <w:rPr>
          <w:b w:val="0"/>
          <w:spacing w:val="-4"/>
        </w:rPr>
        <w:t>試辦稻作直接給付與保價收購雙軌制，自</w:t>
      </w:r>
      <w:r w:rsidRPr="00166339">
        <w:rPr>
          <w:b w:val="0"/>
          <w:spacing w:val="-4"/>
        </w:rPr>
        <w:t>105</w:t>
      </w:r>
      <w:r w:rsidRPr="00166339">
        <w:rPr>
          <w:b w:val="0"/>
          <w:spacing w:val="-4"/>
        </w:rPr>
        <w:t>年第</w:t>
      </w:r>
      <w:r w:rsidRPr="00166339">
        <w:rPr>
          <w:b w:val="0"/>
          <w:spacing w:val="-4"/>
        </w:rPr>
        <w:t>2</w:t>
      </w:r>
      <w:r w:rsidRPr="00166339">
        <w:rPr>
          <w:b w:val="0"/>
          <w:spacing w:val="-4"/>
        </w:rPr>
        <w:t>期作開始於</w:t>
      </w:r>
      <w:r w:rsidRPr="00166339">
        <w:rPr>
          <w:b w:val="0"/>
          <w:spacing w:val="-4"/>
        </w:rPr>
        <w:t>6</w:t>
      </w:r>
      <w:r w:rsidRPr="00166339">
        <w:rPr>
          <w:b w:val="0"/>
          <w:spacing w:val="-4"/>
        </w:rPr>
        <w:t>個試辦區辦理，至</w:t>
      </w:r>
      <w:r w:rsidRPr="00166339">
        <w:rPr>
          <w:b w:val="0"/>
          <w:spacing w:val="-4"/>
        </w:rPr>
        <w:t>106</w:t>
      </w:r>
      <w:r w:rsidRPr="00166339">
        <w:rPr>
          <w:b w:val="0"/>
          <w:spacing w:val="-4"/>
        </w:rPr>
        <w:t>年第</w:t>
      </w:r>
      <w:r w:rsidRPr="00166339">
        <w:rPr>
          <w:b w:val="0"/>
          <w:spacing w:val="-4"/>
        </w:rPr>
        <w:t>1</w:t>
      </w:r>
      <w:r w:rsidRPr="00166339">
        <w:rPr>
          <w:b w:val="0"/>
          <w:spacing w:val="-4"/>
        </w:rPr>
        <w:t>期作擴大為</w:t>
      </w:r>
      <w:r w:rsidRPr="00166339">
        <w:rPr>
          <w:b w:val="0"/>
          <w:spacing w:val="-4"/>
        </w:rPr>
        <w:t>20</w:t>
      </w:r>
      <w:r w:rsidRPr="00166339">
        <w:rPr>
          <w:b w:val="0"/>
          <w:spacing w:val="-4"/>
        </w:rPr>
        <w:t>個試辦區，總計</w:t>
      </w:r>
      <w:r w:rsidRPr="00166339">
        <w:rPr>
          <w:b w:val="0"/>
          <w:spacing w:val="-4"/>
        </w:rPr>
        <w:t>1</w:t>
      </w:r>
      <w:r w:rsidRPr="00166339">
        <w:rPr>
          <w:b w:val="0"/>
          <w:spacing w:val="-4"/>
        </w:rPr>
        <w:t>萬</w:t>
      </w:r>
      <w:r w:rsidRPr="00166339">
        <w:rPr>
          <w:b w:val="0"/>
          <w:spacing w:val="-4"/>
        </w:rPr>
        <w:t>1,027</w:t>
      </w:r>
      <w:r w:rsidRPr="00166339">
        <w:rPr>
          <w:b w:val="0"/>
          <w:spacing w:val="-4"/>
        </w:rPr>
        <w:t>公頃申報直接給付，占試辦區內申報稻作面積</w:t>
      </w:r>
      <w:r w:rsidRPr="00166339">
        <w:rPr>
          <w:b w:val="0"/>
          <w:spacing w:val="-4"/>
        </w:rPr>
        <w:t>63%</w:t>
      </w:r>
      <w:r w:rsidRPr="00166339">
        <w:rPr>
          <w:b w:val="0"/>
          <w:spacing w:val="-4"/>
        </w:rPr>
        <w:t>，另</w:t>
      </w:r>
      <w:r w:rsidRPr="00166339">
        <w:rPr>
          <w:b w:val="0"/>
          <w:spacing w:val="-4"/>
        </w:rPr>
        <w:t>106</w:t>
      </w:r>
      <w:r w:rsidRPr="00166339">
        <w:rPr>
          <w:b w:val="0"/>
          <w:spacing w:val="-4"/>
        </w:rPr>
        <w:t>年第</w:t>
      </w:r>
      <w:r w:rsidRPr="00166339">
        <w:rPr>
          <w:b w:val="0"/>
          <w:spacing w:val="-4"/>
        </w:rPr>
        <w:t>2</w:t>
      </w:r>
      <w:r w:rsidRPr="00166339">
        <w:rPr>
          <w:b w:val="0"/>
          <w:spacing w:val="-4"/>
        </w:rPr>
        <w:t>期作將再擴大至</w:t>
      </w:r>
      <w:r w:rsidRPr="00166339">
        <w:rPr>
          <w:b w:val="0"/>
          <w:spacing w:val="-4"/>
        </w:rPr>
        <w:t>50</w:t>
      </w:r>
      <w:r w:rsidRPr="00166339">
        <w:rPr>
          <w:b w:val="0"/>
          <w:spacing w:val="-4"/>
        </w:rPr>
        <w:t>個試辦區。</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b w:val="0"/>
        </w:rPr>
        <w:t>試辦農業保險，依承保品項性質補助投保農民</w:t>
      </w:r>
      <w:r w:rsidR="00D37A06" w:rsidRPr="00166339">
        <w:rPr>
          <w:rFonts w:hint="eastAsia"/>
          <w:b w:val="0"/>
        </w:rPr>
        <w:t>1/3</w:t>
      </w:r>
      <w:r w:rsidR="00D37A06" w:rsidRPr="00166339">
        <w:rPr>
          <w:b w:val="0"/>
        </w:rPr>
        <w:t>至</w:t>
      </w:r>
      <w:r w:rsidR="00D37A06" w:rsidRPr="00166339">
        <w:rPr>
          <w:rFonts w:hint="eastAsia"/>
          <w:b w:val="0"/>
        </w:rPr>
        <w:t>1/2</w:t>
      </w:r>
      <w:r w:rsidR="00D37A06" w:rsidRPr="00166339">
        <w:rPr>
          <w:b w:val="0"/>
        </w:rPr>
        <w:t>保險費</w:t>
      </w:r>
      <w:r w:rsidR="00D37A06" w:rsidRPr="00166339">
        <w:rPr>
          <w:b w:val="0"/>
        </w:rPr>
        <w:t>(</w:t>
      </w:r>
      <w:r w:rsidR="00D37A06" w:rsidRPr="00166339">
        <w:rPr>
          <w:b w:val="0"/>
        </w:rPr>
        <w:t>以</w:t>
      </w:r>
      <w:r w:rsidR="00D37A06" w:rsidRPr="00166339">
        <w:rPr>
          <w:b w:val="0"/>
        </w:rPr>
        <w:t>3</w:t>
      </w:r>
      <w:r w:rsidR="00D37A06" w:rsidRPr="00166339">
        <w:rPr>
          <w:b w:val="0"/>
        </w:rPr>
        <w:t>萬元為上限</w:t>
      </w:r>
      <w:r w:rsidR="00D37A06" w:rsidRPr="00166339">
        <w:rPr>
          <w:b w:val="0"/>
        </w:rPr>
        <w:t>)</w:t>
      </w:r>
      <w:r w:rsidR="00D37A06" w:rsidRPr="00166339">
        <w:rPr>
          <w:b w:val="0"/>
        </w:rPr>
        <w:t>，</w:t>
      </w:r>
      <w:r w:rsidR="00D37A06" w:rsidRPr="00166339">
        <w:rPr>
          <w:rFonts w:hint="eastAsia"/>
          <w:b w:val="0"/>
        </w:rPr>
        <w:t>已</w:t>
      </w:r>
      <w:r w:rsidR="00D37A06" w:rsidRPr="00166339">
        <w:rPr>
          <w:b w:val="0"/>
        </w:rPr>
        <w:t>公告補助之保險商品包含梨天然災害保險、芒果災助連結型保險、釋迦收入保險及水稻區域收穫型保險等</w:t>
      </w:r>
      <w:r w:rsidR="00D37A06" w:rsidRPr="00166339">
        <w:rPr>
          <w:b w:val="0"/>
        </w:rPr>
        <w:t>4</w:t>
      </w:r>
      <w:r w:rsidR="00D37A06" w:rsidRPr="00166339">
        <w:rPr>
          <w:b w:val="0"/>
        </w:rPr>
        <w:t>項</w:t>
      </w:r>
      <w:r w:rsidR="00D37A06" w:rsidRPr="00166339">
        <w:rPr>
          <w:rFonts w:ascii="新細明體" w:hAnsi="新細明體" w:hint="eastAsia"/>
          <w:b w:val="0"/>
        </w:rPr>
        <w:t>，</w:t>
      </w:r>
      <w:r w:rsidR="00D37A06" w:rsidRPr="00166339">
        <w:rPr>
          <w:rFonts w:hint="eastAsia"/>
          <w:b w:val="0"/>
        </w:rPr>
        <w:t>將持續擴大試辦品項</w:t>
      </w:r>
      <w:r w:rsidRPr="00166339">
        <w:rPr>
          <w:b w:val="0"/>
        </w:rPr>
        <w:t>。</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rFonts w:hint="eastAsia"/>
          <w:b w:val="0"/>
        </w:rPr>
        <w:t>推廣友善環境耕作：</w:t>
      </w:r>
      <w:r w:rsidRPr="00166339">
        <w:rPr>
          <w:b w:val="0"/>
        </w:rPr>
        <w:t>106</w:t>
      </w:r>
      <w:r w:rsidRPr="00166339">
        <w:rPr>
          <w:b w:val="0"/>
        </w:rPr>
        <w:t>年起開辦有機及友善環境耕作補貼措施，採對地補貼方式</w:t>
      </w:r>
      <w:r w:rsidRPr="00166339">
        <w:rPr>
          <w:rFonts w:hint="eastAsia"/>
          <w:b w:val="0"/>
        </w:rPr>
        <w:t>，提供</w:t>
      </w:r>
      <w:r w:rsidRPr="00166339">
        <w:rPr>
          <w:b w:val="0"/>
        </w:rPr>
        <w:t>有機及友善耕作農友每公頃</w:t>
      </w:r>
      <w:r w:rsidRPr="00166339">
        <w:rPr>
          <w:b w:val="0"/>
        </w:rPr>
        <w:t>3</w:t>
      </w:r>
      <w:r w:rsidRPr="00166339">
        <w:rPr>
          <w:rFonts w:hint="eastAsia"/>
          <w:b w:val="0"/>
        </w:rPr>
        <w:t>萬元</w:t>
      </w:r>
      <w:r w:rsidRPr="00166339">
        <w:rPr>
          <w:b w:val="0"/>
        </w:rPr>
        <w:t>至</w:t>
      </w:r>
      <w:r w:rsidRPr="00166339">
        <w:rPr>
          <w:b w:val="0"/>
        </w:rPr>
        <w:t>8</w:t>
      </w:r>
      <w:r w:rsidRPr="00166339">
        <w:rPr>
          <w:b w:val="0"/>
        </w:rPr>
        <w:t>萬元不等之生態獎勵給付及收益減損補貼，並提高驗證檢驗費用補助比</w:t>
      </w:r>
      <w:r w:rsidR="00D37A06" w:rsidRPr="00166339">
        <w:rPr>
          <w:rFonts w:hint="eastAsia"/>
          <w:b w:val="0"/>
        </w:rPr>
        <w:t>例</w:t>
      </w:r>
      <w:r w:rsidRPr="00166339">
        <w:rPr>
          <w:b w:val="0"/>
        </w:rPr>
        <w:t>至</w:t>
      </w:r>
      <w:r w:rsidRPr="00166339">
        <w:rPr>
          <w:rFonts w:hint="eastAsia"/>
          <w:b w:val="0"/>
        </w:rPr>
        <w:t>九</w:t>
      </w:r>
      <w:r w:rsidRPr="00166339">
        <w:rPr>
          <w:b w:val="0"/>
        </w:rPr>
        <w:t>成，補助施用有機質及微生物肥料等友善環境資材。</w:t>
      </w:r>
    </w:p>
    <w:p w:rsidR="001E6C35" w:rsidRPr="00166339" w:rsidRDefault="001E6C35" w:rsidP="001E6C35">
      <w:pPr>
        <w:pStyle w:val="ae"/>
        <w:rPr>
          <w:b w:val="0"/>
        </w:rPr>
      </w:pPr>
      <w:r w:rsidRPr="00166339">
        <w:rPr>
          <w:b w:val="0"/>
        </w:rPr>
        <w:t>(</w:t>
      </w:r>
      <w:r w:rsidRPr="00166339">
        <w:rPr>
          <w:b w:val="0"/>
        </w:rPr>
        <w:t>五</w:t>
      </w:r>
      <w:r w:rsidRPr="00166339">
        <w:rPr>
          <w:b w:val="0"/>
        </w:rPr>
        <w:t>)</w:t>
      </w:r>
      <w:r w:rsidRPr="00166339">
        <w:rPr>
          <w:rFonts w:hint="eastAsia"/>
          <w:b w:val="0"/>
        </w:rPr>
        <w:t>推</w:t>
      </w:r>
      <w:r w:rsidRPr="00166339">
        <w:rPr>
          <w:b w:val="0"/>
        </w:rPr>
        <w:t>動「設施型農業計畫」，</w:t>
      </w:r>
      <w:r w:rsidRPr="00166339">
        <w:rPr>
          <w:rFonts w:hint="eastAsia"/>
          <w:b w:val="0"/>
        </w:rPr>
        <w:t>規劃</w:t>
      </w:r>
      <w:r w:rsidRPr="00166339">
        <w:rPr>
          <w:b w:val="0"/>
        </w:rPr>
        <w:t>擴增設施農業面積</w:t>
      </w:r>
      <w:r w:rsidRPr="00166339">
        <w:rPr>
          <w:b w:val="0"/>
        </w:rPr>
        <w:t>2,000</w:t>
      </w:r>
      <w:r w:rsidRPr="00166339">
        <w:rPr>
          <w:b w:val="0"/>
        </w:rPr>
        <w:t>公頃</w:t>
      </w:r>
      <w:r w:rsidRPr="00166339">
        <w:rPr>
          <w:b w:val="0"/>
        </w:rPr>
        <w:t>(106</w:t>
      </w:r>
      <w:r w:rsidRPr="00166339">
        <w:rPr>
          <w:b w:val="0"/>
        </w:rPr>
        <w:t>年至</w:t>
      </w:r>
      <w:r w:rsidRPr="00166339">
        <w:rPr>
          <w:b w:val="0"/>
        </w:rPr>
        <w:t>110</w:t>
      </w:r>
      <w:r w:rsidRPr="00166339">
        <w:rPr>
          <w:b w:val="0"/>
          <w:spacing w:val="-6"/>
        </w:rPr>
        <w:t>年</w:t>
      </w:r>
      <w:r w:rsidRPr="00166339">
        <w:rPr>
          <w:b w:val="0"/>
          <w:spacing w:val="-6"/>
        </w:rPr>
        <w:t>)</w:t>
      </w:r>
      <w:r w:rsidRPr="00166339">
        <w:rPr>
          <w:b w:val="0"/>
          <w:spacing w:val="-6"/>
        </w:rPr>
        <w:t>，輔導設置強固型設施，依設施類型及計畫補助基準補助二分之一，每公頃最</w:t>
      </w:r>
      <w:r w:rsidRPr="00166339">
        <w:rPr>
          <w:b w:val="0"/>
          <w:spacing w:val="-4"/>
        </w:rPr>
        <w:t>高補助</w:t>
      </w:r>
      <w:r w:rsidRPr="00166339">
        <w:rPr>
          <w:b w:val="0"/>
          <w:spacing w:val="-4"/>
        </w:rPr>
        <w:t>90</w:t>
      </w:r>
      <w:r w:rsidRPr="00166339">
        <w:rPr>
          <w:b w:val="0"/>
          <w:spacing w:val="-4"/>
        </w:rPr>
        <w:t>萬元至</w:t>
      </w:r>
      <w:r w:rsidRPr="00166339">
        <w:rPr>
          <w:b w:val="0"/>
          <w:spacing w:val="-4"/>
        </w:rPr>
        <w:t>550</w:t>
      </w:r>
      <w:r w:rsidRPr="00166339">
        <w:rPr>
          <w:b w:val="0"/>
          <w:spacing w:val="-4"/>
        </w:rPr>
        <w:t>萬元，業完成第</w:t>
      </w:r>
      <w:r w:rsidRPr="00166339">
        <w:rPr>
          <w:b w:val="0"/>
          <w:spacing w:val="-4"/>
        </w:rPr>
        <w:t>1</w:t>
      </w:r>
      <w:r w:rsidRPr="00166339">
        <w:rPr>
          <w:b w:val="0"/>
          <w:spacing w:val="-4"/>
        </w:rPr>
        <w:t>階段申請案計受理申請面積</w:t>
      </w:r>
      <w:r w:rsidRPr="00166339">
        <w:rPr>
          <w:b w:val="0"/>
          <w:spacing w:val="-4"/>
        </w:rPr>
        <w:t>200</w:t>
      </w:r>
      <w:r w:rsidRPr="00166339">
        <w:rPr>
          <w:b w:val="0"/>
          <w:spacing w:val="-4"/>
        </w:rPr>
        <w:t>公頃。</w:t>
      </w:r>
    </w:p>
    <w:p w:rsidR="001E6C35" w:rsidRPr="00166339" w:rsidRDefault="001E6C35" w:rsidP="00166339">
      <w:pPr>
        <w:pStyle w:val="21"/>
        <w:spacing w:before="180" w:after="180"/>
        <w:ind w:left="640" w:hanging="640"/>
        <w:rPr>
          <w:b w:val="0"/>
        </w:rPr>
      </w:pPr>
      <w:r w:rsidRPr="00166339">
        <w:rPr>
          <w:rFonts w:hint="eastAsia"/>
          <w:b w:val="0"/>
        </w:rPr>
        <w:t>九、</w:t>
      </w:r>
      <w:r w:rsidR="00D37A06" w:rsidRPr="00166339">
        <w:rPr>
          <w:rFonts w:hint="eastAsia"/>
          <w:b w:val="0"/>
        </w:rPr>
        <w:t>結合公私部門力量，提升農產品安全及糧食安全</w:t>
      </w:r>
    </w:p>
    <w:p w:rsidR="001E6C35" w:rsidRPr="00166339" w:rsidRDefault="001E6C35" w:rsidP="001E6C35">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研擬完成「有機農業促進法」草案，並已函送貴院審議，將有機農業與友善環境耕作併同納入，引導友善環境耕作與有機接軌。</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b w:val="0"/>
        </w:rPr>
        <w:t>106</w:t>
      </w:r>
      <w:r w:rsidRPr="00166339">
        <w:rPr>
          <w:b w:val="0"/>
        </w:rPr>
        <w:t>年起擴大推動農產品產銷履歷驗證制度</w:t>
      </w:r>
      <w:r w:rsidRPr="00166339">
        <w:rPr>
          <w:rFonts w:hint="eastAsia"/>
          <w:b w:val="0"/>
        </w:rPr>
        <w:t>，其每月平均標籤使用數達</w:t>
      </w:r>
      <w:r w:rsidRPr="00166339">
        <w:rPr>
          <w:rFonts w:hint="eastAsia"/>
          <w:b w:val="0"/>
        </w:rPr>
        <w:t>592</w:t>
      </w:r>
      <w:r w:rsidRPr="00166339">
        <w:rPr>
          <w:rFonts w:hint="eastAsia"/>
          <w:b w:val="0"/>
        </w:rPr>
        <w:t>萬張，較</w:t>
      </w:r>
      <w:r w:rsidRPr="00166339">
        <w:rPr>
          <w:rFonts w:hint="eastAsia"/>
          <w:b w:val="0"/>
        </w:rPr>
        <w:t>105</w:t>
      </w:r>
      <w:r w:rsidRPr="00166339">
        <w:rPr>
          <w:rFonts w:hint="eastAsia"/>
          <w:b w:val="0"/>
        </w:rPr>
        <w:t>年每月平均成長</w:t>
      </w:r>
      <w:r w:rsidRPr="00166339">
        <w:rPr>
          <w:rFonts w:hint="eastAsia"/>
          <w:b w:val="0"/>
        </w:rPr>
        <w:t>23.23%</w:t>
      </w:r>
      <w:r w:rsidRPr="00166339">
        <w:rPr>
          <w:rFonts w:hint="eastAsia"/>
          <w:b w:val="0"/>
        </w:rPr>
        <w:t>；每月平均出貨量達</w:t>
      </w:r>
      <w:r w:rsidRPr="00166339">
        <w:rPr>
          <w:rFonts w:hint="eastAsia"/>
          <w:b w:val="0"/>
        </w:rPr>
        <w:t>4,347</w:t>
      </w:r>
      <w:r w:rsidRPr="00166339">
        <w:rPr>
          <w:rFonts w:hint="eastAsia"/>
          <w:b w:val="0"/>
        </w:rPr>
        <w:t>公噸，較</w:t>
      </w:r>
      <w:r w:rsidRPr="00166339">
        <w:rPr>
          <w:rFonts w:hint="eastAsia"/>
          <w:b w:val="0"/>
        </w:rPr>
        <w:t>105</w:t>
      </w:r>
      <w:r w:rsidRPr="00166339">
        <w:rPr>
          <w:rFonts w:hint="eastAsia"/>
          <w:b w:val="0"/>
        </w:rPr>
        <w:t>年每月平均成長</w:t>
      </w:r>
      <w:r w:rsidRPr="00166339">
        <w:rPr>
          <w:rFonts w:hint="eastAsia"/>
          <w:b w:val="0"/>
        </w:rPr>
        <w:t>26.66%</w:t>
      </w:r>
      <w:r w:rsidRPr="00166339">
        <w:rPr>
          <w:rFonts w:hint="eastAsia"/>
          <w:b w:val="0"/>
        </w:rPr>
        <w:t>。</w:t>
      </w:r>
    </w:p>
    <w:p w:rsidR="001E6C35" w:rsidRPr="00166339" w:rsidRDefault="001E6C35" w:rsidP="001E6C35">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b w:val="0"/>
        </w:rPr>
        <w:t>啟動農產品</w:t>
      </w:r>
      <w:r w:rsidRPr="00166339">
        <w:rPr>
          <w:rFonts w:hint="eastAsia"/>
          <w:b w:val="0"/>
        </w:rPr>
        <w:t>「</w:t>
      </w:r>
      <w:r w:rsidRPr="00166339">
        <w:rPr>
          <w:b w:val="0"/>
        </w:rPr>
        <w:t>四章</w:t>
      </w:r>
      <w:r w:rsidRPr="00166339">
        <w:rPr>
          <w:rFonts w:hint="eastAsia"/>
          <w:b w:val="0"/>
        </w:rPr>
        <w:t>一</w:t>
      </w:r>
      <w:r w:rsidRPr="00166339">
        <w:rPr>
          <w:b w:val="0"/>
        </w:rPr>
        <w:t>Q</w:t>
      </w:r>
      <w:r w:rsidRPr="00166339">
        <w:rPr>
          <w:rFonts w:hint="eastAsia"/>
          <w:b w:val="0"/>
        </w:rPr>
        <w:t>」</w:t>
      </w:r>
      <w:r w:rsidRPr="00166339">
        <w:rPr>
          <w:b w:val="0"/>
        </w:rPr>
        <w:t>標章整合，將規劃</w:t>
      </w:r>
      <w:r w:rsidRPr="00166339">
        <w:rPr>
          <w:rFonts w:hint="eastAsia"/>
          <w:b w:val="0"/>
        </w:rPr>
        <w:t>為消費者可信任標章制度；</w:t>
      </w:r>
      <w:r w:rsidRPr="00166339">
        <w:rPr>
          <w:b w:val="0"/>
        </w:rPr>
        <w:t>擴大學校午餐採用</w:t>
      </w:r>
      <w:r w:rsidRPr="00166339">
        <w:rPr>
          <w:rFonts w:hint="eastAsia"/>
          <w:b w:val="0"/>
        </w:rPr>
        <w:t>「</w:t>
      </w:r>
      <w:r w:rsidRPr="00166339">
        <w:rPr>
          <w:b w:val="0"/>
        </w:rPr>
        <w:t>四章一</w:t>
      </w:r>
      <w:r w:rsidRPr="00166339">
        <w:rPr>
          <w:b w:val="0"/>
        </w:rPr>
        <w:t>Q</w:t>
      </w:r>
      <w:r w:rsidRPr="00166339">
        <w:rPr>
          <w:rFonts w:hint="eastAsia"/>
          <w:b w:val="0"/>
        </w:rPr>
        <w:t>」</w:t>
      </w:r>
      <w:r w:rsidRPr="00166339">
        <w:rPr>
          <w:b w:val="0"/>
        </w:rPr>
        <w:t>農產品，</w:t>
      </w:r>
      <w:r w:rsidRPr="00166339">
        <w:rPr>
          <w:b w:val="0"/>
        </w:rPr>
        <w:t>105</w:t>
      </w:r>
      <w:r w:rsidRPr="00166339">
        <w:rPr>
          <w:b w:val="0"/>
        </w:rPr>
        <w:t>學年第</w:t>
      </w:r>
      <w:r w:rsidRPr="00166339">
        <w:rPr>
          <w:b w:val="0"/>
        </w:rPr>
        <w:t>2</w:t>
      </w:r>
      <w:r w:rsidRPr="00166339">
        <w:rPr>
          <w:b w:val="0"/>
        </w:rPr>
        <w:t>學期</w:t>
      </w:r>
      <w:r w:rsidRPr="00166339">
        <w:rPr>
          <w:b w:val="0"/>
        </w:rPr>
        <w:t>6</w:t>
      </w:r>
      <w:r w:rsidRPr="00166339">
        <w:rPr>
          <w:b w:val="0"/>
        </w:rPr>
        <w:t>個縣市先行試辦，</w:t>
      </w:r>
      <w:r w:rsidRPr="00166339">
        <w:rPr>
          <w:rFonts w:hint="eastAsia"/>
          <w:b w:val="0"/>
        </w:rPr>
        <w:t>986</w:t>
      </w:r>
      <w:r w:rsidRPr="00166339">
        <w:rPr>
          <w:rFonts w:hint="eastAsia"/>
          <w:b w:val="0"/>
        </w:rPr>
        <w:t>校參加，約</w:t>
      </w:r>
      <w:r w:rsidRPr="00166339">
        <w:rPr>
          <w:rFonts w:hint="eastAsia"/>
          <w:b w:val="0"/>
        </w:rPr>
        <w:t>50</w:t>
      </w:r>
      <w:r w:rsidRPr="00166339">
        <w:rPr>
          <w:rFonts w:hint="eastAsia"/>
          <w:b w:val="0"/>
        </w:rPr>
        <w:t>萬學生受惠；</w:t>
      </w:r>
      <w:r w:rsidRPr="00166339">
        <w:rPr>
          <w:b w:val="0"/>
        </w:rPr>
        <w:t>106</w:t>
      </w:r>
      <w:r w:rsidRPr="00166339">
        <w:rPr>
          <w:b w:val="0"/>
        </w:rPr>
        <w:t>學年度第</w:t>
      </w:r>
      <w:r w:rsidRPr="00166339">
        <w:rPr>
          <w:b w:val="0"/>
        </w:rPr>
        <w:t>1</w:t>
      </w:r>
      <w:r w:rsidRPr="00166339">
        <w:rPr>
          <w:b w:val="0"/>
        </w:rPr>
        <w:t>學期增為</w:t>
      </w:r>
      <w:r w:rsidRPr="00166339">
        <w:rPr>
          <w:b w:val="0"/>
        </w:rPr>
        <w:t>19</w:t>
      </w:r>
      <w:r w:rsidRPr="00166339">
        <w:rPr>
          <w:b w:val="0"/>
        </w:rPr>
        <w:t>個縣市加入試辦。</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b w:val="0"/>
          <w:spacing w:val="-4"/>
        </w:rPr>
        <w:t>推動「大糧倉計畫」，發展質優、多樣化與替代進口之國產雜糧。截至</w:t>
      </w:r>
      <w:r w:rsidRPr="00166339">
        <w:rPr>
          <w:b w:val="0"/>
          <w:spacing w:val="-4"/>
        </w:rPr>
        <w:t>106</w:t>
      </w:r>
      <w:r w:rsidRPr="00166339">
        <w:rPr>
          <w:b w:val="0"/>
          <w:spacing w:val="-4"/>
        </w:rPr>
        <w:t>年</w:t>
      </w:r>
      <w:r w:rsidRPr="00166339">
        <w:rPr>
          <w:b w:val="0"/>
          <w:spacing w:val="-4"/>
        </w:rPr>
        <w:t>6</w:t>
      </w:r>
      <w:r w:rsidRPr="00166339">
        <w:rPr>
          <w:b w:val="0"/>
          <w:spacing w:val="-4"/>
        </w:rPr>
        <w:t>月底止</w:t>
      </w:r>
      <w:r w:rsidRPr="00166339">
        <w:rPr>
          <w:rFonts w:hint="eastAsia"/>
          <w:b w:val="0"/>
          <w:spacing w:val="-4"/>
        </w:rPr>
        <w:t>，輔導集團產區</w:t>
      </w:r>
      <w:r w:rsidRPr="00166339">
        <w:rPr>
          <w:rFonts w:hint="eastAsia"/>
          <w:b w:val="0"/>
          <w:spacing w:val="-4"/>
        </w:rPr>
        <w:t>18</w:t>
      </w:r>
      <w:r w:rsidRPr="00166339">
        <w:rPr>
          <w:rFonts w:hint="eastAsia"/>
          <w:b w:val="0"/>
          <w:spacing w:val="-4"/>
        </w:rPr>
        <w:t>處、採後處理中心</w:t>
      </w:r>
      <w:r w:rsidRPr="00166339">
        <w:rPr>
          <w:rFonts w:hint="eastAsia"/>
          <w:b w:val="0"/>
          <w:spacing w:val="-4"/>
        </w:rPr>
        <w:t>6</w:t>
      </w:r>
      <w:r w:rsidRPr="00166339">
        <w:rPr>
          <w:rFonts w:hint="eastAsia"/>
          <w:b w:val="0"/>
          <w:spacing w:val="-4"/>
        </w:rPr>
        <w:t>處，增加栽種面積</w:t>
      </w:r>
      <w:r w:rsidRPr="00166339">
        <w:rPr>
          <w:rFonts w:hint="eastAsia"/>
          <w:b w:val="0"/>
          <w:spacing w:val="-4"/>
        </w:rPr>
        <w:t>5,039</w:t>
      </w:r>
      <w:r w:rsidRPr="00166339">
        <w:rPr>
          <w:rFonts w:hint="eastAsia"/>
          <w:b w:val="0"/>
          <w:spacing w:val="-4"/>
        </w:rPr>
        <w:t>公頃</w:t>
      </w:r>
      <w:r w:rsidRPr="00166339">
        <w:rPr>
          <w:b w:val="0"/>
          <w:spacing w:val="-4"/>
        </w:rPr>
        <w:t>。</w:t>
      </w:r>
    </w:p>
    <w:p w:rsidR="001E6C35" w:rsidRPr="00166339" w:rsidRDefault="001E6C35" w:rsidP="00166339">
      <w:pPr>
        <w:pStyle w:val="21"/>
        <w:spacing w:before="180" w:after="180"/>
        <w:ind w:left="640" w:hanging="640"/>
        <w:rPr>
          <w:b w:val="0"/>
        </w:rPr>
      </w:pPr>
      <w:r w:rsidRPr="00166339">
        <w:rPr>
          <w:rFonts w:hint="eastAsia"/>
          <w:b w:val="0"/>
        </w:rPr>
        <w:t>十、提升畜禽產業競爭力，強化動物保護管理</w:t>
      </w:r>
    </w:p>
    <w:p w:rsidR="001E6C35" w:rsidRPr="00166339" w:rsidRDefault="001E6C35" w:rsidP="00526E4A">
      <w:pPr>
        <w:pStyle w:val="ae"/>
        <w:rPr>
          <w:b w:val="0"/>
        </w:rPr>
      </w:pPr>
      <w:r w:rsidRPr="00166339">
        <w:rPr>
          <w:rFonts w:hint="eastAsia"/>
          <w:b w:val="0"/>
        </w:rPr>
        <w:t>(</w:t>
      </w:r>
      <w:r w:rsidRPr="00166339">
        <w:rPr>
          <w:rFonts w:hint="eastAsia"/>
          <w:b w:val="0"/>
        </w:rPr>
        <w:t>一</w:t>
      </w:r>
      <w:r w:rsidRPr="00166339">
        <w:rPr>
          <w:rFonts w:hint="eastAsia"/>
          <w:b w:val="0"/>
        </w:rPr>
        <w:t>)</w:t>
      </w:r>
      <w:r w:rsidR="00526E4A" w:rsidRPr="00166339">
        <w:rPr>
          <w:rFonts w:hint="eastAsia"/>
          <w:b w:val="0"/>
        </w:rPr>
        <w:t>為推動養豬場沼氣發電，調降政策性農業專案貸款利率至</w:t>
      </w:r>
      <w:r w:rsidR="00526E4A" w:rsidRPr="00166339">
        <w:rPr>
          <w:b w:val="0"/>
        </w:rPr>
        <w:t>1.04%</w:t>
      </w:r>
      <w:r w:rsidR="00526E4A" w:rsidRPr="00166339">
        <w:rPr>
          <w:rFonts w:hint="eastAsia"/>
          <w:b w:val="0"/>
        </w:rPr>
        <w:t>，</w:t>
      </w:r>
      <w:r w:rsidR="00526E4A" w:rsidRPr="00166339">
        <w:rPr>
          <w:b w:val="0"/>
        </w:rPr>
        <w:t>106</w:t>
      </w:r>
      <w:r w:rsidR="00526E4A" w:rsidRPr="00166339">
        <w:rPr>
          <w:rFonts w:hint="eastAsia"/>
          <w:b w:val="0"/>
        </w:rPr>
        <w:t>年起優先推動飼養</w:t>
      </w:r>
      <w:r w:rsidR="00526E4A" w:rsidRPr="00166339">
        <w:rPr>
          <w:b w:val="0"/>
        </w:rPr>
        <w:t>5,000</w:t>
      </w:r>
      <w:r w:rsidR="00526E4A" w:rsidRPr="00166339">
        <w:rPr>
          <w:rFonts w:hint="eastAsia"/>
          <w:b w:val="0"/>
        </w:rPr>
        <w:t>頭以上之養豬場設置沼氣發電設備。目前具有沼氣發電設施養豬場之在養豬隻已有</w:t>
      </w:r>
      <w:r w:rsidR="00526E4A" w:rsidRPr="00166339">
        <w:rPr>
          <w:b w:val="0"/>
        </w:rPr>
        <w:t>31</w:t>
      </w:r>
      <w:r w:rsidR="00526E4A" w:rsidRPr="00166339">
        <w:rPr>
          <w:rFonts w:hint="eastAsia"/>
          <w:b w:val="0"/>
        </w:rPr>
        <w:t>萬頭，預估至</w:t>
      </w:r>
      <w:r w:rsidR="00526E4A" w:rsidRPr="00166339">
        <w:rPr>
          <w:b w:val="0"/>
        </w:rPr>
        <w:t>106</w:t>
      </w:r>
      <w:r w:rsidR="00526E4A" w:rsidRPr="00166339">
        <w:rPr>
          <w:rFonts w:hint="eastAsia"/>
          <w:b w:val="0"/>
        </w:rPr>
        <w:t>年底養豬場沼氣再利用</w:t>
      </w:r>
      <w:r w:rsidR="00526E4A" w:rsidRPr="00166339">
        <w:rPr>
          <w:b w:val="0"/>
        </w:rPr>
        <w:t>(</w:t>
      </w:r>
      <w:r w:rsidR="00526E4A" w:rsidRPr="00166339">
        <w:rPr>
          <w:rFonts w:hint="eastAsia"/>
          <w:b w:val="0"/>
        </w:rPr>
        <w:t>包括發電</w:t>
      </w:r>
      <w:r w:rsidR="00526E4A" w:rsidRPr="00166339">
        <w:rPr>
          <w:b w:val="0"/>
        </w:rPr>
        <w:t>)</w:t>
      </w:r>
      <w:r w:rsidR="00526E4A" w:rsidRPr="00166339">
        <w:rPr>
          <w:rFonts w:hint="eastAsia"/>
          <w:b w:val="0"/>
        </w:rPr>
        <w:t>之豬隻可達</w:t>
      </w:r>
      <w:r w:rsidR="00526E4A" w:rsidRPr="00166339">
        <w:rPr>
          <w:b w:val="0"/>
        </w:rPr>
        <w:t>100</w:t>
      </w:r>
      <w:r w:rsidR="00526E4A" w:rsidRPr="00166339">
        <w:rPr>
          <w:rFonts w:hint="eastAsia"/>
          <w:b w:val="0"/>
        </w:rPr>
        <w:t>萬頭。</w:t>
      </w:r>
    </w:p>
    <w:p w:rsidR="001E6C35" w:rsidRPr="00166339" w:rsidRDefault="001E6C35" w:rsidP="001E6C35">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「世界動物衛生組織」</w:t>
      </w:r>
      <w:r w:rsidRPr="00166339">
        <w:rPr>
          <w:rFonts w:hint="eastAsia"/>
          <w:b w:val="0"/>
        </w:rPr>
        <w:t>(OIE)</w:t>
      </w:r>
      <w:r w:rsidRPr="00166339">
        <w:rPr>
          <w:rFonts w:hint="eastAsia"/>
          <w:b w:val="0"/>
        </w:rPr>
        <w:t>已於</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月第</w:t>
      </w:r>
      <w:r w:rsidRPr="00166339">
        <w:rPr>
          <w:rFonts w:hint="eastAsia"/>
          <w:b w:val="0"/>
        </w:rPr>
        <w:t>85</w:t>
      </w:r>
      <w:r w:rsidRPr="00166339">
        <w:rPr>
          <w:rFonts w:hint="eastAsia"/>
          <w:b w:val="0"/>
        </w:rPr>
        <w:t>屆年會正式認定我國</w:t>
      </w:r>
      <w:r w:rsidRPr="00166339">
        <w:rPr>
          <w:rFonts w:hint="eastAsia"/>
          <w:b w:val="0"/>
        </w:rPr>
        <w:t>(</w:t>
      </w:r>
      <w:r w:rsidRPr="00166339">
        <w:rPr>
          <w:rFonts w:hint="eastAsia"/>
          <w:b w:val="0"/>
        </w:rPr>
        <w:t>不含金門</w:t>
      </w:r>
      <w:r w:rsidRPr="00166339">
        <w:rPr>
          <w:rFonts w:hint="eastAsia"/>
          <w:b w:val="0"/>
        </w:rPr>
        <w:t>)</w:t>
      </w:r>
      <w:r w:rsidRPr="00166339">
        <w:rPr>
          <w:rFonts w:hint="eastAsia"/>
          <w:b w:val="0"/>
        </w:rPr>
        <w:t>為施打疫苗之口蹄疫非疫區。</w:t>
      </w:r>
    </w:p>
    <w:p w:rsidR="001E6C35" w:rsidRPr="00166339" w:rsidRDefault="001E6C35" w:rsidP="001E6C35">
      <w:pPr>
        <w:pStyle w:val="ae"/>
        <w:rPr>
          <w:b w:val="0"/>
        </w:rPr>
      </w:pPr>
      <w:r w:rsidRPr="00166339">
        <w:rPr>
          <w:rFonts w:hint="eastAsia"/>
          <w:b w:val="0"/>
        </w:rPr>
        <w:lastRenderedPageBreak/>
        <w:t>(</w:t>
      </w:r>
      <w:r w:rsidRPr="00166339">
        <w:rPr>
          <w:rFonts w:hint="eastAsia"/>
          <w:b w:val="0"/>
        </w:rPr>
        <w:t>三</w:t>
      </w:r>
      <w:r w:rsidRPr="00166339">
        <w:rPr>
          <w:rFonts w:hint="eastAsia"/>
          <w:b w:val="0"/>
        </w:rPr>
        <w:t>)</w:t>
      </w:r>
      <w:r w:rsidRPr="00166339">
        <w:rPr>
          <w:rFonts w:hint="eastAsia"/>
          <w:b w:val="0"/>
        </w:rPr>
        <w:t>持續</w:t>
      </w:r>
      <w:r w:rsidRPr="00166339">
        <w:rPr>
          <w:b w:val="0"/>
        </w:rPr>
        <w:t>強化家禽產業</w:t>
      </w:r>
      <w:r w:rsidRPr="00166339">
        <w:rPr>
          <w:rFonts w:hint="eastAsia"/>
          <w:b w:val="0"/>
        </w:rPr>
        <w:t>，</w:t>
      </w:r>
      <w:r w:rsidRPr="00166339">
        <w:rPr>
          <w:b w:val="0"/>
        </w:rPr>
        <w:t>輔導改善禽場軟硬體設施，以因應禽流感疫情，截至</w:t>
      </w:r>
      <w:r w:rsidRPr="00166339">
        <w:rPr>
          <w:b w:val="0"/>
        </w:rPr>
        <w:t>106</w:t>
      </w:r>
      <w:r w:rsidRPr="00166339">
        <w:rPr>
          <w:b w:val="0"/>
        </w:rPr>
        <w:t>年</w:t>
      </w:r>
      <w:r w:rsidRPr="00166339">
        <w:rPr>
          <w:b w:val="0"/>
        </w:rPr>
        <w:t>6</w:t>
      </w:r>
      <w:r w:rsidRPr="00166339">
        <w:rPr>
          <w:b w:val="0"/>
        </w:rPr>
        <w:t>月底止，累計補助輔導家禽場新</w:t>
      </w:r>
      <w:r w:rsidRPr="00166339">
        <w:rPr>
          <w:b w:val="0"/>
        </w:rPr>
        <w:t>(</w:t>
      </w:r>
      <w:r w:rsidRPr="00166339">
        <w:rPr>
          <w:b w:val="0"/>
        </w:rPr>
        <w:t>改</w:t>
      </w:r>
      <w:r w:rsidRPr="00166339">
        <w:rPr>
          <w:b w:val="0"/>
        </w:rPr>
        <w:t>)</w:t>
      </w:r>
      <w:r w:rsidRPr="00166339">
        <w:rPr>
          <w:b w:val="0"/>
        </w:rPr>
        <w:t>建非開放式示範禽舍</w:t>
      </w:r>
      <w:r w:rsidRPr="00166339">
        <w:rPr>
          <w:b w:val="0"/>
        </w:rPr>
        <w:t>150</w:t>
      </w:r>
      <w:r w:rsidRPr="00166339">
        <w:rPr>
          <w:b w:val="0"/>
        </w:rPr>
        <w:t>場，辦理現場輔導家禽場</w:t>
      </w:r>
      <w:r w:rsidRPr="00166339">
        <w:rPr>
          <w:b w:val="0"/>
        </w:rPr>
        <w:t>200</w:t>
      </w:r>
      <w:r w:rsidRPr="00166339">
        <w:rPr>
          <w:b w:val="0"/>
        </w:rPr>
        <w:t>場次。</w:t>
      </w:r>
    </w:p>
    <w:p w:rsidR="001E6C35" w:rsidRPr="00166339" w:rsidRDefault="001E6C35" w:rsidP="001E6C35">
      <w:pPr>
        <w:pStyle w:val="ae"/>
        <w:rPr>
          <w:b w:val="0"/>
        </w:rPr>
      </w:pPr>
      <w:r w:rsidRPr="00166339">
        <w:rPr>
          <w:b w:val="0"/>
        </w:rPr>
        <w:t>(</w:t>
      </w:r>
      <w:r w:rsidRPr="00166339">
        <w:rPr>
          <w:b w:val="0"/>
        </w:rPr>
        <w:t>四</w:t>
      </w:r>
      <w:r w:rsidRPr="00166339">
        <w:rPr>
          <w:b w:val="0"/>
        </w:rPr>
        <w:t>)106</w:t>
      </w:r>
      <w:r w:rsidRPr="00166339">
        <w:rPr>
          <w:b w:val="0"/>
        </w:rPr>
        <w:t>年</w:t>
      </w:r>
      <w:r w:rsidRPr="00166339">
        <w:rPr>
          <w:b w:val="0"/>
        </w:rPr>
        <w:t>2</w:t>
      </w:r>
      <w:r w:rsidRPr="00166339">
        <w:rPr>
          <w:b w:val="0"/>
        </w:rPr>
        <w:t>月起執行公立動物收容所零人道撲殺政策，持續強化犬隻源頭管理制度</w:t>
      </w:r>
      <w:r w:rsidR="00D37A06" w:rsidRPr="00166339">
        <w:rPr>
          <w:rFonts w:hint="eastAsia"/>
          <w:b w:val="0"/>
        </w:rPr>
        <w:t>及飼主責任</w:t>
      </w:r>
      <w:r w:rsidRPr="00166339">
        <w:rPr>
          <w:b w:val="0"/>
        </w:rPr>
        <w:t>，修正</w:t>
      </w:r>
      <w:r w:rsidRPr="00166339">
        <w:rPr>
          <w:rFonts w:hint="eastAsia"/>
          <w:b w:val="0"/>
        </w:rPr>
        <w:t>「</w:t>
      </w:r>
      <w:r w:rsidRPr="00166339">
        <w:rPr>
          <w:b w:val="0"/>
        </w:rPr>
        <w:t>寵物登記管理辦法</w:t>
      </w:r>
      <w:r w:rsidRPr="00166339">
        <w:rPr>
          <w:rFonts w:hint="eastAsia"/>
          <w:b w:val="0"/>
        </w:rPr>
        <w:t>」</w:t>
      </w:r>
      <w:r w:rsidRPr="00166339">
        <w:rPr>
          <w:b w:val="0"/>
        </w:rPr>
        <w:t>，簡化寵物登記程序。</w:t>
      </w:r>
    </w:p>
    <w:p w:rsidR="001E6C35" w:rsidRPr="00166339" w:rsidRDefault="001E6C35" w:rsidP="001E6C35">
      <w:pPr>
        <w:pStyle w:val="ae"/>
        <w:rPr>
          <w:b w:val="0"/>
        </w:rPr>
      </w:pPr>
      <w:r w:rsidRPr="00166339">
        <w:rPr>
          <w:b w:val="0"/>
        </w:rPr>
        <w:t>(</w:t>
      </w:r>
      <w:r w:rsidRPr="00166339">
        <w:rPr>
          <w:b w:val="0"/>
        </w:rPr>
        <w:t>五</w:t>
      </w:r>
      <w:r w:rsidRPr="00166339">
        <w:rPr>
          <w:b w:val="0"/>
        </w:rPr>
        <w:t>)</w:t>
      </w:r>
      <w:r w:rsidRPr="00166339">
        <w:rPr>
          <w:b w:val="0"/>
        </w:rPr>
        <w:t>督導並協助地方政府興</w:t>
      </w:r>
      <w:r w:rsidRPr="00166339">
        <w:rPr>
          <w:b w:val="0"/>
        </w:rPr>
        <w:t>(</w:t>
      </w:r>
      <w:r w:rsidRPr="00166339">
        <w:rPr>
          <w:b w:val="0"/>
        </w:rPr>
        <w:t>改</w:t>
      </w:r>
      <w:r w:rsidRPr="00166339">
        <w:rPr>
          <w:b w:val="0"/>
        </w:rPr>
        <w:t>)</w:t>
      </w:r>
      <w:r w:rsidRPr="00166339">
        <w:rPr>
          <w:b w:val="0"/>
        </w:rPr>
        <w:t>建公立動物收容處所，推動多元、適地性之收容動物認領養，建置全國推廣動物認領養資訊平臺，提升認領養率達</w:t>
      </w:r>
      <w:r w:rsidR="00D37A06" w:rsidRPr="00166339">
        <w:rPr>
          <w:b w:val="0"/>
        </w:rPr>
        <w:t>79.</w:t>
      </w:r>
      <w:r w:rsidR="00D37A06" w:rsidRPr="00166339">
        <w:rPr>
          <w:rFonts w:hint="eastAsia"/>
          <w:b w:val="0"/>
        </w:rPr>
        <w:t>11</w:t>
      </w:r>
      <w:r w:rsidRPr="00166339">
        <w:rPr>
          <w:b w:val="0"/>
        </w:rPr>
        <w:t>%</w:t>
      </w:r>
      <w:r w:rsidRPr="00166339">
        <w:rPr>
          <w:b w:val="0"/>
        </w:rPr>
        <w:t>。</w:t>
      </w:r>
    </w:p>
    <w:p w:rsidR="001E6C35" w:rsidRPr="00166339" w:rsidRDefault="001E6C35" w:rsidP="00166339">
      <w:pPr>
        <w:pStyle w:val="21"/>
        <w:spacing w:before="180" w:after="180"/>
        <w:ind w:left="640" w:hanging="640"/>
        <w:rPr>
          <w:b w:val="0"/>
        </w:rPr>
      </w:pPr>
      <w:r w:rsidRPr="00166339">
        <w:rPr>
          <w:rFonts w:hint="eastAsia"/>
          <w:b w:val="0"/>
        </w:rPr>
        <w:t>十一、建構友善從農環境，輔導青年農民經營創新</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rFonts w:hint="eastAsia"/>
          <w:b w:val="0"/>
        </w:rPr>
        <w:t>建立青年農民陪伴與資源整合輔導平臺，第</w:t>
      </w:r>
      <w:r w:rsidRPr="00166339">
        <w:rPr>
          <w:rFonts w:hint="eastAsia"/>
          <w:b w:val="0"/>
        </w:rPr>
        <w:t>3</w:t>
      </w:r>
      <w:r w:rsidRPr="00166339">
        <w:rPr>
          <w:rFonts w:hint="eastAsia"/>
          <w:b w:val="0"/>
        </w:rPr>
        <w:t>屆青年農民自</w:t>
      </w:r>
      <w:r w:rsidRPr="00166339">
        <w:rPr>
          <w:rFonts w:hint="eastAsia"/>
          <w:b w:val="0"/>
        </w:rPr>
        <w:t>105</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1</w:t>
      </w:r>
      <w:r w:rsidRPr="00166339">
        <w:rPr>
          <w:rFonts w:hint="eastAsia"/>
          <w:b w:val="0"/>
        </w:rPr>
        <w:t>日起展開</w:t>
      </w:r>
      <w:r w:rsidRPr="00166339">
        <w:rPr>
          <w:rFonts w:hint="eastAsia"/>
          <w:b w:val="0"/>
        </w:rPr>
        <w:t>2</w:t>
      </w:r>
      <w:r w:rsidRPr="00166339">
        <w:rPr>
          <w:rFonts w:hint="eastAsia"/>
          <w:b w:val="0"/>
        </w:rPr>
        <w:t>年個案式陪伴輔導；</w:t>
      </w:r>
      <w:r w:rsidR="00922091" w:rsidRPr="00166339">
        <w:rPr>
          <w:rFonts w:hint="eastAsia"/>
          <w:b w:val="0"/>
        </w:rPr>
        <w:t>截至</w:t>
      </w:r>
      <w:r w:rsidR="00922091" w:rsidRPr="00166339">
        <w:rPr>
          <w:rFonts w:hint="eastAsia"/>
          <w:b w:val="0"/>
        </w:rPr>
        <w:t>106</w:t>
      </w:r>
      <w:r w:rsidR="00922091" w:rsidRPr="00166339">
        <w:rPr>
          <w:rFonts w:hint="eastAsia"/>
          <w:b w:val="0"/>
        </w:rPr>
        <w:t>年</w:t>
      </w:r>
      <w:r w:rsidR="00922091" w:rsidRPr="00166339">
        <w:rPr>
          <w:rFonts w:hint="eastAsia"/>
          <w:b w:val="0"/>
        </w:rPr>
        <w:t>6</w:t>
      </w:r>
      <w:r w:rsidR="00922091" w:rsidRPr="00166339">
        <w:rPr>
          <w:rFonts w:hint="eastAsia"/>
          <w:b w:val="0"/>
        </w:rPr>
        <w:t>月底止，</w:t>
      </w:r>
      <w:r w:rsidRPr="00166339">
        <w:rPr>
          <w:rFonts w:hint="eastAsia"/>
          <w:b w:val="0"/>
        </w:rPr>
        <w:t>建構</w:t>
      </w:r>
      <w:r w:rsidRPr="00166339">
        <w:rPr>
          <w:rFonts w:hint="eastAsia"/>
          <w:b w:val="0"/>
        </w:rPr>
        <w:t>16</w:t>
      </w:r>
      <w:r w:rsidRPr="00166339">
        <w:rPr>
          <w:rFonts w:hint="eastAsia"/>
          <w:b w:val="0"/>
        </w:rPr>
        <w:t>個在地青年農民交流服務平臺，計</w:t>
      </w:r>
      <w:r w:rsidRPr="00166339">
        <w:rPr>
          <w:rFonts w:hint="eastAsia"/>
          <w:b w:val="0"/>
        </w:rPr>
        <w:t>2,705</w:t>
      </w:r>
      <w:r w:rsidRPr="00166339">
        <w:rPr>
          <w:rFonts w:hint="eastAsia"/>
          <w:b w:val="0"/>
        </w:rPr>
        <w:t>位青年農民加入，營造在地支持、輔導與交流環境。</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rFonts w:hint="eastAsia"/>
          <w:b w:val="0"/>
        </w:rPr>
        <w:t>配合協助青年從農、促進農業升級等政策，以政策性農業專案貸款支應所需</w:t>
      </w:r>
      <w:r w:rsidRPr="00166339">
        <w:rPr>
          <w:rFonts w:hint="eastAsia"/>
          <w:b w:val="0"/>
          <w:spacing w:val="-4"/>
        </w:rPr>
        <w:t>資金。截至</w:t>
      </w:r>
      <w:r w:rsidRPr="00166339">
        <w:rPr>
          <w:rFonts w:hint="eastAsia"/>
          <w:b w:val="0"/>
          <w:spacing w:val="-4"/>
        </w:rPr>
        <w:t>106</w:t>
      </w:r>
      <w:r w:rsidRPr="00166339">
        <w:rPr>
          <w:rFonts w:hint="eastAsia"/>
          <w:b w:val="0"/>
          <w:spacing w:val="-4"/>
        </w:rPr>
        <w:t>年</w:t>
      </w:r>
      <w:r w:rsidRPr="00166339">
        <w:rPr>
          <w:rFonts w:hint="eastAsia"/>
          <w:b w:val="0"/>
          <w:spacing w:val="-4"/>
        </w:rPr>
        <w:t>6</w:t>
      </w:r>
      <w:r w:rsidRPr="00166339">
        <w:rPr>
          <w:rFonts w:hint="eastAsia"/>
          <w:b w:val="0"/>
          <w:spacing w:val="-4"/>
        </w:rPr>
        <w:t>月底止，已貸款餘額</w:t>
      </w:r>
      <w:r w:rsidRPr="00166339">
        <w:rPr>
          <w:rFonts w:hint="eastAsia"/>
          <w:b w:val="0"/>
          <w:spacing w:val="-4"/>
        </w:rPr>
        <w:t>791</w:t>
      </w:r>
      <w:r w:rsidRPr="00166339">
        <w:rPr>
          <w:rFonts w:hint="eastAsia"/>
          <w:b w:val="0"/>
          <w:spacing w:val="-4"/>
        </w:rPr>
        <w:t>億元，約</w:t>
      </w:r>
      <w:r w:rsidRPr="00166339">
        <w:rPr>
          <w:rFonts w:hint="eastAsia"/>
          <w:b w:val="0"/>
          <w:spacing w:val="-4"/>
        </w:rPr>
        <w:t>19</w:t>
      </w:r>
      <w:r w:rsidRPr="00166339">
        <w:rPr>
          <w:rFonts w:hint="eastAsia"/>
          <w:b w:val="0"/>
          <w:spacing w:val="-4"/>
        </w:rPr>
        <w:t>萬名農漁業者受益。</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rFonts w:hint="eastAsia"/>
          <w:b w:val="0"/>
        </w:rPr>
        <w:t>改善季節性農業缺工，</w:t>
      </w:r>
      <w:r w:rsidR="00922091" w:rsidRPr="00166339">
        <w:rPr>
          <w:rFonts w:hint="eastAsia"/>
          <w:b w:val="0"/>
        </w:rPr>
        <w:t>截至</w:t>
      </w:r>
      <w:r w:rsidR="00922091" w:rsidRPr="00166339">
        <w:rPr>
          <w:rFonts w:hint="eastAsia"/>
          <w:b w:val="0"/>
        </w:rPr>
        <w:t>106</w:t>
      </w:r>
      <w:r w:rsidR="00922091" w:rsidRPr="00166339">
        <w:rPr>
          <w:rFonts w:hint="eastAsia"/>
          <w:b w:val="0"/>
        </w:rPr>
        <w:t>年</w:t>
      </w:r>
      <w:r w:rsidR="00922091" w:rsidRPr="00166339">
        <w:rPr>
          <w:rFonts w:hint="eastAsia"/>
          <w:b w:val="0"/>
        </w:rPr>
        <w:t>6</w:t>
      </w:r>
      <w:r w:rsidR="00922091" w:rsidRPr="00166339">
        <w:rPr>
          <w:rFonts w:hint="eastAsia"/>
          <w:b w:val="0"/>
        </w:rPr>
        <w:t>月底止，</w:t>
      </w:r>
      <w:r w:rsidR="00D37A06" w:rsidRPr="00166339">
        <w:rPr>
          <w:rFonts w:hint="eastAsia"/>
          <w:b w:val="0"/>
        </w:rPr>
        <w:t>成立農業專業技術團</w:t>
      </w:r>
      <w:r w:rsidR="00D37A06" w:rsidRPr="00166339">
        <w:rPr>
          <w:rFonts w:hint="eastAsia"/>
          <w:b w:val="0"/>
        </w:rPr>
        <w:t>11</w:t>
      </w:r>
      <w:r w:rsidR="00D37A06" w:rsidRPr="00166339">
        <w:rPr>
          <w:rFonts w:hint="eastAsia"/>
          <w:b w:val="0"/>
        </w:rPr>
        <w:t>團、農業耕新團</w:t>
      </w:r>
      <w:r w:rsidR="00D37A06" w:rsidRPr="00166339">
        <w:rPr>
          <w:rFonts w:hint="eastAsia"/>
          <w:b w:val="0"/>
        </w:rPr>
        <w:t>15</w:t>
      </w:r>
      <w:r w:rsidR="00D37A06" w:rsidRPr="00166339">
        <w:rPr>
          <w:rFonts w:hint="eastAsia"/>
          <w:b w:val="0"/>
        </w:rPr>
        <w:t>團，招募</w:t>
      </w:r>
      <w:r w:rsidR="00D37A06" w:rsidRPr="00166339">
        <w:rPr>
          <w:rFonts w:hint="eastAsia"/>
          <w:b w:val="0"/>
        </w:rPr>
        <w:t>630</w:t>
      </w:r>
      <w:r w:rsidR="00D37A06" w:rsidRPr="00166339">
        <w:rPr>
          <w:rFonts w:hint="eastAsia"/>
          <w:b w:val="0"/>
        </w:rPr>
        <w:t>名勞動力投入農事服務，另</w:t>
      </w:r>
      <w:r w:rsidR="00CB4728" w:rsidRPr="00166339">
        <w:rPr>
          <w:rFonts w:hint="eastAsia"/>
          <w:b w:val="0"/>
        </w:rPr>
        <w:t>農委會</w:t>
      </w:r>
      <w:r w:rsidR="00D37A06" w:rsidRPr="00166339">
        <w:rPr>
          <w:rFonts w:hint="eastAsia"/>
          <w:b w:val="0"/>
        </w:rPr>
        <w:t>與法務部合作，運用</w:t>
      </w:r>
      <w:r w:rsidR="00D37A06" w:rsidRPr="00166339">
        <w:rPr>
          <w:rFonts w:hint="eastAsia"/>
          <w:b w:val="0"/>
        </w:rPr>
        <w:t>57</w:t>
      </w:r>
      <w:r w:rsidR="00D37A06" w:rsidRPr="00166339">
        <w:rPr>
          <w:rFonts w:hint="eastAsia"/>
          <w:b w:val="0"/>
        </w:rPr>
        <w:t>名外役監受刑人投入農務工作，計服務</w:t>
      </w:r>
      <w:r w:rsidR="00D37A06" w:rsidRPr="00166339">
        <w:rPr>
          <w:rFonts w:hint="eastAsia"/>
          <w:b w:val="0"/>
        </w:rPr>
        <w:t>286</w:t>
      </w:r>
      <w:r w:rsidR="00D37A06" w:rsidRPr="00166339">
        <w:rPr>
          <w:rFonts w:hint="eastAsia"/>
          <w:b w:val="0"/>
        </w:rPr>
        <w:t>家農場</w:t>
      </w:r>
      <w:r w:rsidRPr="00166339">
        <w:rPr>
          <w:rFonts w:hint="eastAsia"/>
          <w:b w:val="0"/>
        </w:rPr>
        <w:t>。</w:t>
      </w:r>
    </w:p>
    <w:p w:rsidR="001E6C35" w:rsidRPr="00166339" w:rsidRDefault="001E6C35" w:rsidP="00166339">
      <w:pPr>
        <w:pStyle w:val="21"/>
        <w:spacing w:before="180" w:after="180"/>
        <w:ind w:left="640" w:hanging="640"/>
        <w:rPr>
          <w:b w:val="0"/>
        </w:rPr>
      </w:pPr>
      <w:r w:rsidRPr="00166339">
        <w:rPr>
          <w:rFonts w:hint="eastAsia"/>
          <w:b w:val="0"/>
        </w:rPr>
        <w:t>十二、</w:t>
      </w:r>
      <w:r w:rsidRPr="00166339">
        <w:rPr>
          <w:b w:val="0"/>
        </w:rPr>
        <w:t>加速農業人才培育</w:t>
      </w:r>
      <w:r w:rsidRPr="00166339">
        <w:rPr>
          <w:rFonts w:hint="eastAsia"/>
          <w:b w:val="0"/>
        </w:rPr>
        <w:t>，增加農產品內外銷多元通路</w:t>
      </w:r>
    </w:p>
    <w:p w:rsidR="001E6C35" w:rsidRPr="00166339" w:rsidRDefault="001E6C35" w:rsidP="001E6C35">
      <w:pPr>
        <w:pStyle w:val="ae"/>
        <w:rPr>
          <w:b w:val="0"/>
        </w:rPr>
      </w:pPr>
      <w:r w:rsidRPr="00166339">
        <w:rPr>
          <w:b w:val="0"/>
        </w:rPr>
        <w:t>(</w:t>
      </w:r>
      <w:r w:rsidRPr="00166339">
        <w:rPr>
          <w:b w:val="0"/>
        </w:rPr>
        <w:t>一</w:t>
      </w:r>
      <w:r w:rsidRPr="00166339">
        <w:rPr>
          <w:b w:val="0"/>
        </w:rPr>
        <w:t>)</w:t>
      </w:r>
      <w:r w:rsidRPr="00166339">
        <w:rPr>
          <w:b w:val="0"/>
        </w:rPr>
        <w:t>擴大推動公費專班，</w:t>
      </w:r>
      <w:r w:rsidRPr="00166339">
        <w:rPr>
          <w:b w:val="0"/>
        </w:rPr>
        <w:t>106</w:t>
      </w:r>
      <w:r w:rsidRPr="00166339">
        <w:rPr>
          <w:b w:val="0"/>
        </w:rPr>
        <w:t>學年於嘉義</w:t>
      </w:r>
      <w:r w:rsidRPr="00166339">
        <w:rPr>
          <w:rFonts w:hint="eastAsia"/>
          <w:b w:val="0"/>
        </w:rPr>
        <w:t>大學</w:t>
      </w:r>
      <w:r w:rsidRPr="00166339">
        <w:rPr>
          <w:b w:val="0"/>
        </w:rPr>
        <w:t>、屏東科技</w:t>
      </w:r>
      <w:r w:rsidRPr="00166339">
        <w:rPr>
          <w:rFonts w:hint="eastAsia"/>
          <w:b w:val="0"/>
        </w:rPr>
        <w:t>大學</w:t>
      </w:r>
      <w:r w:rsidRPr="00166339">
        <w:rPr>
          <w:b w:val="0"/>
        </w:rPr>
        <w:t>、明道大學開辦</w:t>
      </w:r>
      <w:r w:rsidRPr="00166339">
        <w:rPr>
          <w:b w:val="0"/>
        </w:rPr>
        <w:t>4</w:t>
      </w:r>
      <w:r w:rsidRPr="00166339">
        <w:rPr>
          <w:b w:val="0"/>
        </w:rPr>
        <w:t>班</w:t>
      </w:r>
      <w:r w:rsidRPr="00166339">
        <w:rPr>
          <w:rFonts w:hint="eastAsia"/>
          <w:b w:val="0"/>
        </w:rPr>
        <w:t>共</w:t>
      </w:r>
      <w:r w:rsidRPr="00166339">
        <w:rPr>
          <w:rFonts w:hint="eastAsia"/>
          <w:b w:val="0"/>
        </w:rPr>
        <w:t>155</w:t>
      </w:r>
      <w:r w:rsidRPr="00166339">
        <w:rPr>
          <w:rFonts w:hint="eastAsia"/>
          <w:b w:val="0"/>
        </w:rPr>
        <w:t>人</w:t>
      </w:r>
      <w:r w:rsidRPr="00166339">
        <w:rPr>
          <w:b w:val="0"/>
        </w:rPr>
        <w:t>，</w:t>
      </w:r>
      <w:r w:rsidRPr="00166339">
        <w:rPr>
          <w:b w:val="0"/>
        </w:rPr>
        <w:t>107</w:t>
      </w:r>
      <w:r w:rsidRPr="00166339">
        <w:rPr>
          <w:b w:val="0"/>
        </w:rPr>
        <w:t>學年宜蘭大學將再開辦</w:t>
      </w:r>
      <w:r w:rsidRPr="00166339">
        <w:rPr>
          <w:b w:val="0"/>
        </w:rPr>
        <w:t>1</w:t>
      </w:r>
      <w:r w:rsidRPr="00166339">
        <w:rPr>
          <w:b w:val="0"/>
        </w:rPr>
        <w:t>班；試辦獎勵高中從農方案，</w:t>
      </w:r>
      <w:r w:rsidR="00D37A06" w:rsidRPr="00166339">
        <w:rPr>
          <w:rFonts w:hint="eastAsia"/>
          <w:b w:val="0"/>
        </w:rPr>
        <w:t>提供農場經營科成績優異學生獎助學金及農業職涯探索獎勵金</w:t>
      </w:r>
      <w:r w:rsidRPr="00166339">
        <w:rPr>
          <w:b w:val="0"/>
        </w:rPr>
        <w:t>。</w:t>
      </w:r>
    </w:p>
    <w:p w:rsidR="001E6C35" w:rsidRPr="00166339" w:rsidRDefault="001E6C35" w:rsidP="001E6C35">
      <w:pPr>
        <w:pStyle w:val="ae"/>
        <w:rPr>
          <w:b w:val="0"/>
        </w:rPr>
      </w:pPr>
      <w:r w:rsidRPr="00166339">
        <w:rPr>
          <w:b w:val="0"/>
        </w:rPr>
        <w:t>(</w:t>
      </w:r>
      <w:r w:rsidRPr="00166339">
        <w:rPr>
          <w:b w:val="0"/>
        </w:rPr>
        <w:t>二</w:t>
      </w:r>
      <w:r w:rsidRPr="00166339">
        <w:rPr>
          <w:b w:val="0"/>
        </w:rPr>
        <w:t>)</w:t>
      </w:r>
      <w:r w:rsidRPr="00166339">
        <w:rPr>
          <w:rFonts w:hint="eastAsia"/>
          <w:b w:val="0"/>
          <w:spacing w:val="-2"/>
        </w:rPr>
        <w:t>本期我國農產品出口值為</w:t>
      </w:r>
      <w:r w:rsidRPr="00166339">
        <w:rPr>
          <w:rFonts w:hint="eastAsia"/>
          <w:b w:val="0"/>
          <w:spacing w:val="-2"/>
        </w:rPr>
        <w:t>24.1</w:t>
      </w:r>
      <w:r w:rsidRPr="00166339">
        <w:rPr>
          <w:rFonts w:hint="eastAsia"/>
          <w:b w:val="0"/>
          <w:spacing w:val="-2"/>
        </w:rPr>
        <w:t>億美元，其中</w:t>
      </w:r>
      <w:r w:rsidRPr="00166339">
        <w:rPr>
          <w:rFonts w:hint="eastAsia"/>
          <w:b w:val="0"/>
          <w:spacing w:val="-2"/>
        </w:rPr>
        <w:t>4</w:t>
      </w:r>
      <w:r w:rsidRPr="00166339">
        <w:rPr>
          <w:rFonts w:hint="eastAsia"/>
          <w:b w:val="0"/>
          <w:spacing w:val="-2"/>
        </w:rPr>
        <w:t>項主力或具外銷潛力農產品出</w:t>
      </w:r>
      <w:r w:rsidRPr="00166339">
        <w:rPr>
          <w:rFonts w:hint="eastAsia"/>
          <w:b w:val="0"/>
          <w:spacing w:val="-4"/>
        </w:rPr>
        <w:t>口增加值逾</w:t>
      </w:r>
      <w:r w:rsidRPr="00166339">
        <w:rPr>
          <w:rFonts w:hint="eastAsia"/>
          <w:b w:val="0"/>
          <w:spacing w:val="-4"/>
        </w:rPr>
        <w:t>100</w:t>
      </w:r>
      <w:r w:rsidRPr="00166339">
        <w:rPr>
          <w:rFonts w:hint="eastAsia"/>
          <w:b w:val="0"/>
          <w:spacing w:val="-4"/>
        </w:rPr>
        <w:t>萬美元，按出口值成長依序為茶葉、蝴蝶蘭、鬼頭刀及毛豆。</w:t>
      </w:r>
    </w:p>
    <w:p w:rsidR="001E6C35" w:rsidRPr="00166339" w:rsidRDefault="001E6C35" w:rsidP="001E6C35">
      <w:pPr>
        <w:pStyle w:val="ae"/>
        <w:rPr>
          <w:b w:val="0"/>
        </w:rPr>
      </w:pPr>
      <w:r w:rsidRPr="00166339">
        <w:rPr>
          <w:b w:val="0"/>
        </w:rPr>
        <w:t>(</w:t>
      </w:r>
      <w:r w:rsidRPr="00166339">
        <w:rPr>
          <w:b w:val="0"/>
        </w:rPr>
        <w:t>三</w:t>
      </w:r>
      <w:r w:rsidRPr="00166339">
        <w:rPr>
          <w:b w:val="0"/>
        </w:rPr>
        <w:t>)</w:t>
      </w:r>
      <w:r w:rsidRPr="00166339">
        <w:rPr>
          <w:rFonts w:hint="eastAsia"/>
          <w:b w:val="0"/>
        </w:rPr>
        <w:t>組成新南向工作小組，盤點</w:t>
      </w:r>
      <w:r w:rsidRPr="00166339">
        <w:rPr>
          <w:rFonts w:hint="eastAsia"/>
          <w:b w:val="0"/>
        </w:rPr>
        <w:t>11</w:t>
      </w:r>
      <w:r w:rsidRPr="00166339">
        <w:rPr>
          <w:rFonts w:hint="eastAsia"/>
          <w:b w:val="0"/>
        </w:rPr>
        <w:t>項具推動潛力之品項，以雙向互惠互利模式輸銷新南向國家。</w:t>
      </w:r>
    </w:p>
    <w:p w:rsidR="001E6C35" w:rsidRPr="00166339" w:rsidRDefault="001E6C35" w:rsidP="001E6C35">
      <w:pPr>
        <w:pStyle w:val="ae"/>
        <w:rPr>
          <w:b w:val="0"/>
        </w:rPr>
      </w:pPr>
      <w:r w:rsidRPr="00166339">
        <w:rPr>
          <w:b w:val="0"/>
        </w:rPr>
        <w:t>(</w:t>
      </w:r>
      <w:r w:rsidRPr="00166339">
        <w:rPr>
          <w:b w:val="0"/>
        </w:rPr>
        <w:t>四</w:t>
      </w:r>
      <w:r w:rsidRPr="00166339">
        <w:rPr>
          <w:b w:val="0"/>
        </w:rPr>
        <w:t>)</w:t>
      </w:r>
      <w:r w:rsidRPr="00166339">
        <w:rPr>
          <w:b w:val="0"/>
        </w:rPr>
        <w:t>推動里山倡議，行銷綠色保育標章，建立臺灣里山倡議夥伴關係網絡；結合在地文化與環境藝術，發展生態旅遊。</w:t>
      </w:r>
    </w:p>
    <w:p w:rsidR="001E6C35" w:rsidRPr="00166339" w:rsidRDefault="001E6C35" w:rsidP="00CB4728">
      <w:pPr>
        <w:pStyle w:val="ae"/>
        <w:rPr>
          <w:b w:val="0"/>
        </w:rPr>
      </w:pPr>
      <w:r w:rsidRPr="00166339">
        <w:rPr>
          <w:b w:val="0"/>
        </w:rPr>
        <w:t>(</w:t>
      </w:r>
      <w:r w:rsidRPr="00166339">
        <w:rPr>
          <w:b w:val="0"/>
        </w:rPr>
        <w:t>五</w:t>
      </w:r>
      <w:r w:rsidRPr="00166339">
        <w:rPr>
          <w:b w:val="0"/>
        </w:rPr>
        <w:t>)</w:t>
      </w:r>
      <w:r w:rsidRPr="00166339">
        <w:rPr>
          <w:rFonts w:hint="eastAsia"/>
          <w:b w:val="0"/>
        </w:rPr>
        <w:t>拓展國內外農遊市場：</w:t>
      </w:r>
      <w:r w:rsidRPr="00166339">
        <w:rPr>
          <w:b w:val="0"/>
        </w:rPr>
        <w:t>截至</w:t>
      </w:r>
      <w:r w:rsidRPr="00166339">
        <w:rPr>
          <w:b w:val="0"/>
        </w:rPr>
        <w:t>106</w:t>
      </w:r>
      <w:r w:rsidRPr="00166339">
        <w:rPr>
          <w:b w:val="0"/>
        </w:rPr>
        <w:t>年</w:t>
      </w:r>
      <w:r w:rsidRPr="00166339">
        <w:rPr>
          <w:b w:val="0"/>
        </w:rPr>
        <w:t>6</w:t>
      </w:r>
      <w:r w:rsidRPr="00166339">
        <w:rPr>
          <w:b w:val="0"/>
        </w:rPr>
        <w:t>月底止，劃定</w:t>
      </w:r>
      <w:r w:rsidRPr="00166339">
        <w:rPr>
          <w:b w:val="0"/>
        </w:rPr>
        <w:t>82</w:t>
      </w:r>
      <w:r w:rsidRPr="00166339">
        <w:rPr>
          <w:b w:val="0"/>
        </w:rPr>
        <w:t>區休閒農業區、輔導</w:t>
      </w:r>
      <w:r w:rsidRPr="00166339">
        <w:rPr>
          <w:b w:val="0"/>
        </w:rPr>
        <w:t>392</w:t>
      </w:r>
      <w:r w:rsidRPr="00166339">
        <w:rPr>
          <w:b w:val="0"/>
        </w:rPr>
        <w:t>家休閒農場取得許可登記證，並輔導成立</w:t>
      </w:r>
      <w:r w:rsidRPr="00166339">
        <w:rPr>
          <w:b w:val="0"/>
        </w:rPr>
        <w:t>135</w:t>
      </w:r>
      <w:r w:rsidRPr="00166339">
        <w:rPr>
          <w:b w:val="0"/>
        </w:rPr>
        <w:t>家田媽媽料理班</w:t>
      </w:r>
      <w:r w:rsidR="00CB4728" w:rsidRPr="00166339">
        <w:rPr>
          <w:rFonts w:hint="eastAsia"/>
          <w:b w:val="0"/>
        </w:rPr>
        <w:t>；</w:t>
      </w:r>
      <w:r w:rsidRPr="00166339">
        <w:rPr>
          <w:rFonts w:hint="eastAsia"/>
          <w:b w:val="0"/>
        </w:rPr>
        <w:t>深耕及開發新南向國家，以及穆斯林族群來臺遊客市場，截至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月底止，吸引國內外遊客</w:t>
      </w:r>
      <w:r w:rsidRPr="00166339">
        <w:rPr>
          <w:rFonts w:hint="eastAsia"/>
          <w:b w:val="0"/>
        </w:rPr>
        <w:t>1,000</w:t>
      </w:r>
      <w:r w:rsidRPr="00166339">
        <w:rPr>
          <w:rFonts w:hint="eastAsia"/>
          <w:b w:val="0"/>
        </w:rPr>
        <w:t>萬人次，其中包含外國遊客</w:t>
      </w:r>
      <w:r w:rsidRPr="00166339">
        <w:rPr>
          <w:rFonts w:hint="eastAsia"/>
          <w:b w:val="0"/>
        </w:rPr>
        <w:t>20</w:t>
      </w:r>
      <w:r w:rsidRPr="00166339">
        <w:rPr>
          <w:rFonts w:hint="eastAsia"/>
          <w:b w:val="0"/>
        </w:rPr>
        <w:t>萬人次。</w:t>
      </w:r>
    </w:p>
    <w:p w:rsidR="001E6C35" w:rsidRPr="00166339" w:rsidRDefault="001E6C35" w:rsidP="00166339">
      <w:pPr>
        <w:pStyle w:val="21"/>
        <w:spacing w:before="180" w:after="180"/>
        <w:ind w:left="640" w:hanging="640"/>
        <w:rPr>
          <w:b w:val="0"/>
        </w:rPr>
      </w:pPr>
      <w:r w:rsidRPr="00166339">
        <w:rPr>
          <w:rFonts w:hint="eastAsia"/>
          <w:b w:val="0"/>
        </w:rPr>
        <w:lastRenderedPageBreak/>
        <w:t>十三、農業資源永續利用，建構農村典範</w:t>
      </w:r>
    </w:p>
    <w:p w:rsidR="001E6C35" w:rsidRPr="00166339" w:rsidRDefault="001E6C35" w:rsidP="00961EB1">
      <w:pPr>
        <w:pStyle w:val="ae"/>
        <w:spacing w:line="420" w:lineRule="exact"/>
        <w:rPr>
          <w:b w:val="0"/>
        </w:rPr>
      </w:pPr>
      <w:r w:rsidRPr="00166339">
        <w:rPr>
          <w:b w:val="0"/>
        </w:rPr>
        <w:t>(</w:t>
      </w:r>
      <w:r w:rsidRPr="00166339">
        <w:rPr>
          <w:b w:val="0"/>
        </w:rPr>
        <w:t>一</w:t>
      </w:r>
      <w:r w:rsidRPr="00166339">
        <w:rPr>
          <w:b w:val="0"/>
        </w:rPr>
        <w:t>)</w:t>
      </w:r>
      <w:r w:rsidRPr="00166339">
        <w:rPr>
          <w:b w:val="0"/>
        </w:rPr>
        <w:t>因應</w:t>
      </w:r>
      <w:r w:rsidRPr="00166339">
        <w:rPr>
          <w:b w:val="0"/>
        </w:rPr>
        <w:t>105</w:t>
      </w:r>
      <w:r w:rsidRPr="00166339">
        <w:rPr>
          <w:b w:val="0"/>
        </w:rPr>
        <w:t>年</w:t>
      </w:r>
      <w:r w:rsidRPr="00166339">
        <w:rPr>
          <w:b w:val="0"/>
        </w:rPr>
        <w:t>5</w:t>
      </w:r>
      <w:r w:rsidRPr="00166339">
        <w:rPr>
          <w:b w:val="0"/>
        </w:rPr>
        <w:t>月</w:t>
      </w:r>
      <w:r w:rsidRPr="00166339">
        <w:rPr>
          <w:b w:val="0"/>
        </w:rPr>
        <w:t>1</w:t>
      </w:r>
      <w:r w:rsidRPr="00166339">
        <w:rPr>
          <w:b w:val="0"/>
        </w:rPr>
        <w:t>日施行之「國土計畫法」，協助</w:t>
      </w:r>
      <w:r w:rsidRPr="00166339">
        <w:rPr>
          <w:b w:val="0"/>
        </w:rPr>
        <w:t>20</w:t>
      </w:r>
      <w:r w:rsidRPr="00166339">
        <w:rPr>
          <w:b w:val="0"/>
        </w:rPr>
        <w:t>個地方政府進行農地資源分類分級成果轉化為國土功能分區之作業；</w:t>
      </w:r>
      <w:r w:rsidRPr="00166339">
        <w:rPr>
          <w:rFonts w:hint="eastAsia"/>
          <w:b w:val="0"/>
        </w:rPr>
        <w:t>盤點農業及農地資源，</w:t>
      </w:r>
      <w:r w:rsidRPr="00166339">
        <w:rPr>
          <w:b w:val="0"/>
        </w:rPr>
        <w:t>106</w:t>
      </w:r>
      <w:r w:rsidRPr="00166339">
        <w:rPr>
          <w:b w:val="0"/>
        </w:rPr>
        <w:t>年</w:t>
      </w:r>
      <w:r w:rsidRPr="00166339">
        <w:rPr>
          <w:rFonts w:hint="eastAsia"/>
          <w:b w:val="0"/>
        </w:rPr>
        <w:t>7</w:t>
      </w:r>
      <w:r w:rsidRPr="00166339">
        <w:rPr>
          <w:rFonts w:hint="eastAsia"/>
          <w:b w:val="0"/>
        </w:rPr>
        <w:t>月已初步完成各地農地盤點作業</w:t>
      </w:r>
      <w:r w:rsidRPr="00166339">
        <w:rPr>
          <w:b w:val="0"/>
        </w:rPr>
        <w:t>，</w:t>
      </w:r>
      <w:r w:rsidRPr="00166339">
        <w:rPr>
          <w:rFonts w:hint="eastAsia"/>
          <w:b w:val="0"/>
        </w:rPr>
        <w:t>以</w:t>
      </w:r>
      <w:r w:rsidRPr="00166339">
        <w:rPr>
          <w:b w:val="0"/>
        </w:rPr>
        <w:t>建構國土計畫之農產業空間布建。</w:t>
      </w:r>
    </w:p>
    <w:p w:rsidR="001E6C35" w:rsidRPr="00166339" w:rsidRDefault="001E6C35" w:rsidP="00961EB1">
      <w:pPr>
        <w:pStyle w:val="ae"/>
        <w:spacing w:line="420" w:lineRule="exact"/>
        <w:rPr>
          <w:b w:val="0"/>
        </w:rPr>
      </w:pPr>
      <w:r w:rsidRPr="00166339">
        <w:rPr>
          <w:b w:val="0"/>
        </w:rPr>
        <w:t>(</w:t>
      </w:r>
      <w:r w:rsidRPr="00166339">
        <w:rPr>
          <w:b w:val="0"/>
        </w:rPr>
        <w:t>二</w:t>
      </w:r>
      <w:r w:rsidRPr="00166339">
        <w:rPr>
          <w:b w:val="0"/>
        </w:rPr>
        <w:t>)</w:t>
      </w:r>
      <w:r w:rsidRPr="00166339">
        <w:rPr>
          <w:b w:val="0"/>
          <w:spacing w:val="-8"/>
        </w:rPr>
        <w:t>建立農地銀行之儲備利用及媒合平</w:t>
      </w:r>
      <w:r w:rsidRPr="00166339">
        <w:rPr>
          <w:rFonts w:hint="eastAsia"/>
          <w:b w:val="0"/>
          <w:spacing w:val="-8"/>
        </w:rPr>
        <w:t>臺</w:t>
      </w:r>
      <w:r w:rsidRPr="00166339">
        <w:rPr>
          <w:b w:val="0"/>
          <w:spacing w:val="-8"/>
        </w:rPr>
        <w:t>，強化國公有地之租地資訊揭露機制，提供青</w:t>
      </w:r>
      <w:r w:rsidRPr="00166339">
        <w:rPr>
          <w:b w:val="0"/>
          <w:spacing w:val="-6"/>
        </w:rPr>
        <w:t>農、專業農所需</w:t>
      </w:r>
      <w:r w:rsidRPr="00166339">
        <w:rPr>
          <w:rFonts w:hint="eastAsia"/>
          <w:b w:val="0"/>
          <w:spacing w:val="-6"/>
        </w:rPr>
        <w:t>之</w:t>
      </w:r>
      <w:r w:rsidRPr="00166339">
        <w:rPr>
          <w:b w:val="0"/>
          <w:spacing w:val="-6"/>
        </w:rPr>
        <w:t>農地，截至</w:t>
      </w:r>
      <w:r w:rsidRPr="00166339">
        <w:rPr>
          <w:b w:val="0"/>
          <w:spacing w:val="-6"/>
        </w:rPr>
        <w:t>106</w:t>
      </w:r>
      <w:r w:rsidRPr="00166339">
        <w:rPr>
          <w:b w:val="0"/>
          <w:spacing w:val="-6"/>
        </w:rPr>
        <w:t>年</w:t>
      </w:r>
      <w:r w:rsidRPr="00166339">
        <w:rPr>
          <w:b w:val="0"/>
          <w:spacing w:val="-6"/>
        </w:rPr>
        <w:t>6</w:t>
      </w:r>
      <w:r w:rsidRPr="00166339">
        <w:rPr>
          <w:b w:val="0"/>
          <w:spacing w:val="-6"/>
        </w:rPr>
        <w:t>月底</w:t>
      </w:r>
      <w:r w:rsidRPr="00166339">
        <w:rPr>
          <w:rFonts w:hint="eastAsia"/>
          <w:b w:val="0"/>
          <w:spacing w:val="-6"/>
        </w:rPr>
        <w:t>止</w:t>
      </w:r>
      <w:r w:rsidRPr="00166339">
        <w:rPr>
          <w:b w:val="0"/>
          <w:spacing w:val="-6"/>
        </w:rPr>
        <w:t>，已媒合農地面積約</w:t>
      </w:r>
      <w:r w:rsidRPr="00166339">
        <w:rPr>
          <w:b w:val="0"/>
          <w:spacing w:val="-6"/>
        </w:rPr>
        <w:t>4,803</w:t>
      </w:r>
      <w:r w:rsidRPr="00166339">
        <w:rPr>
          <w:b w:val="0"/>
          <w:spacing w:val="-6"/>
        </w:rPr>
        <w:t>公頃。</w:t>
      </w:r>
    </w:p>
    <w:p w:rsidR="001E6C35" w:rsidRPr="00166339" w:rsidRDefault="001E6C35" w:rsidP="00961EB1">
      <w:pPr>
        <w:pStyle w:val="ae"/>
        <w:spacing w:line="420" w:lineRule="exact"/>
        <w:rPr>
          <w:b w:val="0"/>
        </w:rPr>
      </w:pPr>
      <w:r w:rsidRPr="00166339">
        <w:rPr>
          <w:b w:val="0"/>
        </w:rPr>
        <w:t>(</w:t>
      </w:r>
      <w:r w:rsidRPr="00166339">
        <w:rPr>
          <w:b w:val="0"/>
        </w:rPr>
        <w:t>三</w:t>
      </w:r>
      <w:r w:rsidRPr="00166339">
        <w:rPr>
          <w:b w:val="0"/>
        </w:rPr>
        <w:t>)</w:t>
      </w:r>
      <w:r w:rsidRPr="00166339">
        <w:rPr>
          <w:rFonts w:hint="eastAsia"/>
          <w:b w:val="0"/>
        </w:rPr>
        <w:t>結合農村社區企業經營輔導機制，建構農村典範，</w:t>
      </w:r>
      <w:r w:rsidRPr="00166339">
        <w:rPr>
          <w:rFonts w:hint="eastAsia"/>
          <w:b w:val="0"/>
        </w:rPr>
        <w:t>106</w:t>
      </w:r>
      <w:r w:rsidRPr="00166339">
        <w:rPr>
          <w:rFonts w:hint="eastAsia"/>
          <w:b w:val="0"/>
        </w:rPr>
        <w:t>年度推動農村再生</w:t>
      </w:r>
      <w:r w:rsidRPr="00166339">
        <w:rPr>
          <w:rFonts w:hint="eastAsia"/>
          <w:b w:val="0"/>
        </w:rPr>
        <w:t>2.0</w:t>
      </w:r>
      <w:r w:rsidRPr="00166339">
        <w:rPr>
          <w:rFonts w:hint="eastAsia"/>
          <w:b w:val="0"/>
        </w:rPr>
        <w:t>，朝多元參與、創新合作、友善農業及城鄉合作等進行，提升政策效益。另</w:t>
      </w:r>
      <w:r w:rsidRPr="00166339">
        <w:rPr>
          <w:b w:val="0"/>
        </w:rPr>
        <w:t>依</w:t>
      </w:r>
      <w:r w:rsidRPr="00166339">
        <w:rPr>
          <w:rFonts w:hint="eastAsia"/>
          <w:b w:val="0"/>
        </w:rPr>
        <w:t>照</w:t>
      </w:r>
      <w:r w:rsidRPr="00166339">
        <w:rPr>
          <w:b w:val="0"/>
        </w:rPr>
        <w:t>農村區域條件與特色，打造</w:t>
      </w:r>
      <w:r w:rsidRPr="00166339">
        <w:rPr>
          <w:b w:val="0"/>
        </w:rPr>
        <w:t>34</w:t>
      </w:r>
      <w:r w:rsidRPr="00166339">
        <w:rPr>
          <w:b w:val="0"/>
        </w:rPr>
        <w:t>區農村區域發展亮點。</w:t>
      </w:r>
    </w:p>
    <w:p w:rsidR="001E6C35" w:rsidRPr="00166339" w:rsidRDefault="001E6C35" w:rsidP="00166339">
      <w:pPr>
        <w:pStyle w:val="21"/>
        <w:spacing w:before="180" w:after="180"/>
        <w:ind w:left="640" w:hanging="640"/>
        <w:rPr>
          <w:b w:val="0"/>
        </w:rPr>
      </w:pPr>
      <w:r w:rsidRPr="00166339">
        <w:rPr>
          <w:rFonts w:hint="eastAsia"/>
          <w:b w:val="0"/>
        </w:rPr>
        <w:t>十四、健全</w:t>
      </w:r>
      <w:r w:rsidRPr="00166339">
        <w:rPr>
          <w:b w:val="0"/>
        </w:rPr>
        <w:t>公平交易</w:t>
      </w:r>
      <w:r w:rsidRPr="00166339">
        <w:rPr>
          <w:rFonts w:hint="eastAsia"/>
          <w:b w:val="0"/>
        </w:rPr>
        <w:t>，保護消費者權益</w:t>
      </w:r>
    </w:p>
    <w:p w:rsidR="001E6C35" w:rsidRPr="00166339" w:rsidRDefault="001E6C35" w:rsidP="00961EB1">
      <w:pPr>
        <w:pStyle w:val="ae"/>
        <w:spacing w:line="420" w:lineRule="exact"/>
        <w:rPr>
          <w:b w:val="0"/>
        </w:rPr>
      </w:pPr>
      <w:r w:rsidRPr="00166339">
        <w:rPr>
          <w:b w:val="0"/>
        </w:rPr>
        <w:t>(</w:t>
      </w:r>
      <w:r w:rsidRPr="00166339">
        <w:rPr>
          <w:b w:val="0"/>
        </w:rPr>
        <w:t>一</w:t>
      </w:r>
      <w:r w:rsidRPr="00166339">
        <w:rPr>
          <w:b w:val="0"/>
        </w:rPr>
        <w:t>)</w:t>
      </w:r>
      <w:r w:rsidRPr="00166339">
        <w:rPr>
          <w:b w:val="0"/>
        </w:rPr>
        <w:t>查處涉法案件，維護市場交易秩序：本期查處重大違法案件包括新視代科技股份有限公司限制經銷商轉售奇美家電商品之價格</w:t>
      </w:r>
      <w:r w:rsidRPr="00166339">
        <w:rPr>
          <w:rFonts w:hint="eastAsia"/>
          <w:b w:val="0"/>
        </w:rPr>
        <w:t>案；</w:t>
      </w:r>
      <w:r w:rsidRPr="00166339">
        <w:rPr>
          <w:b w:val="0"/>
        </w:rPr>
        <w:t>杏輝藥品工業股份有限公司限制下游事業轉售杏輝專櫃商品售價</w:t>
      </w:r>
      <w:r w:rsidRPr="00166339">
        <w:rPr>
          <w:rFonts w:hint="eastAsia"/>
          <w:b w:val="0"/>
        </w:rPr>
        <w:t>案；弘音多媒體科技股份有限公司以不正當方法阻礙競爭者從事競爭行為案；</w:t>
      </w:r>
      <w:r w:rsidRPr="00166339">
        <w:rPr>
          <w:b w:val="0"/>
        </w:rPr>
        <w:t>金百利克拉克股份有限公司不實尿布廣告</w:t>
      </w:r>
      <w:r w:rsidRPr="00166339">
        <w:rPr>
          <w:rFonts w:hint="eastAsia"/>
          <w:b w:val="0"/>
        </w:rPr>
        <w:t>案；</w:t>
      </w:r>
      <w:r w:rsidRPr="00166339">
        <w:rPr>
          <w:b w:val="0"/>
        </w:rPr>
        <w:t>統一超商股份有限公司於招募加盟過程中，未以書面向交易相對人充分且完整揭露加盟資訊</w:t>
      </w:r>
      <w:r w:rsidRPr="00166339">
        <w:rPr>
          <w:rFonts w:hint="eastAsia"/>
          <w:b w:val="0"/>
        </w:rPr>
        <w:t>案；</w:t>
      </w:r>
      <w:r w:rsidRPr="00166339">
        <w:rPr>
          <w:b w:val="0"/>
        </w:rPr>
        <w:t>南一書局企業股份有限公司於</w:t>
      </w:r>
      <w:r w:rsidRPr="00166339">
        <w:rPr>
          <w:b w:val="0"/>
        </w:rPr>
        <w:t>105</w:t>
      </w:r>
      <w:r w:rsidRPr="00166339">
        <w:rPr>
          <w:b w:val="0"/>
        </w:rPr>
        <w:t>年國民小學教科書選書期間以不當爭取選用其教科書機會預告提供物品</w:t>
      </w:r>
      <w:r w:rsidRPr="00166339">
        <w:rPr>
          <w:rFonts w:hint="eastAsia"/>
          <w:b w:val="0"/>
        </w:rPr>
        <w:t>案；</w:t>
      </w:r>
      <w:r w:rsidRPr="00166339">
        <w:rPr>
          <w:b w:val="0"/>
        </w:rPr>
        <w:t>壹諾廣告行銷有限公司及風淩網路科技股份有限公司從事多層次傳銷，變更傳銷制度，</w:t>
      </w:r>
      <w:r w:rsidRPr="00166339">
        <w:rPr>
          <w:rFonts w:hint="eastAsia"/>
          <w:b w:val="0"/>
        </w:rPr>
        <w:t>未事先報備，以及</w:t>
      </w:r>
      <w:r w:rsidRPr="00166339">
        <w:rPr>
          <w:b w:val="0"/>
        </w:rPr>
        <w:t>未依法定期限處理傳銷商解除及終止契約之退出退貨</w:t>
      </w:r>
      <w:r w:rsidRPr="00166339">
        <w:rPr>
          <w:rFonts w:hint="eastAsia"/>
          <w:b w:val="0"/>
        </w:rPr>
        <w:t>等行為違反</w:t>
      </w:r>
      <w:r w:rsidR="007C5843" w:rsidRPr="00166339">
        <w:rPr>
          <w:rFonts w:eastAsia="標楷體" w:hint="eastAsia"/>
          <w:b w:val="0"/>
        </w:rPr>
        <w:t>「</w:t>
      </w:r>
      <w:r w:rsidRPr="00166339">
        <w:rPr>
          <w:rFonts w:hint="eastAsia"/>
          <w:b w:val="0"/>
        </w:rPr>
        <w:t>多層次傳銷管理法</w:t>
      </w:r>
      <w:r w:rsidR="007C5843" w:rsidRPr="00166339">
        <w:rPr>
          <w:rFonts w:eastAsia="標楷體" w:hint="eastAsia"/>
          <w:b w:val="0"/>
        </w:rPr>
        <w:t>」</w:t>
      </w:r>
      <w:r w:rsidRPr="00166339">
        <w:rPr>
          <w:rFonts w:hint="eastAsia"/>
          <w:b w:val="0"/>
        </w:rPr>
        <w:t>規定案。</w:t>
      </w:r>
    </w:p>
    <w:p w:rsidR="001E6C35" w:rsidRPr="00166339" w:rsidRDefault="001E6C35" w:rsidP="00961EB1">
      <w:pPr>
        <w:pStyle w:val="ae"/>
        <w:spacing w:line="420" w:lineRule="exact"/>
        <w:rPr>
          <w:b w:val="0"/>
        </w:rPr>
      </w:pPr>
      <w:r w:rsidRPr="00166339">
        <w:rPr>
          <w:b w:val="0"/>
        </w:rPr>
        <w:t>(</w:t>
      </w:r>
      <w:r w:rsidRPr="00166339">
        <w:rPr>
          <w:b w:val="0"/>
        </w:rPr>
        <w:t>二</w:t>
      </w:r>
      <w:r w:rsidRPr="00166339">
        <w:rPr>
          <w:b w:val="0"/>
        </w:rPr>
        <w:t>)</w:t>
      </w:r>
      <w:r w:rsidRPr="00166339">
        <w:rPr>
          <w:b w:val="0"/>
        </w:rPr>
        <w:t>健全消費者保護機制</w:t>
      </w:r>
      <w:r w:rsidRPr="00166339">
        <w:rPr>
          <w:rFonts w:hint="eastAsia"/>
          <w:b w:val="0"/>
        </w:rPr>
        <w:t>：</w:t>
      </w:r>
    </w:p>
    <w:p w:rsidR="001E6C35" w:rsidRPr="00166339" w:rsidRDefault="001E6C35" w:rsidP="00961EB1">
      <w:pPr>
        <w:pStyle w:val="af"/>
        <w:spacing w:line="420" w:lineRule="exact"/>
        <w:ind w:leftChars="135" w:left="804"/>
        <w:rPr>
          <w:b w:val="0"/>
        </w:rPr>
      </w:pPr>
      <w:r w:rsidRPr="00166339">
        <w:rPr>
          <w:rFonts w:hint="eastAsia"/>
          <w:b w:val="0"/>
        </w:rPr>
        <w:t>１、</w:t>
      </w:r>
      <w:r w:rsidRPr="00166339">
        <w:rPr>
          <w:b w:val="0"/>
        </w:rPr>
        <w:t>研</w:t>
      </w:r>
      <w:r w:rsidRPr="00166339">
        <w:rPr>
          <w:rFonts w:hint="eastAsia"/>
          <w:b w:val="0"/>
        </w:rPr>
        <w:t>訂完成</w:t>
      </w:r>
      <w:r w:rsidRPr="00166339">
        <w:rPr>
          <w:b w:val="0"/>
        </w:rPr>
        <w:t>「電子商務消費者保護綱領」</w:t>
      </w:r>
      <w:r w:rsidRPr="00166339">
        <w:rPr>
          <w:rFonts w:hint="eastAsia"/>
          <w:b w:val="0"/>
        </w:rPr>
        <w:t>修正草案</w:t>
      </w:r>
      <w:r w:rsidRPr="00166339">
        <w:rPr>
          <w:b w:val="0"/>
        </w:rPr>
        <w:t>。</w:t>
      </w:r>
    </w:p>
    <w:p w:rsidR="001E6C35" w:rsidRPr="00166339" w:rsidRDefault="001E6C35" w:rsidP="00961EB1">
      <w:pPr>
        <w:pStyle w:val="af"/>
        <w:spacing w:line="420" w:lineRule="exact"/>
        <w:ind w:leftChars="135" w:left="804"/>
        <w:rPr>
          <w:b w:val="0"/>
        </w:rPr>
      </w:pPr>
      <w:r w:rsidRPr="00166339">
        <w:rPr>
          <w:rFonts w:hint="eastAsia"/>
          <w:b w:val="0"/>
        </w:rPr>
        <w:t>２、</w:t>
      </w:r>
      <w:r w:rsidRPr="00166339">
        <w:rPr>
          <w:b w:val="0"/>
          <w:spacing w:val="4"/>
        </w:rPr>
        <w:t>針對事權不</w:t>
      </w:r>
      <w:r w:rsidRPr="00166339">
        <w:rPr>
          <w:rFonts w:hint="eastAsia"/>
          <w:b w:val="0"/>
          <w:spacing w:val="4"/>
        </w:rPr>
        <w:t>明</w:t>
      </w:r>
      <w:r w:rsidRPr="00166339">
        <w:rPr>
          <w:b w:val="0"/>
          <w:spacing w:val="4"/>
        </w:rPr>
        <w:t>之業務指定主管機關：</w:t>
      </w:r>
      <w:r w:rsidRPr="00166339">
        <w:rPr>
          <w:rFonts w:hint="eastAsia"/>
          <w:b w:val="0"/>
          <w:spacing w:val="4"/>
        </w:rPr>
        <w:t>本期計協調指定</w:t>
      </w:r>
      <w:r w:rsidRPr="00166339">
        <w:rPr>
          <w:rFonts w:hint="eastAsia"/>
          <w:b w:val="0"/>
          <w:spacing w:val="4"/>
        </w:rPr>
        <w:t>2</w:t>
      </w:r>
      <w:r w:rsidRPr="00166339">
        <w:rPr>
          <w:rFonts w:hint="eastAsia"/>
          <w:b w:val="0"/>
          <w:spacing w:val="4"/>
        </w:rPr>
        <w:t>項業務之主管機</w:t>
      </w:r>
      <w:r w:rsidRPr="00166339">
        <w:rPr>
          <w:rFonts w:hint="eastAsia"/>
          <w:b w:val="0"/>
        </w:rPr>
        <w:t>關，分別為指定金管會擔任「民間融資業」之主管機關，以及指定環保署為「人用化學防蚊液」之主管機關。</w:t>
      </w:r>
    </w:p>
    <w:p w:rsidR="001E6C35" w:rsidRPr="00166339" w:rsidRDefault="001E6C35" w:rsidP="00961EB1">
      <w:pPr>
        <w:pStyle w:val="af"/>
        <w:spacing w:line="420" w:lineRule="exact"/>
        <w:ind w:leftChars="135" w:left="804"/>
        <w:rPr>
          <w:b w:val="0"/>
        </w:rPr>
      </w:pPr>
      <w:r w:rsidRPr="00166339">
        <w:rPr>
          <w:rFonts w:hint="eastAsia"/>
          <w:b w:val="0"/>
        </w:rPr>
        <w:t>３、</w:t>
      </w:r>
      <w:r w:rsidRPr="00166339">
        <w:rPr>
          <w:b w:val="0"/>
        </w:rPr>
        <w:t>協調相關主管機關對影響消費者權益事件建立處理機制：</w:t>
      </w:r>
      <w:r w:rsidRPr="00166339">
        <w:rPr>
          <w:rFonts w:hint="eastAsia"/>
          <w:b w:val="0"/>
        </w:rPr>
        <w:t>本期計召開</w:t>
      </w:r>
      <w:r w:rsidRPr="00166339">
        <w:rPr>
          <w:b w:val="0"/>
        </w:rPr>
        <w:t>「</w:t>
      </w:r>
      <w:r w:rsidRPr="00166339">
        <w:rPr>
          <w:rFonts w:hint="eastAsia"/>
          <w:b w:val="0"/>
        </w:rPr>
        <w:t>來電答鈴等優惠到期，電信業者應增加電話通知服務</w:t>
      </w:r>
      <w:r w:rsidRPr="00166339">
        <w:rPr>
          <w:b w:val="0"/>
        </w:rPr>
        <w:t>」</w:t>
      </w:r>
      <w:r w:rsidRPr="00166339">
        <w:rPr>
          <w:rFonts w:hint="eastAsia"/>
          <w:b w:val="0"/>
        </w:rPr>
        <w:t>、「商品後市場管理機制」及</w:t>
      </w:r>
      <w:r w:rsidRPr="00166339">
        <w:rPr>
          <w:b w:val="0"/>
        </w:rPr>
        <w:t>「</w:t>
      </w:r>
      <w:r w:rsidRPr="00166339">
        <w:rPr>
          <w:rFonts w:hint="eastAsia"/>
          <w:b w:val="0"/>
        </w:rPr>
        <w:t>健全路跑活動退費、主辦單位資格及履約保證機制等相關規範</w:t>
      </w:r>
      <w:r w:rsidRPr="00166339">
        <w:rPr>
          <w:b w:val="0"/>
        </w:rPr>
        <w:t>」</w:t>
      </w:r>
      <w:r w:rsidRPr="00166339">
        <w:rPr>
          <w:rFonts w:hint="eastAsia"/>
          <w:b w:val="0"/>
        </w:rPr>
        <w:t>等</w:t>
      </w:r>
      <w:r w:rsidRPr="00166339">
        <w:rPr>
          <w:rFonts w:hint="eastAsia"/>
          <w:b w:val="0"/>
        </w:rPr>
        <w:t>16</w:t>
      </w:r>
      <w:r w:rsidRPr="00166339">
        <w:rPr>
          <w:rFonts w:hint="eastAsia"/>
          <w:b w:val="0"/>
        </w:rPr>
        <w:t>次協調會議</w:t>
      </w:r>
      <w:r w:rsidRPr="00166339">
        <w:rPr>
          <w:b w:val="0"/>
        </w:rPr>
        <w:t>，促請主管機關</w:t>
      </w:r>
      <w:r w:rsidRPr="00166339">
        <w:rPr>
          <w:rFonts w:hint="eastAsia"/>
          <w:b w:val="0"/>
        </w:rPr>
        <w:t>強化消費者保護機制或管</w:t>
      </w:r>
      <w:r w:rsidRPr="00166339">
        <w:rPr>
          <w:b w:val="0"/>
        </w:rPr>
        <w:t>理</w:t>
      </w:r>
      <w:r w:rsidRPr="00166339">
        <w:rPr>
          <w:rFonts w:hint="eastAsia"/>
          <w:b w:val="0"/>
        </w:rPr>
        <w:t>措施。</w:t>
      </w:r>
    </w:p>
    <w:p w:rsidR="001E6C35" w:rsidRPr="00166339" w:rsidRDefault="001E6C35" w:rsidP="00961EB1">
      <w:pPr>
        <w:pStyle w:val="af"/>
        <w:spacing w:line="420" w:lineRule="exact"/>
        <w:ind w:leftChars="135" w:left="804"/>
        <w:rPr>
          <w:b w:val="0"/>
        </w:rPr>
      </w:pPr>
      <w:r w:rsidRPr="00166339">
        <w:rPr>
          <w:rFonts w:hint="eastAsia"/>
          <w:b w:val="0"/>
        </w:rPr>
        <w:t>４</w:t>
      </w:r>
      <w:r w:rsidRPr="00166339">
        <w:rPr>
          <w:rFonts w:hint="eastAsia"/>
          <w:b w:val="0"/>
          <w:spacing w:val="-6"/>
        </w:rPr>
        <w:t>、</w:t>
      </w:r>
      <w:r w:rsidRPr="00166339">
        <w:rPr>
          <w:b w:val="0"/>
          <w:spacing w:val="-6"/>
        </w:rPr>
        <w:t>審議定型化契約：本期審議完成「自行車租賃定型化契約應記載及不得記載事</w:t>
      </w:r>
      <w:r w:rsidRPr="00166339">
        <w:rPr>
          <w:b w:val="0"/>
          <w:spacing w:val="-6"/>
        </w:rPr>
        <w:lastRenderedPageBreak/>
        <w:t>項」草案與「即時通訊軟體服務定型化契約應記載及不得記載事項」草案工作。</w:t>
      </w:r>
    </w:p>
    <w:p w:rsidR="001E6C35" w:rsidRPr="00166339" w:rsidRDefault="001E6C35" w:rsidP="00961EB1">
      <w:pPr>
        <w:pStyle w:val="ae"/>
        <w:spacing w:line="420" w:lineRule="exact"/>
        <w:rPr>
          <w:b w:val="0"/>
        </w:rPr>
      </w:pPr>
      <w:r w:rsidRPr="00166339">
        <w:rPr>
          <w:b w:val="0"/>
        </w:rPr>
        <w:t>(</w:t>
      </w:r>
      <w:r w:rsidRPr="00166339">
        <w:rPr>
          <w:b w:val="0"/>
        </w:rPr>
        <w:t>三</w:t>
      </w:r>
      <w:r w:rsidRPr="00166339">
        <w:rPr>
          <w:b w:val="0"/>
        </w:rPr>
        <w:t>)</w:t>
      </w:r>
      <w:r w:rsidRPr="00166339">
        <w:rPr>
          <w:b w:val="0"/>
        </w:rPr>
        <w:t>維持市場交易秩序及物價穩定</w:t>
      </w:r>
      <w:r w:rsidRPr="00166339">
        <w:rPr>
          <w:rFonts w:hint="eastAsia"/>
          <w:b w:val="0"/>
        </w:rPr>
        <w:t>：</w:t>
      </w:r>
    </w:p>
    <w:p w:rsidR="001E6C35" w:rsidRPr="00166339" w:rsidRDefault="001E6C35" w:rsidP="00961EB1">
      <w:pPr>
        <w:pStyle w:val="af"/>
        <w:spacing w:line="420" w:lineRule="exact"/>
        <w:ind w:leftChars="135" w:left="804"/>
        <w:rPr>
          <w:b w:val="0"/>
        </w:rPr>
      </w:pPr>
      <w:r w:rsidRPr="00166339">
        <w:rPr>
          <w:rFonts w:hint="eastAsia"/>
          <w:b w:val="0"/>
        </w:rPr>
        <w:t>１、</w:t>
      </w:r>
      <w:r w:rsidRPr="00166339">
        <w:rPr>
          <w:b w:val="0"/>
        </w:rPr>
        <w:t>嚴密監測民生物價：本期配合重要民俗節慶及因應政策需要，辦理春節年貨商品、端午節粽子及原料，以及</w:t>
      </w:r>
      <w:r w:rsidRPr="00166339">
        <w:rPr>
          <w:rFonts w:hint="eastAsia"/>
          <w:b w:val="0"/>
        </w:rPr>
        <w:t>「勞動基準法」</w:t>
      </w:r>
      <w:r w:rsidRPr="00166339">
        <w:rPr>
          <w:b w:val="0"/>
        </w:rPr>
        <w:t>新制實施對餐飲業物價變化影響等專案訪查，並提報「穩定物價小組」第</w:t>
      </w:r>
      <w:r w:rsidRPr="00166339">
        <w:rPr>
          <w:b w:val="0"/>
        </w:rPr>
        <w:t>62</w:t>
      </w:r>
      <w:r w:rsidRPr="00166339">
        <w:rPr>
          <w:b w:val="0"/>
        </w:rPr>
        <w:t>次及第</w:t>
      </w:r>
      <w:r w:rsidRPr="00166339">
        <w:rPr>
          <w:b w:val="0"/>
        </w:rPr>
        <w:t>63</w:t>
      </w:r>
      <w:r w:rsidRPr="00166339">
        <w:rPr>
          <w:b w:val="0"/>
        </w:rPr>
        <w:t>次會議。</w:t>
      </w:r>
    </w:p>
    <w:p w:rsidR="001E6C35" w:rsidRPr="00166339" w:rsidRDefault="001E6C35" w:rsidP="00961EB1">
      <w:pPr>
        <w:pStyle w:val="af"/>
        <w:spacing w:line="420" w:lineRule="exact"/>
        <w:ind w:leftChars="135" w:left="804"/>
        <w:rPr>
          <w:b w:val="0"/>
        </w:rPr>
      </w:pPr>
      <w:r w:rsidRPr="00166339">
        <w:rPr>
          <w:rFonts w:hint="eastAsia"/>
          <w:b w:val="0"/>
        </w:rPr>
        <w:t>２、</w:t>
      </w:r>
      <w:r w:rsidRPr="00166339">
        <w:rPr>
          <w:b w:val="0"/>
          <w:spacing w:val="4"/>
        </w:rPr>
        <w:t>強化民生物價資訊揭露：本期定期前往五大賣場訪查重要民生必需品價</w:t>
      </w:r>
      <w:r w:rsidRPr="00166339">
        <w:rPr>
          <w:b w:val="0"/>
        </w:rPr>
        <w:t>格，並於國發會「物價資訊看板平臺」內建置「</w:t>
      </w:r>
      <w:r w:rsidRPr="00166339">
        <w:rPr>
          <w:b w:val="0"/>
        </w:rPr>
        <w:t>15</w:t>
      </w:r>
      <w:r w:rsidRPr="00166339">
        <w:rPr>
          <w:b w:val="0"/>
        </w:rPr>
        <w:t>項民生必需品賣場月均價參考資訊」，公布若干較知名品牌產品價格資訊，供消費者參考。</w:t>
      </w:r>
    </w:p>
    <w:p w:rsidR="00DE6CC6" w:rsidRDefault="001E6C35" w:rsidP="00961EB1">
      <w:pPr>
        <w:pStyle w:val="ae"/>
        <w:spacing w:line="420" w:lineRule="exact"/>
        <w:rPr>
          <w:b w:val="0"/>
        </w:rPr>
      </w:pPr>
      <w:r w:rsidRPr="00166339">
        <w:rPr>
          <w:b w:val="0"/>
        </w:rPr>
        <w:t>(</w:t>
      </w:r>
      <w:r w:rsidRPr="00166339">
        <w:rPr>
          <w:b w:val="0"/>
        </w:rPr>
        <w:t>四</w:t>
      </w:r>
      <w:r w:rsidRPr="00166339">
        <w:rPr>
          <w:b w:val="0"/>
        </w:rPr>
        <w:t>)</w:t>
      </w:r>
      <w:r w:rsidRPr="00166339">
        <w:rPr>
          <w:b w:val="0"/>
        </w:rPr>
        <w:t>協調處理重大消費糾紛事件：本期協調處理「</w:t>
      </w:r>
      <w:r w:rsidRPr="00166339">
        <w:rPr>
          <w:rFonts w:hint="eastAsia"/>
          <w:b w:val="0"/>
        </w:rPr>
        <w:t>蝶戀花</w:t>
      </w:r>
      <w:r w:rsidRPr="00166339">
        <w:rPr>
          <w:b w:val="0"/>
        </w:rPr>
        <w:t>遊覽車禍事件」</w:t>
      </w:r>
      <w:r w:rsidRPr="00166339">
        <w:rPr>
          <w:b w:val="0"/>
        </w:rPr>
        <w:t>1</w:t>
      </w:r>
      <w:r w:rsidRPr="00166339">
        <w:rPr>
          <w:b w:val="0"/>
        </w:rPr>
        <w:t>案。</w:t>
      </w:r>
    </w:p>
    <w:p w:rsidR="00970D57" w:rsidRDefault="00970D57" w:rsidP="00112F4C">
      <w:pPr>
        <w:pStyle w:val="af"/>
        <w:rPr>
          <w:b w:val="0"/>
        </w:rPr>
      </w:pPr>
    </w:p>
    <w:p w:rsidR="00811B3E" w:rsidRDefault="00811B3E">
      <w:pPr>
        <w:widowControl/>
        <w:rPr>
          <w:rFonts w:ascii="標楷體" w:hAnsi="標楷體"/>
          <w:bCs/>
        </w:rPr>
      </w:pPr>
      <w:r>
        <w:rPr>
          <w:b/>
        </w:rPr>
        <w:br w:type="page"/>
      </w:r>
    </w:p>
    <w:p w:rsidR="00A9003F" w:rsidRPr="00166339" w:rsidRDefault="00A9003F" w:rsidP="00166339">
      <w:pPr>
        <w:pStyle w:val="13"/>
      </w:pPr>
      <w:bookmarkStart w:id="15" w:name="_Toc490210188"/>
      <w:r w:rsidRPr="00166339">
        <w:rPr>
          <w:rFonts w:hint="eastAsia"/>
        </w:rPr>
        <w:lastRenderedPageBreak/>
        <w:t>肆、財政</w:t>
      </w:r>
      <w:r w:rsidR="004C38B8" w:rsidRPr="00166339">
        <w:rPr>
          <w:rFonts w:hint="eastAsia"/>
        </w:rPr>
        <w:t>及</w:t>
      </w:r>
      <w:r w:rsidRPr="00166339">
        <w:rPr>
          <w:rFonts w:hint="eastAsia"/>
        </w:rPr>
        <w:t>金融</w:t>
      </w:r>
      <w:bookmarkEnd w:id="15"/>
    </w:p>
    <w:p w:rsidR="004C38B8" w:rsidRPr="00166339" w:rsidRDefault="004C38B8" w:rsidP="00166339">
      <w:pPr>
        <w:pStyle w:val="21"/>
        <w:spacing w:before="180" w:after="180"/>
        <w:ind w:left="640" w:hanging="640"/>
        <w:rPr>
          <w:b w:val="0"/>
        </w:rPr>
      </w:pPr>
      <w:r w:rsidRPr="00166339">
        <w:rPr>
          <w:rFonts w:hint="eastAsia"/>
          <w:b w:val="0"/>
        </w:rPr>
        <w:t>一、審慎籌編107年度中央政府總預算，強化債務監管及提升地方財政自主性</w:t>
      </w:r>
    </w:p>
    <w:p w:rsidR="004C38B8" w:rsidRPr="00166339" w:rsidRDefault="004C38B8" w:rsidP="004C38B8">
      <w:pPr>
        <w:pStyle w:val="ae"/>
        <w:rPr>
          <w:b w:val="0"/>
        </w:rPr>
      </w:pPr>
      <w:r w:rsidRPr="00166339">
        <w:rPr>
          <w:b w:val="0"/>
        </w:rPr>
        <w:t>(</w:t>
      </w:r>
      <w:r w:rsidRPr="00166339">
        <w:rPr>
          <w:b w:val="0"/>
        </w:rPr>
        <w:t>一</w:t>
      </w:r>
      <w:r w:rsidRPr="00166339">
        <w:rPr>
          <w:b w:val="0"/>
        </w:rPr>
        <w:t>)</w:t>
      </w:r>
      <w:r w:rsidR="003111EB" w:rsidRPr="00166339">
        <w:rPr>
          <w:rFonts w:hint="eastAsia"/>
          <w:b w:val="0"/>
        </w:rPr>
        <w:t>105</w:t>
      </w:r>
      <w:r w:rsidR="003111EB" w:rsidRPr="00166339">
        <w:rPr>
          <w:rFonts w:hint="eastAsia"/>
          <w:b w:val="0"/>
        </w:rPr>
        <w:t>年度中央政府總預算經各機關推動開源節流結果，審定決算數歲入</w:t>
      </w:r>
      <w:r w:rsidR="003111EB" w:rsidRPr="00166339">
        <w:rPr>
          <w:rFonts w:hint="eastAsia"/>
          <w:b w:val="0"/>
        </w:rPr>
        <w:t>1</w:t>
      </w:r>
      <w:r w:rsidR="003111EB" w:rsidRPr="00166339">
        <w:rPr>
          <w:rFonts w:hint="eastAsia"/>
          <w:b w:val="0"/>
        </w:rPr>
        <w:t>兆</w:t>
      </w:r>
      <w:r w:rsidR="003111EB" w:rsidRPr="00166339">
        <w:rPr>
          <w:rFonts w:hint="eastAsia"/>
          <w:b w:val="0"/>
        </w:rPr>
        <w:t>8,957</w:t>
      </w:r>
      <w:r w:rsidR="003111EB" w:rsidRPr="00166339">
        <w:rPr>
          <w:rFonts w:hint="eastAsia"/>
          <w:b w:val="0"/>
        </w:rPr>
        <w:t>億元，創歷史新高，歲入歲出差短較預算數縮減</w:t>
      </w:r>
      <w:r w:rsidR="003111EB" w:rsidRPr="00166339">
        <w:rPr>
          <w:rFonts w:hint="eastAsia"/>
          <w:b w:val="0"/>
        </w:rPr>
        <w:t>1,093</w:t>
      </w:r>
      <w:r w:rsidR="003111EB" w:rsidRPr="00166339">
        <w:rPr>
          <w:rFonts w:hint="eastAsia"/>
          <w:b w:val="0"/>
        </w:rPr>
        <w:t>億元</w:t>
      </w:r>
      <w:r w:rsidRPr="00166339">
        <w:rPr>
          <w:rFonts w:hint="eastAsia"/>
          <w:b w:val="0"/>
        </w:rPr>
        <w:t>。</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為控制總預算規模及落實財政紀律，秉持零基預算精神檢討以停辦、減辦、創新作法或引進民間參與等方式撙節經費，並本開源節流提升各項業務計畫運用與營運效益，配合當前政府施政重點妥善配置為國家長期發展之各項施政預算資源，以落實創新、就業、分配施政理念。</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spacing w:val="-6"/>
        </w:rPr>
        <w:t>賡續執行</w:t>
      </w:r>
      <w:r w:rsidRPr="00166339">
        <w:rPr>
          <w:rFonts w:eastAsia="標楷體" w:hint="eastAsia"/>
          <w:b w:val="0"/>
          <w:spacing w:val="-6"/>
        </w:rPr>
        <w:t>「</w:t>
      </w:r>
      <w:r w:rsidRPr="00166339">
        <w:rPr>
          <w:rFonts w:hint="eastAsia"/>
          <w:b w:val="0"/>
          <w:spacing w:val="-6"/>
        </w:rPr>
        <w:t>直轄市及縣</w:t>
      </w:r>
      <w:r w:rsidRPr="00166339">
        <w:rPr>
          <w:rFonts w:hint="eastAsia"/>
          <w:b w:val="0"/>
          <w:spacing w:val="-6"/>
        </w:rPr>
        <w:t>(</w:t>
      </w:r>
      <w:r w:rsidRPr="00166339">
        <w:rPr>
          <w:rFonts w:hint="eastAsia"/>
          <w:b w:val="0"/>
          <w:spacing w:val="-6"/>
        </w:rPr>
        <w:t>市</w:t>
      </w:r>
      <w:r w:rsidRPr="00166339">
        <w:rPr>
          <w:rFonts w:hint="eastAsia"/>
          <w:b w:val="0"/>
          <w:spacing w:val="-6"/>
        </w:rPr>
        <w:t>)</w:t>
      </w:r>
      <w:r w:rsidRPr="00166339">
        <w:rPr>
          <w:rFonts w:hint="eastAsia"/>
          <w:b w:val="0"/>
          <w:spacing w:val="-6"/>
        </w:rPr>
        <w:t>政府債務分級管理機制」，強化債務管理效能，並透過一般性及專案補助款挹注地方所需財源，合理縮小地方政府間財政分配落差，依年度計畫及預算考核結果增減地方政府補助款，促使其提升經費使用效能。</w:t>
      </w:r>
    </w:p>
    <w:p w:rsidR="004C38B8" w:rsidRPr="00166339" w:rsidRDefault="004C38B8" w:rsidP="00166339">
      <w:pPr>
        <w:pStyle w:val="21"/>
        <w:spacing w:before="180" w:after="180"/>
        <w:ind w:left="640" w:hanging="640"/>
        <w:rPr>
          <w:b w:val="0"/>
        </w:rPr>
      </w:pPr>
      <w:r w:rsidRPr="00166339">
        <w:rPr>
          <w:rFonts w:hint="eastAsia"/>
          <w:b w:val="0"/>
        </w:rPr>
        <w:t>二、推動賦稅法規合理化，建構優質賦稅制度</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rFonts w:hint="eastAsia"/>
          <w:b w:val="0"/>
        </w:rPr>
        <w:t>擬具「證券交易稅條例」第</w:t>
      </w:r>
      <w:r w:rsidRPr="00166339">
        <w:rPr>
          <w:rFonts w:hint="eastAsia"/>
          <w:b w:val="0"/>
        </w:rPr>
        <w:t>2</w:t>
      </w:r>
      <w:r w:rsidRPr="00166339">
        <w:rPr>
          <w:rFonts w:hint="eastAsia"/>
          <w:b w:val="0"/>
        </w:rPr>
        <w:t>條之</w:t>
      </w:r>
      <w:r w:rsidRPr="00166339">
        <w:rPr>
          <w:rFonts w:hint="eastAsia"/>
          <w:b w:val="0"/>
        </w:rPr>
        <w:t>2</w:t>
      </w:r>
      <w:r w:rsidRPr="00166339">
        <w:rPr>
          <w:rFonts w:hint="eastAsia"/>
          <w:b w:val="0"/>
        </w:rPr>
        <w:t>修正草案：為提升證券市場流動性及成交量，現股當日沖銷交易之證券交易稅調降為</w:t>
      </w:r>
      <w:r w:rsidRPr="00166339">
        <w:rPr>
          <w:rFonts w:hint="eastAsia"/>
          <w:b w:val="0"/>
        </w:rPr>
        <w:t>1.5</w:t>
      </w:r>
      <w:r w:rsidRPr="00166339">
        <w:rPr>
          <w:rFonts w:hint="eastAsia"/>
          <w:b w:val="0"/>
        </w:rPr>
        <w:t>‰，實施期限</w:t>
      </w:r>
      <w:r w:rsidRPr="00166339">
        <w:rPr>
          <w:rFonts w:hint="eastAsia"/>
          <w:b w:val="0"/>
        </w:rPr>
        <w:t>1</w:t>
      </w:r>
      <w:r w:rsidRPr="00166339">
        <w:rPr>
          <w:rFonts w:hint="eastAsia"/>
          <w:b w:val="0"/>
        </w:rPr>
        <w:t>年，該修正草案於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11</w:t>
      </w:r>
      <w:r w:rsidRPr="00166339">
        <w:rPr>
          <w:rFonts w:hint="eastAsia"/>
          <w:b w:val="0"/>
        </w:rPr>
        <w:t>日經貴院三讀通過，</w:t>
      </w:r>
      <w:r w:rsidRPr="00166339">
        <w:rPr>
          <w:rFonts w:hint="eastAsia"/>
          <w:b w:val="0"/>
        </w:rPr>
        <w:t>4</w:t>
      </w:r>
      <w:r w:rsidRPr="00166339">
        <w:rPr>
          <w:rFonts w:hint="eastAsia"/>
          <w:b w:val="0"/>
        </w:rPr>
        <w:t>月</w:t>
      </w:r>
      <w:r w:rsidRPr="00166339">
        <w:rPr>
          <w:rFonts w:hint="eastAsia"/>
          <w:b w:val="0"/>
        </w:rPr>
        <w:t>26</w:t>
      </w:r>
      <w:r w:rsidRPr="00166339">
        <w:rPr>
          <w:rFonts w:hint="eastAsia"/>
          <w:b w:val="0"/>
        </w:rPr>
        <w:t>日公布。</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擬具「所得基本稅額條例」部分條文修正草案：為建立個人反避稅制度，完善國內反避稅規定，並與國際接軌，維護租稅公平，保障國家稅收，該修正草案於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21</w:t>
      </w:r>
      <w:r w:rsidRPr="00166339">
        <w:rPr>
          <w:rFonts w:hint="eastAsia"/>
          <w:b w:val="0"/>
        </w:rPr>
        <w:t>日經貴院三讀通過，</w:t>
      </w:r>
      <w:r w:rsidRPr="00166339">
        <w:rPr>
          <w:rFonts w:hint="eastAsia"/>
          <w:b w:val="0"/>
        </w:rPr>
        <w:t>5</w:t>
      </w:r>
      <w:r w:rsidRPr="00166339">
        <w:rPr>
          <w:rFonts w:hint="eastAsia"/>
          <w:b w:val="0"/>
        </w:rPr>
        <w:t>月</w:t>
      </w:r>
      <w:r w:rsidRPr="00166339">
        <w:rPr>
          <w:rFonts w:hint="eastAsia"/>
          <w:b w:val="0"/>
        </w:rPr>
        <w:t>10</w:t>
      </w:r>
      <w:r w:rsidRPr="00166339">
        <w:rPr>
          <w:rFonts w:hint="eastAsia"/>
          <w:b w:val="0"/>
        </w:rPr>
        <w:t>日公布。</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擬具「稅捐稽徵法」第</w:t>
      </w:r>
      <w:r w:rsidRPr="00166339">
        <w:rPr>
          <w:rFonts w:hint="eastAsia"/>
          <w:b w:val="0"/>
        </w:rPr>
        <w:t>5</w:t>
      </w:r>
      <w:r w:rsidRPr="00166339">
        <w:rPr>
          <w:rFonts w:hint="eastAsia"/>
          <w:b w:val="0"/>
        </w:rPr>
        <w:t>條之</w:t>
      </w:r>
      <w:r w:rsidRPr="00166339">
        <w:rPr>
          <w:rFonts w:hint="eastAsia"/>
          <w:b w:val="0"/>
        </w:rPr>
        <w:t>1</w:t>
      </w:r>
      <w:r w:rsidRPr="00166339">
        <w:rPr>
          <w:rFonts w:hint="eastAsia"/>
          <w:b w:val="0"/>
        </w:rPr>
        <w:t>、第</w:t>
      </w:r>
      <w:r w:rsidRPr="00166339">
        <w:rPr>
          <w:rFonts w:hint="eastAsia"/>
          <w:b w:val="0"/>
        </w:rPr>
        <w:t>46</w:t>
      </w:r>
      <w:r w:rsidRPr="00166339">
        <w:rPr>
          <w:rFonts w:hint="eastAsia"/>
          <w:b w:val="0"/>
        </w:rPr>
        <w:t>條之</w:t>
      </w:r>
      <w:r w:rsidRPr="00166339">
        <w:rPr>
          <w:rFonts w:hint="eastAsia"/>
          <w:b w:val="0"/>
        </w:rPr>
        <w:t>1</w:t>
      </w:r>
      <w:r w:rsidRPr="00166339">
        <w:rPr>
          <w:rFonts w:hint="eastAsia"/>
          <w:b w:val="0"/>
        </w:rPr>
        <w:t>修正草案：為完備執行國際資訊透明標準法據，促進國際合作與交流，明定財政部得本互惠原則與外國政府或國際組織簽訂稅務用途資訊</w:t>
      </w:r>
      <w:r w:rsidRPr="00166339">
        <w:rPr>
          <w:rFonts w:hint="eastAsia"/>
          <w:b w:val="0"/>
        </w:rPr>
        <w:t>(</w:t>
      </w:r>
      <w:r w:rsidRPr="00166339">
        <w:rPr>
          <w:rFonts w:hint="eastAsia"/>
          <w:b w:val="0"/>
        </w:rPr>
        <w:t>含金融帳戶資訊</w:t>
      </w:r>
      <w:r w:rsidRPr="00166339">
        <w:rPr>
          <w:rFonts w:hint="eastAsia"/>
          <w:b w:val="0"/>
        </w:rPr>
        <w:t>)</w:t>
      </w:r>
      <w:r w:rsidRPr="00166339">
        <w:rPr>
          <w:rFonts w:hint="eastAsia"/>
          <w:b w:val="0"/>
        </w:rPr>
        <w:t>交換，該修正草案於</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26</w:t>
      </w:r>
      <w:r w:rsidRPr="00166339">
        <w:rPr>
          <w:rFonts w:hint="eastAsia"/>
          <w:b w:val="0"/>
        </w:rPr>
        <w:t>日經貴院三讀通過，</w:t>
      </w:r>
      <w:r w:rsidRPr="00166339">
        <w:rPr>
          <w:rFonts w:hint="eastAsia"/>
          <w:b w:val="0"/>
        </w:rPr>
        <w:t>6</w:t>
      </w:r>
      <w:r w:rsidRPr="00166339">
        <w:rPr>
          <w:rFonts w:hint="eastAsia"/>
          <w:b w:val="0"/>
        </w:rPr>
        <w:t>月</w:t>
      </w:r>
      <w:r w:rsidRPr="00166339">
        <w:rPr>
          <w:rFonts w:hint="eastAsia"/>
          <w:b w:val="0"/>
        </w:rPr>
        <w:t>14</w:t>
      </w:r>
      <w:r w:rsidRPr="00166339">
        <w:rPr>
          <w:rFonts w:hint="eastAsia"/>
          <w:b w:val="0"/>
        </w:rPr>
        <w:t>日公布。</w:t>
      </w:r>
    </w:p>
    <w:p w:rsidR="004C38B8" w:rsidRPr="00166339" w:rsidRDefault="004C38B8" w:rsidP="004C38B8">
      <w:pPr>
        <w:pStyle w:val="ae"/>
        <w:rPr>
          <w:b w:val="0"/>
        </w:rPr>
      </w:pPr>
      <w:r w:rsidRPr="00166339">
        <w:rPr>
          <w:b w:val="0"/>
        </w:rPr>
        <w:t>(</w:t>
      </w:r>
      <w:r w:rsidRPr="00166339">
        <w:rPr>
          <w:rFonts w:hint="eastAsia"/>
          <w:b w:val="0"/>
        </w:rPr>
        <w:t>四</w:t>
      </w:r>
      <w:r w:rsidRPr="00166339">
        <w:rPr>
          <w:b w:val="0"/>
        </w:rPr>
        <w:t>)</w:t>
      </w:r>
      <w:r w:rsidRPr="00166339">
        <w:rPr>
          <w:rFonts w:hint="eastAsia"/>
          <w:b w:val="0"/>
        </w:rPr>
        <w:t>擬具「菸酒稅法」第</w:t>
      </w:r>
      <w:r w:rsidRPr="00166339">
        <w:rPr>
          <w:rFonts w:hint="eastAsia"/>
          <w:b w:val="0"/>
        </w:rPr>
        <w:t>7</w:t>
      </w:r>
      <w:r w:rsidRPr="00166339">
        <w:rPr>
          <w:rFonts w:hint="eastAsia"/>
          <w:b w:val="0"/>
        </w:rPr>
        <w:t>條、第</w:t>
      </w:r>
      <w:r w:rsidRPr="00166339">
        <w:rPr>
          <w:rFonts w:hint="eastAsia"/>
          <w:b w:val="0"/>
        </w:rPr>
        <w:t>20</w:t>
      </w:r>
      <w:r w:rsidRPr="00166339">
        <w:rPr>
          <w:rFonts w:hint="eastAsia"/>
          <w:b w:val="0"/>
        </w:rPr>
        <w:t>條、第</w:t>
      </w:r>
      <w:r w:rsidRPr="00166339">
        <w:rPr>
          <w:rFonts w:hint="eastAsia"/>
          <w:b w:val="0"/>
        </w:rPr>
        <w:t>20</w:t>
      </w:r>
      <w:r w:rsidRPr="00166339">
        <w:rPr>
          <w:rFonts w:hint="eastAsia"/>
          <w:b w:val="0"/>
        </w:rPr>
        <w:t>條之</w:t>
      </w:r>
      <w:r w:rsidRPr="00166339">
        <w:rPr>
          <w:rFonts w:hint="eastAsia"/>
          <w:b w:val="0"/>
        </w:rPr>
        <w:t>1</w:t>
      </w:r>
      <w:r w:rsidRPr="00166339">
        <w:rPr>
          <w:rFonts w:hint="eastAsia"/>
          <w:b w:val="0"/>
        </w:rPr>
        <w:t>修正草案及「遺產及贈與稅法」部分條文修正草案：為支應長照服務財源，調增菸酒稅菸品應徵稅額及遺產稅、贈與稅稅率所增加稅課收入作為長照特種基金財源，該</w:t>
      </w:r>
      <w:r w:rsidRPr="00166339">
        <w:rPr>
          <w:rFonts w:hint="eastAsia"/>
          <w:b w:val="0"/>
        </w:rPr>
        <w:t>2</w:t>
      </w:r>
      <w:r w:rsidRPr="00166339">
        <w:rPr>
          <w:rFonts w:hint="eastAsia"/>
          <w:b w:val="0"/>
        </w:rPr>
        <w:t>修正草案分別於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21</w:t>
      </w:r>
      <w:r w:rsidRPr="00166339">
        <w:rPr>
          <w:rFonts w:hint="eastAsia"/>
          <w:b w:val="0"/>
        </w:rPr>
        <w:t>日及</w:t>
      </w:r>
      <w:r w:rsidRPr="00166339">
        <w:rPr>
          <w:rFonts w:hint="eastAsia"/>
          <w:b w:val="0"/>
        </w:rPr>
        <w:t>25</w:t>
      </w:r>
      <w:r w:rsidRPr="00166339">
        <w:rPr>
          <w:rFonts w:hint="eastAsia"/>
          <w:b w:val="0"/>
        </w:rPr>
        <w:t>日經貴院三讀通過，</w:t>
      </w:r>
      <w:r w:rsidRPr="00166339">
        <w:rPr>
          <w:rFonts w:hint="eastAsia"/>
          <w:b w:val="0"/>
        </w:rPr>
        <w:t>5</w:t>
      </w:r>
      <w:r w:rsidRPr="00166339">
        <w:rPr>
          <w:rFonts w:hint="eastAsia"/>
          <w:b w:val="0"/>
        </w:rPr>
        <w:t>月</w:t>
      </w:r>
      <w:r w:rsidRPr="00166339">
        <w:rPr>
          <w:rFonts w:hint="eastAsia"/>
          <w:b w:val="0"/>
        </w:rPr>
        <w:t>10</w:t>
      </w:r>
      <w:r w:rsidRPr="00166339">
        <w:rPr>
          <w:rFonts w:hint="eastAsia"/>
          <w:b w:val="0"/>
        </w:rPr>
        <w:t>日公布。</w:t>
      </w:r>
    </w:p>
    <w:p w:rsidR="004C38B8" w:rsidRPr="00166339" w:rsidRDefault="004C38B8" w:rsidP="004C38B8">
      <w:pPr>
        <w:pStyle w:val="ae"/>
        <w:rPr>
          <w:b w:val="0"/>
        </w:rPr>
      </w:pPr>
      <w:r w:rsidRPr="00166339">
        <w:rPr>
          <w:b w:val="0"/>
        </w:rPr>
        <w:t>(</w:t>
      </w:r>
      <w:r w:rsidRPr="00166339">
        <w:rPr>
          <w:rFonts w:hint="eastAsia"/>
          <w:b w:val="0"/>
        </w:rPr>
        <w:t>五</w:t>
      </w:r>
      <w:r w:rsidRPr="00166339">
        <w:rPr>
          <w:b w:val="0"/>
        </w:rPr>
        <w:t>)</w:t>
      </w:r>
      <w:r w:rsidRPr="00166339">
        <w:rPr>
          <w:rFonts w:hint="eastAsia"/>
          <w:b w:val="0"/>
          <w:spacing w:val="-6"/>
        </w:rPr>
        <w:t>擬具「貨物稅條例」第</w:t>
      </w:r>
      <w:r w:rsidRPr="00166339">
        <w:rPr>
          <w:rFonts w:hint="eastAsia"/>
          <w:b w:val="0"/>
          <w:spacing w:val="-6"/>
        </w:rPr>
        <w:t>9</w:t>
      </w:r>
      <w:r w:rsidRPr="00166339">
        <w:rPr>
          <w:rFonts w:hint="eastAsia"/>
          <w:b w:val="0"/>
          <w:spacing w:val="-6"/>
        </w:rPr>
        <w:t>條之</w:t>
      </w:r>
      <w:r w:rsidRPr="00166339">
        <w:rPr>
          <w:rFonts w:hint="eastAsia"/>
          <w:b w:val="0"/>
          <w:spacing w:val="-6"/>
        </w:rPr>
        <w:t>1</w:t>
      </w:r>
      <w:r w:rsidRPr="00166339">
        <w:rPr>
          <w:rFonts w:hint="eastAsia"/>
          <w:b w:val="0"/>
          <w:spacing w:val="-6"/>
        </w:rPr>
        <w:t>修正草案及「海關進口稅則」部分稅則修正草案：為發展太陽光電能源，增訂專供太陽光電模組用玻璃</w:t>
      </w:r>
      <w:r w:rsidRPr="00166339">
        <w:rPr>
          <w:rFonts w:hint="eastAsia"/>
          <w:b w:val="0"/>
          <w:spacing w:val="-6"/>
        </w:rPr>
        <w:t>5</w:t>
      </w:r>
      <w:r w:rsidRPr="00166339">
        <w:rPr>
          <w:rFonts w:hint="eastAsia"/>
          <w:b w:val="0"/>
          <w:spacing w:val="-6"/>
        </w:rPr>
        <w:t>年內免徵貨物稅，</w:t>
      </w:r>
      <w:r w:rsidR="00665F61" w:rsidRPr="00166339">
        <w:rPr>
          <w:rFonts w:hint="eastAsia"/>
          <w:b w:val="0"/>
          <w:spacing w:val="-6"/>
        </w:rPr>
        <w:t>以</w:t>
      </w:r>
      <w:r w:rsidRPr="00166339">
        <w:rPr>
          <w:rFonts w:hint="eastAsia"/>
          <w:b w:val="0"/>
          <w:spacing w:val="-6"/>
        </w:rPr>
        <w:t>及專供生產太陽光電模組用材料免徵關稅規定，該</w:t>
      </w:r>
      <w:r w:rsidRPr="00166339">
        <w:rPr>
          <w:rFonts w:hint="eastAsia"/>
          <w:b w:val="0"/>
          <w:spacing w:val="-6"/>
        </w:rPr>
        <w:t>2</w:t>
      </w:r>
      <w:r w:rsidRPr="00166339">
        <w:rPr>
          <w:rFonts w:hint="eastAsia"/>
          <w:b w:val="0"/>
          <w:spacing w:val="-6"/>
        </w:rPr>
        <w:t>修正草案已函送貴院審議。</w:t>
      </w:r>
    </w:p>
    <w:p w:rsidR="004C38B8" w:rsidRPr="00166339" w:rsidRDefault="004C38B8" w:rsidP="004C38B8">
      <w:pPr>
        <w:pStyle w:val="ae"/>
        <w:rPr>
          <w:b w:val="0"/>
        </w:rPr>
      </w:pPr>
      <w:r w:rsidRPr="00166339">
        <w:rPr>
          <w:b w:val="0"/>
        </w:rPr>
        <w:lastRenderedPageBreak/>
        <w:t>(</w:t>
      </w:r>
      <w:r w:rsidRPr="00166339">
        <w:rPr>
          <w:rFonts w:hint="eastAsia"/>
          <w:b w:val="0"/>
        </w:rPr>
        <w:t>六</w:t>
      </w:r>
      <w:r w:rsidRPr="00166339">
        <w:rPr>
          <w:b w:val="0"/>
        </w:rPr>
        <w:t>)</w:t>
      </w:r>
      <w:r w:rsidRPr="00166339">
        <w:rPr>
          <w:rFonts w:hint="eastAsia"/>
          <w:b w:val="0"/>
        </w:rPr>
        <w:t>擬具「貨物稅條例」第</w:t>
      </w:r>
      <w:r w:rsidRPr="00166339">
        <w:rPr>
          <w:rFonts w:hint="eastAsia"/>
          <w:b w:val="0"/>
        </w:rPr>
        <w:t>12</w:t>
      </w:r>
      <w:r w:rsidRPr="00166339">
        <w:rPr>
          <w:rFonts w:hint="eastAsia"/>
          <w:b w:val="0"/>
        </w:rPr>
        <w:t>條之</w:t>
      </w:r>
      <w:r w:rsidRPr="00166339">
        <w:rPr>
          <w:rFonts w:hint="eastAsia"/>
          <w:b w:val="0"/>
        </w:rPr>
        <w:t>6</w:t>
      </w:r>
      <w:r w:rsidRPr="00166339">
        <w:rPr>
          <w:rFonts w:hint="eastAsia"/>
          <w:b w:val="0"/>
        </w:rPr>
        <w:t>修正草案：為鼓勵消費者汰舊換新，改善空氣品質，增訂報廢</w:t>
      </w:r>
      <w:r w:rsidRPr="00166339">
        <w:rPr>
          <w:rFonts w:hint="eastAsia"/>
          <w:b w:val="0"/>
        </w:rPr>
        <w:t>88</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30</w:t>
      </w:r>
      <w:r w:rsidRPr="00166339">
        <w:rPr>
          <w:rFonts w:hint="eastAsia"/>
          <w:b w:val="0"/>
        </w:rPr>
        <w:t>日以前出廠大貨車換購新大貨車者，新車應徵貨物稅每輛定額減徵</w:t>
      </w:r>
      <w:r w:rsidRPr="00166339">
        <w:rPr>
          <w:rFonts w:hint="eastAsia"/>
          <w:b w:val="0"/>
        </w:rPr>
        <w:t>5</w:t>
      </w:r>
      <w:r w:rsidRPr="00166339">
        <w:rPr>
          <w:rFonts w:hint="eastAsia"/>
          <w:b w:val="0"/>
        </w:rPr>
        <w:t>萬元，該修正草案已函送貴院審議。</w:t>
      </w:r>
    </w:p>
    <w:p w:rsidR="004C38B8" w:rsidRPr="00166339" w:rsidRDefault="004C38B8" w:rsidP="00166339">
      <w:pPr>
        <w:pStyle w:val="21"/>
        <w:spacing w:before="180" w:after="180"/>
        <w:ind w:left="640" w:hanging="640"/>
        <w:rPr>
          <w:b w:val="0"/>
        </w:rPr>
      </w:pPr>
      <w:r w:rsidRPr="00166339">
        <w:rPr>
          <w:rFonts w:hint="eastAsia"/>
          <w:b w:val="0"/>
        </w:rPr>
        <w:t>三、強化電子稅務服務，落實簡政便民</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rFonts w:hint="eastAsia"/>
          <w:b w:val="0"/>
        </w:rPr>
        <w:t>106</w:t>
      </w:r>
      <w:r w:rsidRPr="00166339">
        <w:rPr>
          <w:rFonts w:hint="eastAsia"/>
          <w:b w:val="0"/>
        </w:rPr>
        <w:t>年</w:t>
      </w:r>
      <w:r w:rsidRPr="00166339">
        <w:rPr>
          <w:rFonts w:hint="eastAsia"/>
          <w:b w:val="0"/>
        </w:rPr>
        <w:t>1</w:t>
      </w:r>
      <w:r w:rsidRPr="00166339">
        <w:rPr>
          <w:rFonts w:hint="eastAsia"/>
          <w:b w:val="0"/>
        </w:rPr>
        <w:t>月</w:t>
      </w:r>
      <w:r w:rsidRPr="00166339">
        <w:rPr>
          <w:rFonts w:hint="eastAsia"/>
          <w:b w:val="0"/>
        </w:rPr>
        <w:t>1</w:t>
      </w:r>
      <w:r w:rsidRPr="00166339">
        <w:rPr>
          <w:rFonts w:hint="eastAsia"/>
          <w:b w:val="0"/>
        </w:rPr>
        <w:t>日起，開放扣繳義務人可透過網路申報非居住者各類所得扣繳憑單，營利事業得利用網路平臺上傳或媒體遞送帳簿資料電子檔案，</w:t>
      </w:r>
      <w:r w:rsidRPr="00166339">
        <w:rPr>
          <w:b w:val="0"/>
        </w:rPr>
        <w:t>106</w:t>
      </w:r>
      <w:r w:rsidRPr="00166339">
        <w:rPr>
          <w:rFonts w:hint="eastAsia"/>
          <w:b w:val="0"/>
        </w:rPr>
        <w:t>年</w:t>
      </w:r>
      <w:r w:rsidRPr="00166339">
        <w:rPr>
          <w:b w:val="0"/>
        </w:rPr>
        <w:t>7</w:t>
      </w:r>
      <w:r w:rsidRPr="00166339">
        <w:rPr>
          <w:rFonts w:hint="eastAsia"/>
          <w:b w:val="0"/>
        </w:rPr>
        <w:t>月</w:t>
      </w:r>
      <w:r w:rsidRPr="00166339">
        <w:rPr>
          <w:rFonts w:hint="eastAsia"/>
          <w:b w:val="0"/>
        </w:rPr>
        <w:t>1</w:t>
      </w:r>
      <w:r w:rsidRPr="00166339">
        <w:rPr>
          <w:rFonts w:hint="eastAsia"/>
          <w:b w:val="0"/>
        </w:rPr>
        <w:t>日起，開放使用健保卡或金融憑證辦理遺產稅及贈與稅網路申報，且可</w:t>
      </w:r>
      <w:r w:rsidRPr="00166339">
        <w:rPr>
          <w:rFonts w:hint="eastAsia"/>
          <w:b w:val="0"/>
          <w:spacing w:val="-4"/>
        </w:rPr>
        <w:t>使用晶片金融卡網路繳稅，提供更便捷、成本更低廉報稅管道，減輕報稅負擔。</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精進「外籍旅客購物退稅制度」</w:t>
      </w:r>
      <w:r w:rsidR="00291F81" w:rsidRPr="00166339">
        <w:rPr>
          <w:rFonts w:hint="eastAsia"/>
          <w:b w:val="0"/>
        </w:rPr>
        <w:t>，</w:t>
      </w:r>
      <w:r w:rsidRPr="00166339">
        <w:rPr>
          <w:rFonts w:hint="eastAsia"/>
          <w:b w:val="0"/>
        </w:rPr>
        <w:t>本期退稅件數累計</w:t>
      </w:r>
      <w:r w:rsidRPr="00166339">
        <w:rPr>
          <w:rFonts w:hint="eastAsia"/>
          <w:b w:val="0"/>
        </w:rPr>
        <w:t>67</w:t>
      </w:r>
      <w:r w:rsidR="00291F81" w:rsidRPr="00166339">
        <w:rPr>
          <w:rFonts w:hint="eastAsia"/>
          <w:b w:val="0"/>
        </w:rPr>
        <w:t>萬</w:t>
      </w:r>
      <w:r w:rsidRPr="00166339">
        <w:rPr>
          <w:rFonts w:hint="eastAsia"/>
          <w:b w:val="0"/>
        </w:rPr>
        <w:t>2,354</w:t>
      </w:r>
      <w:r w:rsidRPr="00166339">
        <w:rPr>
          <w:rFonts w:hint="eastAsia"/>
          <w:b w:val="0"/>
        </w:rPr>
        <w:t>件，退稅金額約</w:t>
      </w:r>
      <w:r w:rsidRPr="00166339">
        <w:rPr>
          <w:rFonts w:hint="eastAsia"/>
          <w:b w:val="0"/>
        </w:rPr>
        <w:t>6.3</w:t>
      </w:r>
      <w:r w:rsidRPr="00166339">
        <w:rPr>
          <w:rFonts w:hint="eastAsia"/>
          <w:b w:val="0"/>
        </w:rPr>
        <w:t>億元。</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11</w:t>
      </w:r>
      <w:r w:rsidRPr="00166339">
        <w:rPr>
          <w:rFonts w:hint="eastAsia"/>
          <w:b w:val="0"/>
        </w:rPr>
        <w:t>日起，銀聯卡信用卡納入申請特約市區退稅預刷退稅擔保金適用卡種。</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配合跨境電商課徵營業稅制度，建置跨境電商簡易稅籍登記及報繳稅平臺。稅籍登記平臺</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1</w:t>
      </w:r>
      <w:r w:rsidRPr="00166339">
        <w:rPr>
          <w:rFonts w:hint="eastAsia"/>
          <w:b w:val="0"/>
        </w:rPr>
        <w:t>日正式上線，截至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00E40AB8" w:rsidRPr="00166339">
        <w:rPr>
          <w:rFonts w:hint="eastAsia"/>
          <w:b w:val="0"/>
        </w:rPr>
        <w:t>底止</w:t>
      </w:r>
      <w:r w:rsidRPr="00166339">
        <w:rPr>
          <w:rFonts w:hint="eastAsia"/>
          <w:b w:val="0"/>
        </w:rPr>
        <w:t>，有</w:t>
      </w:r>
      <w:r w:rsidRPr="00166339">
        <w:rPr>
          <w:rFonts w:hint="eastAsia"/>
          <w:b w:val="0"/>
        </w:rPr>
        <w:t>35</w:t>
      </w:r>
      <w:r w:rsidRPr="00166339">
        <w:rPr>
          <w:rFonts w:hint="eastAsia"/>
          <w:b w:val="0"/>
        </w:rPr>
        <w:t>家業者完成登記</w:t>
      </w:r>
      <w:r w:rsidR="00291F81" w:rsidRPr="00166339">
        <w:rPr>
          <w:rFonts w:hint="eastAsia"/>
          <w:b w:val="0"/>
        </w:rPr>
        <w:t>；</w:t>
      </w:r>
      <w:r w:rsidRPr="00166339">
        <w:rPr>
          <w:rFonts w:hint="eastAsia"/>
          <w:b w:val="0"/>
        </w:rPr>
        <w:t>報繳稅平臺</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1</w:t>
      </w:r>
      <w:r w:rsidRPr="00166339">
        <w:rPr>
          <w:rFonts w:hint="eastAsia"/>
          <w:b w:val="0"/>
        </w:rPr>
        <w:t>日起提供服務受理申報。</w:t>
      </w:r>
    </w:p>
    <w:p w:rsidR="004C38B8" w:rsidRPr="00166339" w:rsidRDefault="004C38B8" w:rsidP="00166339">
      <w:pPr>
        <w:pStyle w:val="21"/>
        <w:spacing w:before="180" w:after="180"/>
        <w:ind w:left="640" w:hanging="640"/>
        <w:rPr>
          <w:b w:val="0"/>
        </w:rPr>
      </w:pPr>
      <w:r w:rsidRPr="00166339">
        <w:rPr>
          <w:rFonts w:hint="eastAsia"/>
          <w:b w:val="0"/>
        </w:rPr>
        <w:t>四、加強國家資產多元活化運用，優化民間參與公共建設投資環境</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rFonts w:hint="eastAsia"/>
          <w:b w:val="0"/>
          <w:spacing w:val="-4"/>
        </w:rPr>
        <w:t>協助推動社會住宅政策，落實居住正義，截至</w:t>
      </w:r>
      <w:r w:rsidRPr="00166339">
        <w:rPr>
          <w:rFonts w:hint="eastAsia"/>
          <w:b w:val="0"/>
          <w:spacing w:val="-4"/>
        </w:rPr>
        <w:t>106</w:t>
      </w:r>
      <w:r w:rsidRPr="00166339">
        <w:rPr>
          <w:rFonts w:hint="eastAsia"/>
          <w:b w:val="0"/>
          <w:spacing w:val="-4"/>
        </w:rPr>
        <w:t>年</w:t>
      </w:r>
      <w:r w:rsidRPr="00166339">
        <w:rPr>
          <w:rFonts w:hint="eastAsia"/>
          <w:b w:val="0"/>
          <w:spacing w:val="-4"/>
        </w:rPr>
        <w:t>6</w:t>
      </w:r>
      <w:r w:rsidRPr="00166339">
        <w:rPr>
          <w:rFonts w:hint="eastAsia"/>
          <w:b w:val="0"/>
          <w:spacing w:val="-4"/>
        </w:rPr>
        <w:t>月底</w:t>
      </w:r>
      <w:r w:rsidR="00E40AB8" w:rsidRPr="00166339">
        <w:rPr>
          <w:rFonts w:hint="eastAsia"/>
          <w:b w:val="0"/>
          <w:spacing w:val="-4"/>
        </w:rPr>
        <w:t>止</w:t>
      </w:r>
      <w:r w:rsidRPr="00166339">
        <w:rPr>
          <w:rFonts w:hint="eastAsia"/>
          <w:b w:val="0"/>
          <w:spacing w:val="-4"/>
        </w:rPr>
        <w:t>，協助完成撥用</w:t>
      </w:r>
      <w:r w:rsidRPr="00166339">
        <w:rPr>
          <w:rFonts w:hint="eastAsia"/>
          <w:b w:val="0"/>
          <w:spacing w:val="-4"/>
        </w:rPr>
        <w:t>21</w:t>
      </w:r>
      <w:r w:rsidRPr="00166339">
        <w:rPr>
          <w:rFonts w:hint="eastAsia"/>
          <w:b w:val="0"/>
          <w:spacing w:val="-4"/>
        </w:rPr>
        <w:t>處國有土地及</w:t>
      </w:r>
      <w:r w:rsidRPr="00166339">
        <w:rPr>
          <w:rFonts w:hint="eastAsia"/>
          <w:b w:val="0"/>
          <w:spacing w:val="-4"/>
        </w:rPr>
        <w:t>3</w:t>
      </w:r>
      <w:r w:rsidRPr="00166339">
        <w:rPr>
          <w:rFonts w:hint="eastAsia"/>
          <w:b w:val="0"/>
          <w:spacing w:val="-4"/>
        </w:rPr>
        <w:t>處國有房地，提供各級政府興辦社會住宅需用國有不動產。</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配合營舍及軍舍重大建設工程，活化營區土地效益，本期活化處理</w:t>
      </w:r>
      <w:r w:rsidRPr="00166339">
        <w:rPr>
          <w:rFonts w:hint="eastAsia"/>
          <w:b w:val="0"/>
        </w:rPr>
        <w:t>8</w:t>
      </w:r>
      <w:r w:rsidRPr="00166339">
        <w:rPr>
          <w:rFonts w:hint="eastAsia"/>
          <w:b w:val="0"/>
        </w:rPr>
        <w:t>案不動產，收益</w:t>
      </w:r>
      <w:r w:rsidRPr="00166339">
        <w:rPr>
          <w:rFonts w:hint="eastAsia"/>
          <w:b w:val="0"/>
        </w:rPr>
        <w:t>19</w:t>
      </w:r>
      <w:r w:rsidRPr="00166339">
        <w:rPr>
          <w:rFonts w:hint="eastAsia"/>
          <w:b w:val="0"/>
        </w:rPr>
        <w:t>億</w:t>
      </w:r>
      <w:r w:rsidRPr="00166339">
        <w:rPr>
          <w:rFonts w:hint="eastAsia"/>
          <w:b w:val="0"/>
        </w:rPr>
        <w:t>6,488</w:t>
      </w:r>
      <w:r w:rsidRPr="00166339">
        <w:rPr>
          <w:rFonts w:hint="eastAsia"/>
          <w:b w:val="0"/>
        </w:rPr>
        <w:t>萬</w:t>
      </w:r>
      <w:r w:rsidRPr="00166339">
        <w:rPr>
          <w:rFonts w:hint="eastAsia"/>
          <w:b w:val="0"/>
        </w:rPr>
        <w:t>4</w:t>
      </w:r>
      <w:r w:rsidR="00291F81" w:rsidRPr="00166339">
        <w:rPr>
          <w:rFonts w:hint="eastAsia"/>
          <w:b w:val="0"/>
        </w:rPr>
        <w:t>,000</w:t>
      </w:r>
      <w:r w:rsidRPr="00166339">
        <w:rPr>
          <w:rFonts w:hint="eastAsia"/>
          <w:b w:val="0"/>
        </w:rPr>
        <w:t>餘元。</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配合推動綠能政策，本期提供臺南市、嘉義縣及屏東縣轄區內</w:t>
      </w:r>
      <w:r w:rsidRPr="00166339">
        <w:rPr>
          <w:rFonts w:hint="eastAsia"/>
          <w:b w:val="0"/>
        </w:rPr>
        <w:t>675</w:t>
      </w:r>
      <w:r w:rsidRPr="00166339">
        <w:rPr>
          <w:rFonts w:hint="eastAsia"/>
          <w:b w:val="0"/>
        </w:rPr>
        <w:t>公頃國有土地規劃設置太陽光電設施。</w:t>
      </w:r>
    </w:p>
    <w:p w:rsidR="004C38B8" w:rsidRPr="00166339" w:rsidRDefault="004C38B8" w:rsidP="004C38B8">
      <w:pPr>
        <w:pStyle w:val="ae"/>
        <w:rPr>
          <w:b w:val="0"/>
        </w:rPr>
      </w:pPr>
      <w:r w:rsidRPr="00166339">
        <w:rPr>
          <w:b w:val="0"/>
        </w:rPr>
        <w:t>(</w:t>
      </w:r>
      <w:r w:rsidRPr="00166339">
        <w:rPr>
          <w:rFonts w:hint="eastAsia"/>
          <w:b w:val="0"/>
        </w:rPr>
        <w:t>四</w:t>
      </w:r>
      <w:r w:rsidRPr="00166339">
        <w:rPr>
          <w:b w:val="0"/>
        </w:rPr>
        <w:t>)</w:t>
      </w:r>
      <w:r w:rsidRPr="00166339">
        <w:rPr>
          <w:rFonts w:cs="Arial" w:hint="eastAsia"/>
          <w:b w:val="0"/>
        </w:rPr>
        <w:t>106</w:t>
      </w:r>
      <w:r w:rsidRPr="00166339">
        <w:rPr>
          <w:rFonts w:cs="Arial" w:hint="eastAsia"/>
          <w:b w:val="0"/>
        </w:rPr>
        <w:t>年</w:t>
      </w:r>
      <w:r w:rsidRPr="00166339">
        <w:rPr>
          <w:rFonts w:cs="Arial" w:hint="eastAsia"/>
          <w:b w:val="0"/>
        </w:rPr>
        <w:t>6</w:t>
      </w:r>
      <w:r w:rsidRPr="00166339">
        <w:rPr>
          <w:rFonts w:cs="Arial" w:hint="eastAsia"/>
          <w:b w:val="0"/>
        </w:rPr>
        <w:t>月</w:t>
      </w:r>
      <w:r w:rsidRPr="00166339">
        <w:rPr>
          <w:rFonts w:cs="Arial" w:hint="eastAsia"/>
          <w:b w:val="0"/>
        </w:rPr>
        <w:t>16</w:t>
      </w:r>
      <w:r w:rsidRPr="00166339">
        <w:rPr>
          <w:rFonts w:cs="Arial" w:hint="eastAsia"/>
          <w:b w:val="0"/>
        </w:rPr>
        <w:t>日辦理招商大會，預定</w:t>
      </w:r>
      <w:r w:rsidRPr="00166339">
        <w:rPr>
          <w:rFonts w:cs="Arial" w:hint="eastAsia"/>
          <w:b w:val="0"/>
        </w:rPr>
        <w:t>106</w:t>
      </w:r>
      <w:r w:rsidRPr="00166339">
        <w:rPr>
          <w:rFonts w:cs="Arial" w:hint="eastAsia"/>
          <w:b w:val="0"/>
        </w:rPr>
        <w:t>年下半年及</w:t>
      </w:r>
      <w:r w:rsidRPr="00166339">
        <w:rPr>
          <w:rFonts w:cs="Arial" w:hint="eastAsia"/>
          <w:b w:val="0"/>
        </w:rPr>
        <w:t>107</w:t>
      </w:r>
      <w:r w:rsidRPr="00166339">
        <w:rPr>
          <w:rFonts w:cs="Arial" w:hint="eastAsia"/>
          <w:b w:val="0"/>
        </w:rPr>
        <w:t>年上半年民間投資公共建設案件</w:t>
      </w:r>
      <w:r w:rsidRPr="00166339">
        <w:rPr>
          <w:rFonts w:cs="Arial" w:hint="eastAsia"/>
          <w:b w:val="0"/>
        </w:rPr>
        <w:t>81</w:t>
      </w:r>
      <w:r w:rsidRPr="00166339">
        <w:rPr>
          <w:rFonts w:cs="Arial" w:hint="eastAsia"/>
          <w:b w:val="0"/>
        </w:rPr>
        <w:t>案，投資金額逾</w:t>
      </w:r>
      <w:r w:rsidRPr="00166339">
        <w:rPr>
          <w:rFonts w:cs="Arial" w:hint="eastAsia"/>
          <w:b w:val="0"/>
        </w:rPr>
        <w:t>2,000</w:t>
      </w:r>
      <w:r w:rsidRPr="00166339">
        <w:rPr>
          <w:rFonts w:cs="Arial" w:hint="eastAsia"/>
          <w:b w:val="0"/>
        </w:rPr>
        <w:t>億元商機。</w:t>
      </w:r>
    </w:p>
    <w:p w:rsidR="004C38B8" w:rsidRPr="00166339" w:rsidRDefault="004C38B8" w:rsidP="00166339">
      <w:pPr>
        <w:pStyle w:val="21"/>
        <w:spacing w:before="180" w:after="180"/>
        <w:ind w:left="640" w:hanging="640"/>
        <w:rPr>
          <w:b w:val="0"/>
        </w:rPr>
      </w:pPr>
      <w:r w:rsidRPr="00166339">
        <w:rPr>
          <w:rFonts w:hint="eastAsia"/>
          <w:b w:val="0"/>
        </w:rPr>
        <w:t>五、落實金融挺實體經濟政策，協助經濟結構轉型及新創重點產業發展</w:t>
      </w:r>
      <w:r w:rsidR="00E40AB8" w:rsidRPr="00166339">
        <w:rPr>
          <w:rFonts w:hint="eastAsia"/>
          <w:b w:val="0"/>
        </w:rPr>
        <w:t>之</w:t>
      </w:r>
      <w:r w:rsidRPr="00166339">
        <w:rPr>
          <w:rFonts w:hint="eastAsia"/>
          <w:b w:val="0"/>
        </w:rPr>
        <w:t>投融資資金需求</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0093390B" w:rsidRPr="00166339">
        <w:rPr>
          <w:rFonts w:hint="eastAsia"/>
          <w:b w:val="0"/>
        </w:rPr>
        <w:t>協助「五加二」新創重點產業取得資金：訂定「獎勵本國銀行辦理新創重點產業放款方案」</w:t>
      </w:r>
      <w:r w:rsidR="0093390B" w:rsidRPr="00166339">
        <w:rPr>
          <w:rFonts w:hint="eastAsia"/>
          <w:b w:val="0"/>
        </w:rPr>
        <w:t>(</w:t>
      </w:r>
      <w:r w:rsidR="0093390B" w:rsidRPr="00166339">
        <w:rPr>
          <w:rFonts w:hint="eastAsia"/>
          <w:b w:val="0"/>
        </w:rPr>
        <w:t>第</w:t>
      </w:r>
      <w:r w:rsidR="0093390B" w:rsidRPr="00166339">
        <w:rPr>
          <w:rFonts w:hint="eastAsia"/>
          <w:b w:val="0"/>
        </w:rPr>
        <w:t>l</w:t>
      </w:r>
      <w:r w:rsidR="0093390B" w:rsidRPr="00166339">
        <w:rPr>
          <w:rFonts w:hint="eastAsia"/>
          <w:b w:val="0"/>
        </w:rPr>
        <w:t>期</w:t>
      </w:r>
      <w:r w:rsidR="0093390B" w:rsidRPr="00166339">
        <w:rPr>
          <w:rFonts w:hint="eastAsia"/>
          <w:b w:val="0"/>
        </w:rPr>
        <w:t>)</w:t>
      </w:r>
      <w:r w:rsidR="0093390B" w:rsidRPr="00166339">
        <w:rPr>
          <w:rFonts w:hint="eastAsia"/>
          <w:b w:val="0"/>
        </w:rPr>
        <w:t>，截至</w:t>
      </w:r>
      <w:r w:rsidR="0093390B" w:rsidRPr="00166339">
        <w:rPr>
          <w:rFonts w:hint="eastAsia"/>
          <w:b w:val="0"/>
        </w:rPr>
        <w:t>106</w:t>
      </w:r>
      <w:r w:rsidR="0093390B" w:rsidRPr="00166339">
        <w:rPr>
          <w:rFonts w:hint="eastAsia"/>
          <w:b w:val="0"/>
        </w:rPr>
        <w:t>年</w:t>
      </w:r>
      <w:r w:rsidR="0093390B" w:rsidRPr="00166339">
        <w:rPr>
          <w:b w:val="0"/>
        </w:rPr>
        <w:t>6</w:t>
      </w:r>
      <w:r w:rsidR="0093390B" w:rsidRPr="00166339">
        <w:rPr>
          <w:rFonts w:hint="eastAsia"/>
          <w:b w:val="0"/>
        </w:rPr>
        <w:t>月底止，本國銀行對「亞洲．矽谷」、「智慧機械」、「生醫」、「綠能科技」、「國防」、「新農業」及「循環</w:t>
      </w:r>
      <w:r w:rsidR="0093390B" w:rsidRPr="00166339">
        <w:rPr>
          <w:rFonts w:hint="eastAsia"/>
          <w:b w:val="0"/>
        </w:rPr>
        <w:lastRenderedPageBreak/>
        <w:t>經濟」等七大新創重點產業放款餘額為</w:t>
      </w:r>
      <w:r w:rsidR="0093390B" w:rsidRPr="00166339">
        <w:rPr>
          <w:rFonts w:hint="eastAsia"/>
          <w:b w:val="0"/>
        </w:rPr>
        <w:t>4</w:t>
      </w:r>
      <w:r w:rsidR="0093390B" w:rsidRPr="00166339">
        <w:rPr>
          <w:rFonts w:hint="eastAsia"/>
          <w:b w:val="0"/>
        </w:rPr>
        <w:t>兆</w:t>
      </w:r>
      <w:r w:rsidR="0093390B" w:rsidRPr="00166339">
        <w:rPr>
          <w:rFonts w:hint="eastAsia"/>
          <w:b w:val="0"/>
        </w:rPr>
        <w:t>7,</w:t>
      </w:r>
      <w:r w:rsidR="0093390B" w:rsidRPr="00166339">
        <w:rPr>
          <w:b w:val="0"/>
        </w:rPr>
        <w:t>135</w:t>
      </w:r>
      <w:r w:rsidR="0093390B" w:rsidRPr="00166339">
        <w:rPr>
          <w:rFonts w:hint="eastAsia"/>
          <w:b w:val="0"/>
        </w:rPr>
        <w:t>億元，較</w:t>
      </w:r>
      <w:r w:rsidR="0093390B" w:rsidRPr="00166339">
        <w:rPr>
          <w:rFonts w:hint="eastAsia"/>
          <w:b w:val="0"/>
        </w:rPr>
        <w:t>105</w:t>
      </w:r>
      <w:r w:rsidR="0093390B" w:rsidRPr="00166339">
        <w:rPr>
          <w:rFonts w:hint="eastAsia"/>
          <w:b w:val="0"/>
        </w:rPr>
        <w:t>年</w:t>
      </w:r>
      <w:r w:rsidR="0093390B" w:rsidRPr="00166339">
        <w:rPr>
          <w:rFonts w:hint="eastAsia"/>
          <w:b w:val="0"/>
        </w:rPr>
        <w:t>9</w:t>
      </w:r>
      <w:r w:rsidR="0093390B" w:rsidRPr="00166339">
        <w:rPr>
          <w:rFonts w:hint="eastAsia"/>
          <w:b w:val="0"/>
        </w:rPr>
        <w:t>月底增加</w:t>
      </w:r>
      <w:r w:rsidR="0093390B" w:rsidRPr="00166339">
        <w:rPr>
          <w:rFonts w:hint="eastAsia"/>
          <w:b w:val="0"/>
        </w:rPr>
        <w:t>2,</w:t>
      </w:r>
      <w:r w:rsidR="0093390B" w:rsidRPr="00166339">
        <w:rPr>
          <w:b w:val="0"/>
        </w:rPr>
        <w:t>570</w:t>
      </w:r>
      <w:r w:rsidR="0093390B" w:rsidRPr="00166339">
        <w:rPr>
          <w:rFonts w:hint="eastAsia"/>
          <w:b w:val="0"/>
        </w:rPr>
        <w:t>億元，達預期目標</w:t>
      </w:r>
      <w:r w:rsidR="0093390B" w:rsidRPr="00166339">
        <w:rPr>
          <w:rFonts w:hint="eastAsia"/>
          <w:b w:val="0"/>
        </w:rPr>
        <w:t>1,800</w:t>
      </w:r>
      <w:r w:rsidR="0093390B" w:rsidRPr="00166339">
        <w:rPr>
          <w:rFonts w:hint="eastAsia"/>
          <w:b w:val="0"/>
        </w:rPr>
        <w:t>億元之</w:t>
      </w:r>
      <w:r w:rsidR="0093390B" w:rsidRPr="00166339">
        <w:rPr>
          <w:rFonts w:hint="eastAsia"/>
          <w:b w:val="0"/>
        </w:rPr>
        <w:t>1</w:t>
      </w:r>
      <w:r w:rsidR="0093390B" w:rsidRPr="00166339">
        <w:rPr>
          <w:b w:val="0"/>
        </w:rPr>
        <w:t>42</w:t>
      </w:r>
      <w:r w:rsidR="0093390B" w:rsidRPr="00166339">
        <w:rPr>
          <w:rFonts w:hint="eastAsia"/>
          <w:b w:val="0"/>
        </w:rPr>
        <w:t>.</w:t>
      </w:r>
      <w:r w:rsidR="0093390B" w:rsidRPr="00166339">
        <w:rPr>
          <w:b w:val="0"/>
        </w:rPr>
        <w:t>77</w:t>
      </w:r>
      <w:r w:rsidR="0093390B" w:rsidRPr="00166339">
        <w:rPr>
          <w:rFonts w:hint="eastAsia"/>
          <w:b w:val="0"/>
        </w:rPr>
        <w:t>%</w:t>
      </w:r>
      <w:r w:rsidRPr="00166339">
        <w:rPr>
          <w:rFonts w:hint="eastAsia"/>
          <w:b w:val="0"/>
        </w:rPr>
        <w:t>。</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臺灣證券交易所等證券周邊單位於</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月成立創新創業基金，將於投資額度</w:t>
      </w:r>
      <w:r w:rsidRPr="00166339">
        <w:rPr>
          <w:rFonts w:hint="eastAsia"/>
          <w:b w:val="0"/>
        </w:rPr>
        <w:t>2</w:t>
      </w:r>
      <w:r w:rsidRPr="00166339">
        <w:rPr>
          <w:rFonts w:hint="eastAsia"/>
          <w:b w:val="0"/>
        </w:rPr>
        <w:t>億元範圍內，與專業管理公司共同投資「五加二」產業及其他國家重點扶植產業。</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推動綠色金融：財團法人證券櫃檯買賣中心</w:t>
      </w:r>
      <w:r w:rsidR="0006361E" w:rsidRPr="00166339">
        <w:rPr>
          <w:rFonts w:hint="eastAsia"/>
          <w:b w:val="0"/>
        </w:rPr>
        <w:t>(</w:t>
      </w:r>
      <w:r w:rsidR="0006361E" w:rsidRPr="00166339">
        <w:rPr>
          <w:rFonts w:hint="eastAsia"/>
          <w:b w:val="0"/>
        </w:rPr>
        <w:t>以下簡稱櫃買中心</w:t>
      </w:r>
      <w:r w:rsidR="0006361E" w:rsidRPr="00166339">
        <w:rPr>
          <w:rFonts w:hint="eastAsia"/>
          <w:b w:val="0"/>
        </w:rPr>
        <w:t>)</w:t>
      </w:r>
      <w:r w:rsidRPr="00166339">
        <w:rPr>
          <w:rFonts w:hint="eastAsia"/>
          <w:b w:val="0"/>
        </w:rPr>
        <w:t>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21</w:t>
      </w:r>
      <w:r w:rsidRPr="00166339">
        <w:rPr>
          <w:rFonts w:hint="eastAsia"/>
          <w:b w:val="0"/>
        </w:rPr>
        <w:t>日公告施行「綠色債券作業要點」，以協助綠色產業取得資金，截至</w:t>
      </w:r>
      <w:r w:rsidRPr="00166339">
        <w:rPr>
          <w:b w:val="0"/>
        </w:rPr>
        <w:t>106</w:t>
      </w:r>
      <w:r w:rsidRPr="00166339">
        <w:rPr>
          <w:b w:val="0"/>
        </w:rPr>
        <w:t>年</w:t>
      </w:r>
      <w:r w:rsidRPr="00166339">
        <w:rPr>
          <w:rFonts w:hint="eastAsia"/>
          <w:b w:val="0"/>
        </w:rPr>
        <w:t>6</w:t>
      </w:r>
      <w:r w:rsidRPr="00166339">
        <w:rPr>
          <w:rFonts w:hint="eastAsia"/>
          <w:b w:val="0"/>
        </w:rPr>
        <w:t>月</w:t>
      </w:r>
      <w:r w:rsidR="00E40AB8" w:rsidRPr="00166339">
        <w:rPr>
          <w:rFonts w:hint="eastAsia"/>
          <w:b w:val="0"/>
        </w:rPr>
        <w:t>底止</w:t>
      </w:r>
      <w:r w:rsidRPr="00166339">
        <w:rPr>
          <w:rFonts w:hint="eastAsia"/>
          <w:b w:val="0"/>
        </w:rPr>
        <w:t>，已有</w:t>
      </w:r>
      <w:r w:rsidRPr="00166339">
        <w:rPr>
          <w:rFonts w:hint="eastAsia"/>
          <w:b w:val="0"/>
        </w:rPr>
        <w:t>5</w:t>
      </w:r>
      <w:r w:rsidRPr="00166339">
        <w:rPr>
          <w:rFonts w:hint="eastAsia"/>
          <w:b w:val="0"/>
        </w:rPr>
        <w:t>家公司向櫃買中心申請取得綠色債券資格認可，並分別於</w:t>
      </w:r>
      <w:r w:rsidRPr="00166339">
        <w:rPr>
          <w:rFonts w:hint="eastAsia"/>
          <w:b w:val="0"/>
        </w:rPr>
        <w:t>5</w:t>
      </w:r>
      <w:r w:rsidRPr="00166339">
        <w:rPr>
          <w:rFonts w:hint="eastAsia"/>
          <w:b w:val="0"/>
        </w:rPr>
        <w:t>月</w:t>
      </w:r>
      <w:r w:rsidRPr="00166339">
        <w:rPr>
          <w:rFonts w:hint="eastAsia"/>
          <w:b w:val="0"/>
        </w:rPr>
        <w:t>19</w:t>
      </w:r>
      <w:r w:rsidRPr="00166339">
        <w:rPr>
          <w:rFonts w:hint="eastAsia"/>
          <w:b w:val="0"/>
        </w:rPr>
        <w:t>日及</w:t>
      </w:r>
      <w:r w:rsidRPr="00166339">
        <w:rPr>
          <w:rFonts w:hint="eastAsia"/>
          <w:b w:val="0"/>
        </w:rPr>
        <w:t>7</w:t>
      </w:r>
      <w:r w:rsidRPr="00166339">
        <w:rPr>
          <w:rFonts w:hint="eastAsia"/>
          <w:b w:val="0"/>
        </w:rPr>
        <w:t>月</w:t>
      </w:r>
      <w:r w:rsidRPr="00166339">
        <w:rPr>
          <w:rFonts w:hint="eastAsia"/>
          <w:b w:val="0"/>
        </w:rPr>
        <w:t>12</w:t>
      </w:r>
      <w:r w:rsidRPr="00166339">
        <w:rPr>
          <w:rFonts w:hint="eastAsia"/>
          <w:b w:val="0"/>
        </w:rPr>
        <w:t>日掛牌。</w:t>
      </w:r>
    </w:p>
    <w:p w:rsidR="004C38B8" w:rsidRPr="00166339" w:rsidRDefault="004C38B8" w:rsidP="004C38B8">
      <w:pPr>
        <w:pStyle w:val="ae"/>
        <w:rPr>
          <w:b w:val="0"/>
        </w:rPr>
      </w:pPr>
      <w:r w:rsidRPr="00166339">
        <w:rPr>
          <w:b w:val="0"/>
        </w:rPr>
        <w:t>(</w:t>
      </w:r>
      <w:r w:rsidRPr="00166339">
        <w:rPr>
          <w:rFonts w:hint="eastAsia"/>
          <w:b w:val="0"/>
        </w:rPr>
        <w:t>四</w:t>
      </w:r>
      <w:r w:rsidRPr="00166339">
        <w:rPr>
          <w:b w:val="0"/>
        </w:rPr>
        <w:t>)</w:t>
      </w:r>
      <w:r w:rsidRPr="00166339">
        <w:rPr>
          <w:rFonts w:hint="eastAsia"/>
          <w:b w:val="0"/>
        </w:rPr>
        <w:t>引導保險業資金投資綠能產業</w:t>
      </w:r>
      <w:r w:rsidR="00E40AB8" w:rsidRPr="00166339">
        <w:rPr>
          <w:rFonts w:hint="eastAsia"/>
          <w:b w:val="0"/>
        </w:rPr>
        <w:t>：</w:t>
      </w:r>
      <w:r w:rsidRPr="00166339">
        <w:rPr>
          <w:rFonts w:hint="eastAsia"/>
          <w:b w:val="0"/>
        </w:rPr>
        <w:t>金管</w:t>
      </w:r>
      <w:r w:rsidRPr="00166339">
        <w:rPr>
          <w:b w:val="0"/>
        </w:rPr>
        <w:t>會於</w:t>
      </w:r>
      <w:r w:rsidRPr="00166339">
        <w:rPr>
          <w:b w:val="0"/>
        </w:rPr>
        <w:t>106</w:t>
      </w:r>
      <w:r w:rsidRPr="00166339">
        <w:rPr>
          <w:b w:val="0"/>
        </w:rPr>
        <w:t>年</w:t>
      </w:r>
      <w:r w:rsidRPr="00166339">
        <w:rPr>
          <w:b w:val="0"/>
        </w:rPr>
        <w:t>3</w:t>
      </w:r>
      <w:r w:rsidRPr="00166339">
        <w:rPr>
          <w:b w:val="0"/>
        </w:rPr>
        <w:t>月</w:t>
      </w:r>
      <w:r w:rsidRPr="00166339">
        <w:rPr>
          <w:b w:val="0"/>
        </w:rPr>
        <w:t>21</w:t>
      </w:r>
      <w:r w:rsidRPr="00166339">
        <w:rPr>
          <w:b w:val="0"/>
        </w:rPr>
        <w:t>日釋</w:t>
      </w:r>
      <w:r w:rsidRPr="00166339">
        <w:rPr>
          <w:rFonts w:hint="eastAsia"/>
          <w:b w:val="0"/>
        </w:rPr>
        <w:t>示</w:t>
      </w:r>
      <w:r w:rsidRPr="00166339">
        <w:rPr>
          <w:b w:val="0"/>
        </w:rPr>
        <w:t>綠能科技屬</w:t>
      </w:r>
      <w:r w:rsidR="00291F81" w:rsidRPr="00166339">
        <w:rPr>
          <w:rFonts w:eastAsia="標楷體" w:hint="eastAsia"/>
          <w:b w:val="0"/>
        </w:rPr>
        <w:t>「</w:t>
      </w:r>
      <w:r w:rsidRPr="00166339">
        <w:rPr>
          <w:b w:val="0"/>
        </w:rPr>
        <w:t>保險業資金辦理專案運用公共及社會福利事業投資管理辦法</w:t>
      </w:r>
      <w:r w:rsidR="00291F81" w:rsidRPr="00166339">
        <w:rPr>
          <w:rFonts w:eastAsia="標楷體" w:hint="eastAsia"/>
          <w:b w:val="0"/>
        </w:rPr>
        <w:t>」</w:t>
      </w:r>
      <w:r w:rsidRPr="00166339">
        <w:rPr>
          <w:b w:val="0"/>
        </w:rPr>
        <w:t>所稱</w:t>
      </w:r>
      <w:r w:rsidRPr="00166339">
        <w:rPr>
          <w:rFonts w:hint="eastAsia"/>
          <w:b w:val="0"/>
        </w:rPr>
        <w:t>「</w:t>
      </w:r>
      <w:r w:rsidRPr="00166339">
        <w:rPr>
          <w:b w:val="0"/>
        </w:rPr>
        <w:t>其他配合政府政策</w:t>
      </w:r>
      <w:r w:rsidRPr="00166339">
        <w:rPr>
          <w:rFonts w:hint="eastAsia"/>
          <w:b w:val="0"/>
        </w:rPr>
        <w:t>」</w:t>
      </w:r>
      <w:r w:rsidRPr="00166339">
        <w:rPr>
          <w:b w:val="0"/>
        </w:rPr>
        <w:t>之資金運用項目</w:t>
      </w:r>
      <w:r w:rsidRPr="00166339">
        <w:rPr>
          <w:rFonts w:hint="eastAsia"/>
          <w:b w:val="0"/>
        </w:rPr>
        <w:t>。截至</w:t>
      </w:r>
      <w:r w:rsidRPr="00166339">
        <w:rPr>
          <w:rFonts w:hint="eastAsia"/>
          <w:b w:val="0"/>
        </w:rPr>
        <w:t>106</w:t>
      </w:r>
      <w:r w:rsidRPr="00166339">
        <w:rPr>
          <w:rFonts w:hint="eastAsia"/>
          <w:b w:val="0"/>
        </w:rPr>
        <w:t>年</w:t>
      </w:r>
      <w:r w:rsidR="0093390B" w:rsidRPr="00166339">
        <w:rPr>
          <w:rFonts w:hint="eastAsia"/>
          <w:b w:val="0"/>
        </w:rPr>
        <w:t>6</w:t>
      </w:r>
      <w:r w:rsidRPr="00166339">
        <w:rPr>
          <w:rFonts w:hint="eastAsia"/>
          <w:b w:val="0"/>
        </w:rPr>
        <w:t>月底止，金管會已核准</w:t>
      </w:r>
      <w:r w:rsidRPr="00166339">
        <w:rPr>
          <w:rFonts w:hint="eastAsia"/>
          <w:b w:val="0"/>
        </w:rPr>
        <w:t>4</w:t>
      </w:r>
      <w:r w:rsidRPr="00166339">
        <w:rPr>
          <w:rFonts w:hint="eastAsia"/>
          <w:b w:val="0"/>
        </w:rPr>
        <w:t>家保險業投資</w:t>
      </w:r>
      <w:r w:rsidRPr="00166339">
        <w:rPr>
          <w:rFonts w:hint="eastAsia"/>
          <w:b w:val="0"/>
        </w:rPr>
        <w:t>6</w:t>
      </w:r>
      <w:r w:rsidRPr="00166339">
        <w:rPr>
          <w:rFonts w:hint="eastAsia"/>
          <w:b w:val="0"/>
        </w:rPr>
        <w:t>家再生能源電廠，投資金額計</w:t>
      </w:r>
      <w:r w:rsidRPr="00166339">
        <w:rPr>
          <w:rFonts w:hint="eastAsia"/>
          <w:b w:val="0"/>
        </w:rPr>
        <w:t>56</w:t>
      </w:r>
      <w:r w:rsidRPr="00166339">
        <w:rPr>
          <w:rFonts w:hint="eastAsia"/>
          <w:b w:val="0"/>
        </w:rPr>
        <w:t>億元。</w:t>
      </w:r>
    </w:p>
    <w:p w:rsidR="004C38B8" w:rsidRPr="00166339" w:rsidRDefault="004C38B8" w:rsidP="00166339">
      <w:pPr>
        <w:pStyle w:val="21"/>
        <w:spacing w:before="180" w:after="180"/>
        <w:ind w:left="640" w:hanging="640"/>
        <w:rPr>
          <w:b w:val="0"/>
        </w:rPr>
      </w:pPr>
      <w:r w:rsidRPr="00166339">
        <w:rPr>
          <w:rFonts w:hint="eastAsia"/>
          <w:b w:val="0"/>
        </w:rPr>
        <w:t>六、推動金融科技創新，發展數位金融環境</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建構金融科技創新實驗機制：研擬「金融科技創新實驗條例」草案，賦予金融服務業及相關產業進行金融科技研發試作之安全環境，該草案已函</w:t>
      </w:r>
      <w:r w:rsidR="00665F61" w:rsidRPr="00166339">
        <w:rPr>
          <w:rFonts w:hint="eastAsia"/>
          <w:b w:val="0"/>
        </w:rPr>
        <w:t>送</w:t>
      </w:r>
      <w:r w:rsidRPr="00166339">
        <w:rPr>
          <w:rFonts w:hint="eastAsia"/>
          <w:b w:val="0"/>
        </w:rPr>
        <w:t>貴院審議。</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b w:val="0"/>
        </w:rPr>
        <w:t>金融科技發展推動計畫：為鼓勵金融業積極掌握資訊科技應用</w:t>
      </w:r>
      <w:r w:rsidRPr="00166339">
        <w:rPr>
          <w:rFonts w:hint="eastAsia"/>
          <w:b w:val="0"/>
        </w:rPr>
        <w:t>之</w:t>
      </w:r>
      <w:r w:rsidRPr="00166339">
        <w:rPr>
          <w:b w:val="0"/>
        </w:rPr>
        <w:t>趨勢，</w:t>
      </w:r>
      <w:r w:rsidRPr="00166339">
        <w:rPr>
          <w:rFonts w:hint="eastAsia"/>
          <w:b w:val="0"/>
        </w:rPr>
        <w:t>已提出</w:t>
      </w:r>
      <w:r w:rsidRPr="00166339">
        <w:rPr>
          <w:b w:val="0"/>
        </w:rPr>
        <w:t>金融科技發展推動計畫</w:t>
      </w:r>
      <w:r w:rsidRPr="00166339">
        <w:rPr>
          <w:rFonts w:hint="eastAsia"/>
          <w:b w:val="0"/>
        </w:rPr>
        <w:t>，</w:t>
      </w:r>
      <w:r w:rsidRPr="00166339">
        <w:rPr>
          <w:b w:val="0"/>
        </w:rPr>
        <w:t>包括擴大行動支付之運用及創新、鼓勵保險業者開發</w:t>
      </w:r>
      <w:r w:rsidR="00E40AB8" w:rsidRPr="00166339">
        <w:rPr>
          <w:b w:val="0"/>
        </w:rPr>
        <w:t>金融科技</w:t>
      </w:r>
      <w:r w:rsidRPr="00166339">
        <w:rPr>
          <w:b w:val="0"/>
        </w:rPr>
        <w:t>大數據應用之創新商品、建置基金網路銷售</w:t>
      </w:r>
      <w:r w:rsidR="00023DD8" w:rsidRPr="00166339">
        <w:rPr>
          <w:b w:val="0"/>
        </w:rPr>
        <w:t>平臺</w:t>
      </w:r>
      <w:r w:rsidRPr="00166339">
        <w:rPr>
          <w:rFonts w:hint="eastAsia"/>
          <w:b w:val="0"/>
        </w:rPr>
        <w:t>、</w:t>
      </w:r>
      <w:r w:rsidRPr="00166339">
        <w:rPr>
          <w:b w:val="0"/>
        </w:rPr>
        <w:t>發展智能理財服務、分散式帳冊技術之應用研發、建立金融資安資訊分享與分析中心</w:t>
      </w:r>
      <w:r w:rsidR="00E40AB8" w:rsidRPr="00166339">
        <w:rPr>
          <w:rFonts w:hint="eastAsia"/>
          <w:b w:val="0"/>
        </w:rPr>
        <w:t>，以</w:t>
      </w:r>
      <w:r w:rsidRPr="00166339">
        <w:rPr>
          <w:b w:val="0"/>
        </w:rPr>
        <w:t>及打造身分識別服務中心等。</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提升電子化支付比率：已訂定「電子化支付比率</w:t>
      </w:r>
      <w:r w:rsidRPr="00166339">
        <w:rPr>
          <w:rFonts w:hint="eastAsia"/>
          <w:b w:val="0"/>
        </w:rPr>
        <w:t>5</w:t>
      </w:r>
      <w:r w:rsidRPr="00166339">
        <w:rPr>
          <w:rFonts w:hint="eastAsia"/>
          <w:b w:val="0"/>
        </w:rPr>
        <w:t>年倍增計畫」，目標為推動我國電子化支付比率由</w:t>
      </w:r>
      <w:r w:rsidRPr="00166339">
        <w:rPr>
          <w:rFonts w:hint="eastAsia"/>
          <w:b w:val="0"/>
        </w:rPr>
        <w:t>104</w:t>
      </w:r>
      <w:r w:rsidRPr="00166339">
        <w:rPr>
          <w:rFonts w:hint="eastAsia"/>
          <w:b w:val="0"/>
        </w:rPr>
        <w:t>年之</w:t>
      </w:r>
      <w:r w:rsidRPr="00166339">
        <w:rPr>
          <w:rFonts w:hint="eastAsia"/>
          <w:b w:val="0"/>
        </w:rPr>
        <w:t>26%</w:t>
      </w:r>
      <w:r w:rsidRPr="00166339">
        <w:rPr>
          <w:rFonts w:hint="eastAsia"/>
          <w:b w:val="0"/>
        </w:rPr>
        <w:t>，倍增提升至</w:t>
      </w:r>
      <w:r w:rsidRPr="00166339">
        <w:rPr>
          <w:rFonts w:hint="eastAsia"/>
          <w:b w:val="0"/>
        </w:rPr>
        <w:t>109</w:t>
      </w:r>
      <w:r w:rsidRPr="00166339">
        <w:rPr>
          <w:rFonts w:hint="eastAsia"/>
          <w:b w:val="0"/>
        </w:rPr>
        <w:t>年之</w:t>
      </w:r>
      <w:r w:rsidRPr="00166339">
        <w:rPr>
          <w:rFonts w:hint="eastAsia"/>
          <w:b w:val="0"/>
        </w:rPr>
        <w:t>52%</w:t>
      </w:r>
      <w:r w:rsidRPr="00166339">
        <w:rPr>
          <w:rFonts w:hint="eastAsia"/>
          <w:b w:val="0"/>
        </w:rPr>
        <w:t>，推動相關措施包括建構友善法規環境、加速整合電子化支付端末設備、提升公部門及醫療機構提供電子化支付服務，以及研議提供商家租稅誘因可行性等。</w:t>
      </w:r>
    </w:p>
    <w:p w:rsidR="004C38B8" w:rsidRPr="00166339" w:rsidRDefault="004C38B8" w:rsidP="00166339">
      <w:pPr>
        <w:pStyle w:val="21"/>
        <w:spacing w:before="180" w:after="180"/>
        <w:ind w:left="640" w:hanging="640"/>
        <w:rPr>
          <w:b w:val="0"/>
        </w:rPr>
      </w:pPr>
      <w:r w:rsidRPr="00166339">
        <w:rPr>
          <w:rFonts w:hint="eastAsia"/>
          <w:b w:val="0"/>
        </w:rPr>
        <w:t>七、配合新南向政策布局海外，提升金融服務協助</w:t>
      </w:r>
    </w:p>
    <w:p w:rsidR="006E1BBF" w:rsidRPr="00166339" w:rsidRDefault="006E1BBF" w:rsidP="006E1BBF">
      <w:pPr>
        <w:pStyle w:val="ae"/>
        <w:rPr>
          <w:b w:val="0"/>
        </w:rPr>
      </w:pPr>
      <w:r w:rsidRPr="00166339">
        <w:rPr>
          <w:b w:val="0"/>
        </w:rPr>
        <w:t>(</w:t>
      </w:r>
      <w:r w:rsidRPr="00166339">
        <w:rPr>
          <w:rFonts w:hint="eastAsia"/>
          <w:b w:val="0"/>
        </w:rPr>
        <w:t>一</w:t>
      </w:r>
      <w:r w:rsidRPr="00166339">
        <w:rPr>
          <w:b w:val="0"/>
        </w:rPr>
        <w:t>)</w:t>
      </w:r>
      <w:r w:rsidRPr="00166339">
        <w:rPr>
          <w:b w:val="0"/>
        </w:rPr>
        <w:t>中國輸出入銀行提供輸出融資</w:t>
      </w:r>
      <w:r w:rsidRPr="00166339">
        <w:rPr>
          <w:rFonts w:hint="eastAsia"/>
          <w:b w:val="0"/>
        </w:rPr>
        <w:t>及保證</w:t>
      </w:r>
      <w:r w:rsidRPr="00166339">
        <w:rPr>
          <w:b w:val="0"/>
        </w:rPr>
        <w:t>優</w:t>
      </w:r>
      <w:r w:rsidRPr="00166339">
        <w:rPr>
          <w:rFonts w:hint="eastAsia"/>
          <w:b w:val="0"/>
        </w:rPr>
        <w:t>惠，截至</w:t>
      </w:r>
      <w:r w:rsidRPr="00166339">
        <w:rPr>
          <w:rFonts w:hint="eastAsia"/>
          <w:b w:val="0"/>
        </w:rPr>
        <w:t>106</w:t>
      </w:r>
      <w:r w:rsidRPr="00166339">
        <w:rPr>
          <w:b w:val="0"/>
        </w:rPr>
        <w:t>年</w:t>
      </w:r>
      <w:r w:rsidRPr="00166339">
        <w:rPr>
          <w:rFonts w:hint="eastAsia"/>
          <w:b w:val="0"/>
        </w:rPr>
        <w:t>6</w:t>
      </w:r>
      <w:r w:rsidRPr="00166339">
        <w:rPr>
          <w:b w:val="0"/>
        </w:rPr>
        <w:t>月底止</w:t>
      </w:r>
      <w:r w:rsidRPr="00166339">
        <w:rPr>
          <w:rFonts w:hint="eastAsia"/>
          <w:b w:val="0"/>
        </w:rPr>
        <w:t>，該行分別</w:t>
      </w:r>
      <w:r w:rsidRPr="00166339">
        <w:rPr>
          <w:b w:val="0"/>
        </w:rPr>
        <w:t>核准</w:t>
      </w:r>
      <w:r w:rsidRPr="00166339">
        <w:rPr>
          <w:rFonts w:hint="eastAsia"/>
          <w:b w:val="0"/>
        </w:rPr>
        <w:t>64.37</w:t>
      </w:r>
      <w:r w:rsidRPr="00166339">
        <w:rPr>
          <w:b w:val="0"/>
        </w:rPr>
        <w:t>億元</w:t>
      </w:r>
      <w:r w:rsidRPr="00166339">
        <w:rPr>
          <w:rFonts w:hint="eastAsia"/>
          <w:b w:val="0"/>
        </w:rPr>
        <w:t>及</w:t>
      </w:r>
      <w:r w:rsidRPr="00166339">
        <w:rPr>
          <w:rFonts w:hint="eastAsia"/>
          <w:b w:val="0"/>
        </w:rPr>
        <w:t>17.49</w:t>
      </w:r>
      <w:r w:rsidRPr="00166339">
        <w:rPr>
          <w:b w:val="0"/>
        </w:rPr>
        <w:t>億元，已達成年度目標</w:t>
      </w:r>
      <w:r w:rsidRPr="00166339">
        <w:rPr>
          <w:rFonts w:hint="eastAsia"/>
          <w:b w:val="0"/>
        </w:rPr>
        <w:t>108.21</w:t>
      </w:r>
      <w:r w:rsidRPr="00166339">
        <w:rPr>
          <w:rFonts w:hint="eastAsia"/>
          <w:b w:val="0"/>
        </w:rPr>
        <w:t>億元及</w:t>
      </w:r>
      <w:r w:rsidRPr="00166339">
        <w:rPr>
          <w:b w:val="0"/>
        </w:rPr>
        <w:t>12.7</w:t>
      </w:r>
      <w:r w:rsidRPr="00166339">
        <w:rPr>
          <w:rFonts w:hint="eastAsia"/>
          <w:b w:val="0"/>
        </w:rPr>
        <w:t>2</w:t>
      </w:r>
      <w:r w:rsidRPr="00166339">
        <w:rPr>
          <w:b w:val="0"/>
        </w:rPr>
        <w:t>億元之</w:t>
      </w:r>
      <w:r w:rsidRPr="00166339">
        <w:rPr>
          <w:rFonts w:hint="eastAsia"/>
          <w:b w:val="0"/>
        </w:rPr>
        <w:t>59.49</w:t>
      </w:r>
      <w:r w:rsidRPr="00166339">
        <w:rPr>
          <w:b w:val="0"/>
        </w:rPr>
        <w:t>%</w:t>
      </w:r>
      <w:r w:rsidRPr="00166339">
        <w:rPr>
          <w:rFonts w:hint="eastAsia"/>
          <w:b w:val="0"/>
        </w:rPr>
        <w:t>及</w:t>
      </w:r>
      <w:r w:rsidRPr="00166339">
        <w:rPr>
          <w:rFonts w:hint="eastAsia"/>
          <w:b w:val="0"/>
        </w:rPr>
        <w:t>137.50</w:t>
      </w:r>
      <w:r w:rsidRPr="00166339">
        <w:rPr>
          <w:b w:val="0"/>
        </w:rPr>
        <w:t>%</w:t>
      </w:r>
      <w:r w:rsidRPr="00166339">
        <w:rPr>
          <w:b w:val="0"/>
        </w:rPr>
        <w:t>。</w:t>
      </w:r>
      <w:r w:rsidRPr="00166339">
        <w:rPr>
          <w:rFonts w:hint="eastAsia"/>
          <w:b w:val="0"/>
        </w:rPr>
        <w:t>該</w:t>
      </w:r>
      <w:r w:rsidRPr="00166339">
        <w:rPr>
          <w:b w:val="0"/>
        </w:rPr>
        <w:t>行已建置｢系統、整廠及工程產業輸出聯貸平臺」，自開辦至</w:t>
      </w:r>
      <w:r w:rsidRPr="00166339">
        <w:rPr>
          <w:b w:val="0"/>
        </w:rPr>
        <w:t>106</w:t>
      </w:r>
      <w:r w:rsidRPr="00166339">
        <w:rPr>
          <w:b w:val="0"/>
        </w:rPr>
        <w:t>年</w:t>
      </w:r>
      <w:r w:rsidRPr="00166339">
        <w:rPr>
          <w:rFonts w:hint="eastAsia"/>
          <w:b w:val="0"/>
        </w:rPr>
        <w:t>6</w:t>
      </w:r>
      <w:r w:rsidRPr="00166339">
        <w:rPr>
          <w:b w:val="0"/>
        </w:rPr>
        <w:t>月底</w:t>
      </w:r>
      <w:r w:rsidRPr="00166339">
        <w:rPr>
          <w:rFonts w:hint="eastAsia"/>
          <w:b w:val="0"/>
        </w:rPr>
        <w:t>止，已</w:t>
      </w:r>
      <w:r w:rsidRPr="00166339">
        <w:rPr>
          <w:b w:val="0"/>
        </w:rPr>
        <w:t>完成新南向國家</w:t>
      </w:r>
      <w:r w:rsidRPr="00166339">
        <w:rPr>
          <w:rFonts w:hint="eastAsia"/>
          <w:b w:val="0"/>
        </w:rPr>
        <w:t>64</w:t>
      </w:r>
      <w:r w:rsidRPr="00166339">
        <w:rPr>
          <w:b w:val="0"/>
        </w:rPr>
        <w:t>案，貸款及保證金額</w:t>
      </w:r>
      <w:r w:rsidRPr="00166339">
        <w:rPr>
          <w:rFonts w:hint="eastAsia"/>
          <w:b w:val="0"/>
        </w:rPr>
        <w:t>計</w:t>
      </w:r>
      <w:r w:rsidRPr="00166339">
        <w:rPr>
          <w:b w:val="0"/>
        </w:rPr>
        <w:t>4</w:t>
      </w:r>
      <w:r w:rsidRPr="00166339">
        <w:rPr>
          <w:rFonts w:hint="eastAsia"/>
          <w:b w:val="0"/>
        </w:rPr>
        <w:t>3.31</w:t>
      </w:r>
      <w:r w:rsidRPr="00166339">
        <w:rPr>
          <w:b w:val="0"/>
        </w:rPr>
        <w:lastRenderedPageBreak/>
        <w:t>億元</w:t>
      </w:r>
      <w:r w:rsidRPr="00166339">
        <w:rPr>
          <w:rFonts w:hint="eastAsia"/>
          <w:b w:val="0"/>
        </w:rPr>
        <w:t>。另本期該</w:t>
      </w:r>
      <w:r w:rsidRPr="00166339">
        <w:rPr>
          <w:b w:val="0"/>
        </w:rPr>
        <w:t>行承保出口至新南向政策目標國家之保險金額</w:t>
      </w:r>
      <w:r w:rsidRPr="00166339">
        <w:rPr>
          <w:rFonts w:hint="eastAsia"/>
          <w:b w:val="0"/>
        </w:rPr>
        <w:t>計</w:t>
      </w:r>
      <w:r w:rsidRPr="00166339">
        <w:rPr>
          <w:rFonts w:hint="eastAsia"/>
          <w:b w:val="0"/>
        </w:rPr>
        <w:t>102.47</w:t>
      </w:r>
      <w:r w:rsidRPr="00166339">
        <w:rPr>
          <w:b w:val="0"/>
        </w:rPr>
        <w:t>億元，已達成年度目標</w:t>
      </w:r>
      <w:r w:rsidRPr="00166339">
        <w:rPr>
          <w:rFonts w:hint="eastAsia"/>
          <w:b w:val="0"/>
        </w:rPr>
        <w:t>201.16</w:t>
      </w:r>
      <w:r w:rsidRPr="00166339">
        <w:rPr>
          <w:rFonts w:hint="eastAsia"/>
          <w:b w:val="0"/>
        </w:rPr>
        <w:t>億元之</w:t>
      </w:r>
      <w:r w:rsidRPr="00166339">
        <w:rPr>
          <w:b w:val="0"/>
        </w:rPr>
        <w:t>50.94%</w:t>
      </w:r>
      <w:r w:rsidRPr="00166339">
        <w:rPr>
          <w:b w:val="0"/>
        </w:rPr>
        <w:t>。</w:t>
      </w:r>
    </w:p>
    <w:p w:rsidR="006E1BBF" w:rsidRPr="00166339" w:rsidRDefault="006E1BBF" w:rsidP="006E1BBF">
      <w:pPr>
        <w:pStyle w:val="ae"/>
        <w:rPr>
          <w:b w:val="0"/>
        </w:rPr>
      </w:pPr>
      <w:r w:rsidRPr="00166339">
        <w:rPr>
          <w:b w:val="0"/>
        </w:rPr>
        <w:t>(</w:t>
      </w:r>
      <w:r w:rsidRPr="00166339">
        <w:rPr>
          <w:rFonts w:hint="eastAsia"/>
          <w:b w:val="0"/>
        </w:rPr>
        <w:t>二</w:t>
      </w:r>
      <w:r w:rsidRPr="00166339">
        <w:rPr>
          <w:b w:val="0"/>
        </w:rPr>
        <w:t>)</w:t>
      </w:r>
      <w:r w:rsidRPr="00166339">
        <w:rPr>
          <w:rFonts w:hint="eastAsia"/>
          <w:b w:val="0"/>
        </w:rPr>
        <w:t>鼓勵國銀對國內企業或當地臺商擴大授信，訂定「獎勵本國銀行加強辦理於新南向政策目標國家授信方案」，截</w:t>
      </w:r>
      <w:r w:rsidRPr="00166339">
        <w:rPr>
          <w:b w:val="0"/>
        </w:rPr>
        <w:t>至</w:t>
      </w:r>
      <w:r w:rsidRPr="00166339">
        <w:rPr>
          <w:rFonts w:hint="eastAsia"/>
          <w:b w:val="0"/>
        </w:rPr>
        <w:t>106</w:t>
      </w:r>
      <w:r w:rsidRPr="00166339">
        <w:rPr>
          <w:rFonts w:hint="eastAsia"/>
          <w:b w:val="0"/>
        </w:rPr>
        <w:t>年</w:t>
      </w:r>
      <w:r w:rsidRPr="00166339">
        <w:rPr>
          <w:b w:val="0"/>
        </w:rPr>
        <w:t>6</w:t>
      </w:r>
      <w:r w:rsidRPr="00166339">
        <w:rPr>
          <w:b w:val="0"/>
        </w:rPr>
        <w:t>月底</w:t>
      </w:r>
      <w:r w:rsidRPr="00166339">
        <w:rPr>
          <w:rFonts w:hint="eastAsia"/>
          <w:b w:val="0"/>
        </w:rPr>
        <w:t>止，</w:t>
      </w:r>
      <w:r w:rsidRPr="00166339">
        <w:rPr>
          <w:b w:val="0"/>
        </w:rPr>
        <w:t>授信總餘額增加</w:t>
      </w:r>
      <w:r w:rsidRPr="00166339">
        <w:rPr>
          <w:b w:val="0"/>
        </w:rPr>
        <w:t>51</w:t>
      </w:r>
      <w:r w:rsidRPr="00166339">
        <w:rPr>
          <w:rFonts w:hint="eastAsia"/>
          <w:b w:val="0"/>
        </w:rPr>
        <w:t>4.</w:t>
      </w:r>
      <w:r w:rsidRPr="00166339">
        <w:rPr>
          <w:b w:val="0"/>
        </w:rPr>
        <w:t>59</w:t>
      </w:r>
      <w:r w:rsidRPr="00166339">
        <w:rPr>
          <w:b w:val="0"/>
        </w:rPr>
        <w:t>億元，已達成年</w:t>
      </w:r>
      <w:r w:rsidRPr="00166339">
        <w:rPr>
          <w:rFonts w:hint="eastAsia"/>
          <w:b w:val="0"/>
        </w:rPr>
        <w:t>度</w:t>
      </w:r>
      <w:r w:rsidRPr="00166339">
        <w:rPr>
          <w:b w:val="0"/>
        </w:rPr>
        <w:t>目標</w:t>
      </w:r>
      <w:r w:rsidRPr="00166339">
        <w:rPr>
          <w:rFonts w:hint="eastAsia"/>
          <w:b w:val="0"/>
        </w:rPr>
        <w:t>388.32</w:t>
      </w:r>
      <w:r w:rsidRPr="00166339">
        <w:rPr>
          <w:rFonts w:hint="eastAsia"/>
          <w:b w:val="0"/>
        </w:rPr>
        <w:t>億元</w:t>
      </w:r>
      <w:r w:rsidRPr="00166339">
        <w:rPr>
          <w:b w:val="0"/>
        </w:rPr>
        <w:t>之</w:t>
      </w:r>
      <w:r w:rsidRPr="00166339">
        <w:rPr>
          <w:b w:val="0"/>
        </w:rPr>
        <w:t>132</w:t>
      </w:r>
      <w:r w:rsidRPr="00166339">
        <w:rPr>
          <w:rFonts w:hint="eastAsia"/>
          <w:b w:val="0"/>
        </w:rPr>
        <w:t>.5</w:t>
      </w:r>
      <w:r w:rsidRPr="00166339">
        <w:rPr>
          <w:b w:val="0"/>
        </w:rPr>
        <w:t>2%</w:t>
      </w:r>
      <w:r w:rsidRPr="00166339">
        <w:rPr>
          <w:b w:val="0"/>
        </w:rPr>
        <w:t>。</w:t>
      </w:r>
    </w:p>
    <w:p w:rsidR="006E1BBF" w:rsidRPr="00166339" w:rsidRDefault="006E1BBF" w:rsidP="006E1BBF">
      <w:pPr>
        <w:pStyle w:val="ae"/>
        <w:rPr>
          <w:b w:val="0"/>
        </w:rPr>
      </w:pPr>
      <w:r w:rsidRPr="00166339">
        <w:rPr>
          <w:b w:val="0"/>
        </w:rPr>
        <w:t>(</w:t>
      </w:r>
      <w:r w:rsidRPr="00166339">
        <w:rPr>
          <w:rFonts w:hint="eastAsia"/>
          <w:b w:val="0"/>
        </w:rPr>
        <w:t>三</w:t>
      </w:r>
      <w:r w:rsidRPr="00166339">
        <w:rPr>
          <w:b w:val="0"/>
        </w:rPr>
        <w:t>)</w:t>
      </w:r>
      <w:r w:rsidRPr="00166339">
        <w:rPr>
          <w:rFonts w:hint="eastAsia"/>
          <w:b w:val="0"/>
        </w:rPr>
        <w:t>協助國銀赴新南向政策之目標國家增設據點，</w:t>
      </w:r>
      <w:r w:rsidR="00D1699A" w:rsidRPr="00166339">
        <w:rPr>
          <w:rFonts w:hint="eastAsia"/>
          <w:b w:val="0"/>
        </w:rPr>
        <w:t>本期</w:t>
      </w:r>
      <w:r w:rsidRPr="00166339">
        <w:rPr>
          <w:rFonts w:hint="eastAsia"/>
          <w:b w:val="0"/>
        </w:rPr>
        <w:t>已核准增設</w:t>
      </w:r>
      <w:r w:rsidRPr="00166339">
        <w:rPr>
          <w:rFonts w:hint="eastAsia"/>
          <w:b w:val="0"/>
        </w:rPr>
        <w:t>12</w:t>
      </w:r>
      <w:r w:rsidRPr="00166339">
        <w:rPr>
          <w:rFonts w:hint="eastAsia"/>
          <w:b w:val="0"/>
        </w:rPr>
        <w:t>處據點。自</w:t>
      </w:r>
      <w:r w:rsidRPr="00166339">
        <w:rPr>
          <w:rFonts w:hint="eastAsia"/>
          <w:b w:val="0"/>
        </w:rPr>
        <w:t>105</w:t>
      </w:r>
      <w:r w:rsidRPr="00166339">
        <w:rPr>
          <w:rFonts w:hint="eastAsia"/>
          <w:b w:val="0"/>
        </w:rPr>
        <w:t>年</w:t>
      </w:r>
      <w:r w:rsidRPr="00166339">
        <w:rPr>
          <w:b w:val="0"/>
        </w:rPr>
        <w:t>5</w:t>
      </w:r>
      <w:r w:rsidRPr="00166339">
        <w:rPr>
          <w:rFonts w:hint="eastAsia"/>
          <w:b w:val="0"/>
        </w:rPr>
        <w:t>月</w:t>
      </w:r>
      <w:r w:rsidRPr="00166339">
        <w:rPr>
          <w:b w:val="0"/>
        </w:rPr>
        <w:t>20</w:t>
      </w:r>
      <w:r w:rsidRPr="00166339">
        <w:rPr>
          <w:rFonts w:hint="eastAsia"/>
          <w:b w:val="0"/>
        </w:rPr>
        <w:t>日至</w:t>
      </w:r>
      <w:r w:rsidRPr="00166339">
        <w:rPr>
          <w:rFonts w:hint="eastAsia"/>
          <w:b w:val="0"/>
        </w:rPr>
        <w:t>106</w:t>
      </w:r>
      <w:r w:rsidRPr="00166339">
        <w:rPr>
          <w:rFonts w:hint="eastAsia"/>
          <w:b w:val="0"/>
        </w:rPr>
        <w:t>年</w:t>
      </w:r>
      <w:r w:rsidRPr="00166339">
        <w:rPr>
          <w:b w:val="0"/>
        </w:rPr>
        <w:t>6</w:t>
      </w:r>
      <w:r w:rsidRPr="00166339">
        <w:rPr>
          <w:rFonts w:hint="eastAsia"/>
          <w:b w:val="0"/>
        </w:rPr>
        <w:t>月底止，國銀於該區新設據點</w:t>
      </w:r>
      <w:r w:rsidRPr="00166339">
        <w:rPr>
          <w:b w:val="0"/>
        </w:rPr>
        <w:t>9</w:t>
      </w:r>
      <w:r w:rsidRPr="00166339">
        <w:rPr>
          <w:rFonts w:hint="eastAsia"/>
          <w:b w:val="0"/>
        </w:rPr>
        <w:t>處，裁撤相同城市較小據點</w:t>
      </w:r>
      <w:r w:rsidRPr="00166339">
        <w:rPr>
          <w:b w:val="0"/>
        </w:rPr>
        <w:t>2</w:t>
      </w:r>
      <w:r w:rsidRPr="00166339">
        <w:rPr>
          <w:rFonts w:hint="eastAsia"/>
          <w:b w:val="0"/>
        </w:rPr>
        <w:t>處，累計於</w:t>
      </w:r>
      <w:r w:rsidRPr="00166339">
        <w:rPr>
          <w:b w:val="0"/>
        </w:rPr>
        <w:t>11</w:t>
      </w:r>
      <w:r w:rsidRPr="00166339">
        <w:rPr>
          <w:rFonts w:hint="eastAsia"/>
          <w:b w:val="0"/>
        </w:rPr>
        <w:t>國共設有</w:t>
      </w:r>
      <w:r w:rsidRPr="00166339">
        <w:rPr>
          <w:b w:val="0"/>
        </w:rPr>
        <w:t>202</w:t>
      </w:r>
      <w:r w:rsidRPr="00166339">
        <w:rPr>
          <w:rFonts w:hint="eastAsia"/>
          <w:b w:val="0"/>
        </w:rPr>
        <w:t>處據點。</w:t>
      </w:r>
    </w:p>
    <w:p w:rsidR="004C38B8" w:rsidRPr="00166339" w:rsidRDefault="004C38B8" w:rsidP="00166339">
      <w:pPr>
        <w:pStyle w:val="21"/>
        <w:spacing w:before="180" w:after="180"/>
        <w:ind w:left="640" w:hanging="640"/>
        <w:rPr>
          <w:b w:val="0"/>
        </w:rPr>
      </w:pPr>
      <w:r w:rsidRPr="00166339">
        <w:rPr>
          <w:rFonts w:hint="eastAsia"/>
          <w:b w:val="0"/>
        </w:rPr>
        <w:t>八、落實法令遵循及洗錢防制，強化風險管理及內部控制</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為強化我國銀行業、證券期貨業及保險業防制洗錢及打擊資恐機制，</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修正各業防制洗錢及打擊資恐內部控制要點，並訂定「金融機構防制洗錢辦法」及「會計師防制洗錢辦法」，就確認客戶身分、紀錄保存、一定金額以上通貨交易申報及疑似洗錢或資恐交易申報等事項，訂定相關規定。</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為強化金融控股公司及銀行業法令遵循制度之執行，</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22</w:t>
      </w:r>
      <w:r w:rsidRPr="00166339">
        <w:rPr>
          <w:rFonts w:hint="eastAsia"/>
          <w:b w:val="0"/>
        </w:rPr>
        <w:t>日修正</w:t>
      </w:r>
      <w:r w:rsidR="00014B6E" w:rsidRPr="00166339">
        <w:rPr>
          <w:rFonts w:eastAsia="標楷體" w:hint="eastAsia"/>
          <w:b w:val="0"/>
        </w:rPr>
        <w:t>「</w:t>
      </w:r>
      <w:r w:rsidRPr="00166339">
        <w:rPr>
          <w:rFonts w:hint="eastAsia"/>
          <w:b w:val="0"/>
        </w:rPr>
        <w:t>金融控股公司及銀行業內部控制及稽核制度實施辦法」，規定金融機構應落實董事會及審計委員會之公司治理功能，並加強法令遵循單位職責、人員及主管應具備資格條件、強化委託會計師辦理內部控制制度查核之查核範圍與深度，</w:t>
      </w:r>
      <w:r w:rsidR="00665F61" w:rsidRPr="00166339">
        <w:rPr>
          <w:rFonts w:hint="eastAsia"/>
          <w:b w:val="0"/>
        </w:rPr>
        <w:t>以</w:t>
      </w:r>
      <w:r w:rsidRPr="00166339">
        <w:rPr>
          <w:rFonts w:hint="eastAsia"/>
          <w:b w:val="0"/>
        </w:rPr>
        <w:t>及加強通報機制等。</w:t>
      </w:r>
    </w:p>
    <w:p w:rsidR="004C38B8" w:rsidRPr="00166339" w:rsidRDefault="004C38B8" w:rsidP="00166339">
      <w:pPr>
        <w:pStyle w:val="21"/>
        <w:spacing w:before="180" w:after="180"/>
        <w:ind w:left="640" w:hanging="640"/>
        <w:rPr>
          <w:b w:val="0"/>
        </w:rPr>
      </w:pPr>
      <w:r w:rsidRPr="00166339">
        <w:rPr>
          <w:b w:val="0"/>
        </w:rPr>
        <w:t>九、</w:t>
      </w:r>
      <w:r w:rsidR="004E27E0" w:rsidRPr="00166339">
        <w:rPr>
          <w:rFonts w:hint="eastAsia"/>
          <w:b w:val="0"/>
        </w:rPr>
        <w:t>維持政策利率不變，新</w:t>
      </w:r>
      <w:r w:rsidR="004E27E0" w:rsidRPr="00166339">
        <w:rPr>
          <w:b w:val="0"/>
        </w:rPr>
        <w:t>臺幣匯率</w:t>
      </w:r>
      <w:r w:rsidR="004E27E0" w:rsidRPr="00166339">
        <w:rPr>
          <w:rFonts w:hint="eastAsia"/>
          <w:b w:val="0"/>
        </w:rPr>
        <w:t>呈</w:t>
      </w:r>
      <w:r w:rsidR="004E27E0" w:rsidRPr="00166339">
        <w:rPr>
          <w:b w:val="0"/>
        </w:rPr>
        <w:t>動態穩</w:t>
      </w:r>
      <w:r w:rsidRPr="00166339">
        <w:rPr>
          <w:b w:val="0"/>
        </w:rPr>
        <w:t>定</w:t>
      </w:r>
    </w:p>
    <w:p w:rsidR="004E27E0" w:rsidRPr="00166339" w:rsidRDefault="004E27E0" w:rsidP="004E27E0">
      <w:pPr>
        <w:pStyle w:val="ae"/>
        <w:rPr>
          <w:b w:val="0"/>
        </w:rPr>
      </w:pPr>
      <w:r w:rsidRPr="00166339">
        <w:rPr>
          <w:b w:val="0"/>
        </w:rPr>
        <w:t>(</w:t>
      </w:r>
      <w:r w:rsidRPr="00166339">
        <w:rPr>
          <w:b w:val="0"/>
        </w:rPr>
        <w:t>一</w:t>
      </w:r>
      <w:r w:rsidRPr="00166339">
        <w:rPr>
          <w:b w:val="0"/>
        </w:rPr>
        <w:t>)106</w:t>
      </w:r>
      <w:r w:rsidRPr="00166339">
        <w:rPr>
          <w:b w:val="0"/>
        </w:rPr>
        <w:t>年初以來</w:t>
      </w:r>
      <w:r w:rsidRPr="00166339">
        <w:rPr>
          <w:rFonts w:hint="eastAsia"/>
          <w:b w:val="0"/>
        </w:rPr>
        <w:t>，</w:t>
      </w:r>
      <w:r w:rsidRPr="00166339">
        <w:rPr>
          <w:b w:val="0"/>
        </w:rPr>
        <w:t>鑑於國際經濟仍存不確定性，</w:t>
      </w:r>
      <w:r w:rsidRPr="00166339">
        <w:rPr>
          <w:rFonts w:hint="eastAsia"/>
          <w:b w:val="0"/>
        </w:rPr>
        <w:t>國</w:t>
      </w:r>
      <w:r w:rsidRPr="00166339">
        <w:rPr>
          <w:b w:val="0"/>
        </w:rPr>
        <w:t>內</w:t>
      </w:r>
      <w:r w:rsidRPr="00166339">
        <w:rPr>
          <w:rFonts w:hint="eastAsia"/>
          <w:b w:val="0"/>
        </w:rPr>
        <w:t>當前</w:t>
      </w:r>
      <w:r w:rsidRPr="00166339">
        <w:rPr>
          <w:b w:val="0"/>
        </w:rPr>
        <w:t>通膨壓力及通膨</w:t>
      </w:r>
      <w:r w:rsidRPr="00166339">
        <w:rPr>
          <w:rFonts w:hint="eastAsia"/>
          <w:b w:val="0"/>
        </w:rPr>
        <w:t>預期</w:t>
      </w:r>
      <w:r w:rsidRPr="00166339">
        <w:rPr>
          <w:b w:val="0"/>
        </w:rPr>
        <w:t>溫和，</w:t>
      </w:r>
      <w:r w:rsidRPr="00166339">
        <w:rPr>
          <w:rFonts w:hint="eastAsia"/>
          <w:b w:val="0"/>
        </w:rPr>
        <w:t>為協助經濟持續成長</w:t>
      </w:r>
      <w:r w:rsidRPr="00166339">
        <w:rPr>
          <w:b w:val="0"/>
        </w:rPr>
        <w:t>，央行理監事會於</w:t>
      </w:r>
      <w:r w:rsidRPr="00166339">
        <w:rPr>
          <w:b w:val="0"/>
        </w:rPr>
        <w:t>3</w:t>
      </w:r>
      <w:r w:rsidRPr="00166339">
        <w:rPr>
          <w:b w:val="0"/>
        </w:rPr>
        <w:t>月</w:t>
      </w:r>
      <w:r w:rsidRPr="00166339">
        <w:rPr>
          <w:b w:val="0"/>
        </w:rPr>
        <w:t>23</w:t>
      </w:r>
      <w:r w:rsidRPr="00166339">
        <w:rPr>
          <w:b w:val="0"/>
        </w:rPr>
        <w:t>日及</w:t>
      </w:r>
      <w:r w:rsidRPr="00166339">
        <w:rPr>
          <w:b w:val="0"/>
        </w:rPr>
        <w:t>6</w:t>
      </w:r>
      <w:r w:rsidRPr="00166339">
        <w:rPr>
          <w:b w:val="0"/>
        </w:rPr>
        <w:t>月</w:t>
      </w:r>
      <w:r w:rsidRPr="00166339">
        <w:rPr>
          <w:b w:val="0"/>
        </w:rPr>
        <w:t>22</w:t>
      </w:r>
      <w:r w:rsidRPr="00166339">
        <w:rPr>
          <w:b w:val="0"/>
        </w:rPr>
        <w:t>日分別決議維持政策利率不變，重貼現率、擔保放款融通利率及短期融通利率分別為年息</w:t>
      </w:r>
      <w:r w:rsidRPr="00166339">
        <w:rPr>
          <w:b w:val="0"/>
        </w:rPr>
        <w:t>1.375%</w:t>
      </w:r>
      <w:r w:rsidRPr="00166339">
        <w:rPr>
          <w:b w:val="0"/>
        </w:rPr>
        <w:t>、</w:t>
      </w:r>
      <w:r w:rsidRPr="00166339">
        <w:rPr>
          <w:b w:val="0"/>
        </w:rPr>
        <w:t>1.75%</w:t>
      </w:r>
      <w:r w:rsidRPr="00166339">
        <w:rPr>
          <w:b w:val="0"/>
        </w:rPr>
        <w:t>及</w:t>
      </w:r>
      <w:r w:rsidRPr="00166339">
        <w:rPr>
          <w:b w:val="0"/>
        </w:rPr>
        <w:t>3.625%</w:t>
      </w:r>
      <w:r w:rsidRPr="00166339">
        <w:rPr>
          <w:b w:val="0"/>
        </w:rPr>
        <w:t>。</w:t>
      </w:r>
    </w:p>
    <w:p w:rsidR="004E27E0" w:rsidRPr="00166339" w:rsidRDefault="004E27E0" w:rsidP="004E27E0">
      <w:pPr>
        <w:pStyle w:val="ae"/>
        <w:rPr>
          <w:b w:val="0"/>
        </w:rPr>
      </w:pPr>
      <w:r w:rsidRPr="00166339">
        <w:rPr>
          <w:b w:val="0"/>
        </w:rPr>
        <w:t>(</w:t>
      </w:r>
      <w:r w:rsidRPr="00166339">
        <w:rPr>
          <w:b w:val="0"/>
        </w:rPr>
        <w:t>二</w:t>
      </w:r>
      <w:r w:rsidRPr="00166339">
        <w:rPr>
          <w:b w:val="0"/>
        </w:rPr>
        <w:t>)</w:t>
      </w:r>
      <w:r w:rsidRPr="00166339">
        <w:rPr>
          <w:b w:val="0"/>
        </w:rPr>
        <w:t>銀行授信穩定成長，全體貨幣機構放款與投資由</w:t>
      </w:r>
      <w:r w:rsidRPr="00166339">
        <w:rPr>
          <w:b w:val="0"/>
        </w:rPr>
        <w:t>105</w:t>
      </w:r>
      <w:r w:rsidRPr="00166339">
        <w:rPr>
          <w:b w:val="0"/>
        </w:rPr>
        <w:t>年底之</w:t>
      </w:r>
      <w:r w:rsidRPr="00166339">
        <w:rPr>
          <w:b w:val="0"/>
        </w:rPr>
        <w:t>30</w:t>
      </w:r>
      <w:r w:rsidRPr="00166339">
        <w:rPr>
          <w:b w:val="0"/>
        </w:rPr>
        <w:t>兆</w:t>
      </w:r>
      <w:r w:rsidRPr="00166339">
        <w:rPr>
          <w:b w:val="0"/>
        </w:rPr>
        <w:t>5,49</w:t>
      </w:r>
      <w:r w:rsidRPr="00166339">
        <w:rPr>
          <w:rFonts w:hint="eastAsia"/>
          <w:b w:val="0"/>
        </w:rPr>
        <w:t>2</w:t>
      </w:r>
      <w:r w:rsidRPr="00166339">
        <w:rPr>
          <w:b w:val="0"/>
        </w:rPr>
        <w:t>億元，增至</w:t>
      </w:r>
      <w:r w:rsidRPr="00166339">
        <w:rPr>
          <w:b w:val="0"/>
        </w:rPr>
        <w:t>106</w:t>
      </w:r>
      <w:r w:rsidRPr="00166339">
        <w:rPr>
          <w:b w:val="0"/>
        </w:rPr>
        <w:t>年</w:t>
      </w:r>
      <w:r w:rsidRPr="00166339">
        <w:rPr>
          <w:rFonts w:hint="eastAsia"/>
          <w:b w:val="0"/>
        </w:rPr>
        <w:t>6</w:t>
      </w:r>
      <w:r w:rsidRPr="00166339">
        <w:rPr>
          <w:b w:val="0"/>
        </w:rPr>
        <w:t>月底之</w:t>
      </w:r>
      <w:r w:rsidRPr="00166339">
        <w:rPr>
          <w:b w:val="0"/>
        </w:rPr>
        <w:t>31</w:t>
      </w:r>
      <w:r w:rsidRPr="00166339">
        <w:rPr>
          <w:b w:val="0"/>
        </w:rPr>
        <w:t>兆</w:t>
      </w:r>
      <w:r w:rsidRPr="00166339">
        <w:rPr>
          <w:rFonts w:hint="eastAsia"/>
          <w:b w:val="0"/>
        </w:rPr>
        <w:t>2</w:t>
      </w:r>
      <w:r w:rsidRPr="00166339">
        <w:rPr>
          <w:b w:val="0"/>
        </w:rPr>
        <w:t>,</w:t>
      </w:r>
      <w:r w:rsidRPr="00166339">
        <w:rPr>
          <w:rFonts w:hint="eastAsia"/>
          <w:b w:val="0"/>
        </w:rPr>
        <w:t>323</w:t>
      </w:r>
      <w:r w:rsidRPr="00166339">
        <w:rPr>
          <w:b w:val="0"/>
        </w:rPr>
        <w:t>億元，年增率則由</w:t>
      </w:r>
      <w:r w:rsidRPr="00166339">
        <w:rPr>
          <w:b w:val="0"/>
        </w:rPr>
        <w:t>3.89%</w:t>
      </w:r>
      <w:r w:rsidRPr="00166339">
        <w:rPr>
          <w:b w:val="0"/>
        </w:rPr>
        <w:t>升至</w:t>
      </w:r>
      <w:r w:rsidRPr="00166339">
        <w:rPr>
          <w:rFonts w:hint="eastAsia"/>
          <w:b w:val="0"/>
        </w:rPr>
        <w:t>4.75</w:t>
      </w:r>
      <w:r w:rsidRPr="00166339">
        <w:rPr>
          <w:b w:val="0"/>
        </w:rPr>
        <w:t>%</w:t>
      </w:r>
      <w:r w:rsidRPr="00166339">
        <w:rPr>
          <w:b w:val="0"/>
        </w:rPr>
        <w:t>；</w:t>
      </w:r>
      <w:r w:rsidRPr="00166339">
        <w:rPr>
          <w:rFonts w:hint="eastAsia"/>
          <w:b w:val="0"/>
        </w:rPr>
        <w:t>106</w:t>
      </w:r>
      <w:r w:rsidRPr="00166339">
        <w:rPr>
          <w:rFonts w:hint="eastAsia"/>
          <w:b w:val="0"/>
        </w:rPr>
        <w:t>年</w:t>
      </w:r>
      <w:r w:rsidRPr="00166339">
        <w:rPr>
          <w:b w:val="0"/>
        </w:rPr>
        <w:t>1</w:t>
      </w:r>
      <w:r w:rsidRPr="00166339">
        <w:rPr>
          <w:rFonts w:hint="eastAsia"/>
          <w:b w:val="0"/>
        </w:rPr>
        <w:t>月</w:t>
      </w:r>
      <w:r w:rsidRPr="00166339">
        <w:rPr>
          <w:b w:val="0"/>
        </w:rPr>
        <w:t>至</w:t>
      </w:r>
      <w:r w:rsidRPr="00166339">
        <w:rPr>
          <w:rFonts w:hint="eastAsia"/>
          <w:b w:val="0"/>
        </w:rPr>
        <w:t>6</w:t>
      </w:r>
      <w:r w:rsidRPr="00166339">
        <w:rPr>
          <w:b w:val="0"/>
        </w:rPr>
        <w:t>月平均年增率為</w:t>
      </w:r>
      <w:r w:rsidRPr="00166339">
        <w:rPr>
          <w:b w:val="0"/>
        </w:rPr>
        <w:t>4.6</w:t>
      </w:r>
      <w:r w:rsidRPr="00166339">
        <w:rPr>
          <w:rFonts w:hint="eastAsia"/>
          <w:b w:val="0"/>
        </w:rPr>
        <w:t>7</w:t>
      </w:r>
      <w:r w:rsidRPr="00166339">
        <w:rPr>
          <w:b w:val="0"/>
        </w:rPr>
        <w:t>%</w:t>
      </w:r>
      <w:r w:rsidRPr="00166339">
        <w:rPr>
          <w:rFonts w:hint="eastAsia"/>
          <w:b w:val="0"/>
        </w:rPr>
        <w:t>。</w:t>
      </w:r>
    </w:p>
    <w:p w:rsidR="00A4548B" w:rsidRDefault="004E27E0" w:rsidP="00A4548B">
      <w:pPr>
        <w:pStyle w:val="ae"/>
        <w:rPr>
          <w:b w:val="0"/>
        </w:rPr>
      </w:pPr>
      <w:r w:rsidRPr="00166339">
        <w:rPr>
          <w:b w:val="0"/>
        </w:rPr>
        <w:t>(</w:t>
      </w:r>
      <w:r w:rsidRPr="00166339">
        <w:rPr>
          <w:rFonts w:hint="eastAsia"/>
          <w:b w:val="0"/>
        </w:rPr>
        <w:t>三</w:t>
      </w:r>
      <w:r w:rsidRPr="00166339">
        <w:rPr>
          <w:b w:val="0"/>
        </w:rPr>
        <w:t>)</w:t>
      </w:r>
      <w:r w:rsidRPr="00166339">
        <w:rPr>
          <w:rFonts w:hint="eastAsia"/>
          <w:b w:val="0"/>
        </w:rPr>
        <w:t>106</w:t>
      </w:r>
      <w:r w:rsidRPr="00166339">
        <w:rPr>
          <w:rFonts w:hint="eastAsia"/>
          <w:b w:val="0"/>
        </w:rPr>
        <w:t>年初以來，因外資大量淨流入，</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30</w:t>
      </w:r>
      <w:r w:rsidRPr="00166339">
        <w:rPr>
          <w:rFonts w:hint="eastAsia"/>
          <w:b w:val="0"/>
        </w:rPr>
        <w:t>日新臺幣對美元匯率為</w:t>
      </w:r>
      <w:r w:rsidRPr="00166339">
        <w:rPr>
          <w:rFonts w:hint="eastAsia"/>
          <w:b w:val="0"/>
        </w:rPr>
        <w:t>30.436</w:t>
      </w:r>
      <w:r w:rsidRPr="00166339">
        <w:rPr>
          <w:rFonts w:hint="eastAsia"/>
          <w:b w:val="0"/>
        </w:rPr>
        <w:t>，較</w:t>
      </w:r>
      <w:r w:rsidRPr="00166339">
        <w:rPr>
          <w:rFonts w:hint="eastAsia"/>
          <w:b w:val="0"/>
        </w:rPr>
        <w:t>105</w:t>
      </w:r>
      <w:r w:rsidRPr="00166339">
        <w:rPr>
          <w:rFonts w:hint="eastAsia"/>
          <w:b w:val="0"/>
        </w:rPr>
        <w:t>年</w:t>
      </w:r>
      <w:r w:rsidRPr="00166339">
        <w:rPr>
          <w:rFonts w:hint="eastAsia"/>
          <w:b w:val="0"/>
        </w:rPr>
        <w:t>12</w:t>
      </w:r>
      <w:r w:rsidRPr="00166339">
        <w:rPr>
          <w:rFonts w:hint="eastAsia"/>
          <w:b w:val="0"/>
        </w:rPr>
        <w:t>月底之</w:t>
      </w:r>
      <w:r w:rsidRPr="00166339">
        <w:rPr>
          <w:rFonts w:hint="eastAsia"/>
          <w:b w:val="0"/>
        </w:rPr>
        <w:t>32.279</w:t>
      </w:r>
      <w:r w:rsidRPr="00166339">
        <w:rPr>
          <w:rFonts w:hint="eastAsia"/>
          <w:b w:val="0"/>
        </w:rPr>
        <w:t>升值</w:t>
      </w:r>
      <w:r w:rsidRPr="00166339">
        <w:rPr>
          <w:rFonts w:hint="eastAsia"/>
          <w:b w:val="0"/>
        </w:rPr>
        <w:t>6.06%</w:t>
      </w:r>
      <w:r w:rsidRPr="00166339">
        <w:rPr>
          <w:rFonts w:hint="eastAsia"/>
          <w:b w:val="0"/>
        </w:rPr>
        <w:t>，新臺幣匯率呈動態穩定。</w:t>
      </w:r>
    </w:p>
    <w:p w:rsidR="00A4548B" w:rsidRDefault="00A4548B">
      <w:pPr>
        <w:widowControl/>
        <w:rPr>
          <w:rFonts w:ascii="標楷體" w:hAnsi="標楷體"/>
          <w:kern w:val="0"/>
        </w:rPr>
      </w:pPr>
      <w:r>
        <w:rPr>
          <w:b/>
        </w:rPr>
        <w:br w:type="page"/>
      </w:r>
    </w:p>
    <w:p w:rsidR="004C38B8" w:rsidRPr="00166339" w:rsidRDefault="004C38B8" w:rsidP="00166339">
      <w:pPr>
        <w:pStyle w:val="13"/>
      </w:pPr>
      <w:bookmarkStart w:id="16" w:name="_Toc490210189"/>
      <w:r w:rsidRPr="00166339">
        <w:rPr>
          <w:rFonts w:hint="eastAsia"/>
        </w:rPr>
        <w:lastRenderedPageBreak/>
        <w:t>伍、教育、文化及科技</w:t>
      </w:r>
      <w:bookmarkEnd w:id="16"/>
    </w:p>
    <w:p w:rsidR="004C38B8" w:rsidRPr="00166339" w:rsidRDefault="004C38B8" w:rsidP="00166339">
      <w:pPr>
        <w:pStyle w:val="21"/>
        <w:spacing w:before="180" w:after="180"/>
        <w:ind w:left="640" w:hanging="640"/>
        <w:rPr>
          <w:b w:val="0"/>
        </w:rPr>
      </w:pPr>
      <w:r w:rsidRPr="00166339">
        <w:rPr>
          <w:rFonts w:hint="eastAsia"/>
          <w:b w:val="0"/>
        </w:rPr>
        <w:t>一、營造創新優質</w:t>
      </w:r>
      <w:r w:rsidR="0006361E" w:rsidRPr="00166339">
        <w:rPr>
          <w:rFonts w:hint="eastAsia"/>
          <w:b w:val="0"/>
        </w:rPr>
        <w:t>之</w:t>
      </w:r>
      <w:r w:rsidRPr="00166339">
        <w:rPr>
          <w:rFonts w:hint="eastAsia"/>
          <w:b w:val="0"/>
        </w:rPr>
        <w:t>學前及國民教育，保障偏鄉弱勢學生權益</w:t>
      </w:r>
    </w:p>
    <w:p w:rsidR="004C38B8" w:rsidRPr="00166339" w:rsidRDefault="004C38B8" w:rsidP="004C38B8">
      <w:pPr>
        <w:pStyle w:val="ae"/>
        <w:rPr>
          <w:b w:val="0"/>
        </w:rPr>
      </w:pPr>
      <w:r w:rsidRPr="00166339">
        <w:rPr>
          <w:rFonts w:hint="eastAsia"/>
          <w:b w:val="0"/>
        </w:rPr>
        <w:t>(</w:t>
      </w:r>
      <w:r w:rsidRPr="00166339">
        <w:rPr>
          <w:rFonts w:hint="eastAsia"/>
          <w:b w:val="0"/>
        </w:rPr>
        <w:t>一</w:t>
      </w:r>
      <w:r w:rsidR="003728A2" w:rsidRPr="00166339">
        <w:rPr>
          <w:rFonts w:hint="eastAsia"/>
          <w:b w:val="0"/>
        </w:rPr>
        <w:t>)</w:t>
      </w:r>
      <w:r w:rsidR="003728A2" w:rsidRPr="00166339">
        <w:rPr>
          <w:rFonts w:hint="eastAsia"/>
          <w:b w:val="0"/>
        </w:rPr>
        <w:t>擴大提升公共化教保服務：透過「擴大幼兒教保公共化計畫」及前瞻基礎建設之「校園社區化改造計畫」，協助地方政府盤整公有空間及規劃新建幼兒園園舍後，各直轄市、縣</w:t>
      </w:r>
      <w:r w:rsidR="003728A2" w:rsidRPr="00166339">
        <w:rPr>
          <w:rFonts w:hint="eastAsia"/>
          <w:b w:val="0"/>
        </w:rPr>
        <w:t>(</w:t>
      </w:r>
      <w:r w:rsidR="003728A2" w:rsidRPr="00166339">
        <w:rPr>
          <w:rFonts w:hint="eastAsia"/>
          <w:b w:val="0"/>
        </w:rPr>
        <w:t>市</w:t>
      </w:r>
      <w:r w:rsidR="003728A2" w:rsidRPr="00166339">
        <w:rPr>
          <w:rFonts w:hint="eastAsia"/>
          <w:b w:val="0"/>
        </w:rPr>
        <w:t>)106</w:t>
      </w:r>
      <w:r w:rsidR="003728A2" w:rsidRPr="00166339">
        <w:rPr>
          <w:rFonts w:hint="eastAsia"/>
          <w:b w:val="0"/>
        </w:rPr>
        <w:t>年至</w:t>
      </w:r>
      <w:r w:rsidR="003728A2" w:rsidRPr="00166339">
        <w:rPr>
          <w:rFonts w:hint="eastAsia"/>
          <w:b w:val="0"/>
        </w:rPr>
        <w:t>109</w:t>
      </w:r>
      <w:r w:rsidR="003728A2" w:rsidRPr="00166339">
        <w:rPr>
          <w:rFonts w:hint="eastAsia"/>
          <w:b w:val="0"/>
        </w:rPr>
        <w:t>年規劃增設公共化幼兒園預計可達</w:t>
      </w:r>
      <w:r w:rsidR="003728A2" w:rsidRPr="00166339">
        <w:rPr>
          <w:rFonts w:hint="eastAsia"/>
          <w:b w:val="0"/>
        </w:rPr>
        <w:t>1,247</w:t>
      </w:r>
      <w:r w:rsidR="003728A2" w:rsidRPr="00166339">
        <w:rPr>
          <w:rFonts w:hint="eastAsia"/>
          <w:b w:val="0"/>
        </w:rPr>
        <w:t>班</w:t>
      </w:r>
      <w:r w:rsidR="003728A2" w:rsidRPr="00166339">
        <w:rPr>
          <w:rFonts w:hint="eastAsia"/>
          <w:b w:val="0"/>
        </w:rPr>
        <w:t>(</w:t>
      </w:r>
      <w:r w:rsidR="003728A2" w:rsidRPr="00166339">
        <w:rPr>
          <w:rFonts w:hint="eastAsia"/>
          <w:b w:val="0"/>
        </w:rPr>
        <w:t>計</w:t>
      </w:r>
      <w:r w:rsidR="003728A2" w:rsidRPr="00166339">
        <w:rPr>
          <w:rFonts w:hint="eastAsia"/>
          <w:b w:val="0"/>
        </w:rPr>
        <w:t>3</w:t>
      </w:r>
      <w:r w:rsidR="003728A2" w:rsidRPr="00166339">
        <w:rPr>
          <w:rFonts w:hint="eastAsia"/>
          <w:b w:val="0"/>
        </w:rPr>
        <w:t>萬</w:t>
      </w:r>
      <w:r w:rsidR="003728A2" w:rsidRPr="00166339">
        <w:rPr>
          <w:rFonts w:hint="eastAsia"/>
          <w:b w:val="0"/>
        </w:rPr>
        <w:t>4,249</w:t>
      </w:r>
      <w:r w:rsidR="003728A2" w:rsidRPr="00166339">
        <w:rPr>
          <w:rFonts w:hint="eastAsia"/>
          <w:b w:val="0"/>
        </w:rPr>
        <w:t>個名額</w:t>
      </w:r>
      <w:r w:rsidR="003728A2" w:rsidRPr="00166339">
        <w:rPr>
          <w:rFonts w:hint="eastAsia"/>
          <w:b w:val="0"/>
        </w:rPr>
        <w:t>)</w:t>
      </w:r>
      <w:r w:rsidR="003728A2" w:rsidRPr="00166339">
        <w:rPr>
          <w:rFonts w:hint="eastAsia"/>
          <w:b w:val="0"/>
        </w:rPr>
        <w:t>；</w:t>
      </w:r>
      <w:r w:rsidR="003728A2" w:rsidRPr="00166339">
        <w:rPr>
          <w:rFonts w:hint="eastAsia"/>
          <w:b w:val="0"/>
        </w:rPr>
        <w:t>106</w:t>
      </w:r>
      <w:r w:rsidR="003728A2" w:rsidRPr="00166339">
        <w:rPr>
          <w:rFonts w:hint="eastAsia"/>
          <w:b w:val="0"/>
        </w:rPr>
        <w:t>年各直轄市、縣</w:t>
      </w:r>
      <w:r w:rsidR="003728A2" w:rsidRPr="00166339">
        <w:rPr>
          <w:rFonts w:hint="eastAsia"/>
          <w:b w:val="0"/>
        </w:rPr>
        <w:t>(</w:t>
      </w:r>
      <w:r w:rsidR="003728A2" w:rsidRPr="00166339">
        <w:rPr>
          <w:rFonts w:hint="eastAsia"/>
          <w:b w:val="0"/>
        </w:rPr>
        <w:t>市</w:t>
      </w:r>
      <w:r w:rsidR="003728A2" w:rsidRPr="00166339">
        <w:rPr>
          <w:rFonts w:hint="eastAsia"/>
          <w:b w:val="0"/>
        </w:rPr>
        <w:t>)</w:t>
      </w:r>
      <w:r w:rsidR="003728A2" w:rsidRPr="00166339">
        <w:rPr>
          <w:rFonts w:hint="eastAsia"/>
          <w:b w:val="0"/>
        </w:rPr>
        <w:t>增設公共化幼兒園</w:t>
      </w:r>
      <w:r w:rsidR="003728A2" w:rsidRPr="00166339">
        <w:rPr>
          <w:rFonts w:hint="eastAsia"/>
          <w:b w:val="0"/>
        </w:rPr>
        <w:t>(</w:t>
      </w:r>
      <w:r w:rsidR="003728A2" w:rsidRPr="00166339">
        <w:rPr>
          <w:rFonts w:hint="eastAsia"/>
          <w:b w:val="0"/>
        </w:rPr>
        <w:t>班</w:t>
      </w:r>
      <w:r w:rsidR="003728A2" w:rsidRPr="00166339">
        <w:rPr>
          <w:rFonts w:hint="eastAsia"/>
          <w:b w:val="0"/>
        </w:rPr>
        <w:t>)</w:t>
      </w:r>
      <w:r w:rsidR="003728A2" w:rsidRPr="00166339">
        <w:rPr>
          <w:rFonts w:hint="eastAsia"/>
          <w:b w:val="0"/>
        </w:rPr>
        <w:t>逾</w:t>
      </w:r>
      <w:r w:rsidR="003728A2" w:rsidRPr="00166339">
        <w:rPr>
          <w:rFonts w:hint="eastAsia"/>
          <w:b w:val="0"/>
        </w:rPr>
        <w:t>190</w:t>
      </w:r>
      <w:r w:rsidR="003728A2" w:rsidRPr="00166339">
        <w:rPr>
          <w:rFonts w:hint="eastAsia"/>
          <w:b w:val="0"/>
        </w:rPr>
        <w:t>班</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制定「教保服務人員條例」：</w:t>
      </w:r>
      <w:r w:rsidR="003728A2" w:rsidRPr="00166339">
        <w:rPr>
          <w:rFonts w:hint="eastAsia"/>
          <w:b w:val="0"/>
        </w:rPr>
        <w:t>完整規範教保服務人員之培育、資格、權益、管理、申訴及爭議處理等事項，建立統整性之教保服務人員法制，包含教保員進修取得教師資格管道無縫接軌、建立培育幼兒教育及幼兒保育科系學校之認可及評鑑機制、地方政府得因地制宜辦理公立幼兒園契約進用教保服務人員之遷調、保障教保服務人員職涯發展進路、放寬符合一定資格之教保員及代理教師，得單獨任教大班之相關限制。</w:t>
      </w:r>
      <w:r w:rsidR="004A0DE0" w:rsidRPr="00166339">
        <w:rPr>
          <w:rFonts w:hint="eastAsia"/>
          <w:b w:val="0"/>
        </w:rPr>
        <w:t>「教保服務人員條例」</w:t>
      </w:r>
      <w:r w:rsidR="003728A2" w:rsidRPr="00166339">
        <w:rPr>
          <w:rFonts w:hint="eastAsia"/>
          <w:b w:val="0"/>
        </w:rPr>
        <w:t>草案業於</w:t>
      </w:r>
      <w:r w:rsidR="003728A2" w:rsidRPr="00166339">
        <w:rPr>
          <w:b w:val="0"/>
        </w:rPr>
        <w:t>106</w:t>
      </w:r>
      <w:r w:rsidR="003728A2" w:rsidRPr="00166339">
        <w:rPr>
          <w:b w:val="0"/>
        </w:rPr>
        <w:t>年</w:t>
      </w:r>
      <w:r w:rsidR="003728A2" w:rsidRPr="00166339">
        <w:rPr>
          <w:rFonts w:hint="eastAsia"/>
          <w:b w:val="0"/>
        </w:rPr>
        <w:t>3</w:t>
      </w:r>
      <w:r w:rsidR="003728A2" w:rsidRPr="00166339">
        <w:rPr>
          <w:b w:val="0"/>
        </w:rPr>
        <w:t>月</w:t>
      </w:r>
      <w:r w:rsidR="003728A2" w:rsidRPr="00166339">
        <w:rPr>
          <w:rFonts w:hint="eastAsia"/>
          <w:b w:val="0"/>
        </w:rPr>
        <w:t>31</w:t>
      </w:r>
      <w:r w:rsidR="003728A2" w:rsidRPr="00166339">
        <w:rPr>
          <w:rFonts w:hint="eastAsia"/>
          <w:b w:val="0"/>
        </w:rPr>
        <w:t>日經貴院三讀通過，</w:t>
      </w:r>
      <w:r w:rsidR="003728A2" w:rsidRPr="00166339">
        <w:rPr>
          <w:rFonts w:hint="eastAsia"/>
          <w:b w:val="0"/>
        </w:rPr>
        <w:t>4</w:t>
      </w:r>
      <w:r w:rsidR="003728A2" w:rsidRPr="00166339">
        <w:rPr>
          <w:rFonts w:hint="eastAsia"/>
          <w:b w:val="0"/>
        </w:rPr>
        <w:t>月</w:t>
      </w:r>
      <w:r w:rsidR="003728A2" w:rsidRPr="00166339">
        <w:rPr>
          <w:b w:val="0"/>
        </w:rPr>
        <w:t>26</w:t>
      </w:r>
      <w:r w:rsidR="003728A2" w:rsidRPr="00166339">
        <w:rPr>
          <w:b w:val="0"/>
        </w:rPr>
        <w:t>日</w:t>
      </w:r>
      <w:r w:rsidR="003728A2" w:rsidRPr="00166339">
        <w:rPr>
          <w:rFonts w:hint="eastAsia"/>
          <w:b w:val="0"/>
        </w:rPr>
        <w:t>公布</w:t>
      </w:r>
      <w:r w:rsidR="0006361E"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推動國中小校舍耐震能力評估、補強及設施設備改善：訂定「公立國中小校舍耐震能力及設施設備改善計畫</w:t>
      </w:r>
      <w:r w:rsidRPr="00166339">
        <w:rPr>
          <w:rFonts w:hint="eastAsia"/>
          <w:b w:val="0"/>
        </w:rPr>
        <w:t>(106-108</w:t>
      </w:r>
      <w:r w:rsidRPr="00166339">
        <w:rPr>
          <w:rFonts w:hint="eastAsia"/>
          <w:b w:val="0"/>
        </w:rPr>
        <w:t>年度</w:t>
      </w:r>
      <w:r w:rsidRPr="00166339">
        <w:rPr>
          <w:rFonts w:hint="eastAsia"/>
          <w:b w:val="0"/>
        </w:rPr>
        <w:t>)</w:t>
      </w:r>
      <w:r w:rsidRPr="00166339">
        <w:rPr>
          <w:rFonts w:hint="eastAsia"/>
          <w:b w:val="0"/>
        </w:rPr>
        <w:t>」，預計辦理</w:t>
      </w:r>
      <w:r w:rsidRPr="00166339">
        <w:rPr>
          <w:b w:val="0"/>
        </w:rPr>
        <w:t>246</w:t>
      </w:r>
      <w:r w:rsidRPr="00166339">
        <w:rPr>
          <w:rFonts w:hint="eastAsia"/>
          <w:b w:val="0"/>
        </w:rPr>
        <w:t>棟拆除重建工程、</w:t>
      </w:r>
      <w:r w:rsidRPr="00166339">
        <w:rPr>
          <w:b w:val="0"/>
        </w:rPr>
        <w:t>1,702</w:t>
      </w:r>
      <w:r w:rsidRPr="00166339">
        <w:rPr>
          <w:rFonts w:hint="eastAsia"/>
          <w:b w:val="0"/>
        </w:rPr>
        <w:t>棟補強工程及</w:t>
      </w:r>
      <w:r w:rsidRPr="00166339">
        <w:rPr>
          <w:b w:val="0"/>
        </w:rPr>
        <w:t>230</w:t>
      </w:r>
      <w:r w:rsidRPr="00166339">
        <w:rPr>
          <w:rFonts w:hint="eastAsia"/>
          <w:b w:val="0"/>
        </w:rPr>
        <w:t>校設施改善工程。</w:t>
      </w:r>
    </w:p>
    <w:p w:rsidR="004C38B8" w:rsidRPr="00166339" w:rsidRDefault="004C38B8" w:rsidP="004C38B8">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鼓勵教育實驗與創新，創造多元學習環境：</w:t>
      </w:r>
      <w:r w:rsidR="003728A2" w:rsidRPr="00166339">
        <w:rPr>
          <w:rFonts w:hint="eastAsia"/>
          <w:b w:val="0"/>
        </w:rPr>
        <w:t>截至</w:t>
      </w:r>
      <w:r w:rsidR="003728A2" w:rsidRPr="00166339">
        <w:rPr>
          <w:rFonts w:hint="eastAsia"/>
          <w:b w:val="0"/>
        </w:rPr>
        <w:t>106</w:t>
      </w:r>
      <w:r w:rsidR="003728A2" w:rsidRPr="00166339">
        <w:rPr>
          <w:rFonts w:hint="eastAsia"/>
          <w:b w:val="0"/>
        </w:rPr>
        <w:t>年</w:t>
      </w:r>
      <w:r w:rsidR="003728A2" w:rsidRPr="00166339">
        <w:rPr>
          <w:rFonts w:hint="eastAsia"/>
          <w:b w:val="0"/>
        </w:rPr>
        <w:t>6</w:t>
      </w:r>
      <w:r w:rsidR="003728A2" w:rsidRPr="00166339">
        <w:rPr>
          <w:rFonts w:hint="eastAsia"/>
          <w:b w:val="0"/>
        </w:rPr>
        <w:t>月底止，參與非學校型態實驗教育人數共計</w:t>
      </w:r>
      <w:r w:rsidR="003728A2" w:rsidRPr="00166339">
        <w:rPr>
          <w:rFonts w:hint="eastAsia"/>
          <w:b w:val="0"/>
        </w:rPr>
        <w:t>4,153</w:t>
      </w:r>
      <w:r w:rsidR="003728A2" w:rsidRPr="00166339">
        <w:rPr>
          <w:rFonts w:hint="eastAsia"/>
          <w:b w:val="0"/>
        </w:rPr>
        <w:t>人；辦理學校型態實驗教育之公私立國中小計</w:t>
      </w:r>
      <w:r w:rsidR="003728A2" w:rsidRPr="00166339">
        <w:rPr>
          <w:rFonts w:hint="eastAsia"/>
          <w:b w:val="0"/>
        </w:rPr>
        <w:t>36</w:t>
      </w:r>
      <w:r w:rsidR="003728A2" w:rsidRPr="00166339">
        <w:rPr>
          <w:rFonts w:hint="eastAsia"/>
          <w:b w:val="0"/>
        </w:rPr>
        <w:t>校；</w:t>
      </w:r>
      <w:r w:rsidR="003728A2" w:rsidRPr="00166339">
        <w:rPr>
          <w:rFonts w:hint="eastAsia"/>
          <w:b w:val="0"/>
        </w:rPr>
        <w:t>106</w:t>
      </w:r>
      <w:r w:rsidR="003728A2" w:rsidRPr="00166339">
        <w:rPr>
          <w:rFonts w:hint="eastAsia"/>
          <w:b w:val="0"/>
        </w:rPr>
        <w:t>學年度規劃公立國中小委託私人辦理達</w:t>
      </w:r>
      <w:r w:rsidR="003728A2" w:rsidRPr="00166339">
        <w:rPr>
          <w:rFonts w:hint="eastAsia"/>
          <w:b w:val="0"/>
        </w:rPr>
        <w:t>7</w:t>
      </w:r>
      <w:r w:rsidR="003728A2" w:rsidRPr="00166339">
        <w:rPr>
          <w:rFonts w:hint="eastAsia"/>
          <w:b w:val="0"/>
        </w:rPr>
        <w:t>校</w:t>
      </w:r>
      <w:r w:rsidRPr="00166339">
        <w:rPr>
          <w:rFonts w:hint="eastAsia"/>
          <w:b w:val="0"/>
        </w:rPr>
        <w:t>。</w:t>
      </w:r>
    </w:p>
    <w:p w:rsidR="004C38B8" w:rsidRPr="00166339" w:rsidRDefault="0006361E" w:rsidP="004C38B8">
      <w:pPr>
        <w:pStyle w:val="ae"/>
        <w:rPr>
          <w:b w:val="0"/>
        </w:rPr>
      </w:pPr>
      <w:r w:rsidRPr="00166339">
        <w:rPr>
          <w:b w:val="0"/>
        </w:rPr>
        <w:t>(</w:t>
      </w:r>
      <w:r w:rsidRPr="00166339">
        <w:rPr>
          <w:b w:val="0"/>
        </w:rPr>
        <w:t>五</w:t>
      </w:r>
      <w:r w:rsidRPr="00166339">
        <w:rPr>
          <w:b w:val="0"/>
        </w:rPr>
        <w:t>)</w:t>
      </w:r>
      <w:r w:rsidR="004C38B8" w:rsidRPr="00166339">
        <w:rPr>
          <w:rFonts w:hint="eastAsia"/>
          <w:b w:val="0"/>
        </w:rPr>
        <w:t>研擬「偏遠地區學校教育發展條例」草案：為弭平城鄉差距及改善偏遠地區學校問題，擬具「偏遠地區學校教育發展條例」草案，透過強化教育措施、寬列經費、彈性運用人事及提高教師福利措施等，以解決偏遠地區學校辦學困境。</w:t>
      </w:r>
      <w:r w:rsidRPr="00166339">
        <w:rPr>
          <w:rFonts w:hint="eastAsia"/>
          <w:b w:val="0"/>
        </w:rPr>
        <w:t>該條例草案已函送貴院審議。</w:t>
      </w:r>
    </w:p>
    <w:p w:rsidR="004C38B8" w:rsidRPr="00166339" w:rsidRDefault="00DE3E57" w:rsidP="004C38B8">
      <w:pPr>
        <w:pStyle w:val="ae"/>
        <w:rPr>
          <w:b w:val="0"/>
        </w:rPr>
      </w:pPr>
      <w:r w:rsidRPr="00166339">
        <w:rPr>
          <w:b w:val="0"/>
        </w:rPr>
        <w:t>(</w:t>
      </w:r>
      <w:r w:rsidRPr="00166339">
        <w:rPr>
          <w:b w:val="0"/>
        </w:rPr>
        <w:t>六</w:t>
      </w:r>
      <w:r w:rsidRPr="00166339">
        <w:rPr>
          <w:b w:val="0"/>
        </w:rPr>
        <w:t>)</w:t>
      </w:r>
      <w:r w:rsidR="004C38B8" w:rsidRPr="00166339">
        <w:rPr>
          <w:rFonts w:hint="eastAsia"/>
          <w:b w:val="0"/>
        </w:rPr>
        <w:t>推動弱勢學生扶助：</w:t>
      </w:r>
    </w:p>
    <w:p w:rsidR="004C38B8" w:rsidRPr="00166339" w:rsidRDefault="00DE3E57" w:rsidP="00CF302B">
      <w:pPr>
        <w:pStyle w:val="af"/>
        <w:ind w:leftChars="135" w:left="804"/>
        <w:rPr>
          <w:b w:val="0"/>
        </w:rPr>
      </w:pPr>
      <w:r w:rsidRPr="00166339">
        <w:rPr>
          <w:rFonts w:hint="eastAsia"/>
          <w:b w:val="0"/>
        </w:rPr>
        <w:t>１、</w:t>
      </w:r>
      <w:r w:rsidR="004C38B8" w:rsidRPr="00166339">
        <w:rPr>
          <w:rFonts w:hint="eastAsia"/>
          <w:b w:val="0"/>
        </w:rPr>
        <w:t>高級中等教育扶弱措施：提供高級中等學校各類低收入戶及中低收入戶學生、特殊境遇家庭子女、身心障礙學生或身心障礙人士子女、原住民學生、經濟弱勢學生就學費用補助，</w:t>
      </w:r>
      <w:r w:rsidR="004C38B8" w:rsidRPr="00166339">
        <w:rPr>
          <w:rFonts w:hint="eastAsia"/>
          <w:b w:val="0"/>
        </w:rPr>
        <w:t>105</w:t>
      </w:r>
      <w:r w:rsidR="004C38B8" w:rsidRPr="00166339">
        <w:rPr>
          <w:rFonts w:hint="eastAsia"/>
          <w:b w:val="0"/>
        </w:rPr>
        <w:t>學年度受益學生為</w:t>
      </w:r>
      <w:r w:rsidR="004C38B8" w:rsidRPr="00166339">
        <w:rPr>
          <w:rFonts w:hint="eastAsia"/>
          <w:b w:val="0"/>
        </w:rPr>
        <w:t>11</w:t>
      </w:r>
      <w:r w:rsidR="004C38B8" w:rsidRPr="00166339">
        <w:rPr>
          <w:rFonts w:hint="eastAsia"/>
          <w:b w:val="0"/>
        </w:rPr>
        <w:t>萬</w:t>
      </w:r>
      <w:r w:rsidR="004C38B8" w:rsidRPr="00166339">
        <w:rPr>
          <w:rFonts w:hint="eastAsia"/>
          <w:b w:val="0"/>
        </w:rPr>
        <w:t>1,672</w:t>
      </w:r>
      <w:r w:rsidR="004C38B8" w:rsidRPr="00166339">
        <w:rPr>
          <w:rFonts w:hint="eastAsia"/>
          <w:b w:val="0"/>
        </w:rPr>
        <w:t>人次。</w:t>
      </w:r>
    </w:p>
    <w:p w:rsidR="004C38B8" w:rsidRPr="00166339" w:rsidRDefault="00DE3E57" w:rsidP="00CF302B">
      <w:pPr>
        <w:pStyle w:val="af"/>
        <w:ind w:leftChars="135" w:left="804"/>
        <w:rPr>
          <w:b w:val="0"/>
        </w:rPr>
      </w:pPr>
      <w:r w:rsidRPr="00166339">
        <w:rPr>
          <w:rFonts w:hint="eastAsia"/>
          <w:b w:val="0"/>
        </w:rPr>
        <w:t>２、</w:t>
      </w:r>
      <w:r w:rsidR="004C38B8" w:rsidRPr="00166339">
        <w:rPr>
          <w:rFonts w:hint="eastAsia"/>
          <w:b w:val="0"/>
        </w:rPr>
        <w:t>高等教育扶弱措施：</w:t>
      </w:r>
      <w:r w:rsidR="004C38B8" w:rsidRPr="00166339">
        <w:rPr>
          <w:rFonts w:hint="eastAsia"/>
          <w:b w:val="0"/>
        </w:rPr>
        <w:t>105</w:t>
      </w:r>
      <w:r w:rsidR="004C38B8" w:rsidRPr="00166339">
        <w:rPr>
          <w:rFonts w:hint="eastAsia"/>
          <w:b w:val="0"/>
        </w:rPr>
        <w:t>學年度第</w:t>
      </w:r>
      <w:r w:rsidR="004C38B8" w:rsidRPr="00166339">
        <w:rPr>
          <w:rFonts w:hint="eastAsia"/>
          <w:b w:val="0"/>
        </w:rPr>
        <w:t>1</w:t>
      </w:r>
      <w:r w:rsidR="004C38B8" w:rsidRPr="00166339">
        <w:rPr>
          <w:rFonts w:hint="eastAsia"/>
          <w:b w:val="0"/>
        </w:rPr>
        <w:t>學期一般大學校院各類學雜費減免受益學生為</w:t>
      </w:r>
      <w:r w:rsidR="004C38B8" w:rsidRPr="00166339">
        <w:rPr>
          <w:rFonts w:hint="eastAsia"/>
          <w:b w:val="0"/>
        </w:rPr>
        <w:t>4</w:t>
      </w:r>
      <w:r w:rsidR="004C38B8" w:rsidRPr="00166339">
        <w:rPr>
          <w:rFonts w:hint="eastAsia"/>
          <w:b w:val="0"/>
        </w:rPr>
        <w:t>萬</w:t>
      </w:r>
      <w:r w:rsidR="004C38B8" w:rsidRPr="00166339">
        <w:rPr>
          <w:rFonts w:hint="eastAsia"/>
          <w:b w:val="0"/>
        </w:rPr>
        <w:t>4,686</w:t>
      </w:r>
      <w:r w:rsidR="004C38B8" w:rsidRPr="00166339">
        <w:rPr>
          <w:rFonts w:hint="eastAsia"/>
          <w:b w:val="0"/>
        </w:rPr>
        <w:t>人次；</w:t>
      </w:r>
      <w:r w:rsidR="004C38B8" w:rsidRPr="00166339">
        <w:rPr>
          <w:rFonts w:hint="eastAsia"/>
          <w:b w:val="0"/>
        </w:rPr>
        <w:t>105</w:t>
      </w:r>
      <w:r w:rsidR="004C38B8" w:rsidRPr="00166339">
        <w:rPr>
          <w:rFonts w:hint="eastAsia"/>
          <w:b w:val="0"/>
        </w:rPr>
        <w:t>學年度補助低收入戶及中低收入戶學生各類大學招生考試報名費，受益學生計</w:t>
      </w:r>
      <w:r w:rsidR="004C38B8" w:rsidRPr="00166339">
        <w:rPr>
          <w:rFonts w:hint="eastAsia"/>
          <w:b w:val="0"/>
        </w:rPr>
        <w:t>1</w:t>
      </w:r>
      <w:r w:rsidR="004C38B8" w:rsidRPr="00166339">
        <w:rPr>
          <w:rFonts w:hint="eastAsia"/>
          <w:b w:val="0"/>
        </w:rPr>
        <w:t>萬</w:t>
      </w:r>
      <w:r w:rsidR="004C38B8" w:rsidRPr="00166339">
        <w:rPr>
          <w:rFonts w:hint="eastAsia"/>
          <w:b w:val="0"/>
        </w:rPr>
        <w:t>6,850</w:t>
      </w:r>
      <w:r w:rsidR="004C38B8" w:rsidRPr="00166339">
        <w:rPr>
          <w:rFonts w:hint="eastAsia"/>
          <w:b w:val="0"/>
        </w:rPr>
        <w:t>人次；補助低收入戶及中</w:t>
      </w:r>
      <w:r w:rsidR="004C38B8" w:rsidRPr="00166339">
        <w:rPr>
          <w:rFonts w:hint="eastAsia"/>
          <w:b w:val="0"/>
        </w:rPr>
        <w:lastRenderedPageBreak/>
        <w:t>低收入戶學生報名技專校院</w:t>
      </w:r>
      <w:r w:rsidR="004C38B8" w:rsidRPr="00166339">
        <w:rPr>
          <w:rFonts w:hint="eastAsia"/>
          <w:b w:val="0"/>
        </w:rPr>
        <w:t>(</w:t>
      </w:r>
      <w:r w:rsidR="004C38B8" w:rsidRPr="00166339">
        <w:rPr>
          <w:rFonts w:hint="eastAsia"/>
          <w:b w:val="0"/>
        </w:rPr>
        <w:t>含二技與四技二專</w:t>
      </w:r>
      <w:r w:rsidR="004C38B8" w:rsidRPr="00166339">
        <w:rPr>
          <w:rFonts w:hint="eastAsia"/>
          <w:b w:val="0"/>
        </w:rPr>
        <w:t>)</w:t>
      </w:r>
      <w:r w:rsidR="004C38B8" w:rsidRPr="00166339">
        <w:rPr>
          <w:rFonts w:hint="eastAsia"/>
          <w:b w:val="0"/>
        </w:rPr>
        <w:t>統一入學測驗及五專、二技與四技二專各聯合招生委員會費用，受益學生計</w:t>
      </w:r>
      <w:r w:rsidR="004C38B8" w:rsidRPr="00166339">
        <w:rPr>
          <w:rFonts w:hint="eastAsia"/>
          <w:b w:val="0"/>
        </w:rPr>
        <w:t>1</w:t>
      </w:r>
      <w:r w:rsidR="004C38B8" w:rsidRPr="00166339">
        <w:rPr>
          <w:rFonts w:hint="eastAsia"/>
          <w:b w:val="0"/>
        </w:rPr>
        <w:t>萬</w:t>
      </w:r>
      <w:r w:rsidR="004C38B8" w:rsidRPr="00166339">
        <w:rPr>
          <w:rFonts w:hint="eastAsia"/>
          <w:b w:val="0"/>
        </w:rPr>
        <w:t>4,422</w:t>
      </w:r>
      <w:r w:rsidR="004C38B8" w:rsidRPr="00166339">
        <w:rPr>
          <w:rFonts w:hint="eastAsia"/>
          <w:b w:val="0"/>
        </w:rPr>
        <w:t>人次。</w:t>
      </w:r>
    </w:p>
    <w:p w:rsidR="004C38B8" w:rsidRPr="00166339" w:rsidRDefault="00DE3E57" w:rsidP="00CF302B">
      <w:pPr>
        <w:pStyle w:val="af"/>
        <w:ind w:leftChars="135" w:left="804"/>
        <w:rPr>
          <w:b w:val="0"/>
        </w:rPr>
      </w:pPr>
      <w:r w:rsidRPr="00166339">
        <w:rPr>
          <w:rFonts w:hint="eastAsia"/>
          <w:b w:val="0"/>
        </w:rPr>
        <w:t>３、</w:t>
      </w:r>
      <w:r w:rsidR="004C38B8" w:rsidRPr="00166339">
        <w:rPr>
          <w:rFonts w:hint="eastAsia"/>
          <w:b w:val="0"/>
        </w:rPr>
        <w:t>精進大學相關就學扶助措施：透過個人申請招收弱勢學生，給予各類弱勢學生優先錄取或加分等優待措施，提升其錄取機會；透過「起飛計畫」，引導學校建立弱勢學生學習輔導機制。</w:t>
      </w:r>
    </w:p>
    <w:p w:rsidR="004C38B8" w:rsidRPr="00166339" w:rsidRDefault="00DE3E57" w:rsidP="004C38B8">
      <w:pPr>
        <w:pStyle w:val="ae"/>
        <w:rPr>
          <w:b w:val="0"/>
        </w:rPr>
      </w:pPr>
      <w:r w:rsidRPr="00166339">
        <w:rPr>
          <w:b w:val="0"/>
        </w:rPr>
        <w:t>(</w:t>
      </w:r>
      <w:r w:rsidRPr="00166339">
        <w:rPr>
          <w:b w:val="0"/>
        </w:rPr>
        <w:t>七</w:t>
      </w:r>
      <w:r w:rsidRPr="00166339">
        <w:rPr>
          <w:b w:val="0"/>
        </w:rPr>
        <w:t>)</w:t>
      </w:r>
      <w:r w:rsidR="004C38B8" w:rsidRPr="00166339">
        <w:rPr>
          <w:rFonts w:hint="eastAsia"/>
          <w:b w:val="0"/>
        </w:rPr>
        <w:t>健全特殊教育支援體系：</w:t>
      </w:r>
    </w:p>
    <w:p w:rsidR="004C38B8" w:rsidRPr="00166339" w:rsidRDefault="00DE3E57" w:rsidP="00CF302B">
      <w:pPr>
        <w:pStyle w:val="af"/>
        <w:ind w:leftChars="135" w:left="804"/>
        <w:rPr>
          <w:b w:val="0"/>
        </w:rPr>
      </w:pPr>
      <w:r w:rsidRPr="00166339">
        <w:rPr>
          <w:rFonts w:hint="eastAsia"/>
          <w:b w:val="0"/>
        </w:rPr>
        <w:t>１、</w:t>
      </w:r>
      <w:r w:rsidR="003728A2" w:rsidRPr="00166339">
        <w:rPr>
          <w:rFonts w:hint="eastAsia"/>
          <w:b w:val="0"/>
        </w:rPr>
        <w:t>結合各級政府及學校共同推動適應體育，完善場地、教學資源，強化師資培育，提升適應體育專業知能，落實適應體育納入特殊學生體育教學，以提升身心障礙學生體適能</w:t>
      </w:r>
      <w:r w:rsidR="004C38B8" w:rsidRPr="00166339">
        <w:rPr>
          <w:rFonts w:hint="eastAsia"/>
          <w:b w:val="0"/>
        </w:rPr>
        <w:t>。</w:t>
      </w:r>
    </w:p>
    <w:p w:rsidR="004C38B8" w:rsidRPr="00166339" w:rsidRDefault="00DE3E57" w:rsidP="00CF302B">
      <w:pPr>
        <w:pStyle w:val="af"/>
        <w:ind w:leftChars="135" w:left="804"/>
        <w:rPr>
          <w:b w:val="0"/>
        </w:rPr>
      </w:pPr>
      <w:r w:rsidRPr="00166339">
        <w:rPr>
          <w:rFonts w:hint="eastAsia"/>
          <w:b w:val="0"/>
        </w:rPr>
        <w:t>２、</w:t>
      </w:r>
      <w:r w:rsidR="003728A2" w:rsidRPr="00166339">
        <w:rPr>
          <w:rFonts w:hint="eastAsia"/>
          <w:b w:val="0"/>
        </w:rPr>
        <w:t>規劃辦理「身心障礙學生轉銜與職業生涯發展推動計畫」，分析轉銜就業現況，並結合勞政單位開發適合職種，於畢業前瞭解其就業意願，透過相關輔導，提高生活及自我管理能力，以提升就業準備度與競爭力</w:t>
      </w:r>
      <w:r w:rsidR="004C38B8"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二、落實適性發展</w:t>
      </w:r>
      <w:r w:rsidR="00DE3E57" w:rsidRPr="00166339">
        <w:rPr>
          <w:rFonts w:hint="eastAsia"/>
          <w:b w:val="0"/>
        </w:rPr>
        <w:t>之</w:t>
      </w:r>
      <w:r w:rsidRPr="00166339">
        <w:rPr>
          <w:rFonts w:hint="eastAsia"/>
          <w:b w:val="0"/>
        </w:rPr>
        <w:t>十二年國民基本教育，營造健康安全</w:t>
      </w:r>
      <w:r w:rsidR="00DE3E57" w:rsidRPr="00166339">
        <w:rPr>
          <w:rFonts w:hint="eastAsia"/>
          <w:b w:val="0"/>
        </w:rPr>
        <w:t>之</w:t>
      </w:r>
      <w:r w:rsidRPr="00166339">
        <w:rPr>
          <w:rFonts w:hint="eastAsia"/>
          <w:b w:val="0"/>
        </w:rPr>
        <w:t>校園環境</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促進高級中等學校優質化及均質化：挹注教育資源予學校並均衡城鄉差距，以增進國中畢業生就近入學率，並持續推動高級中等學校優質化輔助方案及適性學習社區教育資源均質化實施方案，以促進高級中等學校「多元、特色、專業」之優質發展。</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逐步推動全面免試：以「擴大高中職優先免試」及「試辦學習區完全免試入學」</w:t>
      </w:r>
      <w:r w:rsidRPr="00166339">
        <w:rPr>
          <w:rFonts w:hint="eastAsia"/>
          <w:b w:val="0"/>
        </w:rPr>
        <w:t>2</w:t>
      </w:r>
      <w:r w:rsidRPr="00166339">
        <w:rPr>
          <w:rFonts w:hint="eastAsia"/>
          <w:b w:val="0"/>
        </w:rPr>
        <w:t>項策略，逐步落實「全面免試，就近入學」目標。</w:t>
      </w:r>
      <w:r w:rsidRPr="00166339">
        <w:rPr>
          <w:rFonts w:hint="eastAsia"/>
          <w:b w:val="0"/>
        </w:rPr>
        <w:t>106</w:t>
      </w:r>
      <w:r w:rsidRPr="00166339">
        <w:rPr>
          <w:rFonts w:hint="eastAsia"/>
          <w:b w:val="0"/>
        </w:rPr>
        <w:t>學年度共有</w:t>
      </w:r>
      <w:r w:rsidRPr="00166339">
        <w:rPr>
          <w:rFonts w:hint="eastAsia"/>
          <w:b w:val="0"/>
        </w:rPr>
        <w:t>15</w:t>
      </w:r>
      <w:r w:rsidRPr="00166339">
        <w:rPr>
          <w:rFonts w:hint="eastAsia"/>
          <w:b w:val="0"/>
        </w:rPr>
        <w:t>所公立高級中等學校試辦學習區完全免試入學，透過挹注試辦高級中等學校教育資源，並輔導學習區內之對應國中發展教學品質提升計畫，以確保國中畢業生之學力品質及鼓勵學生就近入學。</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持續辦理十二年國民基本教育各領域與專業群科課程綱要</w:t>
      </w:r>
      <w:r w:rsidRPr="00166339">
        <w:rPr>
          <w:rFonts w:hint="eastAsia"/>
          <w:b w:val="0"/>
        </w:rPr>
        <w:t>(</w:t>
      </w:r>
      <w:r w:rsidRPr="00166339">
        <w:rPr>
          <w:rFonts w:hint="eastAsia"/>
          <w:b w:val="0"/>
        </w:rPr>
        <w:t>以下簡稱領綱</w:t>
      </w:r>
      <w:r w:rsidRPr="00166339">
        <w:rPr>
          <w:rFonts w:hint="eastAsia"/>
          <w:b w:val="0"/>
        </w:rPr>
        <w:t>)</w:t>
      </w:r>
      <w:r w:rsidRPr="00166339">
        <w:rPr>
          <w:rFonts w:hint="eastAsia"/>
          <w:b w:val="0"/>
        </w:rPr>
        <w:t>之審議作業及相關配套措施：教育部業於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16</w:t>
      </w:r>
      <w:r w:rsidRPr="00166339">
        <w:rPr>
          <w:rFonts w:hint="eastAsia"/>
          <w:b w:val="0"/>
        </w:rPr>
        <w:t>日召開課審會審議大會，決議將</w:t>
      </w:r>
      <w:r w:rsidRPr="00166339">
        <w:rPr>
          <w:rFonts w:hint="eastAsia"/>
          <w:b w:val="0"/>
        </w:rPr>
        <w:t>41</w:t>
      </w:r>
      <w:r w:rsidRPr="00166339">
        <w:rPr>
          <w:rFonts w:hint="eastAsia"/>
          <w:b w:val="0"/>
        </w:rPr>
        <w:t>份領綱</w:t>
      </w:r>
      <w:r w:rsidRPr="00166339">
        <w:rPr>
          <w:rFonts w:hint="eastAsia"/>
          <w:b w:val="0"/>
        </w:rPr>
        <w:t>(</w:t>
      </w:r>
      <w:r w:rsidRPr="00166339">
        <w:rPr>
          <w:rFonts w:hint="eastAsia"/>
          <w:b w:val="0"/>
        </w:rPr>
        <w:t>不含</w:t>
      </w:r>
      <w:r w:rsidRPr="00166339">
        <w:rPr>
          <w:rFonts w:hint="eastAsia"/>
          <w:b w:val="0"/>
        </w:rPr>
        <w:t>3</w:t>
      </w:r>
      <w:r w:rsidRPr="00166339">
        <w:rPr>
          <w:rFonts w:hint="eastAsia"/>
          <w:b w:val="0"/>
        </w:rPr>
        <w:t>份社會領綱</w:t>
      </w:r>
      <w:r w:rsidRPr="00166339">
        <w:rPr>
          <w:rFonts w:hint="eastAsia"/>
          <w:b w:val="0"/>
        </w:rPr>
        <w:t>)</w:t>
      </w:r>
      <w:r w:rsidRPr="00166339">
        <w:rPr>
          <w:rFonts w:hint="eastAsia"/>
          <w:b w:val="0"/>
        </w:rPr>
        <w:t>交付各分組審議會審議，刻正持續審議中，並訂於</w:t>
      </w:r>
      <w:r w:rsidRPr="00166339">
        <w:rPr>
          <w:rFonts w:hint="eastAsia"/>
          <w:b w:val="0"/>
        </w:rPr>
        <w:t>108</w:t>
      </w:r>
      <w:r w:rsidRPr="00166339">
        <w:rPr>
          <w:rFonts w:hint="eastAsia"/>
          <w:b w:val="0"/>
        </w:rPr>
        <w:t>學年度自國小、國中及高級中等學校一年級開始陸續實施。另透過設置「教育部中小學師資課程教學與評量協作中心」，持續推動新課綱</w:t>
      </w:r>
      <w:r w:rsidR="00DE3E57" w:rsidRPr="00166339">
        <w:rPr>
          <w:rFonts w:hint="eastAsia"/>
          <w:b w:val="0"/>
        </w:rPr>
        <w:t>之</w:t>
      </w:r>
      <w:r w:rsidRPr="00166339">
        <w:rPr>
          <w:rFonts w:hint="eastAsia"/>
          <w:b w:val="0"/>
        </w:rPr>
        <w:t>跨系統政策整合與協作事宜。</w:t>
      </w:r>
    </w:p>
    <w:p w:rsidR="004C38B8" w:rsidRPr="00166339" w:rsidRDefault="00DE3E57" w:rsidP="004C38B8">
      <w:pPr>
        <w:pStyle w:val="ae"/>
        <w:rPr>
          <w:b w:val="0"/>
        </w:rPr>
      </w:pPr>
      <w:r w:rsidRPr="00166339">
        <w:rPr>
          <w:b w:val="0"/>
        </w:rPr>
        <w:t>(</w:t>
      </w:r>
      <w:r w:rsidRPr="00166339">
        <w:rPr>
          <w:b w:val="0"/>
        </w:rPr>
        <w:t>四</w:t>
      </w:r>
      <w:r w:rsidRPr="00166339">
        <w:rPr>
          <w:b w:val="0"/>
        </w:rPr>
        <w:t>)</w:t>
      </w:r>
      <w:r w:rsidR="004C38B8" w:rsidRPr="00166339">
        <w:rPr>
          <w:rFonts w:hint="eastAsia"/>
          <w:b w:val="0"/>
        </w:rPr>
        <w:t>推動「新世代反毒策略」</w:t>
      </w:r>
      <w:r w:rsidRPr="00166339">
        <w:rPr>
          <w:rFonts w:hint="eastAsia"/>
          <w:b w:val="0"/>
        </w:rPr>
        <w:t>，</w:t>
      </w:r>
      <w:r w:rsidR="004C38B8" w:rsidRPr="00166339">
        <w:rPr>
          <w:rFonts w:hint="eastAsia"/>
          <w:b w:val="0"/>
        </w:rPr>
        <w:t>拒毒預防、零毒品入校園：</w:t>
      </w:r>
    </w:p>
    <w:p w:rsidR="004C38B8" w:rsidRPr="00166339" w:rsidRDefault="00DE3E57" w:rsidP="00CF302B">
      <w:pPr>
        <w:pStyle w:val="af"/>
        <w:ind w:leftChars="135" w:left="804"/>
        <w:rPr>
          <w:b w:val="0"/>
        </w:rPr>
      </w:pPr>
      <w:r w:rsidRPr="00166339">
        <w:rPr>
          <w:rFonts w:hint="eastAsia"/>
          <w:b w:val="0"/>
        </w:rPr>
        <w:t>１、</w:t>
      </w:r>
      <w:r w:rsidR="004C38B8" w:rsidRPr="00166339">
        <w:rPr>
          <w:rFonts w:hint="eastAsia"/>
          <w:b w:val="0"/>
        </w:rPr>
        <w:t>自</w:t>
      </w:r>
      <w:r w:rsidR="004C38B8" w:rsidRPr="00166339">
        <w:rPr>
          <w:rFonts w:hint="eastAsia"/>
          <w:b w:val="0"/>
        </w:rPr>
        <w:t>106</w:t>
      </w:r>
      <w:r w:rsidR="004C38B8" w:rsidRPr="00166339">
        <w:rPr>
          <w:rFonts w:hint="eastAsia"/>
          <w:b w:val="0"/>
        </w:rPr>
        <w:t>年</w:t>
      </w:r>
      <w:r w:rsidR="004C38B8" w:rsidRPr="00166339">
        <w:rPr>
          <w:rFonts w:hint="eastAsia"/>
          <w:b w:val="0"/>
        </w:rPr>
        <w:t>2</w:t>
      </w:r>
      <w:r w:rsidR="004C38B8" w:rsidRPr="00166339">
        <w:rPr>
          <w:rFonts w:hint="eastAsia"/>
          <w:b w:val="0"/>
        </w:rPr>
        <w:t>月起，透過學籍系統與</w:t>
      </w:r>
      <w:r w:rsidR="004C38B8" w:rsidRPr="00166339">
        <w:rPr>
          <w:rFonts w:hint="eastAsia"/>
          <w:b w:val="0"/>
        </w:rPr>
        <w:t>18</w:t>
      </w:r>
      <w:r w:rsidR="004C38B8" w:rsidRPr="00166339">
        <w:rPr>
          <w:rFonts w:hint="eastAsia"/>
          <w:b w:val="0"/>
        </w:rPr>
        <w:t>歲至</w:t>
      </w:r>
      <w:r w:rsidR="004C38B8" w:rsidRPr="00166339">
        <w:rPr>
          <w:rFonts w:hint="eastAsia"/>
          <w:b w:val="0"/>
        </w:rPr>
        <w:t>24</w:t>
      </w:r>
      <w:r w:rsidR="004C38B8" w:rsidRPr="00166339">
        <w:rPr>
          <w:rFonts w:hint="eastAsia"/>
          <w:b w:val="0"/>
        </w:rPr>
        <w:t>歲涉毒品案件嫌疑人資料進行比對，具大專校院或高級中等學校學生身分者，均已函請學校成立春暉</w:t>
      </w:r>
      <w:r w:rsidR="004C38B8" w:rsidRPr="00166339">
        <w:rPr>
          <w:rFonts w:hint="eastAsia"/>
          <w:b w:val="0"/>
        </w:rPr>
        <w:lastRenderedPageBreak/>
        <w:t>小組開案輔導。</w:t>
      </w:r>
    </w:p>
    <w:p w:rsidR="004C38B8" w:rsidRPr="00166339" w:rsidRDefault="00DE3E57" w:rsidP="00CF302B">
      <w:pPr>
        <w:pStyle w:val="af"/>
        <w:ind w:leftChars="135" w:left="804"/>
        <w:rPr>
          <w:b w:val="0"/>
        </w:rPr>
      </w:pPr>
      <w:r w:rsidRPr="00166339">
        <w:rPr>
          <w:b w:val="0"/>
        </w:rPr>
        <w:t>２、</w:t>
      </w:r>
      <w:r w:rsidR="004C38B8" w:rsidRPr="00166339">
        <w:rPr>
          <w:rFonts w:hint="eastAsia"/>
          <w:b w:val="0"/>
        </w:rPr>
        <w:t>函頒「教育部防制學生藥物濫用實施計畫」，推動「防制學生藥物濫用行政輔導網絡」通盤建立社會與校園</w:t>
      </w:r>
      <w:r w:rsidR="00561C1B" w:rsidRPr="00166339">
        <w:rPr>
          <w:rFonts w:hint="eastAsia"/>
          <w:b w:val="0"/>
        </w:rPr>
        <w:t>之</w:t>
      </w:r>
      <w:r w:rsidR="004C38B8" w:rsidRPr="00166339">
        <w:rPr>
          <w:rFonts w:hint="eastAsia"/>
          <w:b w:val="0"/>
        </w:rPr>
        <w:t>支持體系，強化青少年反毒宣導、掌握學生吸毒個案，完善個案追蹤輔導系統，降低個案失聯率，發揮反毒成效，營造健康校園。</w:t>
      </w:r>
    </w:p>
    <w:p w:rsidR="004C38B8" w:rsidRPr="00166339" w:rsidRDefault="00DE3E57" w:rsidP="00CF302B">
      <w:pPr>
        <w:pStyle w:val="af"/>
        <w:ind w:leftChars="135" w:left="804"/>
        <w:rPr>
          <w:b w:val="0"/>
        </w:rPr>
      </w:pPr>
      <w:r w:rsidRPr="00166339">
        <w:rPr>
          <w:rFonts w:hint="eastAsia"/>
          <w:b w:val="0"/>
        </w:rPr>
        <w:t>３、</w:t>
      </w:r>
      <w:r w:rsidR="004C38B8" w:rsidRPr="00166339">
        <w:rPr>
          <w:rFonts w:hint="eastAsia"/>
          <w:b w:val="0"/>
        </w:rPr>
        <w:t>推動「綿密毒品防制通報網絡」、「加重校長、學校防毒責任」、「強化防制新興毒品進入校園」及「個案追蹤輔導及資料庫之建立」</w:t>
      </w:r>
      <w:r w:rsidR="004C38B8" w:rsidRPr="00166339">
        <w:rPr>
          <w:rFonts w:hint="eastAsia"/>
          <w:b w:val="0"/>
        </w:rPr>
        <w:t>4</w:t>
      </w:r>
      <w:r w:rsidR="004C38B8" w:rsidRPr="00166339">
        <w:rPr>
          <w:rFonts w:hint="eastAsia"/>
          <w:b w:val="0"/>
        </w:rPr>
        <w:t>項校園毒品防制策略，並組成「拒毒預防組」專案工作圈，定期就各方案之精進作為與執行進度進行督考。</w:t>
      </w:r>
    </w:p>
    <w:p w:rsidR="004C38B8" w:rsidRPr="00166339" w:rsidRDefault="00DE3E57" w:rsidP="004C38B8">
      <w:pPr>
        <w:pStyle w:val="ae"/>
        <w:rPr>
          <w:b w:val="0"/>
        </w:rPr>
      </w:pPr>
      <w:r w:rsidRPr="00166339">
        <w:rPr>
          <w:b w:val="0"/>
        </w:rPr>
        <w:t>(</w:t>
      </w:r>
      <w:r w:rsidRPr="00166339">
        <w:rPr>
          <w:b w:val="0"/>
        </w:rPr>
        <w:t>五</w:t>
      </w:r>
      <w:r w:rsidRPr="00166339">
        <w:rPr>
          <w:b w:val="0"/>
        </w:rPr>
        <w:t>)</w:t>
      </w:r>
      <w:r w:rsidR="004C38B8" w:rsidRPr="00166339">
        <w:rPr>
          <w:rFonts w:hint="eastAsia"/>
          <w:b w:val="0"/>
        </w:rPr>
        <w:t>落實校園食品安全管理</w:t>
      </w:r>
      <w:r w:rsidR="004C38B8" w:rsidRPr="00166339">
        <w:rPr>
          <w:rFonts w:ascii="新細明體" w:hAnsi="新細明體" w:hint="eastAsia"/>
          <w:b w:val="0"/>
        </w:rPr>
        <w:t>：</w:t>
      </w:r>
    </w:p>
    <w:p w:rsidR="004C38B8" w:rsidRPr="00166339" w:rsidRDefault="004C38B8" w:rsidP="00CF302B">
      <w:pPr>
        <w:pStyle w:val="af"/>
        <w:ind w:leftChars="135" w:left="804"/>
        <w:rPr>
          <w:b w:val="0"/>
        </w:rPr>
      </w:pPr>
      <w:r w:rsidRPr="00166339">
        <w:rPr>
          <w:rFonts w:hint="eastAsia"/>
          <w:b w:val="0"/>
        </w:rPr>
        <w:t>１、推動學校午餐選用「四章一</w:t>
      </w:r>
      <w:r w:rsidRPr="00166339">
        <w:rPr>
          <w:b w:val="0"/>
        </w:rPr>
        <w:t>Q</w:t>
      </w:r>
      <w:r w:rsidRPr="00166339">
        <w:rPr>
          <w:rFonts w:hint="eastAsia"/>
          <w:b w:val="0"/>
        </w:rPr>
        <w:t>」食材政策：配合「食安五環」，增修學校午餐契約採購參考範本，</w:t>
      </w:r>
      <w:r w:rsidRPr="00166339">
        <w:rPr>
          <w:b w:val="0"/>
        </w:rPr>
        <w:t>105</w:t>
      </w:r>
      <w:r w:rsidRPr="00166339">
        <w:rPr>
          <w:rFonts w:hint="eastAsia"/>
          <w:b w:val="0"/>
        </w:rPr>
        <w:t>學年度第</w:t>
      </w:r>
      <w:r w:rsidRPr="00166339">
        <w:rPr>
          <w:b w:val="0"/>
        </w:rPr>
        <w:t>2</w:t>
      </w:r>
      <w:r w:rsidRPr="00166339">
        <w:rPr>
          <w:rFonts w:hint="eastAsia"/>
          <w:b w:val="0"/>
        </w:rPr>
        <w:t>學期計</w:t>
      </w:r>
      <w:r w:rsidRPr="00166339">
        <w:rPr>
          <w:b w:val="0"/>
        </w:rPr>
        <w:t>6</w:t>
      </w:r>
      <w:r w:rsidRPr="00166339">
        <w:rPr>
          <w:rFonts w:hint="eastAsia"/>
          <w:b w:val="0"/>
        </w:rPr>
        <w:t>個</w:t>
      </w:r>
      <w:r w:rsidR="00DE3E57" w:rsidRPr="00166339">
        <w:rPr>
          <w:rFonts w:hint="eastAsia"/>
          <w:b w:val="0"/>
        </w:rPr>
        <w:t>地方政府</w:t>
      </w:r>
      <w:r w:rsidRPr="00166339">
        <w:rPr>
          <w:rFonts w:hint="eastAsia"/>
          <w:b w:val="0"/>
        </w:rPr>
        <w:t>試辦學校午餐採用「四章一</w:t>
      </w:r>
      <w:r w:rsidRPr="00166339">
        <w:rPr>
          <w:b w:val="0"/>
        </w:rPr>
        <w:t>Q</w:t>
      </w:r>
      <w:r w:rsidRPr="00166339">
        <w:rPr>
          <w:rFonts w:hint="eastAsia"/>
          <w:b w:val="0"/>
        </w:rPr>
        <w:t>」生鮮食材，</w:t>
      </w:r>
      <w:r w:rsidRPr="00166339">
        <w:rPr>
          <w:b w:val="0"/>
        </w:rPr>
        <w:t>986</w:t>
      </w:r>
      <w:r w:rsidRPr="00166339">
        <w:rPr>
          <w:rFonts w:hint="eastAsia"/>
          <w:b w:val="0"/>
        </w:rPr>
        <w:t>校參加，約</w:t>
      </w:r>
      <w:r w:rsidRPr="00166339">
        <w:rPr>
          <w:b w:val="0"/>
        </w:rPr>
        <w:t>50</w:t>
      </w:r>
      <w:r w:rsidRPr="00166339">
        <w:rPr>
          <w:rFonts w:hint="eastAsia"/>
          <w:b w:val="0"/>
        </w:rPr>
        <w:t>萬學生受惠。</w:t>
      </w:r>
    </w:p>
    <w:p w:rsidR="004C38B8" w:rsidRPr="00166339" w:rsidRDefault="004C38B8" w:rsidP="00CF302B">
      <w:pPr>
        <w:pStyle w:val="af"/>
        <w:ind w:leftChars="135" w:left="804"/>
        <w:rPr>
          <w:b w:val="0"/>
        </w:rPr>
      </w:pPr>
      <w:r w:rsidRPr="00166339">
        <w:rPr>
          <w:rFonts w:hint="eastAsia"/>
          <w:b w:val="0"/>
        </w:rPr>
        <w:t>２、落實校園餐飲衛生安全三級管理：</w:t>
      </w:r>
      <w:r w:rsidRPr="00166339">
        <w:rPr>
          <w:b w:val="0"/>
        </w:rPr>
        <w:t>105</w:t>
      </w:r>
      <w:r w:rsidRPr="00166339">
        <w:rPr>
          <w:rFonts w:hint="eastAsia"/>
          <w:b w:val="0"/>
        </w:rPr>
        <w:t>學年度執行</w:t>
      </w:r>
      <w:r w:rsidRPr="00166339">
        <w:rPr>
          <w:b w:val="0"/>
        </w:rPr>
        <w:t>22</w:t>
      </w:r>
      <w:r w:rsidRPr="00166339">
        <w:rPr>
          <w:rFonts w:hint="eastAsia"/>
          <w:b w:val="0"/>
        </w:rPr>
        <w:t>個</w:t>
      </w:r>
      <w:r w:rsidR="00DE3E57" w:rsidRPr="00166339">
        <w:rPr>
          <w:rFonts w:hint="eastAsia"/>
          <w:b w:val="0"/>
        </w:rPr>
        <w:t>地方政府</w:t>
      </w:r>
      <w:r w:rsidRPr="00166339">
        <w:rPr>
          <w:rFonts w:hint="eastAsia"/>
          <w:b w:val="0"/>
        </w:rPr>
        <w:t>、</w:t>
      </w:r>
      <w:r w:rsidRPr="00166339">
        <w:rPr>
          <w:b w:val="0"/>
        </w:rPr>
        <w:t>120</w:t>
      </w:r>
      <w:r w:rsidRPr="00166339">
        <w:rPr>
          <w:rFonts w:hint="eastAsia"/>
          <w:b w:val="0"/>
        </w:rPr>
        <w:t>校</w:t>
      </w:r>
      <w:r w:rsidRPr="00166339">
        <w:rPr>
          <w:b w:val="0"/>
        </w:rPr>
        <w:t>(</w:t>
      </w:r>
      <w:r w:rsidRPr="00166339">
        <w:rPr>
          <w:rFonts w:hint="eastAsia"/>
          <w:b w:val="0"/>
        </w:rPr>
        <w:t>總供應</w:t>
      </w:r>
      <w:r w:rsidRPr="00166339">
        <w:rPr>
          <w:b w:val="0"/>
        </w:rPr>
        <w:t>151</w:t>
      </w:r>
      <w:r w:rsidRPr="00166339">
        <w:rPr>
          <w:rFonts w:hint="eastAsia"/>
          <w:b w:val="0"/>
        </w:rPr>
        <w:t>校</w:t>
      </w:r>
      <w:r w:rsidRPr="00166339">
        <w:rPr>
          <w:b w:val="0"/>
        </w:rPr>
        <w:t>)</w:t>
      </w:r>
      <w:r w:rsidRPr="00166339">
        <w:rPr>
          <w:rFonts w:hint="eastAsia"/>
          <w:b w:val="0"/>
        </w:rPr>
        <w:t>午餐訪視、</w:t>
      </w:r>
      <w:r w:rsidRPr="00166339">
        <w:rPr>
          <w:b w:val="0"/>
        </w:rPr>
        <w:t>30</w:t>
      </w:r>
      <w:r w:rsidRPr="00166339">
        <w:rPr>
          <w:rFonts w:hint="eastAsia"/>
          <w:b w:val="0"/>
        </w:rPr>
        <w:t>校校園食品訪視及稽查</w:t>
      </w:r>
      <w:r w:rsidRPr="00166339">
        <w:rPr>
          <w:b w:val="0"/>
        </w:rPr>
        <w:t>40</w:t>
      </w:r>
      <w:r w:rsidRPr="00166339">
        <w:rPr>
          <w:rFonts w:hint="eastAsia"/>
          <w:b w:val="0"/>
        </w:rPr>
        <w:t>家團膳或食材供應商。</w:t>
      </w:r>
    </w:p>
    <w:p w:rsidR="004C38B8" w:rsidRPr="00166339" w:rsidRDefault="004C38B8" w:rsidP="00CF302B">
      <w:pPr>
        <w:pStyle w:val="af"/>
        <w:ind w:leftChars="135" w:left="804"/>
        <w:rPr>
          <w:b w:val="0"/>
        </w:rPr>
      </w:pPr>
      <w:r w:rsidRPr="00166339">
        <w:rPr>
          <w:rFonts w:hint="eastAsia"/>
          <w:b w:val="0"/>
        </w:rPr>
        <w:t>３、持續推動校園食材登錄機制：</w:t>
      </w:r>
      <w:r w:rsidR="003728A2" w:rsidRPr="00166339">
        <w:rPr>
          <w:rFonts w:hint="eastAsia"/>
          <w:b w:val="0"/>
        </w:rPr>
        <w:t>截至</w:t>
      </w:r>
      <w:r w:rsidR="003728A2" w:rsidRPr="00166339">
        <w:rPr>
          <w:b w:val="0"/>
        </w:rPr>
        <w:t>106</w:t>
      </w:r>
      <w:r w:rsidR="003728A2" w:rsidRPr="00166339">
        <w:rPr>
          <w:rFonts w:hint="eastAsia"/>
          <w:b w:val="0"/>
        </w:rPr>
        <w:t>年</w:t>
      </w:r>
      <w:r w:rsidR="003728A2" w:rsidRPr="00166339">
        <w:rPr>
          <w:rFonts w:hint="eastAsia"/>
          <w:b w:val="0"/>
        </w:rPr>
        <w:t>7</w:t>
      </w:r>
      <w:r w:rsidR="003728A2" w:rsidRPr="00166339">
        <w:rPr>
          <w:rFonts w:hint="eastAsia"/>
          <w:b w:val="0"/>
        </w:rPr>
        <w:t>月底止，不當食品及食材案件計</w:t>
      </w:r>
      <w:r w:rsidR="003728A2" w:rsidRPr="00166339">
        <w:rPr>
          <w:b w:val="0"/>
        </w:rPr>
        <w:t>139</w:t>
      </w:r>
      <w:r w:rsidR="003728A2" w:rsidRPr="00166339">
        <w:rPr>
          <w:rFonts w:hint="eastAsia"/>
          <w:b w:val="0"/>
        </w:rPr>
        <w:t>件，有學校使用計</w:t>
      </w:r>
      <w:r w:rsidR="003728A2" w:rsidRPr="00166339">
        <w:rPr>
          <w:b w:val="0"/>
        </w:rPr>
        <w:t>55</w:t>
      </w:r>
      <w:r w:rsidR="003728A2" w:rsidRPr="00166339">
        <w:rPr>
          <w:rFonts w:hint="eastAsia"/>
          <w:b w:val="0"/>
        </w:rPr>
        <w:t>件，經與衛生、農業單位確認應立即下架停用禁售者，均已通知學校下架完竣</w:t>
      </w:r>
      <w:r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三、打造產學研合一</w:t>
      </w:r>
      <w:r w:rsidR="00DE3E57" w:rsidRPr="00166339">
        <w:rPr>
          <w:rFonts w:hint="eastAsia"/>
          <w:b w:val="0"/>
        </w:rPr>
        <w:t>之</w:t>
      </w:r>
      <w:r w:rsidRPr="00166339">
        <w:rPr>
          <w:rFonts w:hint="eastAsia"/>
          <w:b w:val="0"/>
        </w:rPr>
        <w:t>技職教育，發展多元特色</w:t>
      </w:r>
      <w:r w:rsidR="00DE3E57" w:rsidRPr="00166339">
        <w:rPr>
          <w:rFonts w:hint="eastAsia"/>
          <w:b w:val="0"/>
        </w:rPr>
        <w:t>之</w:t>
      </w:r>
      <w:r w:rsidRPr="00166339">
        <w:rPr>
          <w:rFonts w:hint="eastAsia"/>
          <w:b w:val="0"/>
        </w:rPr>
        <w:t>高等教育</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研擬「私立大專校院轉型及退場條例」草案與設置大專校院轉型及退場基金：研擬專法鼓勵學校改變校務經營模式，並強化辦學績效不佳學校之監督機制；另設置基金補助學生轉學安置所需費用，並透過融資協助教職員工轉職及加速學校轉型與退場。</w:t>
      </w:r>
    </w:p>
    <w:p w:rsidR="004C38B8" w:rsidRPr="00166339" w:rsidRDefault="004C38B8" w:rsidP="004C38B8">
      <w:pPr>
        <w:pStyle w:val="ae"/>
        <w:rPr>
          <w:b w:val="0"/>
        </w:rPr>
      </w:pPr>
      <w:r w:rsidRPr="00166339">
        <w:rPr>
          <w:rFonts w:hint="eastAsia"/>
          <w:b w:val="0"/>
        </w:rPr>
        <w:t>(</w:t>
      </w:r>
      <w:r w:rsidRPr="00166339">
        <w:rPr>
          <w:rFonts w:hint="eastAsia"/>
          <w:b w:val="0"/>
        </w:rPr>
        <w:t>二</w:t>
      </w:r>
      <w:r w:rsidR="003728A2" w:rsidRPr="00166339">
        <w:rPr>
          <w:rFonts w:hint="eastAsia"/>
          <w:b w:val="0"/>
        </w:rPr>
        <w:t>)</w:t>
      </w:r>
      <w:r w:rsidR="003728A2" w:rsidRPr="00166339">
        <w:rPr>
          <w:b w:val="0"/>
        </w:rPr>
        <w:t>優化技職校院實作環境</w:t>
      </w:r>
      <w:r w:rsidR="003728A2" w:rsidRPr="00166339">
        <w:rPr>
          <w:rFonts w:hint="eastAsia"/>
          <w:b w:val="0"/>
        </w:rPr>
        <w:t>計畫：以</w:t>
      </w:r>
      <w:r w:rsidR="003728A2" w:rsidRPr="00166339">
        <w:rPr>
          <w:rFonts w:hint="eastAsia"/>
          <w:b w:val="0"/>
        </w:rPr>
        <w:t>106</w:t>
      </w:r>
      <w:r w:rsidR="003728A2" w:rsidRPr="00166339">
        <w:rPr>
          <w:rFonts w:hint="eastAsia"/>
          <w:b w:val="0"/>
        </w:rPr>
        <w:t>年</w:t>
      </w:r>
      <w:r w:rsidR="003728A2" w:rsidRPr="00166339">
        <w:rPr>
          <w:rFonts w:hint="eastAsia"/>
          <w:b w:val="0"/>
        </w:rPr>
        <w:t>9</w:t>
      </w:r>
      <w:r w:rsidR="003728A2" w:rsidRPr="00166339">
        <w:rPr>
          <w:rFonts w:hint="eastAsia"/>
          <w:b w:val="0"/>
        </w:rPr>
        <w:t>月至</w:t>
      </w:r>
      <w:r w:rsidR="003728A2" w:rsidRPr="00166339">
        <w:rPr>
          <w:rFonts w:hint="eastAsia"/>
          <w:b w:val="0"/>
        </w:rPr>
        <w:t>110</w:t>
      </w:r>
      <w:r w:rsidR="003728A2" w:rsidRPr="00166339">
        <w:rPr>
          <w:rFonts w:hint="eastAsia"/>
          <w:b w:val="0"/>
        </w:rPr>
        <w:t>年</w:t>
      </w:r>
      <w:r w:rsidR="003728A2" w:rsidRPr="00166339">
        <w:rPr>
          <w:rFonts w:hint="eastAsia"/>
          <w:b w:val="0"/>
        </w:rPr>
        <w:t>8</w:t>
      </w:r>
      <w:r w:rsidR="003728A2" w:rsidRPr="00166339">
        <w:rPr>
          <w:rFonts w:hint="eastAsia"/>
          <w:b w:val="0"/>
        </w:rPr>
        <w:t>月為期，</w:t>
      </w:r>
      <w:r w:rsidRPr="00166339">
        <w:rPr>
          <w:rFonts w:hint="eastAsia"/>
          <w:b w:val="0"/>
        </w:rPr>
        <w:t>配</w:t>
      </w:r>
      <w:r w:rsidRPr="00166339">
        <w:rPr>
          <w:b w:val="0"/>
        </w:rPr>
        <w:t>合</w:t>
      </w:r>
      <w:r w:rsidRPr="00166339">
        <w:rPr>
          <w:rFonts w:hint="eastAsia"/>
          <w:b w:val="0"/>
        </w:rPr>
        <w:t>產業創新政策，建置區域性訓練基地、類產業環境工廠、跨域實作場域，以</w:t>
      </w:r>
      <w:r w:rsidRPr="00166339">
        <w:rPr>
          <w:b w:val="0"/>
        </w:rPr>
        <w:t>培養學生專業實作能力，</w:t>
      </w:r>
      <w:r w:rsidRPr="00166339">
        <w:rPr>
          <w:rFonts w:hint="eastAsia"/>
          <w:b w:val="0"/>
        </w:rPr>
        <w:t>與</w:t>
      </w:r>
      <w:r w:rsidRPr="00166339">
        <w:rPr>
          <w:b w:val="0"/>
        </w:rPr>
        <w:t>職場</w:t>
      </w:r>
      <w:r w:rsidRPr="00166339">
        <w:rPr>
          <w:rFonts w:hint="eastAsia"/>
          <w:b w:val="0"/>
        </w:rPr>
        <w:t>接軌；完善</w:t>
      </w:r>
      <w:r w:rsidRPr="00166339">
        <w:rPr>
          <w:rFonts w:hint="eastAsia"/>
          <w:b w:val="0"/>
        </w:rPr>
        <w:t>12</w:t>
      </w:r>
      <w:r w:rsidRPr="00166339">
        <w:rPr>
          <w:b w:val="0"/>
        </w:rPr>
        <w:t>年國教課程綱要基礎教學設備及設施</w:t>
      </w:r>
      <w:r w:rsidRPr="00166339">
        <w:rPr>
          <w:rFonts w:hint="eastAsia"/>
          <w:b w:val="0"/>
        </w:rPr>
        <w:t>，建置</w:t>
      </w:r>
      <w:r w:rsidRPr="00166339">
        <w:rPr>
          <w:b w:val="0"/>
        </w:rPr>
        <w:t>實作評量考場</w:t>
      </w:r>
      <w:r w:rsidRPr="00166339">
        <w:rPr>
          <w:rFonts w:hint="eastAsia"/>
          <w:b w:val="0"/>
        </w:rPr>
        <w:t>，</w:t>
      </w:r>
      <w:r w:rsidRPr="00166339">
        <w:rPr>
          <w:b w:val="0"/>
        </w:rPr>
        <w:t>建構符應社會需求</w:t>
      </w:r>
      <w:r w:rsidRPr="00166339">
        <w:rPr>
          <w:rFonts w:hint="eastAsia"/>
          <w:b w:val="0"/>
        </w:rPr>
        <w:t>之技職</w:t>
      </w:r>
      <w:r w:rsidRPr="00166339">
        <w:rPr>
          <w:b w:val="0"/>
        </w:rPr>
        <w:t>人才培育系統</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公告「技術及職業教育政策綱領」：</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2</w:t>
      </w:r>
      <w:r w:rsidRPr="00166339">
        <w:rPr>
          <w:rFonts w:hint="eastAsia"/>
          <w:b w:val="0"/>
        </w:rPr>
        <w:t>日公告「技術及職業教育政策綱領」，訂定</w:t>
      </w:r>
      <w:r w:rsidRPr="00166339">
        <w:rPr>
          <w:rFonts w:hint="eastAsia"/>
          <w:b w:val="0"/>
        </w:rPr>
        <w:t>3</w:t>
      </w:r>
      <w:r w:rsidRPr="00166339">
        <w:rPr>
          <w:rFonts w:hint="eastAsia"/>
          <w:b w:val="0"/>
        </w:rPr>
        <w:t>大目標及</w:t>
      </w:r>
      <w:r w:rsidRPr="00166339">
        <w:rPr>
          <w:rFonts w:hint="eastAsia"/>
          <w:b w:val="0"/>
        </w:rPr>
        <w:t>6</w:t>
      </w:r>
      <w:r w:rsidRPr="00166339">
        <w:rPr>
          <w:rFonts w:hint="eastAsia"/>
          <w:b w:val="0"/>
        </w:rPr>
        <w:t>大推動方向，俾利中央及地方政府規劃技職教育政策，培養具備實作力、創新力及就業力之專業技術人才。</w:t>
      </w:r>
    </w:p>
    <w:p w:rsidR="004C38B8" w:rsidRPr="00166339" w:rsidRDefault="004C38B8" w:rsidP="004C38B8">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推動「青年教育與就業儲蓄帳戶方案」：</w:t>
      </w:r>
      <w:r w:rsidR="003728A2" w:rsidRPr="00166339">
        <w:rPr>
          <w:b w:val="0"/>
        </w:rPr>
        <w:t>透過高中職生涯輔導後，提供優質</w:t>
      </w:r>
      <w:r w:rsidR="003728A2" w:rsidRPr="00166339">
        <w:rPr>
          <w:b w:val="0"/>
        </w:rPr>
        <w:lastRenderedPageBreak/>
        <w:t>職缺</w:t>
      </w:r>
      <w:r w:rsidR="003728A2" w:rsidRPr="00166339">
        <w:rPr>
          <w:rFonts w:hint="eastAsia"/>
          <w:b w:val="0"/>
        </w:rPr>
        <w:t>讓</w:t>
      </w:r>
      <w:r w:rsidR="003728A2" w:rsidRPr="00166339">
        <w:rPr>
          <w:b w:val="0"/>
        </w:rPr>
        <w:t>高</w:t>
      </w:r>
      <w:r w:rsidR="003728A2" w:rsidRPr="00166339">
        <w:rPr>
          <w:rFonts w:hint="eastAsia"/>
          <w:b w:val="0"/>
        </w:rPr>
        <w:t>級</w:t>
      </w:r>
      <w:r w:rsidR="003728A2" w:rsidRPr="00166339">
        <w:rPr>
          <w:b w:val="0"/>
        </w:rPr>
        <w:t>中</w:t>
      </w:r>
      <w:r w:rsidR="003728A2" w:rsidRPr="00166339">
        <w:rPr>
          <w:rFonts w:hint="eastAsia"/>
          <w:b w:val="0"/>
        </w:rPr>
        <w:t>等學校</w:t>
      </w:r>
      <w:r w:rsidR="003728A2" w:rsidRPr="00166339">
        <w:rPr>
          <w:b w:val="0"/>
        </w:rPr>
        <w:t>應屆畢業生</w:t>
      </w:r>
      <w:r w:rsidR="003728A2" w:rsidRPr="00166339">
        <w:rPr>
          <w:rFonts w:hint="eastAsia"/>
          <w:b w:val="0"/>
        </w:rPr>
        <w:t>進行</w:t>
      </w:r>
      <w:r w:rsidR="003728A2" w:rsidRPr="00166339">
        <w:rPr>
          <w:b w:val="0"/>
        </w:rPr>
        <w:t>職場體驗</w:t>
      </w:r>
      <w:r w:rsidR="003728A2" w:rsidRPr="00166339">
        <w:rPr>
          <w:rFonts w:hint="eastAsia"/>
          <w:b w:val="0"/>
        </w:rPr>
        <w:t>，給予其未來就學、就業或創業之經費所需，或透過學習</w:t>
      </w:r>
      <w:r w:rsidR="003728A2" w:rsidRPr="00166339">
        <w:rPr>
          <w:b w:val="0"/>
        </w:rPr>
        <w:t>及國際體驗，協助</w:t>
      </w:r>
      <w:r w:rsidR="003728A2" w:rsidRPr="00166339">
        <w:rPr>
          <w:rFonts w:hint="eastAsia"/>
          <w:b w:val="0"/>
        </w:rPr>
        <w:t>青年</w:t>
      </w:r>
      <w:r w:rsidR="003728A2" w:rsidRPr="00166339">
        <w:rPr>
          <w:b w:val="0"/>
        </w:rPr>
        <w:t>適才適性發展，探索</w:t>
      </w:r>
      <w:r w:rsidR="003728A2" w:rsidRPr="00166339">
        <w:rPr>
          <w:rFonts w:hint="eastAsia"/>
          <w:b w:val="0"/>
        </w:rPr>
        <w:t>並</w:t>
      </w:r>
      <w:r w:rsidR="003728A2" w:rsidRPr="00166339">
        <w:rPr>
          <w:b w:val="0"/>
        </w:rPr>
        <w:t>確立人生規劃方向</w:t>
      </w:r>
      <w:r w:rsidRPr="00166339">
        <w:rPr>
          <w:b w:val="0"/>
        </w:rPr>
        <w:t>。</w:t>
      </w:r>
    </w:p>
    <w:p w:rsidR="004C38B8" w:rsidRPr="00166339" w:rsidRDefault="004C38B8" w:rsidP="004C38B8">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規劃辦理「高等教育深耕計畫」：為使各大學依學生特質及學校定位，培育適才適所之學生，並協助具國際競爭能量之學校及研究中心在既有基礎上持續發展，教育部研訂「高等教育深耕計畫」，並分為「全面性提升大學品質及促進高教多元發展」</w:t>
      </w:r>
      <w:r w:rsidR="00F931B0" w:rsidRPr="00166339">
        <w:rPr>
          <w:rFonts w:hint="eastAsia"/>
          <w:b w:val="0"/>
        </w:rPr>
        <w:t>(</w:t>
      </w:r>
      <w:r w:rsidRPr="00166339">
        <w:rPr>
          <w:rFonts w:hint="eastAsia"/>
          <w:b w:val="0"/>
        </w:rPr>
        <w:t>維護學生平等受教權</w:t>
      </w:r>
      <w:r w:rsidR="00F931B0" w:rsidRPr="00166339">
        <w:rPr>
          <w:rFonts w:hint="eastAsia"/>
          <w:b w:val="0"/>
        </w:rPr>
        <w:t>)</w:t>
      </w:r>
      <w:r w:rsidRPr="00166339">
        <w:rPr>
          <w:rFonts w:hint="eastAsia"/>
          <w:b w:val="0"/>
        </w:rPr>
        <w:t>及「協助大學追求國際一流地位及發展研究中心」</w:t>
      </w:r>
      <w:r w:rsidR="00F931B0" w:rsidRPr="00166339">
        <w:rPr>
          <w:rFonts w:hint="eastAsia"/>
          <w:b w:val="0"/>
        </w:rPr>
        <w:t>(</w:t>
      </w:r>
      <w:r w:rsidRPr="00166339">
        <w:rPr>
          <w:rFonts w:hint="eastAsia"/>
          <w:b w:val="0"/>
        </w:rPr>
        <w:t>強化國家國際競爭力</w:t>
      </w:r>
      <w:r w:rsidR="00F931B0" w:rsidRPr="00166339">
        <w:rPr>
          <w:rFonts w:hint="eastAsia"/>
          <w:b w:val="0"/>
        </w:rPr>
        <w:t>)</w:t>
      </w:r>
      <w:r w:rsidRPr="00166339">
        <w:rPr>
          <w:rFonts w:hint="eastAsia"/>
          <w:b w:val="0"/>
        </w:rPr>
        <w:t>兩大主軸，以改善教學品質及提升學習成效。</w:t>
      </w:r>
    </w:p>
    <w:p w:rsidR="004C38B8" w:rsidRPr="00166339" w:rsidRDefault="00477924" w:rsidP="004C38B8">
      <w:pPr>
        <w:pStyle w:val="ae"/>
        <w:rPr>
          <w:b w:val="0"/>
        </w:rPr>
      </w:pPr>
      <w:r w:rsidRPr="00166339">
        <w:rPr>
          <w:b w:val="0"/>
        </w:rPr>
        <w:t>(</w:t>
      </w:r>
      <w:r w:rsidRPr="00166339">
        <w:rPr>
          <w:b w:val="0"/>
        </w:rPr>
        <w:t>六</w:t>
      </w:r>
      <w:r w:rsidRPr="00166339">
        <w:rPr>
          <w:b w:val="0"/>
        </w:rPr>
        <w:t>)</w:t>
      </w:r>
      <w:r w:rsidR="004C38B8" w:rsidRPr="00166339">
        <w:rPr>
          <w:rFonts w:hint="eastAsia"/>
          <w:b w:val="0"/>
        </w:rPr>
        <w:t>促進大學多元入學方案與十二年國教高中課綱緊密結合：配合高中新課綱強調素養、跨領域及多元選修之精神，並落實大學選才多元、學生學習完整及促進社會流動之目標，秉持「現況微調再精進」原則，規劃</w:t>
      </w:r>
      <w:r w:rsidR="004C38B8" w:rsidRPr="00166339">
        <w:rPr>
          <w:rFonts w:hint="eastAsia"/>
          <w:b w:val="0"/>
        </w:rPr>
        <w:t>108</w:t>
      </w:r>
      <w:r w:rsidR="004C38B8" w:rsidRPr="00166339">
        <w:rPr>
          <w:rFonts w:hint="eastAsia"/>
          <w:b w:val="0"/>
        </w:rPr>
        <w:t>學年度入學高中新生於</w:t>
      </w:r>
      <w:r w:rsidR="004C38B8" w:rsidRPr="00166339">
        <w:rPr>
          <w:rFonts w:hint="eastAsia"/>
          <w:b w:val="0"/>
        </w:rPr>
        <w:t>111</w:t>
      </w:r>
      <w:r w:rsidR="004C38B8" w:rsidRPr="00166339">
        <w:rPr>
          <w:rFonts w:hint="eastAsia"/>
          <w:b w:val="0"/>
        </w:rPr>
        <w:t>學年度升讀大學時適用之「大學多元入學方案」；又為利大學與高中端分階段過渡銜接，教育部推動「大學招生專業化發展試辦計畫」，</w:t>
      </w:r>
      <w:r w:rsidR="004C38B8" w:rsidRPr="00166339">
        <w:rPr>
          <w:rFonts w:hint="eastAsia"/>
          <w:b w:val="0"/>
        </w:rPr>
        <w:t>106</w:t>
      </w:r>
      <w:r w:rsidR="004C38B8" w:rsidRPr="00166339">
        <w:rPr>
          <w:rFonts w:hint="eastAsia"/>
          <w:b w:val="0"/>
        </w:rPr>
        <w:t>年擇選</w:t>
      </w:r>
      <w:r w:rsidR="004C38B8" w:rsidRPr="00166339">
        <w:rPr>
          <w:rFonts w:hint="eastAsia"/>
          <w:b w:val="0"/>
        </w:rPr>
        <w:t>10</w:t>
      </w:r>
      <w:r w:rsidR="004C38B8" w:rsidRPr="00166339">
        <w:rPr>
          <w:rFonts w:hint="eastAsia"/>
          <w:b w:val="0"/>
        </w:rPr>
        <w:t>校至</w:t>
      </w:r>
      <w:r w:rsidR="004C38B8" w:rsidRPr="00166339">
        <w:rPr>
          <w:rFonts w:hint="eastAsia"/>
          <w:b w:val="0"/>
        </w:rPr>
        <w:t>15</w:t>
      </w:r>
      <w:r w:rsidR="004C38B8" w:rsidRPr="00166339">
        <w:rPr>
          <w:rFonts w:hint="eastAsia"/>
          <w:b w:val="0"/>
        </w:rPr>
        <w:t>校參與，並逐年擴大實施規模，預期於</w:t>
      </w:r>
      <w:r w:rsidR="004C38B8" w:rsidRPr="00166339">
        <w:rPr>
          <w:rFonts w:hint="eastAsia"/>
          <w:b w:val="0"/>
        </w:rPr>
        <w:t>110</w:t>
      </w:r>
      <w:r w:rsidR="004C38B8" w:rsidRPr="00166339">
        <w:rPr>
          <w:rFonts w:hint="eastAsia"/>
          <w:b w:val="0"/>
        </w:rPr>
        <w:t>學年度全面推動，以利</w:t>
      </w:r>
      <w:r w:rsidR="004C38B8" w:rsidRPr="00166339">
        <w:rPr>
          <w:rFonts w:hint="eastAsia"/>
          <w:b w:val="0"/>
        </w:rPr>
        <w:t>111</w:t>
      </w:r>
      <w:r w:rsidR="004C38B8" w:rsidRPr="00166339">
        <w:rPr>
          <w:rFonts w:hint="eastAsia"/>
          <w:b w:val="0"/>
        </w:rPr>
        <w:t>學年度全國大學皆能落實實施。</w:t>
      </w:r>
    </w:p>
    <w:p w:rsidR="004C38B8" w:rsidRPr="00166339" w:rsidRDefault="004C38B8" w:rsidP="00166339">
      <w:pPr>
        <w:pStyle w:val="21"/>
        <w:spacing w:before="180" w:after="180"/>
        <w:ind w:left="640" w:hanging="640"/>
        <w:rPr>
          <w:b w:val="0"/>
        </w:rPr>
      </w:pPr>
      <w:r w:rsidRPr="00166339">
        <w:rPr>
          <w:rFonts w:hint="eastAsia"/>
          <w:b w:val="0"/>
        </w:rPr>
        <w:t>四、落實多元文化教育與傳承，推動新南向人才培育</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推動原住民族教育：為落實「原住民族教育法」，執行「發展原住民族教育</w:t>
      </w:r>
      <w:r w:rsidRPr="00166339">
        <w:rPr>
          <w:b w:val="0"/>
        </w:rPr>
        <w:t>5</w:t>
      </w:r>
      <w:r w:rsidRPr="00166339">
        <w:rPr>
          <w:rFonts w:hint="eastAsia"/>
          <w:b w:val="0"/>
        </w:rPr>
        <w:t>年中程計畫</w:t>
      </w:r>
      <w:r w:rsidRPr="00166339">
        <w:rPr>
          <w:b w:val="0"/>
        </w:rPr>
        <w:t>(105-109</w:t>
      </w:r>
      <w:r w:rsidRPr="00166339">
        <w:rPr>
          <w:rFonts w:hint="eastAsia"/>
          <w:b w:val="0"/>
        </w:rPr>
        <w:t>年</w:t>
      </w:r>
      <w:r w:rsidRPr="00166339">
        <w:rPr>
          <w:b w:val="0"/>
        </w:rPr>
        <w:t>)</w:t>
      </w:r>
      <w:r w:rsidRPr="00166339">
        <w:rPr>
          <w:rFonts w:hint="eastAsia"/>
          <w:b w:val="0"/>
        </w:rPr>
        <w:t>」，重要執行成果如下：</w:t>
      </w:r>
    </w:p>
    <w:p w:rsidR="004C38B8" w:rsidRPr="00166339" w:rsidRDefault="00477924" w:rsidP="00CF302B">
      <w:pPr>
        <w:pStyle w:val="af"/>
        <w:ind w:leftChars="135" w:left="804"/>
        <w:rPr>
          <w:b w:val="0"/>
        </w:rPr>
      </w:pPr>
      <w:r w:rsidRPr="00166339">
        <w:rPr>
          <w:rFonts w:hint="eastAsia"/>
          <w:b w:val="0"/>
        </w:rPr>
        <w:t>１、</w:t>
      </w:r>
      <w:r w:rsidR="004C38B8" w:rsidRPr="00166339">
        <w:rPr>
          <w:rFonts w:hint="eastAsia"/>
          <w:b w:val="0"/>
        </w:rPr>
        <w:t>擴大補助大專校院原住民族學生資源中心：</w:t>
      </w:r>
      <w:r w:rsidR="004C38B8" w:rsidRPr="00166339">
        <w:rPr>
          <w:rFonts w:hint="eastAsia"/>
          <w:b w:val="0"/>
        </w:rPr>
        <w:t>106</w:t>
      </w:r>
      <w:r w:rsidR="004C38B8" w:rsidRPr="00166339">
        <w:rPr>
          <w:rFonts w:hint="eastAsia"/>
          <w:b w:val="0"/>
        </w:rPr>
        <w:t>年擴大補助校數自</w:t>
      </w:r>
      <w:r w:rsidR="004C38B8" w:rsidRPr="00166339">
        <w:rPr>
          <w:rFonts w:hint="eastAsia"/>
          <w:b w:val="0"/>
        </w:rPr>
        <w:t>46</w:t>
      </w:r>
      <w:r w:rsidR="004C38B8" w:rsidRPr="00166339">
        <w:rPr>
          <w:rFonts w:hint="eastAsia"/>
          <w:b w:val="0"/>
        </w:rPr>
        <w:t>校增加至</w:t>
      </w:r>
      <w:r w:rsidR="004C38B8" w:rsidRPr="00166339">
        <w:rPr>
          <w:rFonts w:hint="eastAsia"/>
          <w:b w:val="0"/>
        </w:rPr>
        <w:t>85</w:t>
      </w:r>
      <w:r w:rsidR="004C38B8" w:rsidRPr="00166339">
        <w:rPr>
          <w:rFonts w:hint="eastAsia"/>
          <w:b w:val="0"/>
        </w:rPr>
        <w:t>校，並提高補助額度，另建置區域原住民族學生資源中心</w:t>
      </w:r>
      <w:r w:rsidR="004C38B8" w:rsidRPr="00166339">
        <w:rPr>
          <w:rFonts w:hint="eastAsia"/>
          <w:b w:val="0"/>
        </w:rPr>
        <w:t>5</w:t>
      </w:r>
      <w:r w:rsidR="004C38B8" w:rsidRPr="00166339">
        <w:rPr>
          <w:rFonts w:hint="eastAsia"/>
          <w:b w:val="0"/>
        </w:rPr>
        <w:t>校，提供區內學校聯繫及資源分享平臺。</w:t>
      </w:r>
    </w:p>
    <w:p w:rsidR="004C38B8" w:rsidRPr="00166339" w:rsidRDefault="00477924" w:rsidP="00CF302B">
      <w:pPr>
        <w:pStyle w:val="af"/>
        <w:ind w:leftChars="135" w:left="804"/>
        <w:rPr>
          <w:b w:val="0"/>
        </w:rPr>
      </w:pPr>
      <w:r w:rsidRPr="00166339">
        <w:rPr>
          <w:rFonts w:hint="eastAsia"/>
          <w:b w:val="0"/>
        </w:rPr>
        <w:t>２、</w:t>
      </w:r>
      <w:r w:rsidR="004C38B8" w:rsidRPr="00166339">
        <w:rPr>
          <w:rFonts w:hint="eastAsia"/>
          <w:b w:val="0"/>
        </w:rPr>
        <w:t>推動辦理原住民族實驗教育：</w:t>
      </w:r>
      <w:r w:rsidR="003728A2" w:rsidRPr="00166339">
        <w:rPr>
          <w:rFonts w:hint="eastAsia"/>
          <w:b w:val="0"/>
        </w:rPr>
        <w:t>已核定補助</w:t>
      </w:r>
      <w:r w:rsidR="003728A2" w:rsidRPr="00166339">
        <w:rPr>
          <w:rFonts w:hint="eastAsia"/>
          <w:b w:val="0"/>
        </w:rPr>
        <w:t>13</w:t>
      </w:r>
      <w:r w:rsidR="003728A2" w:rsidRPr="00166339">
        <w:rPr>
          <w:rFonts w:hint="eastAsia"/>
          <w:b w:val="0"/>
        </w:rPr>
        <w:t>所學校並持續鼓勵國中申辦原住民族實驗教育學校，以銜接國小原住民族實驗教育</w:t>
      </w:r>
      <w:r w:rsidR="004C38B8" w:rsidRPr="00166339">
        <w:rPr>
          <w:rFonts w:hint="eastAsia"/>
          <w:b w:val="0"/>
        </w:rPr>
        <w:t>。</w:t>
      </w:r>
    </w:p>
    <w:p w:rsidR="004C38B8" w:rsidRPr="00166339" w:rsidRDefault="00477924" w:rsidP="00CF302B">
      <w:pPr>
        <w:pStyle w:val="af"/>
        <w:ind w:leftChars="135" w:left="804"/>
        <w:rPr>
          <w:b w:val="0"/>
        </w:rPr>
      </w:pPr>
      <w:r w:rsidRPr="00166339">
        <w:rPr>
          <w:rFonts w:hint="eastAsia"/>
          <w:b w:val="0"/>
        </w:rPr>
        <w:t>３、</w:t>
      </w:r>
      <w:r w:rsidR="004C38B8" w:rsidRPr="00166339">
        <w:rPr>
          <w:rFonts w:hint="eastAsia"/>
          <w:b w:val="0"/>
        </w:rPr>
        <w:t>推動族語教學支援工作人員專職化：</w:t>
      </w:r>
      <w:r w:rsidR="003728A2" w:rsidRPr="00166339">
        <w:rPr>
          <w:rFonts w:hint="eastAsia"/>
          <w:b w:val="0"/>
        </w:rPr>
        <w:t>106</w:t>
      </w:r>
      <w:r w:rsidR="003728A2" w:rsidRPr="00166339">
        <w:rPr>
          <w:rFonts w:hint="eastAsia"/>
          <w:b w:val="0"/>
        </w:rPr>
        <w:t>年</w:t>
      </w:r>
      <w:r w:rsidR="003728A2" w:rsidRPr="00166339">
        <w:rPr>
          <w:rFonts w:hint="eastAsia"/>
          <w:b w:val="0"/>
        </w:rPr>
        <w:t>7</w:t>
      </w:r>
      <w:r w:rsidR="003728A2" w:rsidRPr="00166339">
        <w:rPr>
          <w:rFonts w:hint="eastAsia"/>
          <w:b w:val="0"/>
        </w:rPr>
        <w:t>月將專職部分納入「教育部國民及學前教育署補助辦理原住民族語及英語教學作業實施要點」，並研訂辦理注意事項，請地方政府規劃</w:t>
      </w:r>
      <w:r w:rsidR="003728A2" w:rsidRPr="00166339">
        <w:rPr>
          <w:b w:val="0"/>
        </w:rPr>
        <w:t>106</w:t>
      </w:r>
      <w:r w:rsidR="003728A2" w:rsidRPr="00166339">
        <w:rPr>
          <w:rFonts w:hint="eastAsia"/>
          <w:b w:val="0"/>
        </w:rPr>
        <w:t>學年度專職原住民族語言教學支援工作人員甄選計畫，以推動試辦專職族語教學支援人員甄選聘用</w:t>
      </w:r>
      <w:r w:rsidR="004C38B8"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推動新住民及其子女教育：</w:t>
      </w:r>
      <w:r w:rsidRPr="00166339">
        <w:rPr>
          <w:b w:val="0"/>
        </w:rPr>
        <w:t>106</w:t>
      </w:r>
      <w:r w:rsidRPr="00166339">
        <w:rPr>
          <w:rFonts w:hint="eastAsia"/>
          <w:b w:val="0"/>
        </w:rPr>
        <w:t>年持續推動「新住民教育揚才計畫」，鼓勵學生發揮語言與多元文化優勢，並協助新住民適應環境；補助地方政府辦理成人基本教育研習班，引導新住民逐步適應並融入臺灣生活環境；配合十二年國民基本教育課程綱要，</w:t>
      </w:r>
      <w:r w:rsidR="003728A2" w:rsidRPr="00166339">
        <w:rPr>
          <w:rFonts w:hint="eastAsia"/>
          <w:b w:val="0"/>
        </w:rPr>
        <w:t>編撰新住民語文教材並培訓教學支援人員</w:t>
      </w:r>
      <w:r w:rsidRPr="00166339">
        <w:rPr>
          <w:rFonts w:hint="eastAsia"/>
          <w:b w:val="0"/>
        </w:rPr>
        <w:t>。</w:t>
      </w:r>
    </w:p>
    <w:p w:rsidR="004C38B8" w:rsidRPr="00166339" w:rsidRDefault="004C38B8" w:rsidP="004C38B8">
      <w:pPr>
        <w:pStyle w:val="ae"/>
        <w:rPr>
          <w:b w:val="0"/>
        </w:rPr>
      </w:pPr>
      <w:r w:rsidRPr="00166339">
        <w:rPr>
          <w:rFonts w:hint="eastAsia"/>
          <w:b w:val="0"/>
        </w:rPr>
        <w:lastRenderedPageBreak/>
        <w:t>(</w:t>
      </w:r>
      <w:r w:rsidRPr="00166339">
        <w:rPr>
          <w:rFonts w:hint="eastAsia"/>
          <w:b w:val="0"/>
        </w:rPr>
        <w:t>三</w:t>
      </w:r>
      <w:r w:rsidRPr="00166339">
        <w:rPr>
          <w:rFonts w:hint="eastAsia"/>
          <w:b w:val="0"/>
        </w:rPr>
        <w:t>)</w:t>
      </w:r>
      <w:r w:rsidRPr="00166339">
        <w:rPr>
          <w:rFonts w:hint="eastAsia"/>
          <w:b w:val="0"/>
        </w:rPr>
        <w:t>推動本國語文教育：成立「本國語文教育推動會」，規劃兼具創意與專業之本國語文教育政策；維護本國語言電子辭典，建置本國語言文字學習資源，並辦理相關推廣活動；辦理閩南語語言能力認證、表揚推展本土語言傑出貢獻等本土語言傳承及保存工作，</w:t>
      </w:r>
      <w:r w:rsidR="003728A2" w:rsidRPr="00166339">
        <w:rPr>
          <w:rFonts w:hint="eastAsia"/>
          <w:b w:val="0"/>
        </w:rPr>
        <w:t>持續推動本土語言發展之友善環境</w:t>
      </w:r>
      <w:r w:rsidRPr="00166339">
        <w:rPr>
          <w:rFonts w:hint="eastAsia"/>
          <w:b w:val="0"/>
        </w:rPr>
        <w:t>。</w:t>
      </w:r>
    </w:p>
    <w:p w:rsidR="004C38B8" w:rsidRPr="00166339" w:rsidRDefault="00477924" w:rsidP="004C38B8">
      <w:pPr>
        <w:pStyle w:val="ae"/>
        <w:rPr>
          <w:b w:val="0"/>
        </w:rPr>
      </w:pPr>
      <w:r w:rsidRPr="00166339">
        <w:rPr>
          <w:b w:val="0"/>
        </w:rPr>
        <w:t>(</w:t>
      </w:r>
      <w:r w:rsidRPr="00166339">
        <w:rPr>
          <w:b w:val="0"/>
        </w:rPr>
        <w:t>四</w:t>
      </w:r>
      <w:r w:rsidRPr="00166339">
        <w:rPr>
          <w:b w:val="0"/>
        </w:rPr>
        <w:t>)</w:t>
      </w:r>
      <w:r w:rsidR="004C38B8" w:rsidRPr="00166339">
        <w:rPr>
          <w:rFonts w:hint="eastAsia"/>
          <w:b w:val="0"/>
        </w:rPr>
        <w:t>提供優質教育產業</w:t>
      </w:r>
      <w:r w:rsidR="007F5FF0" w:rsidRPr="00166339">
        <w:rPr>
          <w:rFonts w:hint="eastAsia"/>
          <w:b w:val="0"/>
        </w:rPr>
        <w:t>，</w:t>
      </w:r>
      <w:r w:rsidR="004C38B8" w:rsidRPr="00166339">
        <w:rPr>
          <w:rFonts w:hint="eastAsia"/>
          <w:b w:val="0"/>
        </w:rPr>
        <w:t>雙向培育專業人才：</w:t>
      </w:r>
    </w:p>
    <w:p w:rsidR="004C38B8" w:rsidRPr="00166339" w:rsidRDefault="00477924" w:rsidP="00CF302B">
      <w:pPr>
        <w:pStyle w:val="af"/>
        <w:ind w:leftChars="135" w:left="804"/>
        <w:rPr>
          <w:b w:val="0"/>
        </w:rPr>
      </w:pPr>
      <w:r w:rsidRPr="00166339">
        <w:rPr>
          <w:rFonts w:hint="eastAsia"/>
          <w:b w:val="0"/>
        </w:rPr>
        <w:t>１、</w:t>
      </w:r>
      <w:r w:rsidR="004C38B8" w:rsidRPr="00166339">
        <w:rPr>
          <w:rFonts w:hint="eastAsia"/>
          <w:b w:val="0"/>
          <w:spacing w:val="4"/>
        </w:rPr>
        <w:t>新住民子女培力：將東南亞語文列為「十二年國民基本教育課程綱要總</w:t>
      </w:r>
      <w:r w:rsidR="004C38B8" w:rsidRPr="00166339">
        <w:rPr>
          <w:rFonts w:hint="eastAsia"/>
          <w:b w:val="0"/>
        </w:rPr>
        <w:t>綱」</w:t>
      </w:r>
      <w:r w:rsidRPr="00166339">
        <w:rPr>
          <w:rFonts w:hint="eastAsia"/>
          <w:b w:val="0"/>
        </w:rPr>
        <w:t>－</w:t>
      </w:r>
      <w:r w:rsidR="004C38B8" w:rsidRPr="00166339">
        <w:rPr>
          <w:rFonts w:hint="eastAsia"/>
          <w:b w:val="0"/>
        </w:rPr>
        <w:t>「語文」領域課程之一，並完成越南文、印尼文小一至小六教材</w:t>
      </w:r>
      <w:r w:rsidR="004C38B8" w:rsidRPr="00166339">
        <w:rPr>
          <w:rFonts w:hint="eastAsia"/>
          <w:b w:val="0"/>
        </w:rPr>
        <w:t>12</w:t>
      </w:r>
      <w:r w:rsidR="004C38B8" w:rsidRPr="00166339">
        <w:rPr>
          <w:rFonts w:hint="eastAsia"/>
          <w:b w:val="0"/>
        </w:rPr>
        <w:t>冊；培訓新住民語言教學支援人員共</w:t>
      </w:r>
      <w:r w:rsidR="004C38B8" w:rsidRPr="00166339">
        <w:rPr>
          <w:rFonts w:hint="eastAsia"/>
          <w:b w:val="0"/>
        </w:rPr>
        <w:t>1,375</w:t>
      </w:r>
      <w:r w:rsidR="004C38B8" w:rsidRPr="00166339">
        <w:rPr>
          <w:rFonts w:hint="eastAsia"/>
          <w:b w:val="0"/>
        </w:rPr>
        <w:t>人；於文藻外語大學等</w:t>
      </w:r>
      <w:r w:rsidR="004C38B8" w:rsidRPr="00166339">
        <w:rPr>
          <w:rFonts w:hint="eastAsia"/>
          <w:b w:val="0"/>
        </w:rPr>
        <w:t>4</w:t>
      </w:r>
      <w:r w:rsidR="004C38B8" w:rsidRPr="00166339">
        <w:rPr>
          <w:rFonts w:hint="eastAsia"/>
          <w:b w:val="0"/>
        </w:rPr>
        <w:t>校試辦「東南亞語言與產業學分學程」，計有</w:t>
      </w:r>
      <w:r w:rsidR="004C38B8" w:rsidRPr="00166339">
        <w:rPr>
          <w:rFonts w:hint="eastAsia"/>
          <w:b w:val="0"/>
        </w:rPr>
        <w:t>132</w:t>
      </w:r>
      <w:r w:rsidR="004C38B8" w:rsidRPr="00166339">
        <w:rPr>
          <w:rFonts w:hint="eastAsia"/>
          <w:b w:val="0"/>
        </w:rPr>
        <w:t>名學生。</w:t>
      </w:r>
    </w:p>
    <w:p w:rsidR="004C38B8" w:rsidRPr="00166339" w:rsidRDefault="00477924" w:rsidP="00CF302B">
      <w:pPr>
        <w:pStyle w:val="af"/>
        <w:ind w:leftChars="135" w:left="804"/>
        <w:rPr>
          <w:b w:val="0"/>
        </w:rPr>
      </w:pPr>
      <w:r w:rsidRPr="00166339">
        <w:rPr>
          <w:rFonts w:hint="eastAsia"/>
          <w:b w:val="0"/>
        </w:rPr>
        <w:t>２、</w:t>
      </w:r>
      <w:r w:rsidR="004C38B8" w:rsidRPr="00166339">
        <w:rPr>
          <w:rFonts w:hint="eastAsia"/>
          <w:b w:val="0"/>
        </w:rPr>
        <w:t>培育本國師生熟稔東南亞語言、文化、產業：選送</w:t>
      </w:r>
      <w:r w:rsidR="004C38B8" w:rsidRPr="00166339">
        <w:rPr>
          <w:rFonts w:hint="eastAsia"/>
          <w:b w:val="0"/>
        </w:rPr>
        <w:t>17</w:t>
      </w:r>
      <w:r w:rsidR="004C38B8" w:rsidRPr="00166339">
        <w:rPr>
          <w:rFonts w:hint="eastAsia"/>
          <w:b w:val="0"/>
        </w:rPr>
        <w:t>所師資培育之大學師資生</w:t>
      </w:r>
      <w:r w:rsidR="004C38B8" w:rsidRPr="00166339">
        <w:rPr>
          <w:rFonts w:hint="eastAsia"/>
          <w:b w:val="0"/>
        </w:rPr>
        <w:t>165</w:t>
      </w:r>
      <w:r w:rsidR="004C38B8" w:rsidRPr="00166339">
        <w:rPr>
          <w:rFonts w:hint="eastAsia"/>
          <w:b w:val="0"/>
        </w:rPr>
        <w:t>人及教師</w:t>
      </w:r>
      <w:r w:rsidR="004C38B8" w:rsidRPr="00166339">
        <w:rPr>
          <w:rFonts w:hint="eastAsia"/>
          <w:b w:val="0"/>
        </w:rPr>
        <w:t>20</w:t>
      </w:r>
      <w:r w:rsidR="004C38B8" w:rsidRPr="00166339">
        <w:rPr>
          <w:rFonts w:hint="eastAsia"/>
          <w:b w:val="0"/>
        </w:rPr>
        <w:t>人赴新南向國家見習與實習；規劃補助各校與東協及南亞成立學術型領域聯盟組織、設立經貿文化及產學資源中心；鼓勵大專校院開設東南亞語言及經貿相關課程，培養相關人才。</w:t>
      </w:r>
    </w:p>
    <w:p w:rsidR="004C38B8" w:rsidRPr="00166339" w:rsidRDefault="00477924" w:rsidP="00CF302B">
      <w:pPr>
        <w:pStyle w:val="af"/>
        <w:ind w:leftChars="135" w:left="804"/>
        <w:rPr>
          <w:b w:val="0"/>
        </w:rPr>
      </w:pPr>
      <w:r w:rsidRPr="00166339">
        <w:rPr>
          <w:rFonts w:hint="eastAsia"/>
          <w:b w:val="0"/>
        </w:rPr>
        <w:t>３、</w:t>
      </w:r>
      <w:r w:rsidR="004C38B8" w:rsidRPr="00166339">
        <w:rPr>
          <w:rFonts w:hint="eastAsia"/>
          <w:b w:val="0"/>
        </w:rPr>
        <w:t>拓展東協及南亞青年學子專業及華語能力：核定新南向產學合作國際專班共</w:t>
      </w:r>
      <w:r w:rsidR="004C38B8" w:rsidRPr="00166339">
        <w:rPr>
          <w:rFonts w:hint="eastAsia"/>
          <w:b w:val="0"/>
        </w:rPr>
        <w:t>7</w:t>
      </w:r>
      <w:r w:rsidR="004C38B8" w:rsidRPr="00166339">
        <w:rPr>
          <w:rFonts w:hint="eastAsia"/>
          <w:b w:val="0"/>
        </w:rPr>
        <w:t>國</w:t>
      </w:r>
      <w:r w:rsidR="004C38B8" w:rsidRPr="00166339">
        <w:rPr>
          <w:rFonts w:hint="eastAsia"/>
          <w:b w:val="0"/>
        </w:rPr>
        <w:t>138</w:t>
      </w:r>
      <w:r w:rsidR="004C38B8" w:rsidRPr="00166339">
        <w:rPr>
          <w:rFonts w:hint="eastAsia"/>
          <w:b w:val="0"/>
        </w:rPr>
        <w:t>班，</w:t>
      </w:r>
      <w:r w:rsidR="004C38B8" w:rsidRPr="00166339">
        <w:rPr>
          <w:rFonts w:hint="eastAsia"/>
          <w:b w:val="0"/>
        </w:rPr>
        <w:t>4,290</w:t>
      </w:r>
      <w:r w:rsidR="004C38B8" w:rsidRPr="00166339">
        <w:rPr>
          <w:rFonts w:hint="eastAsia"/>
          <w:b w:val="0"/>
        </w:rPr>
        <w:t>人；選送</w:t>
      </w:r>
      <w:r w:rsidR="004C38B8" w:rsidRPr="00166339">
        <w:rPr>
          <w:rFonts w:hint="eastAsia"/>
          <w:b w:val="0"/>
        </w:rPr>
        <w:t>118</w:t>
      </w:r>
      <w:r w:rsidR="004C38B8" w:rsidRPr="00166339">
        <w:rPr>
          <w:rFonts w:hint="eastAsia"/>
          <w:b w:val="0"/>
        </w:rPr>
        <w:t>名華語教學人員赴越南等</w:t>
      </w:r>
      <w:r w:rsidR="004C38B8" w:rsidRPr="00166339">
        <w:rPr>
          <w:rFonts w:hint="eastAsia"/>
          <w:b w:val="0"/>
        </w:rPr>
        <w:t>5</w:t>
      </w:r>
      <w:r w:rsidR="004C38B8" w:rsidRPr="00166339">
        <w:rPr>
          <w:rFonts w:hint="eastAsia"/>
          <w:b w:val="0"/>
        </w:rPr>
        <w:t>國任教；補助新南向國家</w:t>
      </w:r>
      <w:r w:rsidR="004C38B8" w:rsidRPr="00166339">
        <w:rPr>
          <w:rFonts w:hint="eastAsia"/>
          <w:b w:val="0"/>
        </w:rPr>
        <w:t>2</w:t>
      </w:r>
      <w:r w:rsidR="004C38B8" w:rsidRPr="00166339">
        <w:rPr>
          <w:rFonts w:hint="eastAsia"/>
          <w:b w:val="0"/>
        </w:rPr>
        <w:t>團</w:t>
      </w:r>
      <w:r w:rsidR="004C38B8" w:rsidRPr="00166339">
        <w:rPr>
          <w:rFonts w:hint="eastAsia"/>
          <w:b w:val="0"/>
        </w:rPr>
        <w:t>38</w:t>
      </w:r>
      <w:r w:rsidR="004C38B8" w:rsidRPr="00166339">
        <w:rPr>
          <w:rFonts w:hint="eastAsia"/>
          <w:b w:val="0"/>
        </w:rPr>
        <w:t>名學生、</w:t>
      </w:r>
      <w:r w:rsidR="004C38B8" w:rsidRPr="00166339">
        <w:rPr>
          <w:rFonts w:hint="eastAsia"/>
          <w:b w:val="0"/>
        </w:rPr>
        <w:t>5</w:t>
      </w:r>
      <w:r w:rsidR="004C38B8" w:rsidRPr="00166339">
        <w:rPr>
          <w:rFonts w:hint="eastAsia"/>
          <w:b w:val="0"/>
        </w:rPr>
        <w:t>團</w:t>
      </w:r>
      <w:r w:rsidR="004C38B8" w:rsidRPr="00166339">
        <w:rPr>
          <w:rFonts w:hint="eastAsia"/>
          <w:b w:val="0"/>
        </w:rPr>
        <w:t>127</w:t>
      </w:r>
      <w:r w:rsidR="004C38B8" w:rsidRPr="00166339">
        <w:rPr>
          <w:rFonts w:hint="eastAsia"/>
          <w:b w:val="0"/>
        </w:rPr>
        <w:t>名華語教師來臺研習華語。</w:t>
      </w:r>
    </w:p>
    <w:p w:rsidR="004C38B8" w:rsidRPr="00166339" w:rsidRDefault="00477924" w:rsidP="004C38B8">
      <w:pPr>
        <w:pStyle w:val="ae"/>
        <w:rPr>
          <w:b w:val="0"/>
        </w:rPr>
      </w:pPr>
      <w:r w:rsidRPr="00166339">
        <w:rPr>
          <w:b w:val="0"/>
        </w:rPr>
        <w:t>(</w:t>
      </w:r>
      <w:r w:rsidRPr="00166339">
        <w:rPr>
          <w:b w:val="0"/>
        </w:rPr>
        <w:t>五</w:t>
      </w:r>
      <w:r w:rsidRPr="00166339">
        <w:rPr>
          <w:b w:val="0"/>
        </w:rPr>
        <w:t>)</w:t>
      </w:r>
      <w:r w:rsidR="004C38B8" w:rsidRPr="00166339">
        <w:rPr>
          <w:rFonts w:hint="eastAsia"/>
          <w:b w:val="0"/>
        </w:rPr>
        <w:t>擴大雙邊人才交流：</w:t>
      </w:r>
    </w:p>
    <w:p w:rsidR="004C38B8" w:rsidRPr="00166339" w:rsidRDefault="00477924" w:rsidP="00CF302B">
      <w:pPr>
        <w:pStyle w:val="af"/>
        <w:ind w:leftChars="135" w:left="804"/>
        <w:rPr>
          <w:b w:val="0"/>
        </w:rPr>
      </w:pPr>
      <w:r w:rsidRPr="00166339">
        <w:rPr>
          <w:rFonts w:hint="eastAsia"/>
          <w:b w:val="0"/>
        </w:rPr>
        <w:t>１、</w:t>
      </w:r>
      <w:r w:rsidR="004C38B8" w:rsidRPr="00166339">
        <w:rPr>
          <w:rFonts w:hint="eastAsia"/>
          <w:b w:val="0"/>
        </w:rPr>
        <w:t>擴大東協及南亞優秀青年學子來臺留學或研習：核定新南向國家「臺灣獎學金」新生名額</w:t>
      </w:r>
      <w:r w:rsidR="004C38B8" w:rsidRPr="00166339">
        <w:rPr>
          <w:rFonts w:hint="eastAsia"/>
          <w:b w:val="0"/>
        </w:rPr>
        <w:t>185</w:t>
      </w:r>
      <w:r w:rsidR="004C38B8" w:rsidRPr="00166339">
        <w:rPr>
          <w:rFonts w:hint="eastAsia"/>
          <w:b w:val="0"/>
        </w:rPr>
        <w:t>名、「華語文獎學金」名額</w:t>
      </w:r>
      <w:r w:rsidR="004C38B8" w:rsidRPr="00166339">
        <w:rPr>
          <w:rFonts w:hint="eastAsia"/>
          <w:b w:val="0"/>
        </w:rPr>
        <w:t>82</w:t>
      </w:r>
      <w:r w:rsidR="004C38B8" w:rsidRPr="00166339">
        <w:rPr>
          <w:rFonts w:hint="eastAsia"/>
          <w:b w:val="0"/>
        </w:rPr>
        <w:t>名；推動「新南向培英專案計畫」，自</w:t>
      </w:r>
      <w:r w:rsidR="004C38B8" w:rsidRPr="00166339">
        <w:rPr>
          <w:rFonts w:hint="eastAsia"/>
          <w:b w:val="0"/>
        </w:rPr>
        <w:t>106</w:t>
      </w:r>
      <w:r w:rsidR="004C38B8" w:rsidRPr="00166339">
        <w:rPr>
          <w:rFonts w:hint="eastAsia"/>
          <w:b w:val="0"/>
        </w:rPr>
        <w:t>學年度起每學年補助</w:t>
      </w:r>
      <w:r w:rsidR="004C38B8" w:rsidRPr="00166339">
        <w:rPr>
          <w:rFonts w:hint="eastAsia"/>
          <w:b w:val="0"/>
        </w:rPr>
        <w:t>100</w:t>
      </w:r>
      <w:r w:rsidR="004C38B8" w:rsidRPr="00166339">
        <w:rPr>
          <w:rFonts w:hint="eastAsia"/>
          <w:b w:val="0"/>
        </w:rPr>
        <w:t>名東南亞及南亞大學講師來臺攻讀碩博士；教育部清寒僑生助學金增加新南向國家學生共</w:t>
      </w:r>
      <w:r w:rsidR="004C38B8" w:rsidRPr="00166339">
        <w:rPr>
          <w:rFonts w:hint="eastAsia"/>
          <w:b w:val="0"/>
        </w:rPr>
        <w:t>700</w:t>
      </w:r>
      <w:r w:rsidR="004C38B8" w:rsidRPr="00166339">
        <w:rPr>
          <w:rFonts w:hint="eastAsia"/>
          <w:b w:val="0"/>
        </w:rPr>
        <w:t>名。</w:t>
      </w:r>
    </w:p>
    <w:p w:rsidR="004C38B8" w:rsidRPr="00166339" w:rsidRDefault="00477924" w:rsidP="00CF302B">
      <w:pPr>
        <w:pStyle w:val="af"/>
        <w:ind w:leftChars="135" w:left="804"/>
        <w:rPr>
          <w:b w:val="0"/>
        </w:rPr>
      </w:pPr>
      <w:r w:rsidRPr="00166339">
        <w:rPr>
          <w:rFonts w:hint="eastAsia"/>
          <w:b w:val="0"/>
        </w:rPr>
        <w:t>２、</w:t>
      </w:r>
      <w:r w:rsidR="004C38B8" w:rsidRPr="00166339">
        <w:rPr>
          <w:rFonts w:hint="eastAsia"/>
          <w:b w:val="0"/>
        </w:rPr>
        <w:t>鼓勵青年學子赴東協及南亞深度歷練：</w:t>
      </w:r>
      <w:r w:rsidR="003728A2" w:rsidRPr="00166339">
        <w:rPr>
          <w:rFonts w:hint="eastAsia"/>
          <w:b w:val="0"/>
        </w:rPr>
        <w:t>留學獎學金甄試錄取</w:t>
      </w:r>
      <w:r w:rsidR="003728A2" w:rsidRPr="00166339">
        <w:rPr>
          <w:rFonts w:hint="eastAsia"/>
          <w:b w:val="0"/>
        </w:rPr>
        <w:t>13</w:t>
      </w:r>
      <w:r w:rsidR="003728A2" w:rsidRPr="00166339">
        <w:rPr>
          <w:rFonts w:hint="eastAsia"/>
          <w:b w:val="0"/>
        </w:rPr>
        <w:t>名、核定公費留學考試預定選送</w:t>
      </w:r>
      <w:r w:rsidR="003728A2" w:rsidRPr="00166339">
        <w:rPr>
          <w:rFonts w:hint="eastAsia"/>
          <w:b w:val="0"/>
        </w:rPr>
        <w:t>10</w:t>
      </w:r>
      <w:r w:rsidR="003728A2" w:rsidRPr="00166339">
        <w:rPr>
          <w:rFonts w:hint="eastAsia"/>
          <w:b w:val="0"/>
        </w:rPr>
        <w:t>名受獎生赴新南向國家；實施「新南向學海築夢計畫」，計核定補助</w:t>
      </w:r>
      <w:r w:rsidR="003728A2" w:rsidRPr="00166339">
        <w:rPr>
          <w:rFonts w:hint="eastAsia"/>
          <w:b w:val="0"/>
        </w:rPr>
        <w:t>81</w:t>
      </w:r>
      <w:r w:rsidR="003728A2" w:rsidRPr="00166339">
        <w:rPr>
          <w:rFonts w:hint="eastAsia"/>
          <w:b w:val="0"/>
        </w:rPr>
        <w:t>校、</w:t>
      </w:r>
      <w:r w:rsidR="003728A2" w:rsidRPr="00166339">
        <w:rPr>
          <w:rFonts w:hint="eastAsia"/>
          <w:b w:val="0"/>
        </w:rPr>
        <w:t>279</w:t>
      </w:r>
      <w:r w:rsidR="003728A2" w:rsidRPr="00166339">
        <w:rPr>
          <w:rFonts w:hint="eastAsia"/>
          <w:b w:val="0"/>
        </w:rPr>
        <w:t>案、</w:t>
      </w:r>
      <w:r w:rsidR="003728A2" w:rsidRPr="00166339">
        <w:rPr>
          <w:rFonts w:hint="eastAsia"/>
          <w:b w:val="0"/>
        </w:rPr>
        <w:t>1,266</w:t>
      </w:r>
      <w:r w:rsidR="003728A2" w:rsidRPr="00166339">
        <w:rPr>
          <w:rFonts w:hint="eastAsia"/>
          <w:b w:val="0"/>
        </w:rPr>
        <w:t>名學生赴新南向國家產業機構實習；籌組新南向國家事務人才研習團</w:t>
      </w:r>
      <w:r w:rsidR="003728A2" w:rsidRPr="00166339">
        <w:rPr>
          <w:rFonts w:hint="eastAsia"/>
          <w:b w:val="0"/>
        </w:rPr>
        <w:t>12</w:t>
      </w:r>
      <w:r w:rsidR="003728A2" w:rsidRPr="00166339">
        <w:rPr>
          <w:rFonts w:hint="eastAsia"/>
          <w:b w:val="0"/>
        </w:rPr>
        <w:t>人赴泰國、菲律賓參訪研習；補助青年自主提案深度研習</w:t>
      </w:r>
      <w:r w:rsidR="003728A2" w:rsidRPr="00166339">
        <w:rPr>
          <w:rFonts w:hint="eastAsia"/>
          <w:b w:val="0"/>
        </w:rPr>
        <w:t>7</w:t>
      </w:r>
      <w:r w:rsidR="003728A2" w:rsidRPr="00166339">
        <w:rPr>
          <w:rFonts w:hint="eastAsia"/>
          <w:b w:val="0"/>
        </w:rPr>
        <w:t>案；鼓勵青年至海外從事志工服務，</w:t>
      </w:r>
      <w:r w:rsidR="003728A2" w:rsidRPr="00166339">
        <w:rPr>
          <w:rFonts w:hint="eastAsia"/>
          <w:b w:val="0"/>
        </w:rPr>
        <w:t>106</w:t>
      </w:r>
      <w:r w:rsidR="003728A2" w:rsidRPr="00166339">
        <w:rPr>
          <w:rFonts w:hint="eastAsia"/>
          <w:b w:val="0"/>
        </w:rPr>
        <w:t>年大專校院計有</w:t>
      </w:r>
      <w:r w:rsidR="003728A2" w:rsidRPr="00166339">
        <w:rPr>
          <w:rFonts w:hint="eastAsia"/>
          <w:b w:val="0"/>
        </w:rPr>
        <w:t>170</w:t>
      </w:r>
      <w:r w:rsidR="003728A2" w:rsidRPr="00166339">
        <w:rPr>
          <w:rFonts w:hint="eastAsia"/>
          <w:b w:val="0"/>
        </w:rPr>
        <w:t>個團隊、</w:t>
      </w:r>
      <w:r w:rsidR="003728A2" w:rsidRPr="00166339">
        <w:rPr>
          <w:rFonts w:hint="eastAsia"/>
          <w:b w:val="0"/>
        </w:rPr>
        <w:t>1,527</w:t>
      </w:r>
      <w:r w:rsidR="003728A2" w:rsidRPr="00166339">
        <w:rPr>
          <w:rFonts w:hint="eastAsia"/>
          <w:b w:val="0"/>
        </w:rPr>
        <w:t>人次至新南向國家服務；核定補助</w:t>
      </w:r>
      <w:r w:rsidR="003728A2" w:rsidRPr="00166339">
        <w:rPr>
          <w:rFonts w:hint="eastAsia"/>
          <w:b w:val="0"/>
        </w:rPr>
        <w:t>12</w:t>
      </w:r>
      <w:r w:rsidR="003728A2" w:rsidRPr="00166339">
        <w:rPr>
          <w:rFonts w:hint="eastAsia"/>
          <w:b w:val="0"/>
        </w:rPr>
        <w:t>所學校辦理國際體驗學習計畫，計有</w:t>
      </w:r>
      <w:r w:rsidR="003728A2" w:rsidRPr="00166339">
        <w:rPr>
          <w:rFonts w:hint="eastAsia"/>
          <w:b w:val="0"/>
        </w:rPr>
        <w:t>130</w:t>
      </w:r>
      <w:r w:rsidR="003728A2" w:rsidRPr="00166339">
        <w:rPr>
          <w:rFonts w:hint="eastAsia"/>
          <w:b w:val="0"/>
        </w:rPr>
        <w:t>名青年赴新南向國家體驗學習</w:t>
      </w:r>
      <w:r w:rsidR="004C38B8" w:rsidRPr="00166339">
        <w:rPr>
          <w:rFonts w:hint="eastAsia"/>
          <w:b w:val="0"/>
        </w:rPr>
        <w:t>。</w:t>
      </w:r>
    </w:p>
    <w:p w:rsidR="004C38B8" w:rsidRPr="00166339" w:rsidRDefault="00477924" w:rsidP="004C38B8">
      <w:pPr>
        <w:pStyle w:val="ae"/>
        <w:rPr>
          <w:b w:val="0"/>
        </w:rPr>
      </w:pPr>
      <w:r w:rsidRPr="00166339">
        <w:rPr>
          <w:b w:val="0"/>
        </w:rPr>
        <w:t>(</w:t>
      </w:r>
      <w:r w:rsidRPr="00166339">
        <w:rPr>
          <w:b w:val="0"/>
        </w:rPr>
        <w:t>六</w:t>
      </w:r>
      <w:r w:rsidRPr="00166339">
        <w:rPr>
          <w:b w:val="0"/>
        </w:rPr>
        <w:t>)</w:t>
      </w:r>
      <w:r w:rsidR="004C38B8" w:rsidRPr="00166339">
        <w:rPr>
          <w:rFonts w:hint="eastAsia"/>
          <w:b w:val="0"/>
        </w:rPr>
        <w:t>擴展雙邊教育合作平臺，經營跨校夥伴關係：</w:t>
      </w:r>
    </w:p>
    <w:p w:rsidR="004C38B8" w:rsidRPr="00166339" w:rsidRDefault="00477924" w:rsidP="00CF302B">
      <w:pPr>
        <w:pStyle w:val="af"/>
        <w:ind w:leftChars="135" w:left="804"/>
        <w:rPr>
          <w:b w:val="0"/>
        </w:rPr>
      </w:pPr>
      <w:r w:rsidRPr="00166339">
        <w:rPr>
          <w:rFonts w:hint="eastAsia"/>
          <w:b w:val="0"/>
        </w:rPr>
        <w:t>１、</w:t>
      </w:r>
      <w:r w:rsidR="004C38B8" w:rsidRPr="00166339">
        <w:rPr>
          <w:rFonts w:hint="eastAsia"/>
          <w:b w:val="0"/>
        </w:rPr>
        <w:t>策略規劃及品牌行銷：編撰馬來西亞等</w:t>
      </w:r>
      <w:r w:rsidR="004C38B8" w:rsidRPr="00166339">
        <w:rPr>
          <w:rFonts w:hint="eastAsia"/>
          <w:b w:val="0"/>
        </w:rPr>
        <w:t>12</w:t>
      </w:r>
      <w:r w:rsidR="004C38B8" w:rsidRPr="00166339">
        <w:rPr>
          <w:rFonts w:hint="eastAsia"/>
          <w:b w:val="0"/>
        </w:rPr>
        <w:t>國教育新南向推動策略報告；開設新南向官網</w:t>
      </w:r>
      <w:r w:rsidR="004C38B8" w:rsidRPr="00166339">
        <w:rPr>
          <w:rFonts w:hint="eastAsia"/>
          <w:b w:val="0"/>
        </w:rPr>
        <w:t>(http</w:t>
      </w:r>
      <w:r w:rsidR="00483F77" w:rsidRPr="00166339">
        <w:rPr>
          <w:rFonts w:hint="eastAsia"/>
          <w:b w:val="0"/>
        </w:rPr>
        <w:t>：</w:t>
      </w:r>
      <w:r w:rsidR="004C38B8" w:rsidRPr="00166339">
        <w:rPr>
          <w:rFonts w:hint="eastAsia"/>
          <w:b w:val="0"/>
        </w:rPr>
        <w:t>//www.edunsbp.tw)</w:t>
      </w:r>
      <w:r w:rsidR="004C38B8" w:rsidRPr="00166339">
        <w:rPr>
          <w:rFonts w:hint="eastAsia"/>
          <w:b w:val="0"/>
        </w:rPr>
        <w:t>，對外介紹新南向人才培育計畫。</w:t>
      </w:r>
    </w:p>
    <w:p w:rsidR="004C38B8" w:rsidRPr="00166339" w:rsidRDefault="00477924" w:rsidP="00CF302B">
      <w:pPr>
        <w:pStyle w:val="af"/>
        <w:ind w:leftChars="135" w:left="804"/>
        <w:rPr>
          <w:b w:val="0"/>
        </w:rPr>
      </w:pPr>
      <w:r w:rsidRPr="00166339">
        <w:rPr>
          <w:rFonts w:hint="eastAsia"/>
          <w:b w:val="0"/>
        </w:rPr>
        <w:t>２、</w:t>
      </w:r>
      <w:r w:rsidR="004C38B8" w:rsidRPr="00166339">
        <w:rPr>
          <w:rFonts w:hint="eastAsia"/>
          <w:b w:val="0"/>
        </w:rPr>
        <w:t>強化雙向教育合作交流關係：舉辦臺泰雙邊官方教育論壇；</w:t>
      </w:r>
      <w:r w:rsidR="004C38B8" w:rsidRPr="00166339">
        <w:rPr>
          <w:b w:val="0"/>
        </w:rPr>
        <w:t>與越南等</w:t>
      </w:r>
      <w:r w:rsidR="004C38B8" w:rsidRPr="00166339">
        <w:rPr>
          <w:b w:val="0"/>
        </w:rPr>
        <w:t>4</w:t>
      </w:r>
      <w:r w:rsidR="004C38B8" w:rsidRPr="00166339">
        <w:rPr>
          <w:b w:val="0"/>
        </w:rPr>
        <w:t>國</w:t>
      </w:r>
      <w:r w:rsidR="004C38B8" w:rsidRPr="00166339">
        <w:rPr>
          <w:b w:val="0"/>
        </w:rPr>
        <w:t>5</w:t>
      </w:r>
      <w:r w:rsidR="004C38B8" w:rsidRPr="00166339">
        <w:rPr>
          <w:b w:val="0"/>
        </w:rPr>
        <w:t>所重要大學</w:t>
      </w:r>
      <w:r w:rsidR="004C38B8" w:rsidRPr="00166339">
        <w:rPr>
          <w:rFonts w:hint="eastAsia"/>
          <w:b w:val="0"/>
        </w:rPr>
        <w:t>合作實施臺灣研究講座計畫；與</w:t>
      </w:r>
      <w:r w:rsidR="004C38B8" w:rsidRPr="00166339">
        <w:rPr>
          <w:b w:val="0"/>
        </w:rPr>
        <w:t>菲律賓高等教育委員會</w:t>
      </w:r>
      <w:r w:rsidR="004C38B8" w:rsidRPr="00166339">
        <w:rPr>
          <w:rFonts w:hint="eastAsia"/>
          <w:b w:val="0"/>
        </w:rPr>
        <w:t>換文</w:t>
      </w:r>
      <w:r w:rsidR="004C38B8" w:rsidRPr="00166339">
        <w:rPr>
          <w:rFonts w:hint="eastAsia"/>
          <w:b w:val="0"/>
        </w:rPr>
        <w:lastRenderedPageBreak/>
        <w:t>續約</w:t>
      </w:r>
      <w:r w:rsidR="004C38B8" w:rsidRPr="00166339">
        <w:rPr>
          <w:b w:val="0"/>
        </w:rPr>
        <w:t>「臺菲教育暨學習聯結合作瞭解備忘錄」</w:t>
      </w:r>
      <w:r w:rsidR="004C38B8" w:rsidRPr="00166339">
        <w:rPr>
          <w:rFonts w:hint="eastAsia"/>
          <w:b w:val="0"/>
        </w:rPr>
        <w:t>；促成</w:t>
      </w:r>
      <w:r w:rsidR="004C38B8" w:rsidRPr="00166339">
        <w:rPr>
          <w:b w:val="0"/>
        </w:rPr>
        <w:t>國立臺北科技大學</w:t>
      </w:r>
      <w:r w:rsidR="004C38B8" w:rsidRPr="00166339">
        <w:rPr>
          <w:rFonts w:hint="eastAsia"/>
          <w:b w:val="0"/>
        </w:rPr>
        <w:t>、</w:t>
      </w:r>
      <w:r w:rsidR="004C38B8" w:rsidRPr="00166339">
        <w:rPr>
          <w:b w:val="0"/>
        </w:rPr>
        <w:t>泰國蒙庫國王科技大學</w:t>
      </w:r>
      <w:r w:rsidR="004C38B8" w:rsidRPr="00166339">
        <w:rPr>
          <w:rFonts w:hint="eastAsia"/>
          <w:b w:val="0"/>
        </w:rPr>
        <w:t>等臺、泰代表性大學簽署</w:t>
      </w:r>
      <w:r w:rsidR="004C38B8" w:rsidRPr="00166339">
        <w:rPr>
          <w:b w:val="0"/>
        </w:rPr>
        <w:t>「臺泰四校大學生實習及交換聯盟備忘錄」。</w:t>
      </w:r>
    </w:p>
    <w:p w:rsidR="004C38B8" w:rsidRPr="00166339" w:rsidRDefault="00477924" w:rsidP="00CF302B">
      <w:pPr>
        <w:pStyle w:val="af"/>
        <w:ind w:leftChars="135" w:left="804"/>
        <w:rPr>
          <w:b w:val="0"/>
        </w:rPr>
      </w:pPr>
      <w:r w:rsidRPr="00166339">
        <w:rPr>
          <w:rFonts w:hint="eastAsia"/>
          <w:b w:val="0"/>
        </w:rPr>
        <w:t>３、</w:t>
      </w:r>
      <w:r w:rsidR="004C38B8" w:rsidRPr="00166339">
        <w:rPr>
          <w:rFonts w:hint="eastAsia"/>
          <w:b w:val="0"/>
        </w:rPr>
        <w:t>建構體育運動國際交流平臺：邀請泰國、馬來西亞等</w:t>
      </w:r>
      <w:r w:rsidR="004C38B8" w:rsidRPr="00166339">
        <w:rPr>
          <w:rFonts w:hint="eastAsia"/>
          <w:b w:val="0"/>
        </w:rPr>
        <w:t>4</w:t>
      </w:r>
      <w:r w:rsidR="004C38B8" w:rsidRPr="00166339">
        <w:rPr>
          <w:rFonts w:hint="eastAsia"/>
          <w:b w:val="0"/>
        </w:rPr>
        <w:t>國</w:t>
      </w:r>
      <w:r w:rsidR="004C38B8" w:rsidRPr="00166339">
        <w:rPr>
          <w:rFonts w:hint="eastAsia"/>
          <w:b w:val="0"/>
        </w:rPr>
        <w:t>7</w:t>
      </w:r>
      <w:r w:rsidR="004C38B8" w:rsidRPr="00166339">
        <w:rPr>
          <w:rFonts w:hint="eastAsia"/>
          <w:b w:val="0"/>
        </w:rPr>
        <w:t>支隊伍來臺參加全國中等學校運動會及</w:t>
      </w:r>
      <w:r w:rsidR="004C38B8" w:rsidRPr="00166339">
        <w:rPr>
          <w:b w:val="0"/>
        </w:rPr>
        <w:t>全國大專院校運動會</w:t>
      </w:r>
      <w:r w:rsidR="004C38B8" w:rsidRPr="00166339">
        <w:rPr>
          <w:rFonts w:hint="eastAsia"/>
          <w:b w:val="0"/>
        </w:rPr>
        <w:t>；輔導中華奧會與菲律賓奧會簽訂雙邊合作協議；辦理新住民與社區女性運動補給站等系列活動。</w:t>
      </w:r>
    </w:p>
    <w:p w:rsidR="004C38B8" w:rsidRPr="00166339" w:rsidRDefault="004C38B8" w:rsidP="00166339">
      <w:pPr>
        <w:pStyle w:val="21"/>
        <w:spacing w:before="180" w:after="180"/>
        <w:ind w:left="640" w:hanging="640"/>
        <w:rPr>
          <w:b w:val="0"/>
        </w:rPr>
      </w:pPr>
      <w:r w:rsidRPr="00166339">
        <w:rPr>
          <w:rFonts w:hint="eastAsia"/>
          <w:b w:val="0"/>
        </w:rPr>
        <w:t>五、促進多元參與</w:t>
      </w:r>
      <w:r w:rsidR="00477924" w:rsidRPr="00166339">
        <w:rPr>
          <w:rFonts w:hint="eastAsia"/>
          <w:b w:val="0"/>
        </w:rPr>
        <w:t>之</w:t>
      </w:r>
      <w:r w:rsidRPr="00166339">
        <w:rPr>
          <w:rFonts w:hint="eastAsia"/>
          <w:b w:val="0"/>
        </w:rPr>
        <w:t>青年發展</w:t>
      </w:r>
      <w:r w:rsidR="00477924" w:rsidRPr="00166339">
        <w:rPr>
          <w:rFonts w:hint="eastAsia"/>
          <w:b w:val="0"/>
        </w:rPr>
        <w:t>，擴展青年國際視野</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促進青年多樣生涯發展，提升就業競爭力：</w:t>
      </w:r>
    </w:p>
    <w:p w:rsidR="004C38B8" w:rsidRPr="00166339" w:rsidRDefault="004C38B8" w:rsidP="00CF302B">
      <w:pPr>
        <w:pStyle w:val="af"/>
        <w:ind w:leftChars="135" w:left="804"/>
        <w:rPr>
          <w:b w:val="0"/>
        </w:rPr>
      </w:pPr>
      <w:r w:rsidRPr="00166339">
        <w:rPr>
          <w:rFonts w:hint="eastAsia"/>
          <w:b w:val="0"/>
        </w:rPr>
        <w:t>１</w:t>
      </w:r>
      <w:r w:rsidRPr="00166339">
        <w:rPr>
          <w:rFonts w:hint="eastAsia"/>
          <w:b w:val="0"/>
          <w:spacing w:val="8"/>
        </w:rPr>
        <w:t>、開拓青年多元職場體驗機會：</w:t>
      </w:r>
      <w:r w:rsidRPr="00166339">
        <w:rPr>
          <w:rFonts w:hint="eastAsia"/>
          <w:b w:val="0"/>
          <w:spacing w:val="8"/>
        </w:rPr>
        <w:t>106</w:t>
      </w:r>
      <w:r w:rsidRPr="00166339">
        <w:rPr>
          <w:rFonts w:hint="eastAsia"/>
          <w:b w:val="0"/>
          <w:spacing w:val="8"/>
        </w:rPr>
        <w:t>年</w:t>
      </w:r>
      <w:r w:rsidRPr="00166339">
        <w:rPr>
          <w:rFonts w:hint="eastAsia"/>
          <w:b w:val="0"/>
          <w:spacing w:val="8"/>
        </w:rPr>
        <w:t>6</w:t>
      </w:r>
      <w:r w:rsidRPr="00166339">
        <w:rPr>
          <w:rFonts w:hint="eastAsia"/>
          <w:b w:val="0"/>
          <w:spacing w:val="8"/>
        </w:rPr>
        <w:t>月已累積</w:t>
      </w:r>
      <w:r w:rsidRPr="00166339">
        <w:rPr>
          <w:rFonts w:hint="eastAsia"/>
          <w:b w:val="0"/>
          <w:spacing w:val="8"/>
        </w:rPr>
        <w:t>2</w:t>
      </w:r>
      <w:r w:rsidRPr="00166339">
        <w:rPr>
          <w:rFonts w:hint="eastAsia"/>
          <w:b w:val="0"/>
          <w:spacing w:val="8"/>
        </w:rPr>
        <w:t>萬</w:t>
      </w:r>
      <w:r w:rsidRPr="00166339">
        <w:rPr>
          <w:rFonts w:hint="eastAsia"/>
          <w:b w:val="0"/>
          <w:spacing w:val="8"/>
        </w:rPr>
        <w:t>9,643</w:t>
      </w:r>
      <w:r w:rsidRPr="00166339">
        <w:rPr>
          <w:rFonts w:hint="eastAsia"/>
          <w:b w:val="0"/>
          <w:spacing w:val="8"/>
        </w:rPr>
        <w:t>人次利用</w:t>
      </w:r>
      <w:r w:rsidRPr="00166339">
        <w:rPr>
          <w:rFonts w:hint="eastAsia"/>
          <w:b w:val="0"/>
        </w:rPr>
        <w:t>「</w:t>
      </w:r>
      <w:r w:rsidRPr="00166339">
        <w:rPr>
          <w:rFonts w:hint="eastAsia"/>
          <w:b w:val="0"/>
        </w:rPr>
        <w:t>RICH</w:t>
      </w:r>
      <w:r w:rsidRPr="00166339">
        <w:rPr>
          <w:rFonts w:hint="eastAsia"/>
          <w:b w:val="0"/>
        </w:rPr>
        <w:t>職場體驗網」投遞履歷尋找工讀見習機會；</w:t>
      </w:r>
      <w:r w:rsidR="003B1024" w:rsidRPr="00166339">
        <w:rPr>
          <w:rFonts w:hint="eastAsia"/>
          <w:b w:val="0"/>
        </w:rPr>
        <w:t>本期</w:t>
      </w:r>
      <w:r w:rsidRPr="00166339">
        <w:rPr>
          <w:rFonts w:hint="eastAsia"/>
          <w:b w:val="0"/>
        </w:rPr>
        <w:t>大專生公部門見習計畫媒合</w:t>
      </w:r>
      <w:r w:rsidRPr="00166339">
        <w:rPr>
          <w:rFonts w:hint="eastAsia"/>
          <w:b w:val="0"/>
        </w:rPr>
        <w:t>119</w:t>
      </w:r>
      <w:r w:rsidRPr="00166339">
        <w:rPr>
          <w:rFonts w:hint="eastAsia"/>
          <w:b w:val="0"/>
        </w:rPr>
        <w:t>人次見習、經濟弱勢青年工讀計畫媒合</w:t>
      </w:r>
      <w:r w:rsidRPr="00166339">
        <w:rPr>
          <w:rFonts w:hint="eastAsia"/>
          <w:b w:val="0"/>
        </w:rPr>
        <w:t>261</w:t>
      </w:r>
      <w:r w:rsidRPr="00166339">
        <w:rPr>
          <w:rFonts w:hint="eastAsia"/>
          <w:b w:val="0"/>
        </w:rPr>
        <w:t>人次工讀、青年暑期社區工讀計畫媒合</w:t>
      </w:r>
      <w:r w:rsidRPr="00166339">
        <w:rPr>
          <w:rFonts w:hint="eastAsia"/>
          <w:b w:val="0"/>
        </w:rPr>
        <w:t>600</w:t>
      </w:r>
      <w:r w:rsidRPr="00166339">
        <w:rPr>
          <w:rFonts w:hint="eastAsia"/>
          <w:b w:val="0"/>
        </w:rPr>
        <w:t>人工讀。</w:t>
      </w:r>
    </w:p>
    <w:p w:rsidR="004C38B8" w:rsidRPr="00166339" w:rsidRDefault="003B1024" w:rsidP="00CF302B">
      <w:pPr>
        <w:pStyle w:val="af"/>
        <w:ind w:leftChars="135" w:left="804"/>
        <w:rPr>
          <w:b w:val="0"/>
        </w:rPr>
      </w:pPr>
      <w:r w:rsidRPr="00166339">
        <w:rPr>
          <w:rFonts w:hint="eastAsia"/>
          <w:b w:val="0"/>
        </w:rPr>
        <w:t>２、</w:t>
      </w:r>
      <w:r w:rsidR="004C38B8" w:rsidRPr="00166339">
        <w:rPr>
          <w:rFonts w:hint="eastAsia"/>
          <w:b w:val="0"/>
        </w:rPr>
        <w:t>辦理青年創新培力業務：</w:t>
      </w:r>
      <w:r w:rsidR="003728A2" w:rsidRPr="00166339">
        <w:rPr>
          <w:rFonts w:hint="eastAsia"/>
          <w:b w:val="0"/>
        </w:rPr>
        <w:t>辦理「大專畢業生創業服務計畫」，協助青年創業圓夢；辦理「大專女學生領導力培訓營」、「臺灣國際學生創意設計大賽」、及「智慧鐵人創意競賽」，增進青年領導與創新能力</w:t>
      </w:r>
      <w:r w:rsidR="004C38B8"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擴大青年多元參與公共政策，落實青年賦權：</w:t>
      </w:r>
    </w:p>
    <w:p w:rsidR="004C38B8" w:rsidRPr="00166339" w:rsidRDefault="004C38B8" w:rsidP="00CF302B">
      <w:pPr>
        <w:pStyle w:val="af"/>
        <w:ind w:leftChars="135" w:left="804"/>
        <w:rPr>
          <w:b w:val="0"/>
        </w:rPr>
      </w:pPr>
      <w:r w:rsidRPr="00166339">
        <w:rPr>
          <w:rFonts w:hint="eastAsia"/>
          <w:b w:val="0"/>
        </w:rPr>
        <w:t>１、建立青年政策參與平臺：</w:t>
      </w:r>
      <w:r w:rsidRPr="00166339">
        <w:rPr>
          <w:rFonts w:hint="eastAsia"/>
          <w:b w:val="0"/>
        </w:rPr>
        <w:t>106</w:t>
      </w:r>
      <w:r w:rsidRPr="00166339">
        <w:rPr>
          <w:rFonts w:hint="eastAsia"/>
          <w:b w:val="0"/>
        </w:rPr>
        <w:t>年預計辦理</w:t>
      </w:r>
      <w:r w:rsidRPr="00166339">
        <w:rPr>
          <w:rFonts w:hint="eastAsia"/>
          <w:b w:val="0"/>
        </w:rPr>
        <w:t>23</w:t>
      </w:r>
      <w:r w:rsidRPr="00166339">
        <w:rPr>
          <w:rFonts w:hint="eastAsia"/>
          <w:b w:val="0"/>
        </w:rPr>
        <w:t>場「青年好政論壇」及</w:t>
      </w:r>
      <w:r w:rsidRPr="00166339">
        <w:rPr>
          <w:rFonts w:hint="eastAsia"/>
          <w:b w:val="0"/>
        </w:rPr>
        <w:t>38</w:t>
      </w:r>
      <w:r w:rsidRPr="00166339">
        <w:rPr>
          <w:rFonts w:hint="eastAsia"/>
          <w:b w:val="0"/>
        </w:rPr>
        <w:t>場審議民主活動；青年團隊政策好點子競賽分「指定主題」及「自定主題」</w:t>
      </w:r>
      <w:r w:rsidRPr="00166339">
        <w:rPr>
          <w:rFonts w:hint="eastAsia"/>
          <w:b w:val="0"/>
        </w:rPr>
        <w:t>2</w:t>
      </w:r>
      <w:r w:rsidRPr="00166339">
        <w:rPr>
          <w:rFonts w:hint="eastAsia"/>
          <w:b w:val="0"/>
        </w:rPr>
        <w:t>大類，預定選出</w:t>
      </w:r>
      <w:r w:rsidRPr="00166339">
        <w:rPr>
          <w:rFonts w:hint="eastAsia"/>
          <w:b w:val="0"/>
        </w:rPr>
        <w:t>14</w:t>
      </w:r>
      <w:r w:rsidRPr="00166339">
        <w:rPr>
          <w:rFonts w:hint="eastAsia"/>
          <w:b w:val="0"/>
        </w:rPr>
        <w:t>個獲獎團隊。</w:t>
      </w:r>
    </w:p>
    <w:p w:rsidR="004C38B8" w:rsidRPr="00166339" w:rsidRDefault="004C38B8" w:rsidP="00CF302B">
      <w:pPr>
        <w:pStyle w:val="af"/>
        <w:ind w:leftChars="135" w:left="804"/>
        <w:rPr>
          <w:b w:val="0"/>
        </w:rPr>
      </w:pPr>
      <w:r w:rsidRPr="00166339">
        <w:rPr>
          <w:rFonts w:hint="eastAsia"/>
          <w:b w:val="0"/>
        </w:rPr>
        <w:t>２、提供多元社會參與管道：</w:t>
      </w:r>
      <w:r w:rsidRPr="00166339">
        <w:rPr>
          <w:rFonts w:hint="eastAsia"/>
          <w:b w:val="0"/>
        </w:rPr>
        <w:t>106</w:t>
      </w:r>
      <w:r w:rsidRPr="00166339">
        <w:rPr>
          <w:rFonts w:hint="eastAsia"/>
          <w:b w:val="0"/>
        </w:rPr>
        <w:t>年補助</w:t>
      </w:r>
      <w:r w:rsidRPr="00166339">
        <w:rPr>
          <w:rFonts w:hint="eastAsia"/>
          <w:b w:val="0"/>
        </w:rPr>
        <w:t>43</w:t>
      </w:r>
      <w:r w:rsidRPr="00166339">
        <w:rPr>
          <w:rFonts w:hint="eastAsia"/>
          <w:b w:val="0"/>
        </w:rPr>
        <w:t>件青年社區參與行動計畫；補助</w:t>
      </w:r>
      <w:r w:rsidRPr="00166339">
        <w:rPr>
          <w:rFonts w:hint="eastAsia"/>
          <w:b w:val="0"/>
        </w:rPr>
        <w:t>24</w:t>
      </w:r>
      <w:r w:rsidRPr="00166339">
        <w:rPr>
          <w:rFonts w:hint="eastAsia"/>
          <w:b w:val="0"/>
        </w:rPr>
        <w:t>件民間團體與學校辦理促進青年公共參與相關課程及活動；召開</w:t>
      </w:r>
      <w:r w:rsidRPr="00166339">
        <w:rPr>
          <w:b w:val="0"/>
        </w:rPr>
        <w:t>3</w:t>
      </w:r>
      <w:r w:rsidRPr="00166339">
        <w:rPr>
          <w:rFonts w:hint="eastAsia"/>
          <w:b w:val="0"/>
        </w:rPr>
        <w:t>次「行政院青年諮詢委員會」、</w:t>
      </w:r>
      <w:r w:rsidRPr="00166339">
        <w:rPr>
          <w:rFonts w:hint="eastAsia"/>
          <w:b w:val="0"/>
        </w:rPr>
        <w:t>1</w:t>
      </w:r>
      <w:r w:rsidRPr="00166339">
        <w:rPr>
          <w:rFonts w:hint="eastAsia"/>
          <w:b w:val="0"/>
        </w:rPr>
        <w:t>場青年署青諮小組期初會議，提供青年於政府政策形成中之參與管道。</w:t>
      </w:r>
    </w:p>
    <w:p w:rsidR="004C38B8" w:rsidRPr="00166339" w:rsidRDefault="004C38B8" w:rsidP="00CF302B">
      <w:pPr>
        <w:pStyle w:val="af"/>
        <w:ind w:leftChars="135" w:left="804"/>
        <w:rPr>
          <w:b w:val="0"/>
        </w:rPr>
      </w:pPr>
      <w:r w:rsidRPr="00166339">
        <w:rPr>
          <w:rFonts w:hint="eastAsia"/>
          <w:b w:val="0"/>
        </w:rPr>
        <w:t>３、推展青年志工服務：</w:t>
      </w:r>
      <w:r w:rsidR="003728A2" w:rsidRPr="00166339">
        <w:rPr>
          <w:rFonts w:hint="eastAsia"/>
          <w:b w:val="0"/>
        </w:rPr>
        <w:t>辦理青年節志願服務系列活動，計</w:t>
      </w:r>
      <w:r w:rsidR="003728A2" w:rsidRPr="00166339">
        <w:rPr>
          <w:rFonts w:hint="eastAsia"/>
          <w:b w:val="0"/>
        </w:rPr>
        <w:t>1,477</w:t>
      </w:r>
      <w:r w:rsidR="003728A2" w:rsidRPr="00166339">
        <w:rPr>
          <w:rFonts w:hint="eastAsia"/>
          <w:b w:val="0"/>
        </w:rPr>
        <w:t>人次青年志工參與；鼓勵青年自組團隊投入志工服務，補助</w:t>
      </w:r>
      <w:r w:rsidR="003728A2" w:rsidRPr="00166339">
        <w:rPr>
          <w:rFonts w:hint="eastAsia"/>
          <w:b w:val="0"/>
        </w:rPr>
        <w:t>1,566</w:t>
      </w:r>
      <w:r w:rsidR="003728A2" w:rsidRPr="00166339">
        <w:rPr>
          <w:rFonts w:hint="eastAsia"/>
          <w:b w:val="0"/>
        </w:rPr>
        <w:t>隊於暑假期間進行服務</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推動青年國際交流及體驗學習，擴展國際視野：</w:t>
      </w:r>
    </w:p>
    <w:p w:rsidR="004C38B8" w:rsidRPr="00166339" w:rsidRDefault="004C38B8" w:rsidP="00CF302B">
      <w:pPr>
        <w:pStyle w:val="af"/>
        <w:ind w:leftChars="135" w:left="804"/>
        <w:rPr>
          <w:b w:val="0"/>
        </w:rPr>
      </w:pPr>
      <w:r w:rsidRPr="00166339">
        <w:rPr>
          <w:rFonts w:hint="eastAsia"/>
          <w:b w:val="0"/>
        </w:rPr>
        <w:t>１、推動青年海外和平工作團：</w:t>
      </w:r>
      <w:r w:rsidR="003728A2" w:rsidRPr="00166339">
        <w:rPr>
          <w:rFonts w:hint="eastAsia"/>
          <w:b w:val="0"/>
        </w:rPr>
        <w:t>鼓勵青年參與海外志工服務相關計畫，</w:t>
      </w:r>
      <w:r w:rsidR="003728A2" w:rsidRPr="00166339">
        <w:rPr>
          <w:b w:val="0"/>
        </w:rPr>
        <w:t>106</w:t>
      </w:r>
      <w:r w:rsidR="003728A2" w:rsidRPr="00166339">
        <w:rPr>
          <w:rFonts w:hint="eastAsia"/>
          <w:b w:val="0"/>
        </w:rPr>
        <w:t>年大專校院計有</w:t>
      </w:r>
      <w:r w:rsidR="003728A2" w:rsidRPr="00166339">
        <w:rPr>
          <w:rFonts w:hint="eastAsia"/>
          <w:b w:val="0"/>
        </w:rPr>
        <w:t>223</w:t>
      </w:r>
      <w:r w:rsidR="003728A2" w:rsidRPr="00166339">
        <w:rPr>
          <w:rFonts w:hint="eastAsia"/>
          <w:b w:val="0"/>
        </w:rPr>
        <w:t>個團隊、</w:t>
      </w:r>
      <w:r w:rsidR="003728A2" w:rsidRPr="00166339">
        <w:rPr>
          <w:rFonts w:hint="eastAsia"/>
          <w:b w:val="0"/>
        </w:rPr>
        <w:t>2,003</w:t>
      </w:r>
      <w:r w:rsidR="003728A2" w:rsidRPr="00166339">
        <w:rPr>
          <w:rFonts w:hint="eastAsia"/>
          <w:b w:val="0"/>
        </w:rPr>
        <w:t>人次青年至</w:t>
      </w:r>
      <w:r w:rsidR="003728A2" w:rsidRPr="00166339">
        <w:rPr>
          <w:rFonts w:hint="eastAsia"/>
          <w:b w:val="0"/>
        </w:rPr>
        <w:t>30</w:t>
      </w:r>
      <w:r w:rsidR="003728A2" w:rsidRPr="00166339">
        <w:rPr>
          <w:rFonts w:hint="eastAsia"/>
          <w:b w:val="0"/>
        </w:rPr>
        <w:t>個國家進行海外志工服務；規劃建置青年海外和平工作團網站，提供青年海外志工相關訊息</w:t>
      </w:r>
      <w:r w:rsidRPr="00166339">
        <w:rPr>
          <w:rFonts w:hint="eastAsia"/>
          <w:b w:val="0"/>
        </w:rPr>
        <w:t>。</w:t>
      </w:r>
    </w:p>
    <w:p w:rsidR="004C38B8" w:rsidRPr="00166339" w:rsidRDefault="004C38B8" w:rsidP="00CF302B">
      <w:pPr>
        <w:pStyle w:val="af"/>
        <w:ind w:leftChars="135" w:left="804"/>
        <w:rPr>
          <w:b w:val="0"/>
        </w:rPr>
      </w:pPr>
      <w:r w:rsidRPr="00166339">
        <w:rPr>
          <w:rFonts w:hint="eastAsia"/>
          <w:b w:val="0"/>
        </w:rPr>
        <w:t>２、推動青年壯遊體驗學習：</w:t>
      </w:r>
      <w:r w:rsidR="003728A2" w:rsidRPr="00166339">
        <w:rPr>
          <w:b w:val="0"/>
        </w:rPr>
        <w:t>106</w:t>
      </w:r>
      <w:r w:rsidR="003728A2" w:rsidRPr="00166339">
        <w:rPr>
          <w:rFonts w:hint="eastAsia"/>
          <w:b w:val="0"/>
        </w:rPr>
        <w:t>年建置</w:t>
      </w:r>
      <w:r w:rsidR="003728A2" w:rsidRPr="00166339">
        <w:rPr>
          <w:b w:val="0"/>
        </w:rPr>
        <w:t>52</w:t>
      </w:r>
      <w:r w:rsidR="003728A2" w:rsidRPr="00166339">
        <w:rPr>
          <w:rFonts w:hint="eastAsia"/>
          <w:b w:val="0"/>
        </w:rPr>
        <w:t>個青年壯遊點，已辦理</w:t>
      </w:r>
      <w:r w:rsidR="003728A2" w:rsidRPr="00166339">
        <w:rPr>
          <w:rFonts w:hint="eastAsia"/>
          <w:b w:val="0"/>
        </w:rPr>
        <w:t>56</w:t>
      </w:r>
      <w:r w:rsidR="003728A2" w:rsidRPr="00166339">
        <w:rPr>
          <w:rFonts w:hint="eastAsia"/>
          <w:b w:val="0"/>
        </w:rPr>
        <w:t>梯次活動、</w:t>
      </w:r>
      <w:r w:rsidR="003728A2" w:rsidRPr="00166339">
        <w:rPr>
          <w:rFonts w:hint="eastAsia"/>
          <w:b w:val="0"/>
        </w:rPr>
        <w:t>2,241</w:t>
      </w:r>
      <w:r w:rsidR="003728A2" w:rsidRPr="00166339">
        <w:rPr>
          <w:rFonts w:hint="eastAsia"/>
          <w:b w:val="0"/>
        </w:rPr>
        <w:t>人次參與，共服務</w:t>
      </w:r>
      <w:r w:rsidR="003728A2" w:rsidRPr="00166339">
        <w:rPr>
          <w:b w:val="0"/>
        </w:rPr>
        <w:t>1</w:t>
      </w:r>
      <w:r w:rsidR="003728A2" w:rsidRPr="00166339">
        <w:rPr>
          <w:rFonts w:hint="eastAsia"/>
          <w:b w:val="0"/>
        </w:rPr>
        <w:t>萬</w:t>
      </w:r>
      <w:r w:rsidR="003728A2" w:rsidRPr="00166339">
        <w:rPr>
          <w:rFonts w:hint="eastAsia"/>
          <w:b w:val="0"/>
        </w:rPr>
        <w:t>9,842</w:t>
      </w:r>
      <w:r w:rsidR="003728A2" w:rsidRPr="00166339">
        <w:rPr>
          <w:rFonts w:hint="eastAsia"/>
          <w:b w:val="0"/>
        </w:rPr>
        <w:t>人次；辦理「青年壯遊臺灣－尋</w:t>
      </w:r>
      <w:r w:rsidR="003728A2" w:rsidRPr="00166339">
        <w:rPr>
          <w:rFonts w:hint="eastAsia"/>
          <w:b w:val="0"/>
        </w:rPr>
        <w:lastRenderedPageBreak/>
        <w:t>找感動地圖」，遴選</w:t>
      </w:r>
      <w:r w:rsidR="003728A2" w:rsidRPr="00166339">
        <w:rPr>
          <w:b w:val="0"/>
        </w:rPr>
        <w:t>95</w:t>
      </w:r>
      <w:r w:rsidR="003728A2" w:rsidRPr="00166339">
        <w:rPr>
          <w:rFonts w:hint="eastAsia"/>
          <w:b w:val="0"/>
        </w:rPr>
        <w:t>組青年團隊實踐計畫</w:t>
      </w:r>
      <w:r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六、</w:t>
      </w:r>
      <w:r w:rsidR="0065415D" w:rsidRPr="00166339">
        <w:rPr>
          <w:rFonts w:hint="eastAsia"/>
          <w:b w:val="0"/>
        </w:rPr>
        <w:t>統籌規劃國家體育事業發展，推動運動全民化、產業化及國際化</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定期召開「行政院體育運動發展委員會」：統籌規劃國家體育事業發展，加速跨部會間協調事務，強化體育發展政策形成過程。</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強化體育團體功能：</w:t>
      </w:r>
      <w:r w:rsidR="003728A2" w:rsidRPr="00166339">
        <w:rPr>
          <w:rFonts w:hint="eastAsia"/>
          <w:b w:val="0"/>
        </w:rPr>
        <w:t>研修</w:t>
      </w:r>
      <w:r w:rsidRPr="00166339">
        <w:rPr>
          <w:rFonts w:hint="eastAsia"/>
          <w:b w:val="0"/>
        </w:rPr>
        <w:t>「國民體育法」及「體育團體輔導及考核辦法」，據以輔導具國際體育組織正式會員資格之全國性體育團體，朝向組織開放化、營運專業化、財務透明化及績效考核客觀化發展。</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推動運動全民化、產業化及國際化：</w:t>
      </w:r>
    </w:p>
    <w:p w:rsidR="004C38B8" w:rsidRPr="00166339" w:rsidRDefault="004C38B8" w:rsidP="00CF302B">
      <w:pPr>
        <w:pStyle w:val="af"/>
        <w:ind w:leftChars="135" w:left="804"/>
        <w:rPr>
          <w:b w:val="0"/>
        </w:rPr>
      </w:pPr>
      <w:r w:rsidRPr="00166339">
        <w:rPr>
          <w:rFonts w:hint="eastAsia"/>
          <w:b w:val="0"/>
        </w:rPr>
        <w:t>１、</w:t>
      </w:r>
      <w:r w:rsidR="003728A2" w:rsidRPr="00166339">
        <w:rPr>
          <w:rFonts w:hint="eastAsia"/>
          <w:b w:val="0"/>
        </w:rPr>
        <w:t>推動學生每週在校運動</w:t>
      </w:r>
      <w:r w:rsidR="003728A2" w:rsidRPr="00166339">
        <w:rPr>
          <w:rFonts w:hint="eastAsia"/>
          <w:b w:val="0"/>
        </w:rPr>
        <w:t>150</w:t>
      </w:r>
      <w:r w:rsidR="003728A2" w:rsidRPr="00166339">
        <w:rPr>
          <w:rFonts w:hint="eastAsia"/>
          <w:b w:val="0"/>
        </w:rPr>
        <w:t>分鐘，</w:t>
      </w:r>
      <w:r w:rsidR="003728A2" w:rsidRPr="00166339">
        <w:rPr>
          <w:rFonts w:hint="eastAsia"/>
          <w:b w:val="0"/>
        </w:rPr>
        <w:t>106</w:t>
      </w:r>
      <w:r w:rsidR="003728A2" w:rsidRPr="00166339">
        <w:rPr>
          <w:rFonts w:hint="eastAsia"/>
          <w:b w:val="0"/>
        </w:rPr>
        <w:t>學年度辦理第</w:t>
      </w:r>
      <w:r w:rsidR="003728A2" w:rsidRPr="00166339">
        <w:rPr>
          <w:rFonts w:hint="eastAsia"/>
          <w:b w:val="0"/>
        </w:rPr>
        <w:t>8</w:t>
      </w:r>
      <w:r w:rsidR="003728A2" w:rsidRPr="00166339">
        <w:rPr>
          <w:rFonts w:hint="eastAsia"/>
          <w:b w:val="0"/>
        </w:rPr>
        <w:t>屆國中小普及化運動</w:t>
      </w:r>
      <w:r w:rsidR="003728A2" w:rsidRPr="00166339">
        <w:rPr>
          <w:rFonts w:hint="eastAsia"/>
          <w:b w:val="0"/>
        </w:rPr>
        <w:t>(</w:t>
      </w:r>
      <w:r w:rsidR="003728A2" w:rsidRPr="00166339">
        <w:rPr>
          <w:rFonts w:hint="eastAsia"/>
          <w:b w:val="0"/>
        </w:rPr>
        <w:t>包括健身操、樂樂棒球、樂樂足球、大隊接力</w:t>
      </w:r>
      <w:r w:rsidR="003728A2" w:rsidRPr="00166339">
        <w:rPr>
          <w:rFonts w:hint="eastAsia"/>
          <w:b w:val="0"/>
        </w:rPr>
        <w:t>)</w:t>
      </w:r>
      <w:r w:rsidR="003728A2" w:rsidRPr="00166339">
        <w:rPr>
          <w:rFonts w:hint="eastAsia"/>
          <w:b w:val="0"/>
        </w:rPr>
        <w:t>，約</w:t>
      </w:r>
      <w:r w:rsidR="003728A2" w:rsidRPr="00166339">
        <w:rPr>
          <w:rFonts w:hint="eastAsia"/>
          <w:b w:val="0"/>
        </w:rPr>
        <w:t>140</w:t>
      </w:r>
      <w:r w:rsidR="003728A2" w:rsidRPr="00166339">
        <w:rPr>
          <w:rFonts w:hint="eastAsia"/>
          <w:b w:val="0"/>
        </w:rPr>
        <w:t>萬名學生參與</w:t>
      </w:r>
      <w:r w:rsidRPr="00166339">
        <w:rPr>
          <w:rFonts w:hint="eastAsia"/>
          <w:b w:val="0"/>
        </w:rPr>
        <w:t>。</w:t>
      </w:r>
    </w:p>
    <w:p w:rsidR="004C38B8" w:rsidRPr="00166339" w:rsidRDefault="004C38B8" w:rsidP="00CF302B">
      <w:pPr>
        <w:pStyle w:val="af"/>
        <w:ind w:leftChars="135" w:left="804"/>
        <w:rPr>
          <w:b w:val="0"/>
        </w:rPr>
      </w:pPr>
      <w:r w:rsidRPr="00166339">
        <w:rPr>
          <w:rFonts w:hint="eastAsia"/>
          <w:b w:val="0"/>
        </w:rPr>
        <w:t>２、</w:t>
      </w:r>
      <w:r w:rsidRPr="00166339">
        <w:rPr>
          <w:rFonts w:hint="eastAsia"/>
          <w:b w:val="0"/>
        </w:rPr>
        <w:t>106</w:t>
      </w:r>
      <w:r w:rsidRPr="00166339">
        <w:rPr>
          <w:rFonts w:hint="eastAsia"/>
          <w:b w:val="0"/>
        </w:rPr>
        <w:t>年輔導</w:t>
      </w:r>
      <w:r w:rsidRPr="00166339">
        <w:rPr>
          <w:rFonts w:hint="eastAsia"/>
          <w:b w:val="0"/>
        </w:rPr>
        <w:t>22</w:t>
      </w:r>
      <w:r w:rsidRPr="00166339">
        <w:rPr>
          <w:rFonts w:hint="eastAsia"/>
          <w:b w:val="0"/>
        </w:rPr>
        <w:t>個地方政府辦理「運動</w:t>
      </w:r>
      <w:r w:rsidRPr="00166339">
        <w:rPr>
          <w:rFonts w:hint="eastAsia"/>
          <w:b w:val="0"/>
        </w:rPr>
        <w:t>i</w:t>
      </w:r>
      <w:r w:rsidRPr="00166339">
        <w:rPr>
          <w:rFonts w:hint="eastAsia"/>
          <w:b w:val="0"/>
        </w:rPr>
        <w:t>臺灣計畫」相關專案活動共計</w:t>
      </w:r>
      <w:r w:rsidRPr="00166339">
        <w:rPr>
          <w:rFonts w:hint="eastAsia"/>
          <w:b w:val="0"/>
        </w:rPr>
        <w:t>1,946</w:t>
      </w:r>
      <w:r w:rsidRPr="00166339">
        <w:rPr>
          <w:rFonts w:hint="eastAsia"/>
          <w:b w:val="0"/>
        </w:rPr>
        <w:t>案；推動運動指導員制度，提供機關及企業相關獎勵及就業輔導。</w:t>
      </w:r>
    </w:p>
    <w:p w:rsidR="004C38B8" w:rsidRPr="00166339" w:rsidRDefault="004C38B8" w:rsidP="00CF302B">
      <w:pPr>
        <w:pStyle w:val="af"/>
        <w:ind w:leftChars="135" w:left="804"/>
        <w:rPr>
          <w:b w:val="0"/>
        </w:rPr>
      </w:pPr>
      <w:r w:rsidRPr="00166339">
        <w:rPr>
          <w:rFonts w:hint="eastAsia"/>
          <w:b w:val="0"/>
        </w:rPr>
        <w:t>３、輔導籌辦</w:t>
      </w:r>
      <w:r w:rsidRPr="00166339">
        <w:rPr>
          <w:b w:val="0"/>
        </w:rPr>
        <w:t>2017</w:t>
      </w:r>
      <w:r w:rsidRPr="00166339">
        <w:rPr>
          <w:rFonts w:hint="eastAsia"/>
          <w:b w:val="0"/>
        </w:rPr>
        <w:t>年臺北世界大學運動會、</w:t>
      </w:r>
      <w:r w:rsidRPr="00166339">
        <w:rPr>
          <w:b w:val="0"/>
        </w:rPr>
        <w:t>2019</w:t>
      </w:r>
      <w:r w:rsidRPr="00166339">
        <w:rPr>
          <w:rFonts w:hint="eastAsia"/>
          <w:b w:val="0"/>
        </w:rPr>
        <w:t>年臺中東亞青年運動會；國內舉辦之正式錦標賽及國際邀請賽計有</w:t>
      </w:r>
      <w:r w:rsidRPr="00166339">
        <w:rPr>
          <w:b w:val="0"/>
        </w:rPr>
        <w:t>36</w:t>
      </w:r>
      <w:r w:rsidRPr="00166339">
        <w:rPr>
          <w:rFonts w:hint="eastAsia"/>
          <w:b w:val="0"/>
        </w:rPr>
        <w:t>項。</w:t>
      </w:r>
    </w:p>
    <w:p w:rsidR="004C38B8" w:rsidRPr="00166339" w:rsidRDefault="004C38B8" w:rsidP="004C38B8">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強化選手培訓體系：</w:t>
      </w:r>
    </w:p>
    <w:p w:rsidR="004C38B8" w:rsidRPr="00166339" w:rsidRDefault="004C38B8" w:rsidP="00CF302B">
      <w:pPr>
        <w:pStyle w:val="af"/>
        <w:ind w:leftChars="135" w:left="804"/>
        <w:rPr>
          <w:b w:val="0"/>
        </w:rPr>
      </w:pPr>
      <w:r w:rsidRPr="00166339">
        <w:rPr>
          <w:rFonts w:hint="eastAsia"/>
          <w:b w:val="0"/>
        </w:rPr>
        <w:t>１、遴派逾</w:t>
      </w:r>
      <w:r w:rsidR="003728A2" w:rsidRPr="00166339">
        <w:rPr>
          <w:rFonts w:hint="eastAsia"/>
          <w:b w:val="0"/>
        </w:rPr>
        <w:t>371</w:t>
      </w:r>
      <w:r w:rsidRPr="00166339">
        <w:rPr>
          <w:rFonts w:hint="eastAsia"/>
          <w:b w:val="0"/>
        </w:rPr>
        <w:t>名選手參與</w:t>
      </w:r>
      <w:r w:rsidRPr="00166339">
        <w:rPr>
          <w:rFonts w:hint="eastAsia"/>
          <w:b w:val="0"/>
        </w:rPr>
        <w:t>2017</w:t>
      </w:r>
      <w:r w:rsidRPr="00166339">
        <w:rPr>
          <w:rFonts w:hint="eastAsia"/>
          <w:b w:val="0"/>
        </w:rPr>
        <w:t>年臺北世界大學運動會競賽。</w:t>
      </w:r>
    </w:p>
    <w:p w:rsidR="004C38B8" w:rsidRPr="00166339" w:rsidRDefault="004C38B8" w:rsidP="00CF302B">
      <w:pPr>
        <w:pStyle w:val="af"/>
        <w:ind w:leftChars="135" w:left="804"/>
        <w:rPr>
          <w:b w:val="0"/>
        </w:rPr>
      </w:pPr>
      <w:r w:rsidRPr="00166339">
        <w:rPr>
          <w:rFonts w:hint="eastAsia"/>
          <w:b w:val="0"/>
        </w:rPr>
        <w:t>２、整建國家運動訓練中心及訓練基地，積極建構完善培訓環境，其中國家運動訓練中心宿舍、器材及監控中心新建工程已於</w:t>
      </w:r>
      <w:r w:rsidRPr="00166339">
        <w:rPr>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31</w:t>
      </w:r>
      <w:r w:rsidRPr="00166339">
        <w:rPr>
          <w:rFonts w:hint="eastAsia"/>
          <w:b w:val="0"/>
        </w:rPr>
        <w:t>日動土。</w:t>
      </w:r>
    </w:p>
    <w:p w:rsidR="004C38B8" w:rsidRPr="00166339" w:rsidRDefault="004C38B8" w:rsidP="004C38B8">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發展運動休閒產業：</w:t>
      </w:r>
    </w:p>
    <w:p w:rsidR="004C38B8" w:rsidRPr="00166339" w:rsidRDefault="003B1024" w:rsidP="00CF302B">
      <w:pPr>
        <w:pStyle w:val="af"/>
        <w:ind w:leftChars="135" w:left="804"/>
        <w:rPr>
          <w:b w:val="0"/>
        </w:rPr>
      </w:pPr>
      <w:r w:rsidRPr="00166339">
        <w:rPr>
          <w:rFonts w:hint="eastAsia"/>
          <w:b w:val="0"/>
        </w:rPr>
        <w:t>１、</w:t>
      </w:r>
      <w:r w:rsidR="003728A2" w:rsidRPr="00166339">
        <w:rPr>
          <w:rFonts w:hint="eastAsia"/>
          <w:b w:val="0"/>
        </w:rPr>
        <w:t>修正「運動產業發展條例」，研議運動產業範疇，增訂鼓勵各級政府與公營事業投資職業運動產業，以及個人捐贈運動員所得稅等優惠措施。</w:t>
      </w:r>
      <w:r w:rsidR="003728A2" w:rsidRPr="00166339">
        <w:rPr>
          <w:rFonts w:hint="eastAsia"/>
          <w:b w:val="0"/>
        </w:rPr>
        <w:t>106</w:t>
      </w:r>
      <w:r w:rsidR="003728A2" w:rsidRPr="00166339">
        <w:rPr>
          <w:rFonts w:hint="eastAsia"/>
          <w:b w:val="0"/>
        </w:rPr>
        <w:t>年核定</w:t>
      </w:r>
      <w:r w:rsidR="003728A2" w:rsidRPr="00166339">
        <w:rPr>
          <w:rFonts w:hint="eastAsia"/>
          <w:b w:val="0"/>
        </w:rPr>
        <w:t>20</w:t>
      </w:r>
      <w:r w:rsidR="003728A2" w:rsidRPr="00166339">
        <w:rPr>
          <w:rFonts w:hint="eastAsia"/>
          <w:b w:val="0"/>
        </w:rPr>
        <w:t>家運動服務業業者信用貸款保證、</w:t>
      </w:r>
      <w:r w:rsidR="003728A2" w:rsidRPr="00166339">
        <w:rPr>
          <w:rFonts w:hint="eastAsia"/>
          <w:b w:val="0"/>
        </w:rPr>
        <w:t>9</w:t>
      </w:r>
      <w:r w:rsidR="003728A2" w:rsidRPr="00166339">
        <w:rPr>
          <w:rFonts w:hint="eastAsia"/>
          <w:b w:val="0"/>
        </w:rPr>
        <w:t>家</w:t>
      </w:r>
      <w:r w:rsidR="003728A2" w:rsidRPr="00166339">
        <w:rPr>
          <w:rFonts w:hint="eastAsia"/>
          <w:b w:val="0"/>
        </w:rPr>
        <w:t>(</w:t>
      </w:r>
      <w:r w:rsidR="003728A2" w:rsidRPr="00166339">
        <w:rPr>
          <w:rFonts w:hint="eastAsia"/>
          <w:b w:val="0"/>
        </w:rPr>
        <w:t>次</w:t>
      </w:r>
      <w:r w:rsidR="003728A2" w:rsidRPr="00166339">
        <w:rPr>
          <w:rFonts w:hint="eastAsia"/>
          <w:b w:val="0"/>
        </w:rPr>
        <w:t>)</w:t>
      </w:r>
      <w:r w:rsidR="003728A2" w:rsidRPr="00166339">
        <w:rPr>
          <w:rFonts w:hint="eastAsia"/>
          <w:b w:val="0"/>
        </w:rPr>
        <w:t>業者利息補貼及補助</w:t>
      </w:r>
      <w:r w:rsidR="003728A2" w:rsidRPr="00166339">
        <w:rPr>
          <w:rFonts w:hint="eastAsia"/>
          <w:b w:val="0"/>
        </w:rPr>
        <w:t>25</w:t>
      </w:r>
      <w:r w:rsidR="003728A2" w:rsidRPr="00166339">
        <w:rPr>
          <w:rFonts w:hint="eastAsia"/>
          <w:b w:val="0"/>
        </w:rPr>
        <w:t>校</w:t>
      </w:r>
      <w:r w:rsidR="003728A2" w:rsidRPr="00166339">
        <w:rPr>
          <w:rFonts w:hint="eastAsia"/>
          <w:b w:val="0"/>
        </w:rPr>
        <w:t>(</w:t>
      </w:r>
      <w:r w:rsidR="003728A2" w:rsidRPr="00166339">
        <w:rPr>
          <w:rFonts w:hint="eastAsia"/>
          <w:b w:val="0"/>
        </w:rPr>
        <w:t>次</w:t>
      </w:r>
      <w:r w:rsidR="003728A2" w:rsidRPr="00166339">
        <w:rPr>
          <w:rFonts w:hint="eastAsia"/>
          <w:b w:val="0"/>
        </w:rPr>
        <w:t>)</w:t>
      </w:r>
      <w:r w:rsidR="003728A2" w:rsidRPr="00166339">
        <w:rPr>
          <w:rFonts w:hint="eastAsia"/>
          <w:b w:val="0"/>
        </w:rPr>
        <w:t>學生觀賞賽事，逾</w:t>
      </w:r>
      <w:r w:rsidR="003728A2" w:rsidRPr="00166339">
        <w:rPr>
          <w:rFonts w:hint="eastAsia"/>
          <w:b w:val="0"/>
        </w:rPr>
        <w:t>2,915</w:t>
      </w:r>
      <w:r w:rsidR="003728A2" w:rsidRPr="00166339">
        <w:rPr>
          <w:rFonts w:hint="eastAsia"/>
          <w:b w:val="0"/>
        </w:rPr>
        <w:t>人受惠；推動運動服務業創新創業計畫及運動產業博覽會</w:t>
      </w:r>
      <w:r w:rsidR="004C38B8" w:rsidRPr="00166339">
        <w:rPr>
          <w:rFonts w:hint="eastAsia"/>
          <w:b w:val="0"/>
        </w:rPr>
        <w:t>。</w:t>
      </w:r>
    </w:p>
    <w:p w:rsidR="004C38B8" w:rsidRPr="00166339" w:rsidRDefault="003B1024" w:rsidP="00CF302B">
      <w:pPr>
        <w:pStyle w:val="af"/>
        <w:ind w:leftChars="135" w:left="804"/>
        <w:rPr>
          <w:b w:val="0"/>
        </w:rPr>
      </w:pPr>
      <w:r w:rsidRPr="00166339">
        <w:rPr>
          <w:b w:val="0"/>
        </w:rPr>
        <w:t>２、</w:t>
      </w:r>
      <w:r w:rsidR="004C38B8" w:rsidRPr="00166339">
        <w:rPr>
          <w:b w:val="0"/>
        </w:rPr>
        <w:t>106</w:t>
      </w:r>
      <w:r w:rsidR="004C38B8" w:rsidRPr="00166339">
        <w:rPr>
          <w:rFonts w:hint="eastAsia"/>
          <w:b w:val="0"/>
        </w:rPr>
        <w:t>年補助地方政府運動設施興</w:t>
      </w:r>
      <w:r w:rsidR="00F931B0" w:rsidRPr="00166339">
        <w:rPr>
          <w:rFonts w:hint="eastAsia"/>
          <w:b w:val="0"/>
        </w:rPr>
        <w:t>(</w:t>
      </w:r>
      <w:r w:rsidR="004C38B8" w:rsidRPr="00166339">
        <w:rPr>
          <w:rFonts w:hint="eastAsia"/>
          <w:b w:val="0"/>
        </w:rPr>
        <w:t>整</w:t>
      </w:r>
      <w:r w:rsidR="00F931B0" w:rsidRPr="00166339">
        <w:rPr>
          <w:rFonts w:hint="eastAsia"/>
          <w:b w:val="0"/>
        </w:rPr>
        <w:t>)</w:t>
      </w:r>
      <w:r w:rsidR="004C38B8" w:rsidRPr="00166339">
        <w:rPr>
          <w:rFonts w:hint="eastAsia"/>
          <w:b w:val="0"/>
        </w:rPr>
        <w:t>建計畫</w:t>
      </w:r>
      <w:r w:rsidR="004C38B8" w:rsidRPr="00166339">
        <w:rPr>
          <w:b w:val="0"/>
        </w:rPr>
        <w:t>6</w:t>
      </w:r>
      <w:r w:rsidR="004C38B8" w:rsidRPr="00166339">
        <w:rPr>
          <w:rFonts w:hint="eastAsia"/>
          <w:b w:val="0"/>
        </w:rPr>
        <w:t>案，截至</w:t>
      </w:r>
      <w:r w:rsidR="004C38B8" w:rsidRPr="00166339">
        <w:rPr>
          <w:b w:val="0"/>
        </w:rPr>
        <w:t>106</w:t>
      </w:r>
      <w:r w:rsidR="004C38B8" w:rsidRPr="00166339">
        <w:rPr>
          <w:rFonts w:hint="eastAsia"/>
          <w:b w:val="0"/>
        </w:rPr>
        <w:t>年</w:t>
      </w:r>
      <w:r w:rsidR="004C38B8" w:rsidRPr="00166339">
        <w:rPr>
          <w:b w:val="0"/>
        </w:rPr>
        <w:t>6</w:t>
      </w:r>
      <w:r w:rsidR="004C38B8" w:rsidRPr="00166339">
        <w:rPr>
          <w:rFonts w:hint="eastAsia"/>
          <w:b w:val="0"/>
        </w:rPr>
        <w:t>月底止，國民運動中心已有</w:t>
      </w:r>
      <w:r w:rsidR="004C38B8" w:rsidRPr="00166339">
        <w:rPr>
          <w:b w:val="0"/>
        </w:rPr>
        <w:t>16</w:t>
      </w:r>
      <w:r w:rsidR="004C38B8" w:rsidRPr="00166339">
        <w:rPr>
          <w:rFonts w:hint="eastAsia"/>
          <w:b w:val="0"/>
        </w:rPr>
        <w:t>案完工。</w:t>
      </w:r>
    </w:p>
    <w:p w:rsidR="004C38B8" w:rsidRPr="00166339" w:rsidRDefault="004C38B8" w:rsidP="00166339">
      <w:pPr>
        <w:pStyle w:val="21"/>
        <w:spacing w:before="180" w:after="180"/>
        <w:ind w:left="640" w:hanging="640"/>
        <w:rPr>
          <w:b w:val="0"/>
        </w:rPr>
      </w:pPr>
      <w:r w:rsidRPr="00166339">
        <w:rPr>
          <w:rFonts w:hint="eastAsia"/>
          <w:b w:val="0"/>
        </w:rPr>
        <w:t>七、推動文化治理變革，建構藝術自由支持體系</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持續透過</w:t>
      </w:r>
      <w:r w:rsidR="00177AD7" w:rsidRPr="00166339">
        <w:rPr>
          <w:rFonts w:hint="eastAsia"/>
          <w:b w:val="0"/>
        </w:rPr>
        <w:t>本</w:t>
      </w:r>
      <w:r w:rsidRPr="00166339">
        <w:rPr>
          <w:rFonts w:hint="eastAsia"/>
          <w:b w:val="0"/>
        </w:rPr>
        <w:t>院文化會報機制，推動跨部會文化事務：</w:t>
      </w:r>
    </w:p>
    <w:p w:rsidR="004C38B8" w:rsidRPr="00166339" w:rsidRDefault="004C38B8" w:rsidP="00CF302B">
      <w:pPr>
        <w:pStyle w:val="af"/>
        <w:ind w:leftChars="135" w:left="804"/>
        <w:rPr>
          <w:b w:val="0"/>
        </w:rPr>
      </w:pPr>
      <w:r w:rsidRPr="00166339">
        <w:rPr>
          <w:rFonts w:hint="eastAsia"/>
          <w:b w:val="0"/>
        </w:rPr>
        <w:t>１、推動辦理跨部會合作計畫：</w:t>
      </w:r>
      <w:r w:rsidR="00177AD7" w:rsidRPr="00166339">
        <w:rPr>
          <w:rFonts w:hint="eastAsia"/>
          <w:b w:val="0"/>
        </w:rPr>
        <w:t>文化部</w:t>
      </w:r>
      <w:r w:rsidRPr="00166339">
        <w:rPr>
          <w:rFonts w:hint="eastAsia"/>
          <w:b w:val="0"/>
        </w:rPr>
        <w:t>與外交部、教育部、內政部、僑委會及</w:t>
      </w:r>
      <w:r w:rsidRPr="00166339">
        <w:rPr>
          <w:rFonts w:hint="eastAsia"/>
          <w:b w:val="0"/>
        </w:rPr>
        <w:lastRenderedPageBreak/>
        <w:t>原</w:t>
      </w:r>
      <w:r w:rsidR="007F5FF0" w:rsidRPr="00166339">
        <w:rPr>
          <w:rFonts w:hint="eastAsia"/>
          <w:b w:val="0"/>
        </w:rPr>
        <w:t>民</w:t>
      </w:r>
      <w:r w:rsidRPr="00166339">
        <w:rPr>
          <w:rFonts w:hint="eastAsia"/>
          <w:b w:val="0"/>
        </w:rPr>
        <w:t>會等部會辦理「開放全民參與國民身分證版面圖案設計」、「強化文化古蹟防災管理及搶救研習計畫」等</w:t>
      </w:r>
      <w:r w:rsidRPr="00166339">
        <w:rPr>
          <w:rFonts w:hint="eastAsia"/>
          <w:b w:val="0"/>
        </w:rPr>
        <w:t>9</w:t>
      </w:r>
      <w:r w:rsidRPr="00166339">
        <w:rPr>
          <w:rFonts w:hint="eastAsia"/>
          <w:b w:val="0"/>
        </w:rPr>
        <w:t>項跨部會文化施政計畫。</w:t>
      </w:r>
    </w:p>
    <w:p w:rsidR="004C38B8" w:rsidRPr="00166339" w:rsidRDefault="004C38B8" w:rsidP="00CF302B">
      <w:pPr>
        <w:pStyle w:val="af"/>
        <w:ind w:leftChars="135" w:left="804"/>
        <w:rPr>
          <w:b w:val="0"/>
        </w:rPr>
      </w:pPr>
      <w:r w:rsidRPr="00166339">
        <w:rPr>
          <w:rFonts w:hint="eastAsia"/>
          <w:b w:val="0"/>
        </w:rPr>
        <w:t>２、針對「再造歷史現場及打造影視生態系」等</w:t>
      </w:r>
      <w:r w:rsidRPr="00166339">
        <w:rPr>
          <w:rFonts w:hint="eastAsia"/>
          <w:b w:val="0"/>
        </w:rPr>
        <w:t>2</w:t>
      </w:r>
      <w:r w:rsidRPr="00166339">
        <w:rPr>
          <w:rFonts w:hint="eastAsia"/>
          <w:b w:val="0"/>
        </w:rPr>
        <w:t>大議題，由</w:t>
      </w:r>
      <w:r w:rsidR="00177AD7" w:rsidRPr="00166339">
        <w:rPr>
          <w:rFonts w:hint="eastAsia"/>
          <w:b w:val="0"/>
        </w:rPr>
        <w:t>本</w:t>
      </w:r>
      <w:r w:rsidRPr="00166339">
        <w:rPr>
          <w:rFonts w:hint="eastAsia"/>
          <w:b w:val="0"/>
        </w:rPr>
        <w:t>院召開專案小組會議，邀集相關中央部會及地方政府等研商並推動計畫。</w:t>
      </w:r>
    </w:p>
    <w:p w:rsidR="004C38B8" w:rsidRPr="00166339" w:rsidRDefault="004C38B8" w:rsidP="004C38B8">
      <w:pPr>
        <w:pStyle w:val="ae"/>
        <w:rPr>
          <w:b w:val="0"/>
        </w:rPr>
      </w:pPr>
      <w:r w:rsidRPr="00166339">
        <w:rPr>
          <w:b w:val="0"/>
        </w:rPr>
        <w:t>(</w:t>
      </w:r>
      <w:r w:rsidRPr="00166339">
        <w:rPr>
          <w:rFonts w:hint="eastAsia"/>
          <w:b w:val="0"/>
        </w:rPr>
        <w:t>二</w:t>
      </w:r>
      <w:r w:rsidRPr="00166339">
        <w:rPr>
          <w:rFonts w:hint="eastAsia"/>
          <w:b w:val="0"/>
        </w:rPr>
        <w:t>)</w:t>
      </w:r>
      <w:r w:rsidRPr="00166339">
        <w:rPr>
          <w:rFonts w:hint="eastAsia"/>
          <w:b w:val="0"/>
        </w:rPr>
        <w:t>為落實文化公民權，</w:t>
      </w:r>
      <w:r w:rsidR="00842920" w:rsidRPr="00166339">
        <w:rPr>
          <w:rFonts w:hint="eastAsia"/>
          <w:b w:val="0"/>
        </w:rPr>
        <w:t>讓文化事務得以由下而上推動，自</w:t>
      </w:r>
      <w:r w:rsidR="00842920" w:rsidRPr="00166339">
        <w:rPr>
          <w:rFonts w:hint="eastAsia"/>
          <w:b w:val="0"/>
        </w:rPr>
        <w:t>106</w:t>
      </w:r>
      <w:r w:rsidR="00842920" w:rsidRPr="00166339">
        <w:rPr>
          <w:rFonts w:hint="eastAsia"/>
          <w:b w:val="0"/>
        </w:rPr>
        <w:t>年</w:t>
      </w:r>
      <w:r w:rsidR="00842920" w:rsidRPr="00166339">
        <w:rPr>
          <w:rFonts w:hint="eastAsia"/>
          <w:b w:val="0"/>
        </w:rPr>
        <w:t>3</w:t>
      </w:r>
      <w:r w:rsidR="00842920" w:rsidRPr="00166339">
        <w:rPr>
          <w:rFonts w:hint="eastAsia"/>
          <w:b w:val="0"/>
        </w:rPr>
        <w:t>月起啟動</w:t>
      </w:r>
      <w:r w:rsidR="00842920" w:rsidRPr="00166339">
        <w:rPr>
          <w:rFonts w:hint="eastAsia"/>
          <w:b w:val="0"/>
        </w:rPr>
        <w:t>2017</w:t>
      </w:r>
      <w:r w:rsidR="00842920" w:rsidRPr="00166339">
        <w:rPr>
          <w:rFonts w:hint="eastAsia"/>
          <w:b w:val="0"/>
        </w:rPr>
        <w:t>年</w:t>
      </w:r>
      <w:r w:rsidR="00842920" w:rsidRPr="00166339">
        <w:rPr>
          <w:b w:val="0"/>
        </w:rPr>
        <w:t>全國文化會議</w:t>
      </w:r>
      <w:r w:rsidR="00842920" w:rsidRPr="00166339">
        <w:rPr>
          <w:rFonts w:hint="eastAsia"/>
          <w:b w:val="0"/>
        </w:rPr>
        <w:t>暨分區論壇，以「</w:t>
      </w:r>
      <w:r w:rsidR="00842920" w:rsidRPr="00166339">
        <w:rPr>
          <w:b w:val="0"/>
        </w:rPr>
        <w:t>21</w:t>
      </w:r>
      <w:r w:rsidR="00842920" w:rsidRPr="00166339">
        <w:rPr>
          <w:rFonts w:hint="eastAsia"/>
          <w:b w:val="0"/>
        </w:rPr>
        <w:t>世紀臺灣文化總體營造」為主題</w:t>
      </w:r>
      <w:r w:rsidR="00842920" w:rsidRPr="00166339">
        <w:rPr>
          <w:b w:val="0"/>
        </w:rPr>
        <w:t>，</w:t>
      </w:r>
      <w:r w:rsidR="00842920" w:rsidRPr="00166339">
        <w:rPr>
          <w:rFonts w:hint="eastAsia"/>
          <w:b w:val="0"/>
        </w:rPr>
        <w:t>已辦理北、中、南、東、離島地區、青年及新住民文化、文化科技、文化資產等</w:t>
      </w:r>
      <w:r w:rsidR="00842920" w:rsidRPr="00166339">
        <w:rPr>
          <w:rFonts w:hint="eastAsia"/>
          <w:b w:val="0"/>
        </w:rPr>
        <w:t>19</w:t>
      </w:r>
      <w:r w:rsidR="00842920" w:rsidRPr="00166339">
        <w:rPr>
          <w:rFonts w:hint="eastAsia"/>
          <w:b w:val="0"/>
        </w:rPr>
        <w:t>場專題論壇，並於</w:t>
      </w:r>
      <w:r w:rsidR="00842920" w:rsidRPr="00166339">
        <w:rPr>
          <w:rFonts w:hint="eastAsia"/>
          <w:b w:val="0"/>
        </w:rPr>
        <w:t>8</w:t>
      </w:r>
      <w:r w:rsidR="00842920" w:rsidRPr="00166339">
        <w:rPr>
          <w:rFonts w:hint="eastAsia"/>
          <w:b w:val="0"/>
        </w:rPr>
        <w:t>月</w:t>
      </w:r>
      <w:r w:rsidR="00842920" w:rsidRPr="00166339">
        <w:rPr>
          <w:rFonts w:hint="eastAsia"/>
          <w:b w:val="0"/>
        </w:rPr>
        <w:t>19</w:t>
      </w:r>
      <w:r w:rsidR="00842920" w:rsidRPr="00166339">
        <w:rPr>
          <w:rFonts w:hint="eastAsia"/>
          <w:b w:val="0"/>
        </w:rPr>
        <w:t>日辦理全國大會預備會議</w:t>
      </w:r>
      <w:r w:rsidR="007F5FF0" w:rsidRPr="00166339">
        <w:rPr>
          <w:rFonts w:hint="eastAsia"/>
          <w:b w:val="0"/>
        </w:rPr>
        <w:t>，</w:t>
      </w:r>
      <w:r w:rsidRPr="00166339">
        <w:rPr>
          <w:rFonts w:hint="eastAsia"/>
          <w:b w:val="0"/>
        </w:rPr>
        <w:t>9</w:t>
      </w:r>
      <w:r w:rsidRPr="00166339">
        <w:rPr>
          <w:rFonts w:hint="eastAsia"/>
          <w:b w:val="0"/>
        </w:rPr>
        <w:t>月</w:t>
      </w:r>
      <w:r w:rsidRPr="00166339">
        <w:rPr>
          <w:rFonts w:hint="eastAsia"/>
          <w:b w:val="0"/>
        </w:rPr>
        <w:t>2</w:t>
      </w:r>
      <w:r w:rsidR="00177AD7" w:rsidRPr="00166339">
        <w:rPr>
          <w:rFonts w:hint="eastAsia"/>
          <w:b w:val="0"/>
        </w:rPr>
        <w:t>日</w:t>
      </w:r>
      <w:r w:rsidRPr="00166339">
        <w:rPr>
          <w:rFonts w:hint="eastAsia"/>
          <w:b w:val="0"/>
        </w:rPr>
        <w:t>、</w:t>
      </w:r>
      <w:r w:rsidRPr="00166339">
        <w:rPr>
          <w:rFonts w:hint="eastAsia"/>
          <w:b w:val="0"/>
        </w:rPr>
        <w:t>3</w:t>
      </w:r>
      <w:r w:rsidRPr="00166339">
        <w:rPr>
          <w:rFonts w:hint="eastAsia"/>
          <w:b w:val="0"/>
        </w:rPr>
        <w:t>日辦理全國文化會議，以為制定「文化基本法」與編撰「文化政策白皮書」之重要依據。有關「文化基本法」草案部分，</w:t>
      </w:r>
      <w:r w:rsidR="00177AD7" w:rsidRPr="00166339">
        <w:rPr>
          <w:rFonts w:hint="eastAsia"/>
          <w:b w:val="0"/>
        </w:rPr>
        <w:t>本期</w:t>
      </w:r>
      <w:r w:rsidRPr="00166339">
        <w:rPr>
          <w:rFonts w:hint="eastAsia"/>
          <w:b w:val="0"/>
        </w:rPr>
        <w:t>辦理</w:t>
      </w:r>
      <w:r w:rsidRPr="00166339">
        <w:rPr>
          <w:rFonts w:hint="eastAsia"/>
          <w:b w:val="0"/>
        </w:rPr>
        <w:t>7</w:t>
      </w:r>
      <w:r w:rsidRPr="00166339">
        <w:rPr>
          <w:rFonts w:hint="eastAsia"/>
          <w:b w:val="0"/>
        </w:rPr>
        <w:t>場公聽會，廣徵意見。</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為擴大全民參與文化政策，輔導辦理常態性「公民文化論壇」。</w:t>
      </w:r>
      <w:r w:rsidRPr="00166339">
        <w:rPr>
          <w:rFonts w:hint="eastAsia"/>
          <w:b w:val="0"/>
        </w:rPr>
        <w:t>106</w:t>
      </w:r>
      <w:r w:rsidRPr="00166339">
        <w:rPr>
          <w:rFonts w:hint="eastAsia"/>
          <w:b w:val="0"/>
        </w:rPr>
        <w:t>年共計補助</w:t>
      </w:r>
      <w:r w:rsidRPr="00166339">
        <w:rPr>
          <w:rFonts w:hint="eastAsia"/>
          <w:b w:val="0"/>
        </w:rPr>
        <w:t>9</w:t>
      </w:r>
      <w:r w:rsidRPr="00166339">
        <w:rPr>
          <w:rFonts w:hint="eastAsia"/>
          <w:b w:val="0"/>
        </w:rPr>
        <w:t>個團體，並於</w:t>
      </w:r>
      <w:r w:rsidRPr="00166339">
        <w:rPr>
          <w:rFonts w:hint="eastAsia"/>
          <w:b w:val="0"/>
        </w:rPr>
        <w:t>6</w:t>
      </w:r>
      <w:r w:rsidRPr="00166339">
        <w:rPr>
          <w:rFonts w:hint="eastAsia"/>
          <w:b w:val="0"/>
        </w:rPr>
        <w:t>月</w:t>
      </w:r>
      <w:r w:rsidRPr="00166339">
        <w:rPr>
          <w:rFonts w:hint="eastAsia"/>
          <w:b w:val="0"/>
        </w:rPr>
        <w:t>1</w:t>
      </w:r>
      <w:r w:rsidRPr="00166339">
        <w:rPr>
          <w:rFonts w:hint="eastAsia"/>
          <w:b w:val="0"/>
        </w:rPr>
        <w:t>日辦理</w:t>
      </w:r>
      <w:r w:rsidRPr="00166339">
        <w:rPr>
          <w:rFonts w:hint="eastAsia"/>
          <w:b w:val="0"/>
        </w:rPr>
        <w:t>1</w:t>
      </w:r>
      <w:r w:rsidRPr="00166339">
        <w:rPr>
          <w:rFonts w:hint="eastAsia"/>
          <w:b w:val="0"/>
        </w:rPr>
        <w:t>場「公民文化論壇」。</w:t>
      </w:r>
    </w:p>
    <w:p w:rsidR="004C38B8" w:rsidRPr="00166339" w:rsidRDefault="004C38B8" w:rsidP="004C38B8">
      <w:pPr>
        <w:pStyle w:val="ae"/>
        <w:rPr>
          <w:b w:val="0"/>
        </w:rPr>
      </w:pPr>
      <w:r w:rsidRPr="00166339">
        <w:rPr>
          <w:b w:val="0"/>
        </w:rPr>
        <w:t>(</w:t>
      </w:r>
      <w:r w:rsidRPr="00166339">
        <w:rPr>
          <w:rFonts w:hint="eastAsia"/>
          <w:b w:val="0"/>
        </w:rPr>
        <w:t>四</w:t>
      </w:r>
      <w:r w:rsidRPr="00166339">
        <w:rPr>
          <w:b w:val="0"/>
        </w:rPr>
        <w:t>)</w:t>
      </w:r>
      <w:r w:rsidRPr="00166339">
        <w:rPr>
          <w:rFonts w:hint="eastAsia"/>
          <w:b w:val="0"/>
        </w:rPr>
        <w:t>為傳承發揚多元文化，促進我國語言之保存與發展，研擬「國家語言發展法」草案，</w:t>
      </w:r>
      <w:r w:rsidR="00177AD7" w:rsidRPr="00166339">
        <w:rPr>
          <w:rFonts w:hint="eastAsia"/>
          <w:b w:val="0"/>
        </w:rPr>
        <w:t>本期</w:t>
      </w:r>
      <w:r w:rsidRPr="00166339">
        <w:rPr>
          <w:rFonts w:hint="eastAsia"/>
          <w:b w:val="0"/>
        </w:rPr>
        <w:t>共辦理公聽會、座談會暨專家學者諮詢會議計</w:t>
      </w:r>
      <w:r w:rsidRPr="00166339">
        <w:rPr>
          <w:rFonts w:hint="eastAsia"/>
          <w:b w:val="0"/>
        </w:rPr>
        <w:t>13</w:t>
      </w:r>
      <w:r w:rsidRPr="00166339">
        <w:rPr>
          <w:rFonts w:hint="eastAsia"/>
          <w:b w:val="0"/>
        </w:rPr>
        <w:t>場。</w:t>
      </w:r>
    </w:p>
    <w:p w:rsidR="004C38B8" w:rsidRPr="00166339" w:rsidRDefault="004C38B8" w:rsidP="004C38B8">
      <w:pPr>
        <w:pStyle w:val="ae"/>
        <w:rPr>
          <w:b w:val="0"/>
        </w:rPr>
      </w:pPr>
      <w:r w:rsidRPr="00166339">
        <w:rPr>
          <w:b w:val="0"/>
        </w:rPr>
        <w:t>(</w:t>
      </w:r>
      <w:r w:rsidRPr="00166339">
        <w:rPr>
          <w:rFonts w:hint="eastAsia"/>
          <w:b w:val="0"/>
        </w:rPr>
        <w:t>五</w:t>
      </w:r>
      <w:r w:rsidRPr="00166339">
        <w:rPr>
          <w:b w:val="0"/>
        </w:rPr>
        <w:t>)</w:t>
      </w:r>
      <w:r w:rsidRPr="00166339">
        <w:rPr>
          <w:rFonts w:hint="eastAsia"/>
          <w:b w:val="0"/>
        </w:rPr>
        <w:t>文化平權政策之推動：</w:t>
      </w:r>
    </w:p>
    <w:p w:rsidR="004C38B8" w:rsidRPr="00166339" w:rsidRDefault="004C38B8" w:rsidP="00CF302B">
      <w:pPr>
        <w:pStyle w:val="af"/>
        <w:ind w:leftChars="135" w:left="804"/>
        <w:rPr>
          <w:b w:val="0"/>
        </w:rPr>
      </w:pPr>
      <w:r w:rsidRPr="00166339">
        <w:rPr>
          <w:rFonts w:hint="eastAsia"/>
          <w:b w:val="0"/>
        </w:rPr>
        <w:t>１、於</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5</w:t>
      </w:r>
      <w:r w:rsidRPr="00166339">
        <w:rPr>
          <w:rFonts w:hint="eastAsia"/>
          <w:b w:val="0"/>
        </w:rPr>
        <w:t>日訂定發布「文化部推廣文化平權補助作業要點」，</w:t>
      </w:r>
      <w:r w:rsidRPr="00166339">
        <w:rPr>
          <w:rFonts w:hint="eastAsia"/>
          <w:b w:val="0"/>
        </w:rPr>
        <w:t>106</w:t>
      </w:r>
      <w:r w:rsidRPr="00166339">
        <w:rPr>
          <w:rFonts w:hint="eastAsia"/>
          <w:b w:val="0"/>
        </w:rPr>
        <w:t>年度計核定補助</w:t>
      </w:r>
      <w:r w:rsidRPr="00166339">
        <w:rPr>
          <w:rFonts w:hint="eastAsia"/>
          <w:b w:val="0"/>
        </w:rPr>
        <w:t>15</w:t>
      </w:r>
      <w:r w:rsidRPr="00166339">
        <w:rPr>
          <w:rFonts w:hint="eastAsia"/>
          <w:b w:val="0"/>
        </w:rPr>
        <w:t>件計畫。</w:t>
      </w:r>
    </w:p>
    <w:p w:rsidR="004C38B8" w:rsidRPr="00166339" w:rsidRDefault="004C38B8" w:rsidP="00CF302B">
      <w:pPr>
        <w:pStyle w:val="af"/>
        <w:ind w:leftChars="135" w:left="804"/>
        <w:rPr>
          <w:b w:val="0"/>
        </w:rPr>
      </w:pPr>
      <w:r w:rsidRPr="00166339">
        <w:rPr>
          <w:rFonts w:hint="eastAsia"/>
          <w:b w:val="0"/>
        </w:rPr>
        <w:t>２、</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24</w:t>
      </w:r>
      <w:r w:rsidRPr="00166339">
        <w:rPr>
          <w:rFonts w:hint="eastAsia"/>
          <w:b w:val="0"/>
        </w:rPr>
        <w:t>日召開</w:t>
      </w:r>
      <w:r w:rsidR="006845FC" w:rsidRPr="00166339">
        <w:rPr>
          <w:rFonts w:hint="eastAsia"/>
          <w:b w:val="0"/>
        </w:rPr>
        <w:t>106</w:t>
      </w:r>
      <w:r w:rsidR="006845FC" w:rsidRPr="00166339">
        <w:rPr>
          <w:rFonts w:hint="eastAsia"/>
          <w:b w:val="0"/>
        </w:rPr>
        <w:t>年</w:t>
      </w:r>
      <w:r w:rsidRPr="00166339">
        <w:rPr>
          <w:rFonts w:hint="eastAsia"/>
          <w:b w:val="0"/>
        </w:rPr>
        <w:t>度第</w:t>
      </w:r>
      <w:r w:rsidRPr="00166339">
        <w:rPr>
          <w:rFonts w:hint="eastAsia"/>
          <w:b w:val="0"/>
        </w:rPr>
        <w:t>1</w:t>
      </w:r>
      <w:r w:rsidRPr="00166339">
        <w:rPr>
          <w:rFonts w:hint="eastAsia"/>
          <w:b w:val="0"/>
        </w:rPr>
        <w:t>次「文化平權推動會報」，後續擬規範文化權範疇，並針對青少年、身心障礙及語言權等分眾議題，提出政策規劃。</w:t>
      </w:r>
    </w:p>
    <w:p w:rsidR="004C38B8" w:rsidRPr="00166339" w:rsidRDefault="004C38B8" w:rsidP="004C38B8">
      <w:pPr>
        <w:pStyle w:val="ae"/>
        <w:rPr>
          <w:b w:val="0"/>
        </w:rPr>
      </w:pPr>
      <w:r w:rsidRPr="00166339">
        <w:rPr>
          <w:b w:val="0"/>
        </w:rPr>
        <w:t>(</w:t>
      </w:r>
      <w:r w:rsidRPr="00166339">
        <w:rPr>
          <w:rFonts w:hint="eastAsia"/>
          <w:b w:val="0"/>
        </w:rPr>
        <w:t>六</w:t>
      </w:r>
      <w:r w:rsidRPr="00166339">
        <w:rPr>
          <w:b w:val="0"/>
        </w:rPr>
        <w:t>)</w:t>
      </w:r>
      <w:r w:rsidRPr="00166339">
        <w:rPr>
          <w:rFonts w:hint="eastAsia"/>
          <w:b w:val="0"/>
        </w:rPr>
        <w:t>設立專業文化中介組織：</w:t>
      </w:r>
    </w:p>
    <w:p w:rsidR="004C38B8" w:rsidRPr="00166339" w:rsidRDefault="004C38B8" w:rsidP="00CF302B">
      <w:pPr>
        <w:pStyle w:val="af"/>
        <w:ind w:leftChars="135" w:left="804"/>
        <w:rPr>
          <w:b w:val="0"/>
        </w:rPr>
      </w:pPr>
      <w:r w:rsidRPr="00166339">
        <w:rPr>
          <w:rFonts w:hint="eastAsia"/>
          <w:b w:val="0"/>
        </w:rPr>
        <w:t>１、為落實</w:t>
      </w:r>
      <w:r w:rsidR="00177AD7" w:rsidRPr="00166339">
        <w:rPr>
          <w:rFonts w:hint="eastAsia"/>
          <w:b w:val="0"/>
        </w:rPr>
        <w:t>「</w:t>
      </w:r>
      <w:r w:rsidRPr="00166339">
        <w:rPr>
          <w:rFonts w:hint="eastAsia"/>
          <w:b w:val="0"/>
        </w:rPr>
        <w:t>臂距原則</w:t>
      </w:r>
      <w:r w:rsidR="00177AD7" w:rsidRPr="00166339">
        <w:rPr>
          <w:rFonts w:hint="eastAsia"/>
          <w:b w:val="0"/>
        </w:rPr>
        <w:t>」</w:t>
      </w:r>
      <w:r w:rsidRPr="00166339">
        <w:rPr>
          <w:rFonts w:hint="eastAsia"/>
          <w:b w:val="0"/>
        </w:rPr>
        <w:t>，規劃將補助藝文團體及工作者任務及資源，漸進式交付財團法人國家文化藝術基金會辦理，爰</w:t>
      </w:r>
      <w:r w:rsidRPr="00166339">
        <w:rPr>
          <w:b w:val="0"/>
        </w:rPr>
        <w:t>推動</w:t>
      </w:r>
      <w:r w:rsidRPr="00166339">
        <w:rPr>
          <w:rFonts w:hint="eastAsia"/>
          <w:b w:val="0"/>
        </w:rPr>
        <w:t>「</w:t>
      </w:r>
      <w:r w:rsidRPr="00166339">
        <w:rPr>
          <w:b w:val="0"/>
        </w:rPr>
        <w:t>國家文化藝術基金會設置條例</w:t>
      </w:r>
      <w:r w:rsidRPr="00166339">
        <w:rPr>
          <w:rFonts w:hint="eastAsia"/>
          <w:b w:val="0"/>
        </w:rPr>
        <w:t>」</w:t>
      </w:r>
      <w:r w:rsidRPr="00166339">
        <w:rPr>
          <w:b w:val="0"/>
        </w:rPr>
        <w:t>修法事宜。</w:t>
      </w:r>
    </w:p>
    <w:p w:rsidR="004C38B8" w:rsidRPr="00166339" w:rsidRDefault="004C38B8" w:rsidP="00CF302B">
      <w:pPr>
        <w:pStyle w:val="af"/>
        <w:ind w:leftChars="135" w:left="804"/>
        <w:rPr>
          <w:b w:val="0"/>
        </w:rPr>
      </w:pPr>
      <w:r w:rsidRPr="00166339">
        <w:rPr>
          <w:rFonts w:hint="eastAsia"/>
          <w:b w:val="0"/>
        </w:rPr>
        <w:t>２、規劃推動文化內容策進院，以提升文化內容之應用及產業化，促進文化創意產業發展，</w:t>
      </w:r>
      <w:r w:rsidR="00177AD7" w:rsidRPr="00166339">
        <w:rPr>
          <w:rFonts w:hint="eastAsia"/>
          <w:b w:val="0"/>
        </w:rPr>
        <w:t>文化部已</w:t>
      </w:r>
      <w:r w:rsidRPr="00166339">
        <w:rPr>
          <w:rFonts w:hint="eastAsia"/>
          <w:b w:val="0"/>
        </w:rPr>
        <w:t>研擬「文化創意產業發展法」第</w:t>
      </w:r>
      <w:r w:rsidR="00177AD7" w:rsidRPr="00166339">
        <w:rPr>
          <w:rFonts w:hint="eastAsia"/>
          <w:b w:val="0"/>
        </w:rPr>
        <w:t>5</w:t>
      </w:r>
      <w:r w:rsidRPr="00166339">
        <w:rPr>
          <w:rFonts w:hint="eastAsia"/>
          <w:b w:val="0"/>
        </w:rPr>
        <w:t>條、第</w:t>
      </w:r>
      <w:r w:rsidR="00177AD7" w:rsidRPr="00166339">
        <w:rPr>
          <w:rFonts w:hint="eastAsia"/>
          <w:b w:val="0"/>
        </w:rPr>
        <w:t>7</w:t>
      </w:r>
      <w:r w:rsidRPr="00166339">
        <w:rPr>
          <w:rFonts w:hint="eastAsia"/>
          <w:b w:val="0"/>
        </w:rPr>
        <w:t>條、第</w:t>
      </w:r>
      <w:r w:rsidR="00177AD7" w:rsidRPr="00166339">
        <w:rPr>
          <w:rFonts w:hint="eastAsia"/>
          <w:b w:val="0"/>
        </w:rPr>
        <w:t>30</w:t>
      </w:r>
      <w:r w:rsidRPr="00166339">
        <w:rPr>
          <w:rFonts w:hint="eastAsia"/>
          <w:b w:val="0"/>
        </w:rPr>
        <w:t>條修正草案</w:t>
      </w:r>
      <w:r w:rsidR="00177AD7" w:rsidRPr="00166339">
        <w:rPr>
          <w:rFonts w:hint="eastAsia"/>
          <w:b w:val="0"/>
        </w:rPr>
        <w:t>及</w:t>
      </w:r>
      <w:r w:rsidRPr="00166339">
        <w:rPr>
          <w:rFonts w:hint="eastAsia"/>
          <w:b w:val="0"/>
        </w:rPr>
        <w:t>「文化內容策進院設置條例」草案</w:t>
      </w:r>
      <w:r w:rsidR="00177AD7" w:rsidRPr="00166339">
        <w:rPr>
          <w:rFonts w:hint="eastAsia"/>
          <w:b w:val="0"/>
        </w:rPr>
        <w:t>，刻由本院審查中</w:t>
      </w:r>
      <w:r w:rsidRPr="00166339">
        <w:rPr>
          <w:rFonts w:hint="eastAsia"/>
          <w:b w:val="0"/>
        </w:rPr>
        <w:t>。</w:t>
      </w:r>
    </w:p>
    <w:p w:rsidR="004C38B8" w:rsidRPr="00166339" w:rsidRDefault="004C38B8" w:rsidP="004C38B8">
      <w:pPr>
        <w:pStyle w:val="ae"/>
        <w:rPr>
          <w:b w:val="0"/>
        </w:rPr>
      </w:pPr>
      <w:r w:rsidRPr="00166339">
        <w:rPr>
          <w:b w:val="0"/>
        </w:rPr>
        <w:t>(</w:t>
      </w:r>
      <w:r w:rsidRPr="00166339">
        <w:rPr>
          <w:rFonts w:hint="eastAsia"/>
          <w:b w:val="0"/>
        </w:rPr>
        <w:t>七</w:t>
      </w:r>
      <w:r w:rsidRPr="00166339">
        <w:rPr>
          <w:b w:val="0"/>
        </w:rPr>
        <w:t>)</w:t>
      </w:r>
      <w:r w:rsidRPr="00166339">
        <w:rPr>
          <w:rFonts w:hint="eastAsia"/>
          <w:b w:val="0"/>
        </w:rPr>
        <w:t>培養藝文消費人口，落實藝術在地扎根：</w:t>
      </w:r>
    </w:p>
    <w:p w:rsidR="004C38B8" w:rsidRPr="00166339" w:rsidRDefault="004C38B8" w:rsidP="00CF302B">
      <w:pPr>
        <w:pStyle w:val="af"/>
        <w:ind w:leftChars="135" w:left="804"/>
        <w:rPr>
          <w:b w:val="0"/>
        </w:rPr>
      </w:pPr>
      <w:r w:rsidRPr="00166339">
        <w:rPr>
          <w:rFonts w:hint="eastAsia"/>
          <w:b w:val="0"/>
        </w:rPr>
        <w:t>１、推動文化體驗教育計畫，盤整區域內政府機關及民間文化教育單位現有文化體驗教育資源，並輔導促使體驗內容設計更為完善。</w:t>
      </w:r>
    </w:p>
    <w:p w:rsidR="004C38B8" w:rsidRPr="00166339" w:rsidRDefault="004C38B8" w:rsidP="00CF302B">
      <w:pPr>
        <w:pStyle w:val="af"/>
        <w:ind w:leftChars="135" w:left="804"/>
        <w:rPr>
          <w:b w:val="0"/>
        </w:rPr>
      </w:pPr>
      <w:r w:rsidRPr="00166339">
        <w:rPr>
          <w:rFonts w:hint="eastAsia"/>
          <w:b w:val="0"/>
        </w:rPr>
        <w:t>２、辦理「活化縣市文化中心劇場營運計畫」及「藝文展演場館輔導升級與示範計畫」進行軟硬體設備改善與升級；辦理「媒合演藝團隊進駐演藝場所合作計畫」，推動團隊長期駐點合作機制，協助建立地方表演場館特色及開</w:t>
      </w:r>
      <w:r w:rsidRPr="00166339">
        <w:rPr>
          <w:rFonts w:hint="eastAsia"/>
          <w:b w:val="0"/>
        </w:rPr>
        <w:lastRenderedPageBreak/>
        <w:t>拓藝文人口。</w:t>
      </w:r>
    </w:p>
    <w:p w:rsidR="004C38B8" w:rsidRPr="00166339" w:rsidRDefault="004C38B8" w:rsidP="00166339">
      <w:pPr>
        <w:pStyle w:val="21"/>
        <w:spacing w:before="180" w:after="180"/>
        <w:ind w:left="640" w:hanging="640"/>
        <w:rPr>
          <w:b w:val="0"/>
        </w:rPr>
      </w:pPr>
      <w:r w:rsidRPr="00166339">
        <w:rPr>
          <w:rFonts w:hint="eastAsia"/>
          <w:b w:val="0"/>
        </w:rPr>
        <w:t>八、</w:t>
      </w:r>
      <w:r w:rsidR="00DA6DAB" w:rsidRPr="00166339">
        <w:rPr>
          <w:rFonts w:hint="eastAsia"/>
          <w:b w:val="0"/>
        </w:rPr>
        <w:t>推動歷史現場再造，</w:t>
      </w:r>
      <w:r w:rsidRPr="00166339">
        <w:rPr>
          <w:rFonts w:hint="eastAsia"/>
          <w:b w:val="0"/>
        </w:rPr>
        <w:t>連結及再現土地與人民之歷史記憶</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推動再造歷史現場計畫</w:t>
      </w:r>
      <w:r w:rsidR="00450B44" w:rsidRPr="00166339">
        <w:rPr>
          <w:rFonts w:hint="eastAsia"/>
          <w:b w:val="0"/>
        </w:rPr>
        <w:t>，</w:t>
      </w:r>
      <w:r w:rsidRPr="00166339">
        <w:rPr>
          <w:rFonts w:hint="eastAsia"/>
          <w:b w:val="0"/>
        </w:rPr>
        <w:t>以有形文化資產帶動城鄉風貌再發展。已核定</w:t>
      </w:r>
      <w:r w:rsidRPr="00166339">
        <w:rPr>
          <w:b w:val="0"/>
        </w:rPr>
        <w:t>14</w:t>
      </w:r>
      <w:r w:rsidRPr="00166339">
        <w:rPr>
          <w:rFonts w:hint="eastAsia"/>
          <w:b w:val="0"/>
        </w:rPr>
        <w:t>縣市</w:t>
      </w:r>
      <w:r w:rsidRPr="00166339">
        <w:rPr>
          <w:b w:val="0"/>
        </w:rPr>
        <w:t>15</w:t>
      </w:r>
      <w:r w:rsidRPr="00166339">
        <w:rPr>
          <w:rFonts w:hint="eastAsia"/>
          <w:b w:val="0"/>
        </w:rPr>
        <w:t>案計畫，總經費</w:t>
      </w:r>
      <w:r w:rsidRPr="00166339">
        <w:rPr>
          <w:b w:val="0"/>
        </w:rPr>
        <w:t>46</w:t>
      </w:r>
      <w:r w:rsidRPr="00166339">
        <w:rPr>
          <w:rFonts w:hint="eastAsia"/>
          <w:b w:val="0"/>
        </w:rPr>
        <w:t>億</w:t>
      </w:r>
      <w:r w:rsidRPr="00166339">
        <w:rPr>
          <w:b w:val="0"/>
        </w:rPr>
        <w:t>3,270</w:t>
      </w:r>
      <w:r w:rsidRPr="00166339">
        <w:rPr>
          <w:rFonts w:hint="eastAsia"/>
          <w:b w:val="0"/>
        </w:rPr>
        <w:t>萬元，文化部補助</w:t>
      </w:r>
      <w:r w:rsidRPr="00166339">
        <w:rPr>
          <w:b w:val="0"/>
        </w:rPr>
        <w:t>32</w:t>
      </w:r>
      <w:r w:rsidRPr="00166339">
        <w:rPr>
          <w:rFonts w:hint="eastAsia"/>
          <w:b w:val="0"/>
        </w:rPr>
        <w:t>億</w:t>
      </w:r>
      <w:r w:rsidRPr="00166339">
        <w:rPr>
          <w:b w:val="0"/>
        </w:rPr>
        <w:t>5,422</w:t>
      </w:r>
      <w:r w:rsidRPr="00166339">
        <w:rPr>
          <w:rFonts w:hint="eastAsia"/>
          <w:b w:val="0"/>
        </w:rPr>
        <w:t>萬元。</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推動臺北機廠活化轉型國家鐵道博物館園區</w:t>
      </w:r>
      <w:r w:rsidR="00842920" w:rsidRPr="00166339">
        <w:rPr>
          <w:b w:val="0"/>
        </w:rPr>
        <w:t>，</w:t>
      </w:r>
      <w:r w:rsidR="00842920" w:rsidRPr="00166339">
        <w:rPr>
          <w:rFonts w:hint="eastAsia"/>
          <w:b w:val="0"/>
        </w:rPr>
        <w:t>進行文資新公民教育，邀請公民見證修復中之臺北機廠</w:t>
      </w:r>
      <w:r w:rsidRPr="00166339">
        <w:rPr>
          <w:b w:val="0"/>
        </w:rPr>
        <w:t>。</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辦理博物館系統及在地知識網絡整合計畫，促進博物館專業功能發揮</w:t>
      </w:r>
      <w:r w:rsidR="00170BB6" w:rsidRPr="00166339">
        <w:rPr>
          <w:rFonts w:hint="eastAsia"/>
          <w:b w:val="0"/>
        </w:rPr>
        <w:t>，</w:t>
      </w:r>
      <w:r w:rsidRPr="00166339">
        <w:rPr>
          <w:rFonts w:hint="eastAsia"/>
          <w:b w:val="0"/>
        </w:rPr>
        <w:t>以及與圖書館、地方文化館、文史單位或學校之合作。</w:t>
      </w:r>
    </w:p>
    <w:p w:rsidR="004C38B8" w:rsidRPr="00166339" w:rsidRDefault="004C38B8" w:rsidP="004C38B8">
      <w:pPr>
        <w:pStyle w:val="ae"/>
        <w:rPr>
          <w:b w:val="0"/>
        </w:rPr>
      </w:pPr>
      <w:r w:rsidRPr="00166339">
        <w:rPr>
          <w:b w:val="0"/>
        </w:rPr>
        <w:t>(</w:t>
      </w:r>
      <w:r w:rsidRPr="00166339">
        <w:rPr>
          <w:rFonts w:hint="eastAsia"/>
          <w:b w:val="0"/>
        </w:rPr>
        <w:t>四</w:t>
      </w:r>
      <w:r w:rsidRPr="00166339">
        <w:rPr>
          <w:rFonts w:hint="eastAsia"/>
          <w:b w:val="0"/>
        </w:rPr>
        <w:t>)</w:t>
      </w:r>
      <w:r w:rsidRPr="00166339">
        <w:rPr>
          <w:rFonts w:hint="eastAsia"/>
          <w:b w:val="0"/>
        </w:rPr>
        <w:t>辦理臺灣文化節慶國際化及在地文化支持計畫，</w:t>
      </w:r>
      <w:r w:rsidRPr="00166339">
        <w:rPr>
          <w:rFonts w:hint="eastAsia"/>
          <w:b w:val="0"/>
        </w:rPr>
        <w:t>106</w:t>
      </w:r>
      <w:r w:rsidRPr="00166339">
        <w:rPr>
          <w:rFonts w:hint="eastAsia"/>
          <w:b w:val="0"/>
        </w:rPr>
        <w:t>年度補助</w:t>
      </w:r>
      <w:r w:rsidRPr="00166339">
        <w:rPr>
          <w:rFonts w:hint="eastAsia"/>
          <w:b w:val="0"/>
        </w:rPr>
        <w:t>8</w:t>
      </w:r>
      <w:r w:rsidRPr="00166339">
        <w:rPr>
          <w:rFonts w:hint="eastAsia"/>
          <w:b w:val="0"/>
        </w:rPr>
        <w:t>縣市</w:t>
      </w:r>
      <w:r w:rsidRPr="00166339">
        <w:rPr>
          <w:rFonts w:hint="eastAsia"/>
          <w:b w:val="0"/>
        </w:rPr>
        <w:t>12</w:t>
      </w:r>
      <w:r w:rsidRPr="00166339">
        <w:rPr>
          <w:rFonts w:hint="eastAsia"/>
          <w:b w:val="0"/>
        </w:rPr>
        <w:t>案計</w:t>
      </w:r>
      <w:r w:rsidRPr="00166339">
        <w:rPr>
          <w:rFonts w:hint="eastAsia"/>
          <w:b w:val="0"/>
        </w:rPr>
        <w:t>7,800</w:t>
      </w:r>
      <w:r w:rsidRPr="00166339">
        <w:rPr>
          <w:rFonts w:hint="eastAsia"/>
          <w:b w:val="0"/>
        </w:rPr>
        <w:t>萬元，含括博物館、藝術、文學、文創、文化資產等類別，多面向協助地方政府提升節慶之國際連結性及在地文化深度。</w:t>
      </w:r>
    </w:p>
    <w:p w:rsidR="004C38B8" w:rsidRPr="00166339" w:rsidRDefault="004C38B8" w:rsidP="004C38B8">
      <w:pPr>
        <w:pStyle w:val="ae"/>
        <w:rPr>
          <w:b w:val="0"/>
        </w:rPr>
      </w:pPr>
      <w:r w:rsidRPr="00166339">
        <w:rPr>
          <w:b w:val="0"/>
        </w:rPr>
        <w:t>(</w:t>
      </w:r>
      <w:r w:rsidRPr="00166339">
        <w:rPr>
          <w:rFonts w:hint="eastAsia"/>
          <w:b w:val="0"/>
        </w:rPr>
        <w:t>五</w:t>
      </w:r>
      <w:r w:rsidRPr="00166339">
        <w:rPr>
          <w:rFonts w:hint="eastAsia"/>
          <w:b w:val="0"/>
        </w:rPr>
        <w:t>)</w:t>
      </w:r>
      <w:r w:rsidRPr="00166339">
        <w:rPr>
          <w:rFonts w:hint="eastAsia"/>
          <w:b w:val="0"/>
        </w:rPr>
        <w:t>辦理重建臺灣藝術史計畫，透過典藏、研究與詮釋，建構臺灣藝術史發展脈絡，延續與活用藝術文化資產，連結地方藝術文史記憶，形塑以臺灣為主體</w:t>
      </w:r>
      <w:r w:rsidR="00170BB6" w:rsidRPr="00166339">
        <w:rPr>
          <w:rFonts w:hint="eastAsia"/>
          <w:b w:val="0"/>
        </w:rPr>
        <w:t>之</w:t>
      </w:r>
      <w:r w:rsidRPr="00166339">
        <w:rPr>
          <w:rFonts w:hint="eastAsia"/>
          <w:b w:val="0"/>
        </w:rPr>
        <w:t>藝術史史觀，並建立具有國際宏觀視野之臺灣藝術作品檔案及典藏，厚植我國藝術研究之根基。</w:t>
      </w:r>
    </w:p>
    <w:p w:rsidR="004C38B8" w:rsidRPr="00166339" w:rsidRDefault="004C38B8" w:rsidP="00166339">
      <w:pPr>
        <w:pStyle w:val="21"/>
        <w:spacing w:before="180" w:after="180"/>
        <w:ind w:left="640" w:hanging="640"/>
        <w:rPr>
          <w:b w:val="0"/>
        </w:rPr>
      </w:pPr>
      <w:r w:rsidRPr="00166339">
        <w:rPr>
          <w:rFonts w:hint="eastAsia"/>
          <w:b w:val="0"/>
        </w:rPr>
        <w:t>九、深化社區營造，發揚生活「所在」之在地文化</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與地方合作推動社造工作：</w:t>
      </w:r>
      <w:r w:rsidRPr="00166339">
        <w:rPr>
          <w:b w:val="0"/>
        </w:rPr>
        <w:t>106</w:t>
      </w:r>
      <w:r w:rsidRPr="00166339">
        <w:rPr>
          <w:rFonts w:hint="eastAsia"/>
          <w:b w:val="0"/>
        </w:rPr>
        <w:t>年度核定</w:t>
      </w:r>
      <w:r w:rsidRPr="00166339">
        <w:rPr>
          <w:b w:val="0"/>
        </w:rPr>
        <w:t>22</w:t>
      </w:r>
      <w:r w:rsidRPr="00166339">
        <w:rPr>
          <w:rFonts w:hint="eastAsia"/>
          <w:b w:val="0"/>
        </w:rPr>
        <w:t>個地方政府推動都會社區營造、鼓勵城鄉聯盟、扶植新住民參與公共事務、輔導</w:t>
      </w:r>
      <w:r w:rsidRPr="00166339">
        <w:rPr>
          <w:b w:val="0"/>
        </w:rPr>
        <w:t>48</w:t>
      </w:r>
      <w:r w:rsidRPr="00166339">
        <w:rPr>
          <w:rFonts w:hint="eastAsia"/>
          <w:b w:val="0"/>
        </w:rPr>
        <w:t>處公所推動進階社造工作</w:t>
      </w:r>
      <w:r w:rsidRPr="00166339">
        <w:rPr>
          <w:b w:val="0"/>
        </w:rPr>
        <w:t>(</w:t>
      </w:r>
      <w:r w:rsidRPr="00166339">
        <w:rPr>
          <w:rFonts w:hint="eastAsia"/>
          <w:b w:val="0"/>
        </w:rPr>
        <w:t>含培力公民審議</w:t>
      </w:r>
      <w:r w:rsidRPr="00166339">
        <w:rPr>
          <w:b w:val="0"/>
        </w:rPr>
        <w:t>)</w:t>
      </w:r>
      <w:r w:rsidRPr="00166339">
        <w:rPr>
          <w:rFonts w:hint="eastAsia"/>
          <w:b w:val="0"/>
        </w:rPr>
        <w:t>等。</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辦理社區總體營造及村落文化補助，協力民間團體推動社區文化扎根，本期計核定補助</w:t>
      </w:r>
      <w:r w:rsidRPr="00166339">
        <w:rPr>
          <w:b w:val="0"/>
        </w:rPr>
        <w:t>215</w:t>
      </w:r>
      <w:r w:rsidRPr="00166339">
        <w:rPr>
          <w:rFonts w:hint="eastAsia"/>
          <w:b w:val="0"/>
        </w:rPr>
        <w:t>案。</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辦理社區營造青銀合創實驗方案：核定補助</w:t>
      </w:r>
      <w:r w:rsidRPr="00166339">
        <w:rPr>
          <w:b w:val="0"/>
        </w:rPr>
        <w:t>18</w:t>
      </w:r>
      <w:r w:rsidRPr="00166339">
        <w:rPr>
          <w:rFonts w:hint="eastAsia"/>
          <w:b w:val="0"/>
        </w:rPr>
        <w:t>件計畫刻正執行中，已促進</w:t>
      </w:r>
      <w:r w:rsidRPr="00166339">
        <w:rPr>
          <w:b w:val="0"/>
        </w:rPr>
        <w:t>18</w:t>
      </w:r>
      <w:r w:rsidRPr="00166339">
        <w:rPr>
          <w:rFonts w:hint="eastAsia"/>
          <w:b w:val="0"/>
        </w:rPr>
        <w:t>位青年駐地與</w:t>
      </w:r>
      <w:r w:rsidRPr="00166339">
        <w:rPr>
          <w:b w:val="0"/>
        </w:rPr>
        <w:t>150</w:t>
      </w:r>
      <w:r w:rsidRPr="00166339">
        <w:rPr>
          <w:rFonts w:hint="eastAsia"/>
          <w:b w:val="0"/>
        </w:rPr>
        <w:t>位青年志工投入，影響</w:t>
      </w:r>
      <w:r w:rsidRPr="00166339">
        <w:rPr>
          <w:b w:val="0"/>
        </w:rPr>
        <w:t>72</w:t>
      </w:r>
      <w:r w:rsidRPr="00166339">
        <w:rPr>
          <w:rFonts w:hint="eastAsia"/>
          <w:b w:val="0"/>
        </w:rPr>
        <w:t>個社區組織、深入在地</w:t>
      </w:r>
      <w:r w:rsidRPr="00166339">
        <w:rPr>
          <w:b w:val="0"/>
        </w:rPr>
        <w:t>20</w:t>
      </w:r>
      <w:r w:rsidRPr="00166339">
        <w:rPr>
          <w:rFonts w:hint="eastAsia"/>
          <w:b w:val="0"/>
        </w:rPr>
        <w:t>項公共議題討論。</w:t>
      </w:r>
    </w:p>
    <w:p w:rsidR="00842920" w:rsidRPr="00166339" w:rsidRDefault="00842920" w:rsidP="00842920">
      <w:pPr>
        <w:pStyle w:val="ae"/>
        <w:rPr>
          <w:b w:val="0"/>
        </w:rPr>
      </w:pPr>
      <w:r w:rsidRPr="00166339">
        <w:rPr>
          <w:b w:val="0"/>
        </w:rPr>
        <w:t>(</w:t>
      </w:r>
      <w:r w:rsidRPr="00166339">
        <w:rPr>
          <w:rFonts w:hint="eastAsia"/>
          <w:b w:val="0"/>
        </w:rPr>
        <w:t>四</w:t>
      </w:r>
      <w:r w:rsidRPr="00166339">
        <w:rPr>
          <w:b w:val="0"/>
        </w:rPr>
        <w:t>)</w:t>
      </w:r>
      <w:r w:rsidRPr="00166339">
        <w:rPr>
          <w:rFonts w:hint="eastAsia"/>
          <w:b w:val="0"/>
        </w:rPr>
        <w:t>辦理青年村落文化行動計畫：本期已推動主題活動、課程、工作坊、藝文講座等約</w:t>
      </w:r>
      <w:r w:rsidRPr="00166339">
        <w:rPr>
          <w:rFonts w:hint="eastAsia"/>
          <w:b w:val="0"/>
        </w:rPr>
        <w:t>104</w:t>
      </w:r>
      <w:r w:rsidRPr="00166339">
        <w:rPr>
          <w:rFonts w:hint="eastAsia"/>
          <w:b w:val="0"/>
        </w:rPr>
        <w:t>場，計約</w:t>
      </w:r>
      <w:r w:rsidRPr="00166339">
        <w:rPr>
          <w:rFonts w:hint="eastAsia"/>
          <w:b w:val="0"/>
        </w:rPr>
        <w:t>5,200</w:t>
      </w:r>
      <w:r w:rsidRPr="00166339">
        <w:rPr>
          <w:rFonts w:hint="eastAsia"/>
          <w:b w:val="0"/>
        </w:rPr>
        <w:t>人次參與。</w:t>
      </w:r>
      <w:r w:rsidRPr="00166339">
        <w:rPr>
          <w:b w:val="0"/>
        </w:rPr>
        <w:t>106</w:t>
      </w:r>
      <w:r w:rsidRPr="00166339">
        <w:rPr>
          <w:rFonts w:hint="eastAsia"/>
          <w:b w:val="0"/>
        </w:rPr>
        <w:t>年已辦理第</w:t>
      </w:r>
      <w:r w:rsidRPr="00166339">
        <w:rPr>
          <w:rFonts w:hint="eastAsia"/>
          <w:b w:val="0"/>
        </w:rPr>
        <w:t>2</w:t>
      </w:r>
      <w:r w:rsidRPr="00166339">
        <w:rPr>
          <w:rFonts w:hint="eastAsia"/>
          <w:b w:val="0"/>
        </w:rPr>
        <w:t>階段徵件審查，預計增加入選案件，促進多元交流與社會參與。</w:t>
      </w:r>
    </w:p>
    <w:p w:rsidR="00842920" w:rsidRPr="00166339" w:rsidRDefault="00842920" w:rsidP="00842920">
      <w:pPr>
        <w:pStyle w:val="ae"/>
        <w:rPr>
          <w:b w:val="0"/>
        </w:rPr>
      </w:pPr>
      <w:r w:rsidRPr="00166339">
        <w:rPr>
          <w:b w:val="0"/>
        </w:rPr>
        <w:t>(</w:t>
      </w:r>
      <w:r w:rsidRPr="00166339">
        <w:rPr>
          <w:rFonts w:hint="eastAsia"/>
          <w:b w:val="0"/>
        </w:rPr>
        <w:t>五</w:t>
      </w:r>
      <w:r w:rsidRPr="00166339">
        <w:rPr>
          <w:rFonts w:hint="eastAsia"/>
          <w:b w:val="0"/>
        </w:rPr>
        <w:t>)</w:t>
      </w:r>
      <w:r w:rsidRPr="00166339">
        <w:rPr>
          <w:rFonts w:hint="eastAsia"/>
          <w:b w:val="0"/>
        </w:rPr>
        <w:t>推動建置「國家文化記憶庫」，與</w:t>
      </w:r>
      <w:r w:rsidR="00A764C8" w:rsidRPr="00166339">
        <w:rPr>
          <w:rFonts w:hint="eastAsia"/>
          <w:b w:val="0"/>
        </w:rPr>
        <w:t>地方</w:t>
      </w:r>
      <w:r w:rsidRPr="00166339">
        <w:rPr>
          <w:rFonts w:hint="eastAsia"/>
          <w:b w:val="0"/>
        </w:rPr>
        <w:t>政府、民間團隊及大專院校跨域合作，擴大辦理在地知識</w:t>
      </w:r>
      <w:r w:rsidR="00A764C8" w:rsidRPr="00166339">
        <w:rPr>
          <w:rFonts w:hint="eastAsia"/>
          <w:b w:val="0"/>
        </w:rPr>
        <w:t>之</w:t>
      </w:r>
      <w:r w:rsidRPr="00166339">
        <w:rPr>
          <w:rFonts w:hint="eastAsia"/>
          <w:b w:val="0"/>
        </w:rPr>
        <w:t>盤點建構、轉譯行銷、加值應用，鼓勵全民共創協作產出故事包，並透過「文化入口網」平</w:t>
      </w:r>
      <w:r w:rsidR="00A764C8" w:rsidRPr="00166339">
        <w:rPr>
          <w:rFonts w:hint="eastAsia"/>
          <w:b w:val="0"/>
        </w:rPr>
        <w:t>臺</w:t>
      </w:r>
      <w:r w:rsidRPr="00166339">
        <w:rPr>
          <w:rFonts w:hint="eastAsia"/>
          <w:b w:val="0"/>
        </w:rPr>
        <w:t>系統，開放資料全民共享。</w:t>
      </w:r>
    </w:p>
    <w:p w:rsidR="00842920" w:rsidRPr="00166339" w:rsidRDefault="00842920" w:rsidP="00842920">
      <w:pPr>
        <w:pStyle w:val="ae"/>
        <w:rPr>
          <w:b w:val="0"/>
        </w:rPr>
      </w:pPr>
      <w:r w:rsidRPr="00166339">
        <w:rPr>
          <w:b w:val="0"/>
        </w:rPr>
        <w:t>(</w:t>
      </w:r>
      <w:r w:rsidRPr="00166339">
        <w:rPr>
          <w:b w:val="0"/>
        </w:rPr>
        <w:t>六</w:t>
      </w:r>
      <w:r w:rsidRPr="00166339">
        <w:rPr>
          <w:b w:val="0"/>
        </w:rPr>
        <w:t>)</w:t>
      </w:r>
      <w:r w:rsidRPr="00166339">
        <w:rPr>
          <w:rFonts w:hint="eastAsia"/>
          <w:b w:val="0"/>
        </w:rPr>
        <w:t>持續輔導各</w:t>
      </w:r>
      <w:r w:rsidR="00A764C8" w:rsidRPr="00166339">
        <w:rPr>
          <w:rFonts w:hint="eastAsia"/>
          <w:b w:val="0"/>
        </w:rPr>
        <w:t>地方</w:t>
      </w:r>
      <w:r w:rsidRPr="00166339">
        <w:rPr>
          <w:rFonts w:hint="eastAsia"/>
          <w:b w:val="0"/>
        </w:rPr>
        <w:t>博物館與文化館發展</w:t>
      </w:r>
      <w:r w:rsidRPr="00166339">
        <w:rPr>
          <w:b w:val="0"/>
        </w:rPr>
        <w:t>，</w:t>
      </w:r>
      <w:r w:rsidRPr="00166339">
        <w:rPr>
          <w:rFonts w:hint="eastAsia"/>
          <w:b w:val="0"/>
        </w:rPr>
        <w:t>106</w:t>
      </w:r>
      <w:r w:rsidRPr="00166339">
        <w:rPr>
          <w:rFonts w:hint="eastAsia"/>
          <w:b w:val="0"/>
        </w:rPr>
        <w:t>年度輔導各</w:t>
      </w:r>
      <w:r w:rsidR="00A764C8" w:rsidRPr="00166339">
        <w:rPr>
          <w:rFonts w:hint="eastAsia"/>
          <w:b w:val="0"/>
        </w:rPr>
        <w:t>地方</w:t>
      </w:r>
      <w:r w:rsidRPr="00166339">
        <w:rPr>
          <w:rFonts w:hint="eastAsia"/>
          <w:b w:val="0"/>
        </w:rPr>
        <w:t>政府發展運籌機</w:t>
      </w:r>
      <w:r w:rsidRPr="00166339">
        <w:rPr>
          <w:rFonts w:hint="eastAsia"/>
          <w:b w:val="0"/>
        </w:rPr>
        <w:lastRenderedPageBreak/>
        <w:t>制</w:t>
      </w:r>
      <w:r w:rsidRPr="00166339">
        <w:rPr>
          <w:rFonts w:hint="eastAsia"/>
          <w:b w:val="0"/>
        </w:rPr>
        <w:t>21</w:t>
      </w:r>
      <w:r w:rsidRPr="00166339">
        <w:rPr>
          <w:rFonts w:hint="eastAsia"/>
          <w:b w:val="0"/>
        </w:rPr>
        <w:t>案，建構地方知識學發展</w:t>
      </w:r>
      <w:r w:rsidR="00A764C8" w:rsidRPr="00166339">
        <w:rPr>
          <w:rFonts w:hint="eastAsia"/>
          <w:b w:val="0"/>
        </w:rPr>
        <w:t>之</w:t>
      </w:r>
      <w:r w:rsidRPr="00166339">
        <w:rPr>
          <w:rFonts w:hint="eastAsia"/>
          <w:b w:val="0"/>
        </w:rPr>
        <w:t>樞紐，同時輔導博物館與地方文化館提升計畫</w:t>
      </w:r>
      <w:r w:rsidRPr="00166339">
        <w:rPr>
          <w:rFonts w:hint="eastAsia"/>
          <w:b w:val="0"/>
        </w:rPr>
        <w:t>5</w:t>
      </w:r>
      <w:r w:rsidRPr="00166339">
        <w:rPr>
          <w:b w:val="0"/>
        </w:rPr>
        <w:t>8</w:t>
      </w:r>
      <w:r w:rsidRPr="00166339">
        <w:rPr>
          <w:rFonts w:hint="eastAsia"/>
          <w:b w:val="0"/>
        </w:rPr>
        <w:t>案及整合協作平臺計畫</w:t>
      </w:r>
      <w:r w:rsidRPr="00166339">
        <w:rPr>
          <w:rFonts w:hint="eastAsia"/>
          <w:b w:val="0"/>
        </w:rPr>
        <w:t>4</w:t>
      </w:r>
      <w:r w:rsidRPr="00166339">
        <w:rPr>
          <w:b w:val="0"/>
        </w:rPr>
        <w:t>2</w:t>
      </w:r>
      <w:r w:rsidRPr="00166339">
        <w:rPr>
          <w:rFonts w:hint="eastAsia"/>
          <w:b w:val="0"/>
        </w:rPr>
        <w:t>案，協助館所充實專業能量，發揚在地文化特色。</w:t>
      </w:r>
    </w:p>
    <w:p w:rsidR="004C38B8" w:rsidRPr="00166339" w:rsidRDefault="004C38B8" w:rsidP="00166339">
      <w:pPr>
        <w:pStyle w:val="21"/>
        <w:spacing w:before="180" w:after="180"/>
        <w:ind w:left="640" w:hanging="640"/>
        <w:rPr>
          <w:b w:val="0"/>
        </w:rPr>
      </w:pPr>
      <w:r w:rsidRPr="00166339">
        <w:rPr>
          <w:rFonts w:hint="eastAsia"/>
          <w:b w:val="0"/>
        </w:rPr>
        <w:t>十、提升文化內涵</w:t>
      </w:r>
      <w:r w:rsidR="00240EB5" w:rsidRPr="00166339">
        <w:rPr>
          <w:rFonts w:hint="eastAsia"/>
          <w:b w:val="0"/>
        </w:rPr>
        <w:t>，加值</w:t>
      </w:r>
      <w:r w:rsidRPr="00166339">
        <w:rPr>
          <w:rFonts w:hint="eastAsia"/>
          <w:b w:val="0"/>
        </w:rPr>
        <w:t>文化經濟</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rFonts w:hint="eastAsia"/>
          <w:b w:val="0"/>
        </w:rPr>
        <w:t>建構文化金融體系：成立影視投融資專業協力辦公室，實際洽談</w:t>
      </w:r>
      <w:r w:rsidRPr="00166339">
        <w:rPr>
          <w:rFonts w:hint="eastAsia"/>
          <w:b w:val="0"/>
        </w:rPr>
        <w:t>47</w:t>
      </w:r>
      <w:r w:rsidRPr="00166339">
        <w:rPr>
          <w:rFonts w:hint="eastAsia"/>
          <w:b w:val="0"/>
        </w:rPr>
        <w:t>件影視音個案，並辦理</w:t>
      </w:r>
      <w:r w:rsidRPr="00166339">
        <w:rPr>
          <w:rFonts w:hint="eastAsia"/>
          <w:b w:val="0"/>
        </w:rPr>
        <w:t>1</w:t>
      </w:r>
      <w:r w:rsidRPr="00166339">
        <w:rPr>
          <w:rFonts w:hint="eastAsia"/>
          <w:b w:val="0"/>
        </w:rPr>
        <w:t>場座談活動；辦理加強影視內容投融資研訓計畫，於</w:t>
      </w:r>
      <w:r w:rsidRPr="00166339">
        <w:rPr>
          <w:rFonts w:hint="eastAsia"/>
          <w:b w:val="0"/>
        </w:rPr>
        <w:t>106</w:t>
      </w:r>
      <w:r w:rsidRPr="00166339">
        <w:rPr>
          <w:rFonts w:hint="eastAsia"/>
          <w:b w:val="0"/>
        </w:rPr>
        <w:t>年</w:t>
      </w:r>
      <w:r w:rsidRPr="00166339">
        <w:rPr>
          <w:rFonts w:hint="eastAsia"/>
          <w:b w:val="0"/>
        </w:rPr>
        <w:t>5</w:t>
      </w:r>
      <w:r w:rsidRPr="00166339">
        <w:rPr>
          <w:rFonts w:hint="eastAsia"/>
          <w:b w:val="0"/>
        </w:rPr>
        <w:t>月</w:t>
      </w:r>
      <w:r w:rsidRPr="00166339">
        <w:rPr>
          <w:rFonts w:hint="eastAsia"/>
          <w:b w:val="0"/>
        </w:rPr>
        <w:t>26</w:t>
      </w:r>
      <w:r w:rsidRPr="00166339">
        <w:rPr>
          <w:rFonts w:hint="eastAsia"/>
          <w:b w:val="0"/>
        </w:rPr>
        <w:t>日舉辦開訓典禮</w:t>
      </w:r>
      <w:r w:rsidRPr="00166339">
        <w:rPr>
          <w:b w:val="0"/>
        </w:rPr>
        <w:t>。</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打造文化實驗室：</w:t>
      </w:r>
      <w:r w:rsidR="00170BB6" w:rsidRPr="00166339">
        <w:rPr>
          <w:rFonts w:hint="eastAsia"/>
          <w:b w:val="0"/>
        </w:rPr>
        <w:t>文化部</w:t>
      </w:r>
      <w:r w:rsidRPr="00166339">
        <w:rPr>
          <w:rFonts w:hint="eastAsia"/>
          <w:b w:val="0"/>
        </w:rPr>
        <w:t>規劃以臺北市空軍總司令部舊址為基地，結合經濟部、科技部等機關，以文化創新科技及文化實驗為主軸，從現在到未來、在地到國際、文化結合科技應用等</w:t>
      </w:r>
      <w:r w:rsidR="00170BB6" w:rsidRPr="00166339">
        <w:rPr>
          <w:rFonts w:hint="eastAsia"/>
          <w:b w:val="0"/>
        </w:rPr>
        <w:t>3</w:t>
      </w:r>
      <w:r w:rsidRPr="00166339">
        <w:rPr>
          <w:rFonts w:hint="eastAsia"/>
          <w:b w:val="0"/>
        </w:rPr>
        <w:t>個軸線出發，以展望</w:t>
      </w:r>
      <w:r w:rsidRPr="00166339">
        <w:rPr>
          <w:rFonts w:hint="eastAsia"/>
          <w:b w:val="0"/>
        </w:rPr>
        <w:t>21</w:t>
      </w:r>
      <w:r w:rsidRPr="00166339">
        <w:rPr>
          <w:rFonts w:hint="eastAsia"/>
          <w:b w:val="0"/>
        </w:rPr>
        <w:t>世紀</w:t>
      </w:r>
      <w:r w:rsidR="00170BB6" w:rsidRPr="00166339">
        <w:rPr>
          <w:rFonts w:hint="eastAsia"/>
          <w:b w:val="0"/>
        </w:rPr>
        <w:t>之</w:t>
      </w:r>
      <w:r w:rsidRPr="00166339">
        <w:rPr>
          <w:rFonts w:hint="eastAsia"/>
          <w:b w:val="0"/>
        </w:rPr>
        <w:t>臺灣文化為定位，提供青年及新興產業</w:t>
      </w:r>
      <w:r w:rsidR="00170BB6" w:rsidRPr="00166339">
        <w:rPr>
          <w:rFonts w:hint="eastAsia"/>
          <w:b w:val="0"/>
        </w:rPr>
        <w:t>之</w:t>
      </w:r>
      <w:r w:rsidRPr="00166339">
        <w:rPr>
          <w:rFonts w:hint="eastAsia"/>
          <w:b w:val="0"/>
        </w:rPr>
        <w:t>創作、展演與交易平臺。</w:t>
      </w:r>
    </w:p>
    <w:p w:rsidR="004C38B8" w:rsidRPr="00166339" w:rsidRDefault="004C38B8" w:rsidP="004C38B8">
      <w:pPr>
        <w:pStyle w:val="ae"/>
        <w:rPr>
          <w:b w:val="0"/>
        </w:rPr>
      </w:pPr>
      <w:r w:rsidRPr="00166339">
        <w:rPr>
          <w:b w:val="0"/>
        </w:rPr>
        <w:t>(</w:t>
      </w:r>
      <w:r w:rsidRPr="00166339">
        <w:rPr>
          <w:rFonts w:hint="eastAsia"/>
          <w:b w:val="0"/>
        </w:rPr>
        <w:t>三</w:t>
      </w:r>
      <w:r w:rsidRPr="00166339">
        <w:rPr>
          <w:b w:val="0"/>
        </w:rPr>
        <w:t>)</w:t>
      </w:r>
      <w:r w:rsidRPr="00166339">
        <w:rPr>
          <w:rFonts w:hint="eastAsia"/>
          <w:b w:val="0"/>
        </w:rPr>
        <w:t>舉辦臺灣國際文化創意產業博覽會，</w:t>
      </w:r>
      <w:r w:rsidRPr="00166339">
        <w:rPr>
          <w:rFonts w:hint="eastAsia"/>
          <w:b w:val="0"/>
        </w:rPr>
        <w:t>106</w:t>
      </w:r>
      <w:r w:rsidRPr="00166339">
        <w:rPr>
          <w:rFonts w:hint="eastAsia"/>
          <w:b w:val="0"/>
        </w:rPr>
        <w:t>年計</w:t>
      </w:r>
      <w:r w:rsidRPr="00166339">
        <w:rPr>
          <w:rFonts w:hint="eastAsia"/>
          <w:b w:val="0"/>
        </w:rPr>
        <w:t>25</w:t>
      </w:r>
      <w:r w:rsidRPr="00166339">
        <w:rPr>
          <w:rFonts w:hint="eastAsia"/>
          <w:b w:val="0"/>
        </w:rPr>
        <w:t>國、</w:t>
      </w:r>
      <w:r w:rsidRPr="00166339">
        <w:rPr>
          <w:rFonts w:hint="eastAsia"/>
          <w:b w:val="0"/>
        </w:rPr>
        <w:t>644</w:t>
      </w:r>
      <w:r w:rsidRPr="00166339">
        <w:rPr>
          <w:rFonts w:hint="eastAsia"/>
          <w:b w:val="0"/>
        </w:rPr>
        <w:t>家廠商參與，串聯全臺</w:t>
      </w:r>
      <w:r w:rsidRPr="00166339">
        <w:rPr>
          <w:rFonts w:hint="eastAsia"/>
          <w:b w:val="0"/>
        </w:rPr>
        <w:t>379</w:t>
      </w:r>
      <w:r w:rsidRPr="00166339">
        <w:rPr>
          <w:rFonts w:hint="eastAsia"/>
          <w:b w:val="0"/>
        </w:rPr>
        <w:t>家風格好店，</w:t>
      </w:r>
      <w:r w:rsidR="00DA6DAB" w:rsidRPr="00166339">
        <w:rPr>
          <w:rFonts w:hint="eastAsia"/>
          <w:b w:val="0"/>
        </w:rPr>
        <w:t>周</w:t>
      </w:r>
      <w:r w:rsidRPr="00166339">
        <w:rPr>
          <w:rFonts w:hint="eastAsia"/>
          <w:b w:val="0"/>
        </w:rPr>
        <w:t>邊活動總計</w:t>
      </w:r>
      <w:r w:rsidRPr="00166339">
        <w:rPr>
          <w:rFonts w:hint="eastAsia"/>
          <w:b w:val="0"/>
        </w:rPr>
        <w:t>544</w:t>
      </w:r>
      <w:r w:rsidRPr="00166339">
        <w:rPr>
          <w:rFonts w:hint="eastAsia"/>
          <w:b w:val="0"/>
        </w:rPr>
        <w:t>場，觀展民眾達</w:t>
      </w:r>
      <w:r w:rsidRPr="00166339">
        <w:rPr>
          <w:rFonts w:hint="eastAsia"/>
          <w:b w:val="0"/>
        </w:rPr>
        <w:t>23</w:t>
      </w:r>
      <w:r w:rsidRPr="00166339">
        <w:rPr>
          <w:rFonts w:hint="eastAsia"/>
          <w:b w:val="0"/>
        </w:rPr>
        <w:t>萬人次。</w:t>
      </w:r>
    </w:p>
    <w:p w:rsidR="004C38B8" w:rsidRPr="00166339" w:rsidRDefault="004C38B8" w:rsidP="004C38B8">
      <w:pPr>
        <w:pStyle w:val="ae"/>
        <w:rPr>
          <w:b w:val="0"/>
        </w:rPr>
      </w:pPr>
      <w:r w:rsidRPr="00166339">
        <w:rPr>
          <w:b w:val="0"/>
        </w:rPr>
        <w:t>(</w:t>
      </w:r>
      <w:r w:rsidRPr="00166339">
        <w:rPr>
          <w:rFonts w:hint="eastAsia"/>
          <w:b w:val="0"/>
        </w:rPr>
        <w:t>四</w:t>
      </w:r>
      <w:r w:rsidRPr="00166339">
        <w:rPr>
          <w:b w:val="0"/>
        </w:rPr>
        <w:t>)</w:t>
      </w:r>
      <w:r w:rsidRPr="00166339">
        <w:rPr>
          <w:rFonts w:hint="eastAsia"/>
          <w:b w:val="0"/>
        </w:rPr>
        <w:t>規劃建置漫畫基地，促進創作支援及交流、跨域媒合、展示行銷；新增漫畫智慧財產權</w:t>
      </w:r>
      <w:r w:rsidR="00F931B0" w:rsidRPr="00166339">
        <w:rPr>
          <w:rFonts w:hint="eastAsia"/>
          <w:b w:val="0"/>
        </w:rPr>
        <w:t>(</w:t>
      </w:r>
      <w:r w:rsidRPr="00166339">
        <w:rPr>
          <w:rFonts w:hint="eastAsia"/>
          <w:b w:val="0"/>
        </w:rPr>
        <w:t>IP</w:t>
      </w:r>
      <w:r w:rsidR="00F931B0" w:rsidRPr="00166339">
        <w:rPr>
          <w:rFonts w:hint="eastAsia"/>
          <w:b w:val="0"/>
        </w:rPr>
        <w:t>)</w:t>
      </w:r>
      <w:r w:rsidRPr="00166339">
        <w:rPr>
          <w:rFonts w:hint="eastAsia"/>
          <w:b w:val="0"/>
        </w:rPr>
        <w:t>加值應用及跨域授權類別之補助，推動原創漫畫結合科技創新應用，</w:t>
      </w:r>
      <w:r w:rsidRPr="00166339">
        <w:rPr>
          <w:rFonts w:hint="eastAsia"/>
          <w:b w:val="0"/>
        </w:rPr>
        <w:t>106</w:t>
      </w:r>
      <w:r w:rsidRPr="00166339">
        <w:rPr>
          <w:rFonts w:hint="eastAsia"/>
          <w:b w:val="0"/>
        </w:rPr>
        <w:t>年度共核定補助出版發行類</w:t>
      </w:r>
      <w:r w:rsidRPr="00166339">
        <w:rPr>
          <w:rFonts w:hint="eastAsia"/>
          <w:b w:val="0"/>
        </w:rPr>
        <w:t>6</w:t>
      </w:r>
      <w:r w:rsidRPr="00166339">
        <w:rPr>
          <w:rFonts w:hint="eastAsia"/>
          <w:b w:val="0"/>
        </w:rPr>
        <w:t>件，推廣行銷類</w:t>
      </w:r>
      <w:r w:rsidRPr="00166339">
        <w:rPr>
          <w:rFonts w:hint="eastAsia"/>
          <w:b w:val="0"/>
        </w:rPr>
        <w:t>15</w:t>
      </w:r>
      <w:r w:rsidRPr="00166339">
        <w:rPr>
          <w:rFonts w:hint="eastAsia"/>
          <w:b w:val="0"/>
        </w:rPr>
        <w:t>件，漫畫</w:t>
      </w:r>
      <w:r w:rsidRPr="00166339">
        <w:rPr>
          <w:rFonts w:hint="eastAsia"/>
          <w:b w:val="0"/>
        </w:rPr>
        <w:t>IP</w:t>
      </w:r>
      <w:r w:rsidRPr="00166339">
        <w:rPr>
          <w:rFonts w:hint="eastAsia"/>
          <w:b w:val="0"/>
        </w:rPr>
        <w:t>加值應用及跨域授權類</w:t>
      </w:r>
      <w:r w:rsidRPr="00166339">
        <w:rPr>
          <w:rFonts w:hint="eastAsia"/>
          <w:b w:val="0"/>
        </w:rPr>
        <w:t>2</w:t>
      </w:r>
      <w:r w:rsidRPr="00166339">
        <w:rPr>
          <w:rFonts w:hint="eastAsia"/>
          <w:b w:val="0"/>
        </w:rPr>
        <w:t>件。</w:t>
      </w:r>
    </w:p>
    <w:p w:rsidR="004C38B8" w:rsidRPr="00166339" w:rsidRDefault="004C38B8" w:rsidP="004C38B8">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推動北部流行音樂中心計畫、海洋文化及流行音樂中心計畫：在臺北市及高雄市各建設</w:t>
      </w:r>
      <w:r w:rsidRPr="00166339">
        <w:rPr>
          <w:rFonts w:hint="eastAsia"/>
          <w:b w:val="0"/>
        </w:rPr>
        <w:t>1</w:t>
      </w:r>
      <w:r w:rsidRPr="00166339">
        <w:rPr>
          <w:rFonts w:hint="eastAsia"/>
          <w:b w:val="0"/>
        </w:rPr>
        <w:t>座流行音樂表演中心，結合流行音樂專屬表演場地，打造產業人才育成中心，帶動產業群聚，促進觀光及國際交流。</w:t>
      </w:r>
    </w:p>
    <w:p w:rsidR="004C38B8" w:rsidRPr="00166339" w:rsidRDefault="004C38B8" w:rsidP="004C38B8">
      <w:pPr>
        <w:pStyle w:val="ae"/>
        <w:rPr>
          <w:b w:val="0"/>
        </w:rPr>
      </w:pPr>
      <w:r w:rsidRPr="00166339">
        <w:rPr>
          <w:rFonts w:hint="eastAsia"/>
          <w:b w:val="0"/>
        </w:rPr>
        <w:t>(</w:t>
      </w:r>
      <w:r w:rsidRPr="00166339">
        <w:rPr>
          <w:rFonts w:hint="eastAsia"/>
          <w:b w:val="0"/>
        </w:rPr>
        <w:t>六</w:t>
      </w:r>
      <w:r w:rsidRPr="00166339">
        <w:rPr>
          <w:rFonts w:hint="eastAsia"/>
          <w:b w:val="0"/>
        </w:rPr>
        <w:t>)</w:t>
      </w:r>
      <w:r w:rsidRPr="00166339">
        <w:rPr>
          <w:rFonts w:hint="eastAsia"/>
          <w:b w:val="0"/>
        </w:rPr>
        <w:t>研擬「新故宮</w:t>
      </w:r>
      <w:r w:rsidR="00170BB6" w:rsidRPr="00166339">
        <w:rPr>
          <w:rFonts w:hint="eastAsia"/>
          <w:b w:val="0"/>
        </w:rPr>
        <w:t>－</w:t>
      </w:r>
      <w:r w:rsidRPr="00166339">
        <w:rPr>
          <w:rFonts w:hint="eastAsia"/>
          <w:b w:val="0"/>
        </w:rPr>
        <w:t>故宮公共化帶動觀光產業發展中程計畫</w:t>
      </w:r>
      <w:r w:rsidRPr="00166339">
        <w:rPr>
          <w:b w:val="0"/>
        </w:rPr>
        <w:t>(107-112</w:t>
      </w:r>
      <w:r w:rsidRPr="00166339">
        <w:rPr>
          <w:rFonts w:hint="eastAsia"/>
          <w:b w:val="0"/>
        </w:rPr>
        <w:t>年</w:t>
      </w:r>
      <w:r w:rsidRPr="00166339">
        <w:rPr>
          <w:b w:val="0"/>
        </w:rPr>
        <w:t>)</w:t>
      </w:r>
      <w:r w:rsidRPr="00166339">
        <w:rPr>
          <w:rFonts w:hint="eastAsia"/>
          <w:b w:val="0"/>
        </w:rPr>
        <w:t>」草案，強化故宮北院及南院軟硬體設施之服務品質，並串連臺灣博物館群，建構臺灣多元文化系統，發展以博物館為核心</w:t>
      </w:r>
      <w:r w:rsidR="00170BB6" w:rsidRPr="00166339">
        <w:rPr>
          <w:rFonts w:hint="eastAsia"/>
          <w:b w:val="0"/>
        </w:rPr>
        <w:t>之</w:t>
      </w:r>
      <w:r w:rsidRPr="00166339">
        <w:rPr>
          <w:rFonts w:hint="eastAsia"/>
          <w:b w:val="0"/>
        </w:rPr>
        <w:t>觀光產業鏈。</w:t>
      </w:r>
    </w:p>
    <w:p w:rsidR="004C38B8" w:rsidRPr="00166339" w:rsidRDefault="004C38B8" w:rsidP="00166339">
      <w:pPr>
        <w:pStyle w:val="21"/>
        <w:spacing w:before="180" w:after="180"/>
        <w:ind w:left="640" w:hanging="640"/>
        <w:rPr>
          <w:b w:val="0"/>
        </w:rPr>
      </w:pPr>
      <w:r w:rsidRPr="00166339">
        <w:rPr>
          <w:rFonts w:hint="eastAsia"/>
          <w:b w:val="0"/>
        </w:rPr>
        <w:t>十一、</w:t>
      </w:r>
      <w:r w:rsidR="00240EB5" w:rsidRPr="00166339">
        <w:rPr>
          <w:rFonts w:hint="eastAsia"/>
          <w:b w:val="0"/>
        </w:rPr>
        <w:t>促進文化多元面向，</w:t>
      </w:r>
      <w:r w:rsidRPr="00166339">
        <w:rPr>
          <w:rFonts w:hint="eastAsia"/>
          <w:b w:val="0"/>
        </w:rPr>
        <w:t>開展文化未來新篇</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文化科技施政：</w:t>
      </w:r>
    </w:p>
    <w:p w:rsidR="004C38B8" w:rsidRPr="00166339" w:rsidRDefault="004C38B8" w:rsidP="00CF302B">
      <w:pPr>
        <w:pStyle w:val="af"/>
        <w:ind w:leftChars="135" w:left="804"/>
        <w:rPr>
          <w:b w:val="0"/>
        </w:rPr>
      </w:pPr>
      <w:r w:rsidRPr="00166339">
        <w:rPr>
          <w:rFonts w:hint="eastAsia"/>
          <w:b w:val="0"/>
        </w:rPr>
        <w:t>１、訂定文化科技施政綱領，期建構以科技促進文化發展</w:t>
      </w:r>
      <w:r w:rsidR="007F5FF0" w:rsidRPr="00166339">
        <w:rPr>
          <w:rFonts w:hint="eastAsia"/>
          <w:b w:val="0"/>
        </w:rPr>
        <w:t>，</w:t>
      </w:r>
      <w:r w:rsidRPr="00166339">
        <w:rPr>
          <w:rFonts w:hint="eastAsia"/>
          <w:b w:val="0"/>
        </w:rPr>
        <w:t>以文化思維發展科技，</w:t>
      </w:r>
      <w:r w:rsidR="00170BB6" w:rsidRPr="00166339">
        <w:rPr>
          <w:rFonts w:hint="eastAsia"/>
          <w:b w:val="0"/>
        </w:rPr>
        <w:t>以</w:t>
      </w:r>
      <w:r w:rsidRPr="00166339">
        <w:rPr>
          <w:rFonts w:hint="eastAsia"/>
          <w:b w:val="0"/>
        </w:rPr>
        <w:t>及以數位經濟發揮文化影響力三大願景。</w:t>
      </w:r>
    </w:p>
    <w:p w:rsidR="004C38B8" w:rsidRPr="00166339" w:rsidRDefault="004C38B8" w:rsidP="00CF302B">
      <w:pPr>
        <w:pStyle w:val="af"/>
        <w:ind w:leftChars="135" w:left="804"/>
        <w:rPr>
          <w:b w:val="0"/>
        </w:rPr>
      </w:pPr>
      <w:r w:rsidRPr="00166339">
        <w:rPr>
          <w:rFonts w:hint="eastAsia"/>
          <w:b w:val="0"/>
        </w:rPr>
        <w:t>２、辦理文化科技計畫，推動文化科技合作平臺，推升文化內容產值與價值。</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多面向擴展文化外交：</w:t>
      </w:r>
    </w:p>
    <w:p w:rsidR="004C38B8" w:rsidRPr="00166339" w:rsidRDefault="004C38B8" w:rsidP="00CF302B">
      <w:pPr>
        <w:pStyle w:val="af"/>
        <w:ind w:leftChars="135" w:left="804"/>
        <w:rPr>
          <w:b w:val="0"/>
        </w:rPr>
      </w:pPr>
      <w:r w:rsidRPr="00166339">
        <w:rPr>
          <w:rFonts w:hint="eastAsia"/>
          <w:b w:val="0"/>
        </w:rPr>
        <w:t>１、文化新南向政策：從人才交流及資源共享</w:t>
      </w:r>
      <w:r w:rsidRPr="00166339">
        <w:rPr>
          <w:b w:val="0"/>
        </w:rPr>
        <w:t>理念出發</w:t>
      </w:r>
      <w:r w:rsidRPr="00166339">
        <w:rPr>
          <w:rFonts w:hint="eastAsia"/>
          <w:b w:val="0"/>
        </w:rPr>
        <w:t>，串接臺灣與東南亞藝文社群、機構對</w:t>
      </w:r>
      <w:r w:rsidRPr="00166339">
        <w:rPr>
          <w:b w:val="0"/>
        </w:rPr>
        <w:t>話</w:t>
      </w:r>
      <w:r w:rsidRPr="00166339">
        <w:rPr>
          <w:rFonts w:hint="eastAsia"/>
          <w:b w:val="0"/>
        </w:rPr>
        <w:t>及交流合作，進</w:t>
      </w:r>
      <w:r w:rsidRPr="00166339">
        <w:rPr>
          <w:b w:val="0"/>
        </w:rPr>
        <w:t>而</w:t>
      </w:r>
      <w:r w:rsidRPr="00166339">
        <w:rPr>
          <w:rFonts w:hint="eastAsia"/>
          <w:b w:val="0"/>
        </w:rPr>
        <w:t>整合多元資金，推動跨國合創之旗艦</w:t>
      </w:r>
      <w:r w:rsidRPr="00166339">
        <w:rPr>
          <w:rFonts w:hint="eastAsia"/>
          <w:b w:val="0"/>
        </w:rPr>
        <w:lastRenderedPageBreak/>
        <w:t>製作。辦理東南亞事務諮詢委員會、新住民服務大使、東南亞文化識讀體驗活動等計畫。</w:t>
      </w:r>
    </w:p>
    <w:p w:rsidR="004C38B8" w:rsidRPr="00166339" w:rsidRDefault="004C38B8" w:rsidP="00CF302B">
      <w:pPr>
        <w:pStyle w:val="af"/>
        <w:ind w:leftChars="135" w:left="804"/>
        <w:rPr>
          <w:b w:val="0"/>
        </w:rPr>
      </w:pPr>
      <w:r w:rsidRPr="00166339">
        <w:rPr>
          <w:rFonts w:hint="eastAsia"/>
          <w:b w:val="0"/>
        </w:rPr>
        <w:t>２、國際合作在地化：推動「國際生活藝術組織」</w:t>
      </w:r>
      <w:r w:rsidRPr="00166339">
        <w:rPr>
          <w:b w:val="0"/>
        </w:rPr>
        <w:t>(LAI)</w:t>
      </w:r>
      <w:r w:rsidRPr="00166339">
        <w:rPr>
          <w:rFonts w:hint="eastAsia"/>
          <w:b w:val="0"/>
        </w:rPr>
        <w:t>設置臺灣分部，</w:t>
      </w:r>
      <w:r w:rsidRPr="00166339">
        <w:rPr>
          <w:b w:val="0"/>
        </w:rPr>
        <w:t>LAI</w:t>
      </w:r>
      <w:r w:rsidRPr="00166339">
        <w:rPr>
          <w:rFonts w:hint="eastAsia"/>
          <w:b w:val="0"/>
        </w:rPr>
        <w:t>刻正辦理外國文件驗證中。</w:t>
      </w:r>
    </w:p>
    <w:p w:rsidR="004C38B8" w:rsidRPr="00166339" w:rsidRDefault="004C38B8" w:rsidP="00CF302B">
      <w:pPr>
        <w:pStyle w:val="af"/>
        <w:ind w:leftChars="135" w:left="804"/>
        <w:rPr>
          <w:b w:val="0"/>
        </w:rPr>
      </w:pPr>
      <w:r w:rsidRPr="00166339">
        <w:rPr>
          <w:rFonts w:hint="eastAsia"/>
          <w:b w:val="0"/>
        </w:rPr>
        <w:t>３、臺灣文化生活品牌國際化：</w:t>
      </w:r>
    </w:p>
    <w:p w:rsidR="004C38B8" w:rsidRPr="00166339" w:rsidRDefault="004C38B8" w:rsidP="00170BB6">
      <w:pPr>
        <w:pStyle w:val="ae"/>
        <w:ind w:leftChars="250" w:left="1080"/>
        <w:rPr>
          <w:b w:val="0"/>
        </w:rPr>
      </w:pPr>
      <w:r w:rsidRPr="00166339">
        <w:rPr>
          <w:b w:val="0"/>
        </w:rPr>
        <w:t>(</w:t>
      </w:r>
      <w:r w:rsidRPr="00166339">
        <w:rPr>
          <w:b w:val="0"/>
        </w:rPr>
        <w:t>１</w:t>
      </w:r>
      <w:r w:rsidRPr="00166339">
        <w:rPr>
          <w:b w:val="0"/>
        </w:rPr>
        <w:t>)</w:t>
      </w:r>
      <w:r w:rsidRPr="00166339">
        <w:rPr>
          <w:rFonts w:hint="eastAsia"/>
          <w:b w:val="0"/>
        </w:rPr>
        <w:t>推動文化創意產業國際拓展計畫，以「</w:t>
      </w:r>
      <w:r w:rsidRPr="00166339">
        <w:rPr>
          <w:rFonts w:hint="eastAsia"/>
          <w:b w:val="0"/>
        </w:rPr>
        <w:t>Fresh Taiwan</w:t>
      </w:r>
      <w:r w:rsidRPr="00166339">
        <w:rPr>
          <w:rFonts w:hint="eastAsia"/>
          <w:b w:val="0"/>
        </w:rPr>
        <w:t>」臺灣館徵選文創業者參與法蘭克福春季消費品展、紐約禮品展、東京國際禮品展、曼谷國際禮品家飾展及香港授權展、日本授權展等</w:t>
      </w:r>
      <w:r w:rsidRPr="00166339">
        <w:rPr>
          <w:rFonts w:hint="eastAsia"/>
          <w:b w:val="0"/>
        </w:rPr>
        <w:t>6</w:t>
      </w:r>
      <w:r w:rsidRPr="00166339">
        <w:rPr>
          <w:rFonts w:hint="eastAsia"/>
          <w:b w:val="0"/>
        </w:rPr>
        <w:t>場國際展會；另支持業者自行參與國際展會拓展市場，</w:t>
      </w:r>
      <w:r w:rsidRPr="00166339">
        <w:rPr>
          <w:rFonts w:hint="eastAsia"/>
          <w:b w:val="0"/>
        </w:rPr>
        <w:t>106</w:t>
      </w:r>
      <w:r w:rsidRPr="00166339">
        <w:rPr>
          <w:rFonts w:hint="eastAsia"/>
          <w:b w:val="0"/>
        </w:rPr>
        <w:t>年計補助</w:t>
      </w:r>
      <w:r w:rsidRPr="00166339">
        <w:rPr>
          <w:rFonts w:hint="eastAsia"/>
          <w:b w:val="0"/>
        </w:rPr>
        <w:t>72</w:t>
      </w:r>
      <w:r w:rsidRPr="00166339">
        <w:rPr>
          <w:rFonts w:hint="eastAsia"/>
          <w:b w:val="0"/>
        </w:rPr>
        <w:t>案。</w:t>
      </w:r>
    </w:p>
    <w:p w:rsidR="004C38B8" w:rsidRPr="00166339" w:rsidRDefault="004C38B8" w:rsidP="00170BB6">
      <w:pPr>
        <w:pStyle w:val="ae"/>
        <w:ind w:leftChars="250" w:left="1080"/>
        <w:rPr>
          <w:b w:val="0"/>
        </w:rPr>
      </w:pPr>
      <w:r w:rsidRPr="00166339">
        <w:rPr>
          <w:b w:val="0"/>
        </w:rPr>
        <w:t>(</w:t>
      </w:r>
      <w:r w:rsidRPr="00166339">
        <w:rPr>
          <w:b w:val="0"/>
        </w:rPr>
        <w:t>２</w:t>
      </w:r>
      <w:r w:rsidRPr="00166339">
        <w:rPr>
          <w:b w:val="0"/>
        </w:rPr>
        <w:t>)</w:t>
      </w:r>
      <w:r w:rsidRPr="00166339">
        <w:rPr>
          <w:rFonts w:hint="eastAsia"/>
          <w:b w:val="0"/>
        </w:rPr>
        <w:t>於</w:t>
      </w:r>
      <w:r w:rsidR="00170BB6" w:rsidRPr="00166339">
        <w:rPr>
          <w:rFonts w:hint="eastAsia"/>
          <w:b w:val="0"/>
        </w:rPr>
        <w:t>中國</w:t>
      </w:r>
      <w:r w:rsidRPr="00166339">
        <w:rPr>
          <w:rFonts w:hint="eastAsia"/>
          <w:b w:val="0"/>
        </w:rPr>
        <w:t>大陸、香港及澳門地區推辦具臺灣文化主體性藝文展演事項，發揮文化影響力；另推動國家品牌風潮計畫等</w:t>
      </w:r>
      <w:r w:rsidR="00842920" w:rsidRPr="00166339">
        <w:rPr>
          <w:rFonts w:hint="eastAsia"/>
          <w:b w:val="0"/>
        </w:rPr>
        <w:t>8</w:t>
      </w:r>
      <w:r w:rsidRPr="00166339">
        <w:rPr>
          <w:rFonts w:hint="eastAsia"/>
          <w:b w:val="0"/>
        </w:rPr>
        <w:t>項計畫，持續累積臺灣優質文化能量優勢。</w:t>
      </w:r>
    </w:p>
    <w:p w:rsidR="004C38B8" w:rsidRPr="00166339" w:rsidRDefault="004C38B8" w:rsidP="00166339">
      <w:pPr>
        <w:pStyle w:val="21"/>
        <w:spacing w:before="180" w:after="180"/>
        <w:ind w:left="640" w:hanging="640"/>
        <w:rPr>
          <w:b w:val="0"/>
        </w:rPr>
      </w:pPr>
      <w:r w:rsidRPr="00166339">
        <w:rPr>
          <w:rFonts w:hint="eastAsia"/>
          <w:b w:val="0"/>
        </w:rPr>
        <w:t>十二</w:t>
      </w:r>
      <w:r w:rsidRPr="00166339">
        <w:rPr>
          <w:b w:val="0"/>
        </w:rPr>
        <w:t>、推動</w:t>
      </w:r>
      <w:r w:rsidRPr="00166339">
        <w:rPr>
          <w:rFonts w:hint="eastAsia"/>
          <w:b w:val="0"/>
        </w:rPr>
        <w:t>科技策略及</w:t>
      </w:r>
      <w:r w:rsidRPr="00166339">
        <w:rPr>
          <w:b w:val="0"/>
        </w:rPr>
        <w:t>產業創新，驅動產業動能</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b w:val="0"/>
        </w:rPr>
        <w:t>亞洲．矽谷：</w:t>
      </w:r>
    </w:p>
    <w:p w:rsidR="00931F9B" w:rsidRPr="00166339" w:rsidRDefault="00931F9B" w:rsidP="00CF302B">
      <w:pPr>
        <w:pStyle w:val="af"/>
        <w:ind w:leftChars="135" w:left="804"/>
        <w:rPr>
          <w:b w:val="0"/>
        </w:rPr>
      </w:pPr>
      <w:r w:rsidRPr="00166339">
        <w:rPr>
          <w:b w:val="0"/>
        </w:rPr>
        <w:t>１、整合矽谷跨部會創業資源、推動學研成果產業化及培育人才，</w:t>
      </w:r>
      <w:r w:rsidR="00CD0C39" w:rsidRPr="00166339">
        <w:rPr>
          <w:rFonts w:hint="eastAsia"/>
          <w:b w:val="0"/>
        </w:rPr>
        <w:t>106</w:t>
      </w:r>
      <w:r w:rsidR="00CD0C39" w:rsidRPr="00166339">
        <w:rPr>
          <w:rFonts w:hint="eastAsia"/>
          <w:b w:val="0"/>
        </w:rPr>
        <w:t>年</w:t>
      </w:r>
      <w:r w:rsidR="00CD0C39" w:rsidRPr="00166339">
        <w:rPr>
          <w:rFonts w:hint="eastAsia"/>
          <w:b w:val="0"/>
        </w:rPr>
        <w:t>3</w:t>
      </w:r>
      <w:r w:rsidR="00CD0C39" w:rsidRPr="00166339">
        <w:rPr>
          <w:rFonts w:hint="eastAsia"/>
          <w:b w:val="0"/>
        </w:rPr>
        <w:t>月至</w:t>
      </w:r>
      <w:r w:rsidR="00CD0C39" w:rsidRPr="00166339">
        <w:rPr>
          <w:rFonts w:hint="eastAsia"/>
          <w:b w:val="0"/>
        </w:rPr>
        <w:t>6</w:t>
      </w:r>
      <w:r w:rsidR="00CD0C39" w:rsidRPr="00166339">
        <w:rPr>
          <w:rFonts w:hint="eastAsia"/>
          <w:b w:val="0"/>
        </w:rPr>
        <w:t>月</w:t>
      </w:r>
      <w:r w:rsidRPr="00166339">
        <w:rPr>
          <w:b w:val="0"/>
        </w:rPr>
        <w:t>已</w:t>
      </w:r>
      <w:r w:rsidRPr="00166339">
        <w:rPr>
          <w:rFonts w:hint="eastAsia"/>
          <w:b w:val="0"/>
        </w:rPr>
        <w:t>協助</w:t>
      </w:r>
      <w:r w:rsidRPr="00166339">
        <w:rPr>
          <w:b w:val="0"/>
        </w:rPr>
        <w:t>10</w:t>
      </w:r>
      <w:r w:rsidRPr="00166339">
        <w:rPr>
          <w:b w:val="0"/>
        </w:rPr>
        <w:t>隊海外新創團隊來臺、輔導</w:t>
      </w:r>
      <w:r w:rsidRPr="00166339">
        <w:rPr>
          <w:b w:val="0"/>
        </w:rPr>
        <w:t>6</w:t>
      </w:r>
      <w:r w:rsidRPr="00166339">
        <w:rPr>
          <w:b w:val="0"/>
        </w:rPr>
        <w:t>隊新創團隊</w:t>
      </w:r>
      <w:r w:rsidRPr="00166339">
        <w:rPr>
          <w:rFonts w:hint="eastAsia"/>
          <w:b w:val="0"/>
        </w:rPr>
        <w:t>技術強化，並選派博士級人才赴矽谷科技企業培訓</w:t>
      </w:r>
      <w:r w:rsidRPr="00166339">
        <w:rPr>
          <w:b w:val="0"/>
        </w:rPr>
        <w:t>。</w:t>
      </w:r>
    </w:p>
    <w:p w:rsidR="00931F9B" w:rsidRPr="00166339" w:rsidRDefault="00931F9B" w:rsidP="00CF302B">
      <w:pPr>
        <w:pStyle w:val="af"/>
        <w:ind w:leftChars="135" w:left="804"/>
        <w:rPr>
          <w:b w:val="0"/>
        </w:rPr>
      </w:pPr>
      <w:r w:rsidRPr="00166339">
        <w:rPr>
          <w:b w:val="0"/>
        </w:rPr>
        <w:t>２、臺灣創新創業中心協助團隊參加矽谷知名加速器培訓計畫及國際募資，</w:t>
      </w:r>
      <w:r w:rsidR="002010B7" w:rsidRPr="00166339">
        <w:rPr>
          <w:rFonts w:hint="eastAsia"/>
          <w:b w:val="0"/>
        </w:rPr>
        <w:t>截</w:t>
      </w:r>
      <w:r w:rsidR="00CD0C39" w:rsidRPr="00166339">
        <w:rPr>
          <w:rFonts w:hint="eastAsia"/>
          <w:b w:val="0"/>
        </w:rPr>
        <w:t>至</w:t>
      </w:r>
      <w:r w:rsidR="00CD0C39" w:rsidRPr="00166339">
        <w:rPr>
          <w:rFonts w:hint="eastAsia"/>
          <w:b w:val="0"/>
        </w:rPr>
        <w:t>106</w:t>
      </w:r>
      <w:r w:rsidR="00CD0C39" w:rsidRPr="00166339">
        <w:rPr>
          <w:rFonts w:hint="eastAsia"/>
          <w:b w:val="0"/>
        </w:rPr>
        <w:t>年</w:t>
      </w:r>
      <w:r w:rsidR="00CD0C39" w:rsidRPr="00166339">
        <w:rPr>
          <w:rFonts w:hint="eastAsia"/>
          <w:b w:val="0"/>
        </w:rPr>
        <w:t>6</w:t>
      </w:r>
      <w:r w:rsidR="00CD0C39" w:rsidRPr="00166339">
        <w:rPr>
          <w:rFonts w:hint="eastAsia"/>
          <w:b w:val="0"/>
        </w:rPr>
        <w:t>月</w:t>
      </w:r>
      <w:r w:rsidR="002010B7" w:rsidRPr="00166339">
        <w:rPr>
          <w:rFonts w:hint="eastAsia"/>
          <w:b w:val="0"/>
        </w:rPr>
        <w:t>底止，</w:t>
      </w:r>
      <w:r w:rsidRPr="00166339">
        <w:rPr>
          <w:b w:val="0"/>
        </w:rPr>
        <w:t>累積</w:t>
      </w:r>
      <w:r w:rsidRPr="00166339">
        <w:rPr>
          <w:rFonts w:hint="eastAsia"/>
          <w:b w:val="0"/>
        </w:rPr>
        <w:t>輔導</w:t>
      </w:r>
      <w:r w:rsidRPr="00166339">
        <w:rPr>
          <w:rFonts w:hint="eastAsia"/>
          <w:b w:val="0"/>
        </w:rPr>
        <w:t>66</w:t>
      </w:r>
      <w:r w:rsidRPr="00166339">
        <w:rPr>
          <w:b w:val="0"/>
        </w:rPr>
        <w:t>家新創團隊赴矽谷，</w:t>
      </w:r>
      <w:r w:rsidRPr="00166339">
        <w:rPr>
          <w:rFonts w:hint="eastAsia"/>
          <w:b w:val="0"/>
        </w:rPr>
        <w:t>協助</w:t>
      </w:r>
      <w:r w:rsidRPr="00166339">
        <w:rPr>
          <w:b w:val="0"/>
        </w:rPr>
        <w:t>計畫團隊累積募資金額</w:t>
      </w:r>
      <w:r w:rsidRPr="00166339">
        <w:rPr>
          <w:rFonts w:hint="eastAsia"/>
          <w:b w:val="0"/>
        </w:rPr>
        <w:t>5,400</w:t>
      </w:r>
      <w:r w:rsidRPr="00166339">
        <w:rPr>
          <w:b w:val="0"/>
        </w:rPr>
        <w:t>萬美元。</w:t>
      </w:r>
    </w:p>
    <w:p w:rsidR="00BE0FDD" w:rsidRPr="00166339" w:rsidRDefault="00BE0FDD" w:rsidP="00931F9B">
      <w:pPr>
        <w:pStyle w:val="ae"/>
        <w:rPr>
          <w:b w:val="0"/>
        </w:rPr>
      </w:pPr>
      <w:r w:rsidRPr="00166339">
        <w:rPr>
          <w:b w:val="0"/>
        </w:rPr>
        <w:t>(</w:t>
      </w:r>
      <w:r w:rsidRPr="00166339">
        <w:rPr>
          <w:b w:val="0"/>
        </w:rPr>
        <w:t>二</w:t>
      </w:r>
      <w:r w:rsidRPr="00166339">
        <w:rPr>
          <w:b w:val="0"/>
        </w:rPr>
        <w:t>)</w:t>
      </w:r>
      <w:r w:rsidRPr="00166339">
        <w:rPr>
          <w:b w:val="0"/>
        </w:rPr>
        <w:t>綠能科技：</w:t>
      </w:r>
      <w:r w:rsidRPr="00166339">
        <w:rPr>
          <w:rFonts w:hint="eastAsia"/>
          <w:b w:val="0"/>
        </w:rPr>
        <w:t>經濟部與科技部合設「綠能科技產業推動中心」，跨部會共同推動「綠能科技產業創新推動方案」；其中，為打造沙崙綠能科學城，科技部持續推動綠能科技聯合研究中心及低碳智慧基礎環境建置，提供前瞻綠能研發平臺，並逐步導入綠能相關基盤系統，以加速推動綠能科學城之發展</w:t>
      </w:r>
      <w:r w:rsidRPr="00166339">
        <w:rPr>
          <w:b w:val="0"/>
        </w:rPr>
        <w:t>。</w:t>
      </w:r>
    </w:p>
    <w:p w:rsidR="00BE0FDD" w:rsidRPr="00166339" w:rsidRDefault="00BE0FDD" w:rsidP="00BE0FDD">
      <w:pPr>
        <w:pStyle w:val="ae"/>
        <w:rPr>
          <w:b w:val="0"/>
        </w:rPr>
      </w:pPr>
      <w:r w:rsidRPr="00166339">
        <w:rPr>
          <w:b w:val="0"/>
        </w:rPr>
        <w:t>(</w:t>
      </w:r>
      <w:r w:rsidRPr="00166339">
        <w:rPr>
          <w:b w:val="0"/>
        </w:rPr>
        <w:t>三</w:t>
      </w:r>
      <w:r w:rsidRPr="00166339">
        <w:rPr>
          <w:b w:val="0"/>
        </w:rPr>
        <w:t>)</w:t>
      </w:r>
      <w:r w:rsidRPr="00166339">
        <w:rPr>
          <w:b w:val="0"/>
        </w:rPr>
        <w:t>生醫</w:t>
      </w:r>
      <w:r w:rsidRPr="00166339">
        <w:rPr>
          <w:rFonts w:hint="eastAsia"/>
          <w:b w:val="0"/>
        </w:rPr>
        <w:t>產業</w:t>
      </w:r>
      <w:r w:rsidRPr="00166339">
        <w:rPr>
          <w:b w:val="0"/>
        </w:rPr>
        <w:t>：</w:t>
      </w:r>
      <w:r w:rsidRPr="00166339">
        <w:rPr>
          <w:rFonts w:hint="eastAsia"/>
          <w:b w:val="0"/>
        </w:rPr>
        <w:t>「</w:t>
      </w:r>
      <w:r w:rsidRPr="00166339">
        <w:rPr>
          <w:b w:val="0"/>
        </w:rPr>
        <w:t>生醫產業創新推動方案</w:t>
      </w:r>
      <w:r w:rsidRPr="00166339">
        <w:rPr>
          <w:rFonts w:hint="eastAsia"/>
          <w:b w:val="0"/>
        </w:rPr>
        <w:t>」</w:t>
      </w:r>
      <w:r w:rsidRPr="00166339">
        <w:rPr>
          <w:b w:val="0"/>
        </w:rPr>
        <w:t>提出「完善生態體系、整合創新聚落、連結國際市場資源、推動特色重點產業」四大行動方案，建置臺灣成為「亞太生醫研發產業重鎮」。</w:t>
      </w:r>
      <w:r w:rsidRPr="00166339">
        <w:rPr>
          <w:rFonts w:hint="eastAsia"/>
          <w:b w:val="0"/>
        </w:rPr>
        <w:t>本期</w:t>
      </w:r>
      <w:r w:rsidRPr="00166339">
        <w:rPr>
          <w:b w:val="0"/>
        </w:rPr>
        <w:t>生醫產業民間投資案</w:t>
      </w:r>
      <w:r w:rsidRPr="00166339">
        <w:rPr>
          <w:rFonts w:hint="eastAsia"/>
          <w:b w:val="0"/>
        </w:rPr>
        <w:t>計</w:t>
      </w:r>
      <w:r w:rsidRPr="00166339">
        <w:rPr>
          <w:rFonts w:hint="eastAsia"/>
          <w:b w:val="0"/>
        </w:rPr>
        <w:t>75</w:t>
      </w:r>
      <w:r w:rsidRPr="00166339">
        <w:rPr>
          <w:b w:val="0"/>
        </w:rPr>
        <w:t>件，投資額</w:t>
      </w:r>
      <w:r w:rsidRPr="00166339">
        <w:rPr>
          <w:rFonts w:hint="eastAsia"/>
          <w:b w:val="0"/>
        </w:rPr>
        <w:t>327</w:t>
      </w:r>
      <w:r w:rsidR="000909ED" w:rsidRPr="00166339">
        <w:rPr>
          <w:rFonts w:hint="eastAsia"/>
          <w:b w:val="0"/>
        </w:rPr>
        <w:t>億</w:t>
      </w:r>
      <w:r w:rsidRPr="00166339">
        <w:rPr>
          <w:rFonts w:hint="eastAsia"/>
          <w:b w:val="0"/>
        </w:rPr>
        <w:t>5</w:t>
      </w:r>
      <w:r w:rsidR="000909ED" w:rsidRPr="00166339">
        <w:rPr>
          <w:rFonts w:hint="eastAsia"/>
          <w:b w:val="0"/>
        </w:rPr>
        <w:t>,</w:t>
      </w:r>
      <w:r w:rsidRPr="00166339">
        <w:rPr>
          <w:rFonts w:hint="eastAsia"/>
          <w:b w:val="0"/>
        </w:rPr>
        <w:t>800</w:t>
      </w:r>
      <w:r w:rsidR="000909ED" w:rsidRPr="00166339">
        <w:rPr>
          <w:rFonts w:hint="eastAsia"/>
          <w:b w:val="0"/>
        </w:rPr>
        <w:t>萬</w:t>
      </w:r>
      <w:r w:rsidRPr="00166339">
        <w:rPr>
          <w:rFonts w:hint="eastAsia"/>
          <w:b w:val="0"/>
        </w:rPr>
        <w:t>元</w:t>
      </w:r>
      <w:r w:rsidRPr="00166339">
        <w:rPr>
          <w:b w:val="0"/>
        </w:rPr>
        <w:t>，國外公司來臺投資</w:t>
      </w:r>
      <w:r w:rsidRPr="00166339">
        <w:rPr>
          <w:b w:val="0"/>
        </w:rPr>
        <w:t>5</w:t>
      </w:r>
      <w:r w:rsidRPr="00166339">
        <w:rPr>
          <w:b w:val="0"/>
        </w:rPr>
        <w:t>件，投資額為</w:t>
      </w:r>
      <w:r w:rsidR="000909ED" w:rsidRPr="00166339">
        <w:rPr>
          <w:rFonts w:hint="eastAsia"/>
          <w:b w:val="0"/>
        </w:rPr>
        <w:t>2</w:t>
      </w:r>
      <w:r w:rsidRPr="00166339">
        <w:rPr>
          <w:rFonts w:hint="eastAsia"/>
          <w:b w:val="0"/>
        </w:rPr>
        <w:t>5</w:t>
      </w:r>
      <w:r w:rsidR="000909ED" w:rsidRPr="00166339">
        <w:rPr>
          <w:rFonts w:hint="eastAsia"/>
          <w:b w:val="0"/>
        </w:rPr>
        <w:t>億</w:t>
      </w:r>
      <w:r w:rsidRPr="00166339">
        <w:rPr>
          <w:rFonts w:hint="eastAsia"/>
          <w:b w:val="0"/>
        </w:rPr>
        <w:t>4</w:t>
      </w:r>
      <w:r w:rsidR="000909ED" w:rsidRPr="00166339">
        <w:rPr>
          <w:rFonts w:hint="eastAsia"/>
          <w:b w:val="0"/>
        </w:rPr>
        <w:t>,</w:t>
      </w:r>
      <w:r w:rsidRPr="00166339">
        <w:rPr>
          <w:rFonts w:hint="eastAsia"/>
          <w:b w:val="0"/>
        </w:rPr>
        <w:t>100</w:t>
      </w:r>
      <w:r w:rsidR="000909ED" w:rsidRPr="00166339">
        <w:rPr>
          <w:rFonts w:hint="eastAsia"/>
          <w:b w:val="0"/>
        </w:rPr>
        <w:t>萬</w:t>
      </w:r>
      <w:r w:rsidRPr="00166339">
        <w:rPr>
          <w:rFonts w:hint="eastAsia"/>
          <w:b w:val="0"/>
        </w:rPr>
        <w:t>元</w:t>
      </w:r>
      <w:r w:rsidRPr="00166339">
        <w:rPr>
          <w:b w:val="0"/>
        </w:rPr>
        <w:t>，約占投資金額</w:t>
      </w:r>
      <w:r w:rsidRPr="00166339">
        <w:rPr>
          <w:rFonts w:hint="eastAsia"/>
          <w:b w:val="0"/>
        </w:rPr>
        <w:t>7.8</w:t>
      </w:r>
      <w:r w:rsidRPr="00166339">
        <w:rPr>
          <w:b w:val="0"/>
        </w:rPr>
        <w:t>%</w:t>
      </w:r>
      <w:r w:rsidRPr="00166339">
        <w:rPr>
          <w:b w:val="0"/>
        </w:rPr>
        <w:t>。</w:t>
      </w:r>
      <w:r w:rsidR="000B1DA5" w:rsidRPr="00166339">
        <w:rPr>
          <w:rFonts w:hint="eastAsia"/>
          <w:b w:val="0"/>
        </w:rPr>
        <w:t>截至</w:t>
      </w:r>
      <w:r w:rsidR="000B1DA5" w:rsidRPr="00166339">
        <w:rPr>
          <w:rFonts w:hint="eastAsia"/>
          <w:b w:val="0"/>
        </w:rPr>
        <w:t>106</w:t>
      </w:r>
      <w:r w:rsidR="000B1DA5" w:rsidRPr="00166339">
        <w:rPr>
          <w:rFonts w:hint="eastAsia"/>
          <w:b w:val="0"/>
        </w:rPr>
        <w:t>年</w:t>
      </w:r>
      <w:r w:rsidR="000B1DA5" w:rsidRPr="00166339">
        <w:rPr>
          <w:rFonts w:hint="eastAsia"/>
          <w:b w:val="0"/>
        </w:rPr>
        <w:t>6</w:t>
      </w:r>
      <w:r w:rsidR="000B1DA5" w:rsidRPr="00166339">
        <w:rPr>
          <w:rFonts w:hint="eastAsia"/>
          <w:b w:val="0"/>
        </w:rPr>
        <w:t>月底止，</w:t>
      </w:r>
      <w:r w:rsidRPr="00166339">
        <w:rPr>
          <w:b w:val="0"/>
        </w:rPr>
        <w:t>我國新藥國內外進行臨床階段項目累計</w:t>
      </w:r>
      <w:r w:rsidRPr="00166339">
        <w:rPr>
          <w:b w:val="0"/>
        </w:rPr>
        <w:t>22</w:t>
      </w:r>
      <w:r w:rsidRPr="00166339">
        <w:rPr>
          <w:rFonts w:hint="eastAsia"/>
          <w:b w:val="0"/>
        </w:rPr>
        <w:t>2</w:t>
      </w:r>
      <w:r w:rsidRPr="00166339">
        <w:rPr>
          <w:b w:val="0"/>
        </w:rPr>
        <w:t>項</w:t>
      </w:r>
      <w:r w:rsidRPr="00166339">
        <w:rPr>
          <w:rFonts w:hint="eastAsia"/>
          <w:b w:val="0"/>
        </w:rPr>
        <w:t>，其中，獲美國</w:t>
      </w:r>
      <w:r w:rsidRPr="00166339">
        <w:rPr>
          <w:rFonts w:hint="eastAsia"/>
          <w:b w:val="0"/>
        </w:rPr>
        <w:t>FDA</w:t>
      </w:r>
      <w:r w:rsidRPr="00166339">
        <w:rPr>
          <w:rFonts w:hint="eastAsia"/>
          <w:b w:val="0"/>
        </w:rPr>
        <w:t>許可進入臨床試驗階段計有</w:t>
      </w:r>
      <w:r w:rsidRPr="00166339">
        <w:rPr>
          <w:rFonts w:hint="eastAsia"/>
          <w:b w:val="0"/>
        </w:rPr>
        <w:t>117</w:t>
      </w:r>
      <w:r w:rsidRPr="00166339">
        <w:rPr>
          <w:rFonts w:hint="eastAsia"/>
          <w:b w:val="0"/>
        </w:rPr>
        <w:t>項</w:t>
      </w:r>
      <w:r w:rsidRPr="00166339">
        <w:rPr>
          <w:b w:val="0"/>
        </w:rPr>
        <w:t>。另「生技新藥產業發展條例」</w:t>
      </w:r>
      <w:r w:rsidR="004A0DE0" w:rsidRPr="00166339">
        <w:rPr>
          <w:rFonts w:hint="eastAsia"/>
          <w:b w:val="0"/>
        </w:rPr>
        <w:t>第</w:t>
      </w:r>
      <w:r w:rsidR="004A0DE0" w:rsidRPr="00166339">
        <w:rPr>
          <w:rFonts w:hint="eastAsia"/>
          <w:b w:val="0"/>
        </w:rPr>
        <w:t>3</w:t>
      </w:r>
      <w:r w:rsidR="004A0DE0" w:rsidRPr="00166339">
        <w:rPr>
          <w:rFonts w:hint="eastAsia"/>
          <w:b w:val="0"/>
        </w:rPr>
        <w:t>條修正草案</w:t>
      </w:r>
      <w:r w:rsidRPr="00166339">
        <w:rPr>
          <w:b w:val="0"/>
        </w:rPr>
        <w:t>及「科</w:t>
      </w:r>
      <w:r w:rsidR="004A0DE0" w:rsidRPr="00166339">
        <w:rPr>
          <w:rFonts w:hint="eastAsia"/>
          <w:b w:val="0"/>
        </w:rPr>
        <w:t>學</w:t>
      </w:r>
      <w:r w:rsidRPr="00166339">
        <w:rPr>
          <w:b w:val="0"/>
        </w:rPr>
        <w:t>技</w:t>
      </w:r>
      <w:r w:rsidR="004A0DE0" w:rsidRPr="00166339">
        <w:rPr>
          <w:rFonts w:hint="eastAsia"/>
          <w:b w:val="0"/>
        </w:rPr>
        <w:t>術</w:t>
      </w:r>
      <w:r w:rsidRPr="00166339">
        <w:rPr>
          <w:b w:val="0"/>
        </w:rPr>
        <w:t>基本法」</w:t>
      </w:r>
      <w:r w:rsidR="004A0DE0" w:rsidRPr="00166339">
        <w:rPr>
          <w:rFonts w:hint="eastAsia"/>
          <w:b w:val="0"/>
        </w:rPr>
        <w:t>部分條文</w:t>
      </w:r>
      <w:r w:rsidRPr="00166339">
        <w:rPr>
          <w:rFonts w:hint="eastAsia"/>
          <w:b w:val="0"/>
        </w:rPr>
        <w:t>修正草案，業分別於</w:t>
      </w:r>
      <w:r w:rsidRPr="00166339">
        <w:rPr>
          <w:rFonts w:hint="eastAsia"/>
          <w:b w:val="0"/>
        </w:rPr>
        <w:t>105</w:t>
      </w:r>
      <w:r w:rsidRPr="00166339">
        <w:rPr>
          <w:rFonts w:hint="eastAsia"/>
          <w:b w:val="0"/>
        </w:rPr>
        <w:t>年</w:t>
      </w:r>
      <w:r w:rsidRPr="00166339">
        <w:rPr>
          <w:rFonts w:hint="eastAsia"/>
          <w:b w:val="0"/>
        </w:rPr>
        <w:t>12</w:t>
      </w:r>
      <w:r w:rsidRPr="00166339">
        <w:rPr>
          <w:rFonts w:hint="eastAsia"/>
          <w:b w:val="0"/>
        </w:rPr>
        <w:t>月</w:t>
      </w:r>
      <w:r w:rsidRPr="00166339">
        <w:rPr>
          <w:rFonts w:hint="eastAsia"/>
          <w:b w:val="0"/>
        </w:rPr>
        <w:t>30</w:t>
      </w:r>
      <w:r w:rsidRPr="00166339">
        <w:rPr>
          <w:rFonts w:hint="eastAsia"/>
          <w:b w:val="0"/>
        </w:rPr>
        <w:t>日及</w:t>
      </w:r>
      <w:r w:rsidRPr="00166339">
        <w:rPr>
          <w:b w:val="0"/>
        </w:rPr>
        <w:t>106</w:t>
      </w:r>
      <w:r w:rsidRPr="00166339">
        <w:rPr>
          <w:b w:val="0"/>
        </w:rPr>
        <w:t>年</w:t>
      </w:r>
      <w:r w:rsidRPr="00166339">
        <w:rPr>
          <w:rFonts w:hint="eastAsia"/>
          <w:b w:val="0"/>
        </w:rPr>
        <w:t>5</w:t>
      </w:r>
      <w:r w:rsidRPr="00166339">
        <w:rPr>
          <w:rFonts w:hint="eastAsia"/>
          <w:b w:val="0"/>
        </w:rPr>
        <w:t>月</w:t>
      </w:r>
      <w:r w:rsidRPr="00166339">
        <w:rPr>
          <w:rFonts w:hint="eastAsia"/>
          <w:b w:val="0"/>
        </w:rPr>
        <w:t>26</w:t>
      </w:r>
      <w:r w:rsidRPr="00166339">
        <w:rPr>
          <w:rFonts w:hint="eastAsia"/>
          <w:b w:val="0"/>
        </w:rPr>
        <w:t>日經貴院三讀通過，並分別於</w:t>
      </w:r>
      <w:r w:rsidRPr="00166339">
        <w:rPr>
          <w:b w:val="0"/>
        </w:rPr>
        <w:t>106</w:t>
      </w:r>
      <w:r w:rsidRPr="00166339">
        <w:rPr>
          <w:b w:val="0"/>
        </w:rPr>
        <w:lastRenderedPageBreak/>
        <w:t>年</w:t>
      </w:r>
      <w:r w:rsidRPr="00166339">
        <w:rPr>
          <w:b w:val="0"/>
        </w:rPr>
        <w:t>1</w:t>
      </w:r>
      <w:r w:rsidRPr="00166339">
        <w:rPr>
          <w:b w:val="0"/>
        </w:rPr>
        <w:t>月</w:t>
      </w:r>
      <w:r w:rsidRPr="00166339">
        <w:rPr>
          <w:b w:val="0"/>
        </w:rPr>
        <w:t>18</w:t>
      </w:r>
      <w:r w:rsidRPr="00166339">
        <w:rPr>
          <w:b w:val="0"/>
        </w:rPr>
        <w:t>日</w:t>
      </w:r>
      <w:r w:rsidRPr="00166339">
        <w:rPr>
          <w:rFonts w:hint="eastAsia"/>
          <w:b w:val="0"/>
        </w:rPr>
        <w:t>及</w:t>
      </w:r>
      <w:r w:rsidRPr="00166339">
        <w:rPr>
          <w:b w:val="0"/>
        </w:rPr>
        <w:t>6</w:t>
      </w:r>
      <w:r w:rsidRPr="00166339">
        <w:rPr>
          <w:b w:val="0"/>
        </w:rPr>
        <w:t>月</w:t>
      </w:r>
      <w:r w:rsidRPr="00166339">
        <w:rPr>
          <w:b w:val="0"/>
        </w:rPr>
        <w:t>14</w:t>
      </w:r>
      <w:r w:rsidRPr="00166339">
        <w:rPr>
          <w:b w:val="0"/>
        </w:rPr>
        <w:t>日</w:t>
      </w:r>
      <w:r w:rsidRPr="00166339">
        <w:rPr>
          <w:rFonts w:hint="eastAsia"/>
          <w:b w:val="0"/>
        </w:rPr>
        <w:t>公布</w:t>
      </w:r>
      <w:r w:rsidRPr="00166339">
        <w:rPr>
          <w:b w:val="0"/>
        </w:rPr>
        <w:t>，為臺灣生醫產業發展注入新動能。</w:t>
      </w:r>
      <w:r w:rsidR="00913D3B" w:rsidRPr="00166339">
        <w:rPr>
          <w:b w:val="0"/>
        </w:rPr>
        <w:t>此外，</w:t>
      </w:r>
      <w:r w:rsidR="00913D3B" w:rsidRPr="00166339">
        <w:rPr>
          <w:rFonts w:hint="eastAsia"/>
          <w:b w:val="0"/>
        </w:rPr>
        <w:t>由</w:t>
      </w:r>
      <w:r w:rsidR="002060DF" w:rsidRPr="00166339">
        <w:rPr>
          <w:rFonts w:hint="eastAsia"/>
          <w:b w:val="0"/>
        </w:rPr>
        <w:t>臺</w:t>
      </w:r>
      <w:r w:rsidR="00913D3B" w:rsidRPr="00166339">
        <w:rPr>
          <w:rFonts w:hint="eastAsia"/>
          <w:b w:val="0"/>
        </w:rPr>
        <w:t>灣證</w:t>
      </w:r>
      <w:r w:rsidR="002060DF" w:rsidRPr="00166339">
        <w:rPr>
          <w:rFonts w:hint="eastAsia"/>
          <w:b w:val="0"/>
        </w:rPr>
        <w:t>券</w:t>
      </w:r>
      <w:r w:rsidR="00913D3B" w:rsidRPr="00166339">
        <w:rPr>
          <w:rFonts w:hint="eastAsia"/>
          <w:b w:val="0"/>
        </w:rPr>
        <w:t>交</w:t>
      </w:r>
      <w:r w:rsidR="002060DF" w:rsidRPr="00166339">
        <w:rPr>
          <w:rFonts w:hint="eastAsia"/>
          <w:b w:val="0"/>
        </w:rPr>
        <w:t>易</w:t>
      </w:r>
      <w:r w:rsidR="00913D3B" w:rsidRPr="00166339">
        <w:rPr>
          <w:rFonts w:hint="eastAsia"/>
          <w:b w:val="0"/>
        </w:rPr>
        <w:t>所與</w:t>
      </w:r>
      <w:r w:rsidR="002060DF" w:rsidRPr="00166339">
        <w:rPr>
          <w:b w:val="0"/>
        </w:rPr>
        <w:t>財團法人中華民國證券櫃檯買賣中心</w:t>
      </w:r>
      <w:r w:rsidR="00913D3B" w:rsidRPr="00166339">
        <w:rPr>
          <w:rFonts w:hint="eastAsia"/>
          <w:b w:val="0"/>
        </w:rPr>
        <w:t>合作推出之</w:t>
      </w:r>
      <w:r w:rsidR="002060DF" w:rsidRPr="00166339">
        <w:rPr>
          <w:rFonts w:eastAsia="標楷體" w:hint="eastAsia"/>
          <w:b w:val="0"/>
        </w:rPr>
        <w:t>「</w:t>
      </w:r>
      <w:r w:rsidR="002060DF" w:rsidRPr="00166339">
        <w:rPr>
          <w:rFonts w:hint="eastAsia"/>
          <w:b w:val="0"/>
        </w:rPr>
        <w:t>臺</w:t>
      </w:r>
      <w:r w:rsidR="00913D3B" w:rsidRPr="00166339">
        <w:rPr>
          <w:rFonts w:hint="eastAsia"/>
          <w:b w:val="0"/>
        </w:rPr>
        <w:t>灣上市上櫃生技醫療指數</w:t>
      </w:r>
      <w:r w:rsidR="002060DF" w:rsidRPr="00166339">
        <w:rPr>
          <w:rFonts w:eastAsia="標楷體" w:hint="eastAsia"/>
          <w:b w:val="0"/>
        </w:rPr>
        <w:t>」</w:t>
      </w:r>
      <w:r w:rsidR="00913D3B" w:rsidRPr="00166339">
        <w:rPr>
          <w:rFonts w:hint="eastAsia"/>
          <w:b w:val="0"/>
        </w:rPr>
        <w:t>(</w:t>
      </w:r>
      <w:r w:rsidR="002060DF" w:rsidRPr="00166339">
        <w:rPr>
          <w:rFonts w:hint="eastAsia"/>
          <w:b w:val="0"/>
        </w:rPr>
        <w:t>臺</w:t>
      </w:r>
      <w:r w:rsidR="00913D3B" w:rsidRPr="00166339">
        <w:rPr>
          <w:rFonts w:hint="eastAsia"/>
          <w:b w:val="0"/>
        </w:rPr>
        <w:t>灣生技指數</w:t>
      </w:r>
      <w:r w:rsidR="00913D3B" w:rsidRPr="00166339">
        <w:rPr>
          <w:rFonts w:hint="eastAsia"/>
          <w:b w:val="0"/>
        </w:rPr>
        <w:t>)</w:t>
      </w:r>
      <w:r w:rsidR="00913D3B" w:rsidRPr="00166339">
        <w:rPr>
          <w:b w:val="0"/>
        </w:rPr>
        <w:t>於</w:t>
      </w:r>
      <w:r w:rsidR="002060DF" w:rsidRPr="00166339">
        <w:rPr>
          <w:rFonts w:hint="eastAsia"/>
          <w:b w:val="0"/>
        </w:rPr>
        <w:t>106</w:t>
      </w:r>
      <w:r w:rsidR="002060DF" w:rsidRPr="00166339">
        <w:rPr>
          <w:rFonts w:hint="eastAsia"/>
          <w:b w:val="0"/>
        </w:rPr>
        <w:t>年</w:t>
      </w:r>
      <w:r w:rsidR="00913D3B" w:rsidRPr="00166339">
        <w:rPr>
          <w:rFonts w:hint="eastAsia"/>
          <w:b w:val="0"/>
        </w:rPr>
        <w:t>7</w:t>
      </w:r>
      <w:r w:rsidR="00913D3B" w:rsidRPr="00166339">
        <w:rPr>
          <w:rFonts w:hint="eastAsia"/>
          <w:b w:val="0"/>
        </w:rPr>
        <w:t>月</w:t>
      </w:r>
      <w:r w:rsidR="00913D3B" w:rsidRPr="00166339">
        <w:rPr>
          <w:rFonts w:hint="eastAsia"/>
          <w:b w:val="0"/>
        </w:rPr>
        <w:t>31</w:t>
      </w:r>
      <w:r w:rsidR="00913D3B" w:rsidRPr="00166339">
        <w:rPr>
          <w:rFonts w:hint="eastAsia"/>
          <w:b w:val="0"/>
        </w:rPr>
        <w:t>日正式上線</w:t>
      </w:r>
      <w:r w:rsidR="00913D3B" w:rsidRPr="00166339">
        <w:rPr>
          <w:b w:val="0"/>
        </w:rPr>
        <w:t>，代表</w:t>
      </w:r>
      <w:r w:rsidR="00913D3B" w:rsidRPr="00166339">
        <w:rPr>
          <w:rFonts w:hint="eastAsia"/>
          <w:b w:val="0"/>
        </w:rPr>
        <w:t>對生技產業發展</w:t>
      </w:r>
      <w:r w:rsidR="002060DF" w:rsidRPr="00166339">
        <w:rPr>
          <w:rFonts w:hint="eastAsia"/>
          <w:b w:val="0"/>
        </w:rPr>
        <w:t>之</w:t>
      </w:r>
      <w:r w:rsidR="00913D3B" w:rsidRPr="00166339">
        <w:rPr>
          <w:rFonts w:hint="eastAsia"/>
          <w:b w:val="0"/>
        </w:rPr>
        <w:t>重視</w:t>
      </w:r>
      <w:r w:rsidR="00913D3B" w:rsidRPr="00166339">
        <w:rPr>
          <w:b w:val="0"/>
        </w:rPr>
        <w:t>。</w:t>
      </w:r>
    </w:p>
    <w:p w:rsidR="00BE0FDD" w:rsidRPr="00166339" w:rsidRDefault="00BE0FDD" w:rsidP="00BE0FDD">
      <w:pPr>
        <w:pStyle w:val="ae"/>
        <w:rPr>
          <w:b w:val="0"/>
        </w:rPr>
      </w:pPr>
      <w:r w:rsidRPr="00166339">
        <w:rPr>
          <w:b w:val="0"/>
        </w:rPr>
        <w:t>(</w:t>
      </w:r>
      <w:r w:rsidRPr="00166339">
        <w:rPr>
          <w:b w:val="0"/>
        </w:rPr>
        <w:t>四</w:t>
      </w:r>
      <w:r w:rsidRPr="00166339">
        <w:rPr>
          <w:b w:val="0"/>
        </w:rPr>
        <w:t>)</w:t>
      </w:r>
      <w:r w:rsidRPr="00166339">
        <w:rPr>
          <w:b w:val="0"/>
        </w:rPr>
        <w:t>智慧機械：</w:t>
      </w:r>
    </w:p>
    <w:p w:rsidR="00BE0FDD" w:rsidRPr="00166339" w:rsidRDefault="00BE0FDD" w:rsidP="00CF302B">
      <w:pPr>
        <w:pStyle w:val="af"/>
        <w:ind w:leftChars="135" w:left="804"/>
        <w:rPr>
          <w:b w:val="0"/>
        </w:rPr>
      </w:pPr>
      <w:r w:rsidRPr="00166339">
        <w:rPr>
          <w:b w:val="0"/>
        </w:rPr>
        <w:t>１、先進製造技術導向聯盟計畫：透過引導學研單位與產業界合作，以聯盟方式研發前瞻智慧關鍵技術，智慧機械技術突破，培養高階整合人才。</w:t>
      </w:r>
      <w:r w:rsidR="00CD0C39" w:rsidRPr="00166339">
        <w:rPr>
          <w:rFonts w:hint="eastAsia"/>
          <w:b w:val="0"/>
        </w:rPr>
        <w:t>本期核定通過</w:t>
      </w:r>
      <w:r w:rsidR="00CD0C39" w:rsidRPr="00166339">
        <w:rPr>
          <w:rFonts w:hint="eastAsia"/>
          <w:b w:val="0"/>
        </w:rPr>
        <w:t>8</w:t>
      </w:r>
      <w:r w:rsidR="00CD0C39" w:rsidRPr="00166339">
        <w:rPr>
          <w:rFonts w:hint="eastAsia"/>
          <w:b w:val="0"/>
        </w:rPr>
        <w:t>案，共計</w:t>
      </w:r>
      <w:r w:rsidRPr="00166339">
        <w:rPr>
          <w:b w:val="0"/>
        </w:rPr>
        <w:t>推動</w:t>
      </w:r>
      <w:r w:rsidRPr="00166339">
        <w:rPr>
          <w:b w:val="0"/>
        </w:rPr>
        <w:t>8</w:t>
      </w:r>
      <w:r w:rsidRPr="00166339">
        <w:rPr>
          <w:b w:val="0"/>
        </w:rPr>
        <w:t>個產學研聯盟，整合</w:t>
      </w:r>
      <w:r w:rsidRPr="00166339">
        <w:rPr>
          <w:b w:val="0"/>
        </w:rPr>
        <w:t>37</w:t>
      </w:r>
      <w:r w:rsidRPr="00166339">
        <w:rPr>
          <w:b w:val="0"/>
        </w:rPr>
        <w:t>間跨領域大學院校科系、</w:t>
      </w:r>
      <w:r w:rsidRPr="00166339">
        <w:rPr>
          <w:b w:val="0"/>
        </w:rPr>
        <w:t>4</w:t>
      </w:r>
      <w:r w:rsidRPr="00166339">
        <w:rPr>
          <w:b w:val="0"/>
        </w:rPr>
        <w:t>個研究單位與</w:t>
      </w:r>
      <w:r w:rsidRPr="00166339">
        <w:rPr>
          <w:b w:val="0"/>
        </w:rPr>
        <w:t>49</w:t>
      </w:r>
      <w:r w:rsidRPr="00166339">
        <w:rPr>
          <w:b w:val="0"/>
        </w:rPr>
        <w:t>家企業共同執行中。</w:t>
      </w:r>
    </w:p>
    <w:p w:rsidR="00BE0FDD" w:rsidRPr="00166339" w:rsidRDefault="00BE0FDD" w:rsidP="00CF302B">
      <w:pPr>
        <w:pStyle w:val="af"/>
        <w:ind w:leftChars="135" w:left="804"/>
        <w:rPr>
          <w:b w:val="0"/>
        </w:rPr>
      </w:pPr>
      <w:r w:rsidRPr="00166339">
        <w:rPr>
          <w:b w:val="0"/>
        </w:rPr>
        <w:t>２、單機設備或單元智能控制系統前瞻技術及加值軟體研發計畫：研發智慧機械等核心技術</w:t>
      </w:r>
      <w:r w:rsidRPr="00166339">
        <w:rPr>
          <w:rFonts w:hint="eastAsia"/>
          <w:b w:val="0"/>
        </w:rPr>
        <w:t>及</w:t>
      </w:r>
      <w:r w:rsidRPr="00166339">
        <w:rPr>
          <w:b w:val="0"/>
        </w:rPr>
        <w:t>系統化</w:t>
      </w:r>
      <w:r w:rsidRPr="00166339">
        <w:rPr>
          <w:rFonts w:hint="eastAsia"/>
          <w:b w:val="0"/>
        </w:rPr>
        <w:t>∕</w:t>
      </w:r>
      <w:r w:rsidRPr="00166339">
        <w:rPr>
          <w:b w:val="0"/>
        </w:rPr>
        <w:t>智慧化應用加值軟體技術。</w:t>
      </w:r>
      <w:r w:rsidR="00CD0C39" w:rsidRPr="00166339">
        <w:rPr>
          <w:rFonts w:hint="eastAsia"/>
          <w:b w:val="0"/>
        </w:rPr>
        <w:t>本期</w:t>
      </w:r>
      <w:r w:rsidR="00CD0C39" w:rsidRPr="00166339">
        <w:rPr>
          <w:b w:val="0"/>
        </w:rPr>
        <w:t>推薦通過</w:t>
      </w:r>
      <w:r w:rsidR="00CD0C39" w:rsidRPr="00166339">
        <w:rPr>
          <w:b w:val="0"/>
        </w:rPr>
        <w:t>10</w:t>
      </w:r>
      <w:r w:rsidR="00CD0C39" w:rsidRPr="00166339">
        <w:rPr>
          <w:b w:val="0"/>
        </w:rPr>
        <w:t>個團隊，</w:t>
      </w:r>
      <w:r w:rsidR="00CD0C39" w:rsidRPr="00166339">
        <w:rPr>
          <w:b w:val="0"/>
        </w:rPr>
        <w:t>13</w:t>
      </w:r>
      <w:r w:rsidR="00CD0C39" w:rsidRPr="00166339">
        <w:rPr>
          <w:b w:val="0"/>
        </w:rPr>
        <w:t>所大專院校</w:t>
      </w:r>
      <w:r w:rsidR="00CD0C39" w:rsidRPr="00166339">
        <w:rPr>
          <w:rFonts w:hint="eastAsia"/>
          <w:b w:val="0"/>
        </w:rPr>
        <w:t>參與，</w:t>
      </w:r>
      <w:r w:rsidR="00CD0C39" w:rsidRPr="00166339">
        <w:rPr>
          <w:b w:val="0"/>
        </w:rPr>
        <w:t>11</w:t>
      </w:r>
      <w:r w:rsidR="00CD0C39" w:rsidRPr="00166339">
        <w:rPr>
          <w:rFonts w:hint="eastAsia"/>
          <w:b w:val="0"/>
        </w:rPr>
        <w:t>家企業共同執行，預期可培育碩博士人才約</w:t>
      </w:r>
      <w:r w:rsidR="00CD0C39" w:rsidRPr="00166339">
        <w:rPr>
          <w:rFonts w:hint="eastAsia"/>
          <w:b w:val="0"/>
        </w:rPr>
        <w:t>110</w:t>
      </w:r>
      <w:r w:rsidR="00CD0C39" w:rsidRPr="00166339">
        <w:rPr>
          <w:rFonts w:hint="eastAsia"/>
          <w:b w:val="0"/>
        </w:rPr>
        <w:t>名</w:t>
      </w:r>
      <w:r w:rsidRPr="00166339">
        <w:rPr>
          <w:b w:val="0"/>
        </w:rPr>
        <w:t>。</w:t>
      </w:r>
    </w:p>
    <w:p w:rsidR="00BE0FDD" w:rsidRPr="00166339" w:rsidRDefault="00BE0FDD" w:rsidP="00CF302B">
      <w:pPr>
        <w:pStyle w:val="af"/>
        <w:ind w:leftChars="135" w:left="804"/>
        <w:rPr>
          <w:b w:val="0"/>
        </w:rPr>
      </w:pPr>
      <w:r w:rsidRPr="00166339">
        <w:rPr>
          <w:b w:val="0"/>
        </w:rPr>
        <w:t>３、智慧網實系統</w:t>
      </w:r>
      <w:r w:rsidRPr="00166339">
        <w:rPr>
          <w:b w:val="0"/>
        </w:rPr>
        <w:t>(CPS)</w:t>
      </w:r>
      <w:r w:rsidRPr="00166339">
        <w:rPr>
          <w:b w:val="0"/>
        </w:rPr>
        <w:t>平臺架構技術研發與應用驗證計畫：透過產學研合作，加速</w:t>
      </w:r>
      <w:r w:rsidRPr="00166339">
        <w:rPr>
          <w:b w:val="0"/>
        </w:rPr>
        <w:t>CPS</w:t>
      </w:r>
      <w:r w:rsidRPr="00166339">
        <w:rPr>
          <w:b w:val="0"/>
        </w:rPr>
        <w:t>關鍵技術之研發及應用驗證；</w:t>
      </w:r>
      <w:r w:rsidR="00CD0C39" w:rsidRPr="00166339">
        <w:rPr>
          <w:rFonts w:hint="eastAsia"/>
          <w:b w:val="0"/>
        </w:rPr>
        <w:t>本期</w:t>
      </w:r>
      <w:r w:rsidR="00CD0C39" w:rsidRPr="00166339">
        <w:rPr>
          <w:b w:val="0"/>
        </w:rPr>
        <w:t>補助</w:t>
      </w:r>
      <w:r w:rsidR="00CD0C39" w:rsidRPr="00166339">
        <w:rPr>
          <w:b w:val="0"/>
        </w:rPr>
        <w:t>12</w:t>
      </w:r>
      <w:r w:rsidR="00CD0C39" w:rsidRPr="00166339">
        <w:rPr>
          <w:b w:val="0"/>
        </w:rPr>
        <w:t>個團隊</w:t>
      </w:r>
      <w:r w:rsidR="00CD0C39" w:rsidRPr="00166339">
        <w:rPr>
          <w:rFonts w:hint="eastAsia"/>
          <w:b w:val="0"/>
        </w:rPr>
        <w:t>執行中</w:t>
      </w:r>
      <w:r w:rsidR="00CD0C39" w:rsidRPr="00166339">
        <w:rPr>
          <w:b w:val="0"/>
        </w:rPr>
        <w:t>，</w:t>
      </w:r>
      <w:r w:rsidR="00CD0C39" w:rsidRPr="00166339">
        <w:rPr>
          <w:rFonts w:hint="eastAsia"/>
          <w:b w:val="0"/>
        </w:rPr>
        <w:t>並計</w:t>
      </w:r>
      <w:r w:rsidR="00CD0C39" w:rsidRPr="00166339">
        <w:rPr>
          <w:b w:val="0"/>
        </w:rPr>
        <w:t>整合</w:t>
      </w:r>
      <w:r w:rsidR="00CD0C39" w:rsidRPr="00166339">
        <w:rPr>
          <w:b w:val="0"/>
        </w:rPr>
        <w:t>35</w:t>
      </w:r>
      <w:r w:rsidR="00CD0C39" w:rsidRPr="00166339">
        <w:rPr>
          <w:b w:val="0"/>
        </w:rPr>
        <w:t>間跨領域大學校院科系、</w:t>
      </w:r>
      <w:r w:rsidR="00CD0C39" w:rsidRPr="00166339">
        <w:rPr>
          <w:rFonts w:hint="eastAsia"/>
          <w:b w:val="0"/>
        </w:rPr>
        <w:t>4</w:t>
      </w:r>
      <w:r w:rsidR="00CD0C39" w:rsidRPr="00166339">
        <w:rPr>
          <w:b w:val="0"/>
        </w:rPr>
        <w:t>個法人單位與</w:t>
      </w:r>
      <w:r w:rsidR="00CD0C39" w:rsidRPr="00166339">
        <w:rPr>
          <w:rFonts w:hint="eastAsia"/>
          <w:b w:val="0"/>
        </w:rPr>
        <w:t>26</w:t>
      </w:r>
      <w:r w:rsidR="00CD0C39" w:rsidRPr="00166339">
        <w:rPr>
          <w:b w:val="0"/>
        </w:rPr>
        <w:t>家企業共同執行，預期培育高階人才約</w:t>
      </w:r>
      <w:r w:rsidR="00CD0C39" w:rsidRPr="00166339">
        <w:rPr>
          <w:b w:val="0"/>
        </w:rPr>
        <w:t>200</w:t>
      </w:r>
      <w:r w:rsidR="00CD0C39" w:rsidRPr="00166339">
        <w:rPr>
          <w:b w:val="0"/>
        </w:rPr>
        <w:t>名</w:t>
      </w:r>
      <w:r w:rsidRPr="00166339">
        <w:rPr>
          <w:b w:val="0"/>
        </w:rPr>
        <w:t>。</w:t>
      </w:r>
    </w:p>
    <w:p w:rsidR="00BE0FDD" w:rsidRPr="00166339" w:rsidRDefault="00BE0FDD" w:rsidP="00BE0FDD">
      <w:pPr>
        <w:pStyle w:val="ae"/>
        <w:rPr>
          <w:b w:val="0"/>
        </w:rPr>
      </w:pPr>
      <w:r w:rsidRPr="00166339">
        <w:rPr>
          <w:b w:val="0"/>
        </w:rPr>
        <w:t>(</w:t>
      </w:r>
      <w:r w:rsidRPr="00166339">
        <w:rPr>
          <w:b w:val="0"/>
        </w:rPr>
        <w:t>五</w:t>
      </w:r>
      <w:r w:rsidRPr="00166339">
        <w:rPr>
          <w:b w:val="0"/>
        </w:rPr>
        <w:t>)</w:t>
      </w:r>
      <w:r w:rsidRPr="00166339">
        <w:rPr>
          <w:b w:val="0"/>
        </w:rPr>
        <w:t>國防產業：</w:t>
      </w:r>
    </w:p>
    <w:p w:rsidR="00BE0FDD" w:rsidRPr="00166339" w:rsidRDefault="00BE0FDD" w:rsidP="003E4D2D">
      <w:pPr>
        <w:pStyle w:val="af"/>
        <w:ind w:leftChars="135" w:left="804"/>
        <w:rPr>
          <w:b w:val="0"/>
        </w:rPr>
      </w:pPr>
      <w:r w:rsidRPr="00166339">
        <w:rPr>
          <w:b w:val="0"/>
        </w:rPr>
        <w:t>１、國防科技學術合作研究計畫：</w:t>
      </w:r>
      <w:r w:rsidRPr="00166339">
        <w:rPr>
          <w:rFonts w:hint="eastAsia"/>
          <w:b w:val="0"/>
        </w:rPr>
        <w:t>科技部</w:t>
      </w:r>
      <w:r w:rsidRPr="00166339">
        <w:rPr>
          <w:b w:val="0"/>
        </w:rPr>
        <w:t>與國防部合作推動「國防科技學術合作研究計畫」，研究技術項目包含航空技術、機械、電子與資訊系統、材料與應用化學、系統與管理、海域聲學等。</w:t>
      </w:r>
    </w:p>
    <w:p w:rsidR="00BE0FDD" w:rsidRPr="00166339" w:rsidRDefault="00BE0FDD" w:rsidP="003E4D2D">
      <w:pPr>
        <w:pStyle w:val="af"/>
        <w:ind w:leftChars="135" w:left="804"/>
        <w:rPr>
          <w:b w:val="0"/>
        </w:rPr>
      </w:pPr>
      <w:r w:rsidRPr="00166339">
        <w:rPr>
          <w:b w:val="0"/>
        </w:rPr>
        <w:t>２、國防科技學術合作專案研究計畫：推動「水下</w:t>
      </w:r>
      <w:r w:rsidRPr="00166339">
        <w:rPr>
          <w:rFonts w:hint="eastAsia"/>
          <w:b w:val="0"/>
        </w:rPr>
        <w:t>科研專案</w:t>
      </w:r>
      <w:r w:rsidRPr="00166339">
        <w:rPr>
          <w:b w:val="0"/>
        </w:rPr>
        <w:t>計畫」，以發展潛艦性能分析與評估</w:t>
      </w:r>
      <w:r w:rsidRPr="00166339">
        <w:rPr>
          <w:rFonts w:hint="eastAsia"/>
          <w:b w:val="0"/>
        </w:rPr>
        <w:t>之</w:t>
      </w:r>
      <w:r w:rsidRPr="00166339">
        <w:rPr>
          <w:b w:val="0"/>
        </w:rPr>
        <w:t>學術研究能量，同時培育高階潛艦應用技術人才</w:t>
      </w:r>
      <w:r w:rsidRPr="00166339">
        <w:rPr>
          <w:rFonts w:hint="eastAsia"/>
          <w:b w:val="0"/>
        </w:rPr>
        <w:t>，</w:t>
      </w:r>
      <w:r w:rsidRPr="00166339">
        <w:rPr>
          <w:b w:val="0"/>
        </w:rPr>
        <w:t>配合潛艦國造之使命。</w:t>
      </w:r>
    </w:p>
    <w:p w:rsidR="00BE0FDD" w:rsidRPr="00166339" w:rsidRDefault="00BE0FDD" w:rsidP="00BE0FDD">
      <w:pPr>
        <w:pStyle w:val="ae"/>
        <w:rPr>
          <w:b w:val="0"/>
        </w:rPr>
      </w:pPr>
      <w:r w:rsidRPr="00166339">
        <w:rPr>
          <w:b w:val="0"/>
        </w:rPr>
        <w:t>(</w:t>
      </w:r>
      <w:r w:rsidRPr="00166339">
        <w:rPr>
          <w:b w:val="0"/>
        </w:rPr>
        <w:t>六</w:t>
      </w:r>
      <w:r w:rsidRPr="00166339">
        <w:rPr>
          <w:b w:val="0"/>
        </w:rPr>
        <w:t>)</w:t>
      </w:r>
      <w:r w:rsidRPr="00166339">
        <w:rPr>
          <w:b w:val="0"/>
        </w:rPr>
        <w:t>新農業：「前瞻農業科技－新世代農業生物保護劑之開發」旗艦計畫於</w:t>
      </w:r>
      <w:r w:rsidRPr="00166339">
        <w:rPr>
          <w:b w:val="0"/>
        </w:rPr>
        <w:t>106</w:t>
      </w:r>
      <w:r w:rsidRPr="00166339">
        <w:rPr>
          <w:b w:val="0"/>
        </w:rPr>
        <w:t>年</w:t>
      </w:r>
      <w:r w:rsidRPr="00166339">
        <w:rPr>
          <w:b w:val="0"/>
        </w:rPr>
        <w:t>5</w:t>
      </w:r>
      <w:r w:rsidRPr="00166339">
        <w:rPr>
          <w:b w:val="0"/>
        </w:rPr>
        <w:t>月</w:t>
      </w:r>
      <w:r w:rsidRPr="00166339">
        <w:rPr>
          <w:b w:val="0"/>
        </w:rPr>
        <w:t>1</w:t>
      </w:r>
      <w:r w:rsidRPr="00166339">
        <w:rPr>
          <w:b w:val="0"/>
        </w:rPr>
        <w:t>日</w:t>
      </w:r>
      <w:r w:rsidRPr="00166339">
        <w:rPr>
          <w:rFonts w:hint="eastAsia"/>
          <w:b w:val="0"/>
        </w:rPr>
        <w:t>起</w:t>
      </w:r>
      <w:r w:rsidRPr="00166339">
        <w:rPr>
          <w:b w:val="0"/>
        </w:rPr>
        <w:t>執行，選定臺灣具競爭優勢主題，納入本土原生作物應用，發展農業生產所需之前瞻技術與產品。</w:t>
      </w:r>
    </w:p>
    <w:p w:rsidR="00BE0FDD" w:rsidRPr="00166339" w:rsidRDefault="00BE0FDD" w:rsidP="00BE0FDD">
      <w:pPr>
        <w:pStyle w:val="ae"/>
        <w:rPr>
          <w:b w:val="0"/>
        </w:rPr>
      </w:pPr>
      <w:r w:rsidRPr="00166339">
        <w:rPr>
          <w:b w:val="0"/>
        </w:rPr>
        <w:t>(</w:t>
      </w:r>
      <w:r w:rsidRPr="00166339">
        <w:rPr>
          <w:b w:val="0"/>
        </w:rPr>
        <w:t>七</w:t>
      </w:r>
      <w:r w:rsidRPr="00166339">
        <w:rPr>
          <w:b w:val="0"/>
        </w:rPr>
        <w:t>)</w:t>
      </w:r>
      <w:r w:rsidRPr="00166339">
        <w:rPr>
          <w:b w:val="0"/>
        </w:rPr>
        <w:t>循環經濟：</w:t>
      </w:r>
      <w:r w:rsidR="00CD0C39" w:rsidRPr="00166339">
        <w:rPr>
          <w:b w:val="0"/>
        </w:rPr>
        <w:t>以「新材料循環」為主軸提出規劃，</w:t>
      </w:r>
      <w:r w:rsidR="00CD0C39" w:rsidRPr="00166339">
        <w:rPr>
          <w:rFonts w:hint="eastAsia"/>
          <w:b w:val="0"/>
        </w:rPr>
        <w:t>本期「循環材料之高值化」專案計畫共</w:t>
      </w:r>
      <w:r w:rsidR="00CD0C39" w:rsidRPr="00166339">
        <w:rPr>
          <w:b w:val="0"/>
        </w:rPr>
        <w:t>核定通過</w:t>
      </w:r>
      <w:r w:rsidR="00CD0C39" w:rsidRPr="00166339">
        <w:rPr>
          <w:b w:val="0"/>
        </w:rPr>
        <w:t>3</w:t>
      </w:r>
      <w:r w:rsidR="00CD0C39" w:rsidRPr="00166339">
        <w:rPr>
          <w:rFonts w:hint="eastAsia"/>
          <w:b w:val="0"/>
        </w:rPr>
        <w:t>8</w:t>
      </w:r>
      <w:r w:rsidR="00CD0C39" w:rsidRPr="00166339">
        <w:rPr>
          <w:b w:val="0"/>
        </w:rPr>
        <w:t>件</w:t>
      </w:r>
      <w:r w:rsidRPr="00166339">
        <w:rPr>
          <w:b w:val="0"/>
        </w:rPr>
        <w:t>。</w:t>
      </w:r>
    </w:p>
    <w:p w:rsidR="00BE0FDD" w:rsidRPr="00166339" w:rsidRDefault="00BE0FDD" w:rsidP="00BE0FDD">
      <w:pPr>
        <w:pStyle w:val="ae"/>
        <w:rPr>
          <w:b w:val="0"/>
        </w:rPr>
      </w:pPr>
      <w:r w:rsidRPr="00166339">
        <w:rPr>
          <w:b w:val="0"/>
        </w:rPr>
        <w:t>(</w:t>
      </w:r>
      <w:r w:rsidRPr="00166339">
        <w:rPr>
          <w:b w:val="0"/>
        </w:rPr>
        <w:t>八</w:t>
      </w:r>
      <w:r w:rsidRPr="00166339">
        <w:rPr>
          <w:b w:val="0"/>
        </w:rPr>
        <w:t>)</w:t>
      </w:r>
      <w:r w:rsidRPr="00166339">
        <w:rPr>
          <w:b w:val="0"/>
        </w:rPr>
        <w:t>數位經濟：</w:t>
      </w:r>
      <w:r w:rsidR="00CD0C39" w:rsidRPr="00166339">
        <w:rPr>
          <w:b w:val="0"/>
        </w:rPr>
        <w:t>推動「數位經濟旗艦計畫」，促進產業數位創新，包括大數據</w:t>
      </w:r>
      <w:r w:rsidR="00CD0C39" w:rsidRPr="00166339">
        <w:rPr>
          <w:b w:val="0"/>
        </w:rPr>
        <w:t>(Big data)</w:t>
      </w:r>
      <w:r w:rsidR="00CD0C39" w:rsidRPr="00166339">
        <w:rPr>
          <w:b w:val="0"/>
        </w:rPr>
        <w:t>、人工智慧</w:t>
      </w:r>
      <w:r w:rsidR="00CD0C39" w:rsidRPr="00166339">
        <w:rPr>
          <w:b w:val="0"/>
        </w:rPr>
        <w:t>(AI)</w:t>
      </w:r>
      <w:r w:rsidR="00CD0C39" w:rsidRPr="00166339">
        <w:rPr>
          <w:b w:val="0"/>
        </w:rPr>
        <w:t>、金融科技</w:t>
      </w:r>
      <w:r w:rsidR="00CD0C39" w:rsidRPr="00166339">
        <w:rPr>
          <w:b w:val="0"/>
        </w:rPr>
        <w:t>(Fintech)</w:t>
      </w:r>
      <w:r w:rsidR="00CD0C39" w:rsidRPr="00166339">
        <w:rPr>
          <w:b w:val="0"/>
        </w:rPr>
        <w:t>、虛擬實境與擴增實境</w:t>
      </w:r>
      <w:r w:rsidR="00CD0C39" w:rsidRPr="00166339">
        <w:rPr>
          <w:b w:val="0"/>
        </w:rPr>
        <w:t>(VR/AR)</w:t>
      </w:r>
      <w:r w:rsidR="00CD0C39" w:rsidRPr="00166339">
        <w:rPr>
          <w:b w:val="0"/>
        </w:rPr>
        <w:t>，</w:t>
      </w:r>
      <w:r w:rsidR="00CD0C39" w:rsidRPr="00166339">
        <w:rPr>
          <w:rFonts w:hint="eastAsia"/>
          <w:b w:val="0"/>
        </w:rPr>
        <w:t>本期共</w:t>
      </w:r>
      <w:r w:rsidR="00CD0C39" w:rsidRPr="00166339">
        <w:rPr>
          <w:b w:val="0"/>
        </w:rPr>
        <w:t>核定通過</w:t>
      </w:r>
      <w:r w:rsidR="00CD0C39" w:rsidRPr="00166339">
        <w:rPr>
          <w:b w:val="0"/>
        </w:rPr>
        <w:t>37</w:t>
      </w:r>
      <w:r w:rsidR="00CD0C39" w:rsidRPr="00166339">
        <w:rPr>
          <w:b w:val="0"/>
        </w:rPr>
        <w:t>件計畫</w:t>
      </w:r>
      <w:r w:rsidRPr="00166339">
        <w:rPr>
          <w:b w:val="0"/>
        </w:rPr>
        <w:t>。</w:t>
      </w:r>
    </w:p>
    <w:p w:rsidR="00BE0FDD" w:rsidRPr="00166339" w:rsidRDefault="00BE0FDD" w:rsidP="00BE0FDD">
      <w:pPr>
        <w:pStyle w:val="ae"/>
        <w:rPr>
          <w:b w:val="0"/>
        </w:rPr>
      </w:pPr>
      <w:r w:rsidRPr="00166339">
        <w:rPr>
          <w:b w:val="0"/>
        </w:rPr>
        <w:t>(</w:t>
      </w:r>
      <w:r w:rsidRPr="00166339">
        <w:rPr>
          <w:b w:val="0"/>
        </w:rPr>
        <w:t>九</w:t>
      </w:r>
      <w:r w:rsidR="00931F9B" w:rsidRPr="00166339">
        <w:rPr>
          <w:b w:val="0"/>
        </w:rPr>
        <w:t>)</w:t>
      </w:r>
      <w:r w:rsidR="00931F9B" w:rsidRPr="00166339">
        <w:rPr>
          <w:b w:val="0"/>
        </w:rPr>
        <w:t>晶片設計及半導體科技：</w:t>
      </w:r>
      <w:r w:rsidR="00931F9B" w:rsidRPr="00166339">
        <w:rPr>
          <w:rFonts w:hint="eastAsia"/>
          <w:b w:val="0"/>
        </w:rPr>
        <w:t>規劃以補助學界聯盟方式，推動關鍵元件、製程與</w:t>
      </w:r>
      <w:r w:rsidR="00931F9B" w:rsidRPr="00166339">
        <w:rPr>
          <w:rFonts w:hint="eastAsia"/>
          <w:b w:val="0"/>
        </w:rPr>
        <w:lastRenderedPageBreak/>
        <w:t>材料、感測器，下世代記憶體設計，感知運算與人工智慧晶片，物聯網系統與安全，無人載具與</w:t>
      </w:r>
      <w:r w:rsidR="00931F9B" w:rsidRPr="00166339">
        <w:rPr>
          <w:rFonts w:hint="eastAsia"/>
          <w:b w:val="0"/>
        </w:rPr>
        <w:t>AR/VR</w:t>
      </w:r>
      <w:r w:rsidR="00931F9B" w:rsidRPr="00166339">
        <w:rPr>
          <w:rFonts w:hint="eastAsia"/>
          <w:b w:val="0"/>
        </w:rPr>
        <w:t>應用等</w:t>
      </w:r>
      <w:r w:rsidR="00931F9B" w:rsidRPr="00166339">
        <w:rPr>
          <w:rFonts w:hint="eastAsia"/>
          <w:b w:val="0"/>
        </w:rPr>
        <w:t>5</w:t>
      </w:r>
      <w:r w:rsidR="00931F9B" w:rsidRPr="00166339">
        <w:rPr>
          <w:rFonts w:hint="eastAsia"/>
          <w:b w:val="0"/>
        </w:rPr>
        <w:t>項技術研發</w:t>
      </w:r>
      <w:r w:rsidRPr="00166339">
        <w:rPr>
          <w:rFonts w:hint="eastAsia"/>
          <w:b w:val="0"/>
        </w:rPr>
        <w:t>。</w:t>
      </w:r>
    </w:p>
    <w:p w:rsidR="00BE0FDD" w:rsidRPr="00166339" w:rsidRDefault="00BE0FDD" w:rsidP="003E4D2D">
      <w:pPr>
        <w:pStyle w:val="ae"/>
        <w:rPr>
          <w:b w:val="0"/>
        </w:rPr>
      </w:pPr>
      <w:r w:rsidRPr="00166339">
        <w:rPr>
          <w:b w:val="0"/>
        </w:rPr>
        <w:t>(</w:t>
      </w:r>
      <w:r w:rsidRPr="00166339">
        <w:rPr>
          <w:b w:val="0"/>
        </w:rPr>
        <w:t>十</w:t>
      </w:r>
      <w:r w:rsidRPr="00166339">
        <w:rPr>
          <w:b w:val="0"/>
        </w:rPr>
        <w:t>)</w:t>
      </w:r>
      <w:r w:rsidRPr="00166339">
        <w:rPr>
          <w:b w:val="0"/>
        </w:rPr>
        <w:t>文化科技創新：</w:t>
      </w:r>
    </w:p>
    <w:p w:rsidR="00BE0FDD" w:rsidRPr="00166339" w:rsidRDefault="00BE0FDD" w:rsidP="003E4D2D">
      <w:pPr>
        <w:pStyle w:val="af"/>
        <w:ind w:leftChars="135" w:left="804"/>
        <w:rPr>
          <w:b w:val="0"/>
        </w:rPr>
      </w:pPr>
      <w:r w:rsidRPr="00166339">
        <w:rPr>
          <w:rFonts w:hint="eastAsia"/>
          <w:b w:val="0"/>
        </w:rPr>
        <w:t>１、</w:t>
      </w:r>
      <w:r w:rsidRPr="00166339">
        <w:rPr>
          <w:b w:val="0"/>
        </w:rPr>
        <w:t>推動</w:t>
      </w:r>
      <w:r w:rsidRPr="00166339">
        <w:rPr>
          <w:rFonts w:hint="eastAsia"/>
          <w:b w:val="0"/>
        </w:rPr>
        <w:t>「</w:t>
      </w:r>
      <w:r w:rsidRPr="00166339">
        <w:rPr>
          <w:b w:val="0"/>
        </w:rPr>
        <w:t>跨虛實人文科技計算平臺旗艦計畫</w:t>
      </w:r>
      <w:r w:rsidRPr="00166339">
        <w:rPr>
          <w:rFonts w:hint="eastAsia"/>
          <w:b w:val="0"/>
        </w:rPr>
        <w:t>」</w:t>
      </w:r>
      <w:r w:rsidRPr="00166339">
        <w:rPr>
          <w:b w:val="0"/>
        </w:rPr>
        <w:t>，</w:t>
      </w:r>
      <w:r w:rsidRPr="00166339">
        <w:rPr>
          <w:rFonts w:hint="eastAsia"/>
          <w:b w:val="0"/>
        </w:rPr>
        <w:t>加速跨虛實數位高速運算基礎建設，以利人才養成、激發文資創價創新，</w:t>
      </w:r>
      <w:r w:rsidRPr="00166339">
        <w:rPr>
          <w:b w:val="0"/>
        </w:rPr>
        <w:t>以算圖優惠計價及全國動畫競賽等方案催生文創生態。</w:t>
      </w:r>
    </w:p>
    <w:p w:rsidR="0041198F" w:rsidRPr="00166339" w:rsidRDefault="0041198F" w:rsidP="003E4D2D">
      <w:pPr>
        <w:pStyle w:val="af"/>
        <w:ind w:leftChars="135" w:left="804"/>
        <w:rPr>
          <w:b w:val="0"/>
        </w:rPr>
      </w:pPr>
      <w:r w:rsidRPr="00166339">
        <w:rPr>
          <w:rFonts w:hint="eastAsia"/>
          <w:b w:val="0"/>
        </w:rPr>
        <w:t>２、新增</w:t>
      </w:r>
      <w:r w:rsidRPr="00166339">
        <w:rPr>
          <w:b w:val="0"/>
        </w:rPr>
        <w:t>「智慧機械</w:t>
      </w:r>
      <w:r w:rsidRPr="00166339">
        <w:rPr>
          <w:b w:val="0"/>
        </w:rPr>
        <w:t>(</w:t>
      </w:r>
      <w:r w:rsidRPr="00166339">
        <w:rPr>
          <w:b w:val="0"/>
        </w:rPr>
        <w:t>包括人工智慧</w:t>
      </w:r>
      <w:r w:rsidRPr="00166339">
        <w:rPr>
          <w:b w:val="0"/>
        </w:rPr>
        <w:t>)</w:t>
      </w:r>
      <w:r w:rsidRPr="00166339">
        <w:rPr>
          <w:b w:val="0"/>
        </w:rPr>
        <w:t>、循環經濟、物聯網、大數據等創新產業科技及科學園區焦點科技產業」為題之科普</w:t>
      </w:r>
      <w:r w:rsidRPr="00166339">
        <w:rPr>
          <w:b w:val="0"/>
        </w:rPr>
        <w:t>3D</w:t>
      </w:r>
      <w:r w:rsidRPr="00166339">
        <w:rPr>
          <w:b w:val="0"/>
        </w:rPr>
        <w:t>動畫</w:t>
      </w:r>
      <w:r w:rsidRPr="00166339">
        <w:rPr>
          <w:rFonts w:hint="eastAsia"/>
          <w:b w:val="0"/>
        </w:rPr>
        <w:t>製播，同時橋接算圖農場，以超級電腦之算圖效能加值科普創作。</w:t>
      </w:r>
    </w:p>
    <w:p w:rsidR="0041198F" w:rsidRPr="00166339" w:rsidRDefault="0041198F" w:rsidP="003E4D2D">
      <w:pPr>
        <w:pStyle w:val="af"/>
        <w:ind w:leftChars="135" w:left="804"/>
        <w:rPr>
          <w:b w:val="0"/>
        </w:rPr>
      </w:pPr>
      <w:r w:rsidRPr="00166339">
        <w:rPr>
          <w:rFonts w:hint="eastAsia"/>
          <w:b w:val="0"/>
        </w:rPr>
        <w:t>３、</w:t>
      </w:r>
      <w:r w:rsidRPr="00166339">
        <w:rPr>
          <w:rFonts w:hint="eastAsia"/>
          <w:b w:val="0"/>
        </w:rPr>
        <w:t>106</w:t>
      </w:r>
      <w:r w:rsidRPr="00166339">
        <w:rPr>
          <w:rFonts w:hint="eastAsia"/>
          <w:b w:val="0"/>
        </w:rPr>
        <w:t>年度「第</w:t>
      </w:r>
      <w:r w:rsidRPr="00166339">
        <w:rPr>
          <w:rFonts w:hint="eastAsia"/>
          <w:b w:val="0"/>
        </w:rPr>
        <w:t>6</w:t>
      </w:r>
      <w:r w:rsidRPr="00166339">
        <w:rPr>
          <w:rFonts w:hint="eastAsia"/>
          <w:b w:val="0"/>
        </w:rPr>
        <w:t>屆</w:t>
      </w:r>
      <w:r w:rsidRPr="00166339">
        <w:rPr>
          <w:rFonts w:hint="eastAsia"/>
          <w:b w:val="0"/>
        </w:rPr>
        <w:t>HPC</w:t>
      </w:r>
      <w:r w:rsidRPr="00166339">
        <w:rPr>
          <w:rFonts w:hint="eastAsia"/>
          <w:b w:val="0"/>
        </w:rPr>
        <w:t>功夫－國網</w:t>
      </w:r>
      <w:r w:rsidRPr="00166339">
        <w:rPr>
          <w:rFonts w:hint="eastAsia"/>
          <w:b w:val="0"/>
        </w:rPr>
        <w:t>3D</w:t>
      </w:r>
      <w:r w:rsidRPr="00166339">
        <w:rPr>
          <w:rFonts w:hint="eastAsia"/>
          <w:b w:val="0"/>
        </w:rPr>
        <w:t>動畫全國大賽」，計</w:t>
      </w:r>
      <w:r w:rsidRPr="00166339">
        <w:rPr>
          <w:rFonts w:hint="eastAsia"/>
          <w:b w:val="0"/>
        </w:rPr>
        <w:t>100</w:t>
      </w:r>
      <w:r w:rsidRPr="00166339">
        <w:rPr>
          <w:rFonts w:hint="eastAsia"/>
          <w:b w:val="0"/>
        </w:rPr>
        <w:t>支隊伍入圍，</w:t>
      </w:r>
      <w:r w:rsidRPr="00166339">
        <w:rPr>
          <w:rFonts w:hint="eastAsia"/>
          <w:b w:val="0"/>
        </w:rPr>
        <w:t>276</w:t>
      </w:r>
      <w:r w:rsidRPr="00166339">
        <w:rPr>
          <w:rFonts w:hint="eastAsia"/>
          <w:b w:val="0"/>
        </w:rPr>
        <w:t>位選手參與，較</w:t>
      </w:r>
      <w:r w:rsidRPr="00166339">
        <w:rPr>
          <w:rFonts w:hint="eastAsia"/>
          <w:b w:val="0"/>
        </w:rPr>
        <w:t>105</w:t>
      </w:r>
      <w:r w:rsidRPr="00166339">
        <w:rPr>
          <w:rFonts w:hint="eastAsia"/>
          <w:b w:val="0"/>
        </w:rPr>
        <w:t>年成長近</w:t>
      </w:r>
      <w:r w:rsidRPr="00166339">
        <w:rPr>
          <w:rFonts w:hint="eastAsia"/>
          <w:b w:val="0"/>
        </w:rPr>
        <w:t>3</w:t>
      </w:r>
      <w:r w:rsidRPr="00166339">
        <w:rPr>
          <w:rFonts w:hint="eastAsia"/>
          <w:b w:val="0"/>
        </w:rPr>
        <w:t>倍。</w:t>
      </w:r>
    </w:p>
    <w:p w:rsidR="004C38B8" w:rsidRPr="00166339" w:rsidRDefault="004C38B8" w:rsidP="00166339">
      <w:pPr>
        <w:pStyle w:val="21"/>
        <w:spacing w:before="180" w:after="180"/>
        <w:ind w:left="640" w:hanging="640"/>
        <w:rPr>
          <w:b w:val="0"/>
        </w:rPr>
      </w:pPr>
      <w:r w:rsidRPr="00166339">
        <w:rPr>
          <w:rFonts w:hint="eastAsia"/>
          <w:b w:val="0"/>
        </w:rPr>
        <w:t>十三</w:t>
      </w:r>
      <w:r w:rsidRPr="00166339">
        <w:rPr>
          <w:b w:val="0"/>
        </w:rPr>
        <w:t>、強化產學研鏈結，</w:t>
      </w:r>
      <w:r w:rsidR="0041198F" w:rsidRPr="00166339">
        <w:rPr>
          <w:b w:val="0"/>
        </w:rPr>
        <w:t>建構完善研發環境</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b w:val="0"/>
        </w:rPr>
        <w:t>推動多元創新產學研合作機制，促進研發成果加值擴散：</w:t>
      </w:r>
    </w:p>
    <w:p w:rsidR="00BE0FDD" w:rsidRPr="00166339" w:rsidRDefault="00BE0FDD" w:rsidP="003E4D2D">
      <w:pPr>
        <w:pStyle w:val="af"/>
        <w:ind w:leftChars="135" w:left="804"/>
        <w:rPr>
          <w:b w:val="0"/>
        </w:rPr>
      </w:pPr>
      <w:r w:rsidRPr="00166339">
        <w:rPr>
          <w:b w:val="0"/>
        </w:rPr>
        <w:t>１、前瞻技術產學合作計畫</w:t>
      </w:r>
      <w:r w:rsidRPr="00166339">
        <w:rPr>
          <w:b w:val="0"/>
        </w:rPr>
        <w:t>(</w:t>
      </w:r>
      <w:r w:rsidRPr="00166339">
        <w:rPr>
          <w:b w:val="0"/>
        </w:rPr>
        <w:t>產學大聯盟</w:t>
      </w:r>
      <w:r w:rsidRPr="00166339">
        <w:rPr>
          <w:b w:val="0"/>
        </w:rPr>
        <w:t>)</w:t>
      </w:r>
      <w:r w:rsidRPr="00166339">
        <w:rPr>
          <w:b w:val="0"/>
        </w:rPr>
        <w:t>：透過「業界出題、學界解題」模式，強化關鍵專利布局，促成國際大廠</w:t>
      </w:r>
      <w:r w:rsidRPr="00166339">
        <w:rPr>
          <w:b w:val="0"/>
        </w:rPr>
        <w:t>NVIDIA</w:t>
      </w:r>
      <w:r w:rsidRPr="00166339">
        <w:rPr>
          <w:b w:val="0"/>
        </w:rPr>
        <w:t>於臺灣設立亞洲首座人工智慧實驗室；整合穿戴式與擴增實境</w:t>
      </w:r>
      <w:r w:rsidRPr="00166339">
        <w:rPr>
          <w:b w:val="0"/>
        </w:rPr>
        <w:t>(AR)</w:t>
      </w:r>
      <w:r w:rsidRPr="00166339">
        <w:rPr>
          <w:b w:val="0"/>
        </w:rPr>
        <w:t>技術，透過手指控制虛擬實境</w:t>
      </w:r>
      <w:r w:rsidRPr="00166339">
        <w:rPr>
          <w:b w:val="0"/>
        </w:rPr>
        <w:t>(VR)</w:t>
      </w:r>
      <w:r w:rsidRPr="00166339">
        <w:rPr>
          <w:b w:val="0"/>
        </w:rPr>
        <w:t>動作，大幅降低使用者移動成本及操作時間；截至</w:t>
      </w:r>
      <w:r w:rsidRPr="00166339">
        <w:rPr>
          <w:b w:val="0"/>
        </w:rPr>
        <w:t>106</w:t>
      </w:r>
      <w:r w:rsidRPr="00166339">
        <w:rPr>
          <w:b w:val="0"/>
        </w:rPr>
        <w:t>年</w:t>
      </w:r>
      <w:r w:rsidRPr="00166339">
        <w:rPr>
          <w:rFonts w:hint="eastAsia"/>
          <w:b w:val="0"/>
        </w:rPr>
        <w:t>6</w:t>
      </w:r>
      <w:r w:rsidRPr="00166339">
        <w:rPr>
          <w:b w:val="0"/>
        </w:rPr>
        <w:t>月底</w:t>
      </w:r>
      <w:r w:rsidRPr="00166339">
        <w:rPr>
          <w:rFonts w:hint="eastAsia"/>
          <w:b w:val="0"/>
        </w:rPr>
        <w:t>止</w:t>
      </w:r>
      <w:r w:rsidRPr="00166339">
        <w:rPr>
          <w:b w:val="0"/>
        </w:rPr>
        <w:t>，累計申請專利數達</w:t>
      </w:r>
      <w:r w:rsidRPr="00166339">
        <w:rPr>
          <w:b w:val="0"/>
        </w:rPr>
        <w:t>2</w:t>
      </w:r>
      <w:r w:rsidRPr="00166339">
        <w:rPr>
          <w:rFonts w:hint="eastAsia"/>
          <w:b w:val="0"/>
        </w:rPr>
        <w:t>90</w:t>
      </w:r>
      <w:r w:rsidRPr="00166339">
        <w:rPr>
          <w:b w:val="0"/>
        </w:rPr>
        <w:t>件。</w:t>
      </w:r>
    </w:p>
    <w:p w:rsidR="00BE0FDD" w:rsidRPr="00166339" w:rsidRDefault="00BE0FDD" w:rsidP="003E4D2D">
      <w:pPr>
        <w:pStyle w:val="af"/>
        <w:ind w:leftChars="135" w:left="804"/>
        <w:rPr>
          <w:b w:val="0"/>
        </w:rPr>
      </w:pPr>
      <w:r w:rsidRPr="00166339">
        <w:rPr>
          <w:b w:val="0"/>
        </w:rPr>
        <w:t>２、新型態產學研鏈結旗艦計畫：推動結合產學研多方共同合作，透過學校與法人共同籌組價創計畫創業團隊，將潛力技術商業化，成立衍生新創事業或技術團隊受廠商併購。</w:t>
      </w:r>
      <w:r w:rsidR="000B1DA5" w:rsidRPr="00166339">
        <w:rPr>
          <w:rFonts w:hint="eastAsia"/>
          <w:b w:val="0"/>
        </w:rPr>
        <w:t>截至</w:t>
      </w:r>
      <w:r w:rsidRPr="00166339">
        <w:rPr>
          <w:b w:val="0"/>
        </w:rPr>
        <w:t>106</w:t>
      </w:r>
      <w:r w:rsidRPr="00166339">
        <w:rPr>
          <w:b w:val="0"/>
        </w:rPr>
        <w:t>年</w:t>
      </w:r>
      <w:r w:rsidRPr="00166339">
        <w:rPr>
          <w:rFonts w:hint="eastAsia"/>
          <w:b w:val="0"/>
        </w:rPr>
        <w:t>6</w:t>
      </w:r>
      <w:r w:rsidRPr="00166339">
        <w:rPr>
          <w:b w:val="0"/>
        </w:rPr>
        <w:t>月</w:t>
      </w:r>
      <w:r w:rsidRPr="00166339">
        <w:rPr>
          <w:rFonts w:hint="eastAsia"/>
          <w:b w:val="0"/>
        </w:rPr>
        <w:t>底</w:t>
      </w:r>
      <w:r w:rsidR="000B1DA5" w:rsidRPr="00166339">
        <w:rPr>
          <w:rFonts w:hint="eastAsia"/>
          <w:b w:val="0"/>
        </w:rPr>
        <w:t>止，</w:t>
      </w:r>
      <w:r w:rsidRPr="00166339">
        <w:rPr>
          <w:b w:val="0"/>
        </w:rPr>
        <w:t>已擷取</w:t>
      </w:r>
      <w:r w:rsidRPr="00166339">
        <w:rPr>
          <w:b w:val="0"/>
        </w:rPr>
        <w:t>15</w:t>
      </w:r>
      <w:r w:rsidRPr="00166339">
        <w:rPr>
          <w:b w:val="0"/>
        </w:rPr>
        <w:t>件價創計畫，並成立產學研鏈結中心延攬業界專家輔導價創計畫商業化。</w:t>
      </w:r>
    </w:p>
    <w:p w:rsidR="00BE0FDD" w:rsidRPr="00166339" w:rsidRDefault="00BE0FDD" w:rsidP="003E4D2D">
      <w:pPr>
        <w:pStyle w:val="af"/>
        <w:ind w:leftChars="135" w:left="804"/>
        <w:rPr>
          <w:b w:val="0"/>
        </w:rPr>
      </w:pPr>
      <w:r w:rsidRPr="00166339">
        <w:rPr>
          <w:b w:val="0"/>
        </w:rPr>
        <w:t>３、產學技術聯盟合作計畫</w:t>
      </w:r>
      <w:r w:rsidRPr="00166339">
        <w:rPr>
          <w:b w:val="0"/>
        </w:rPr>
        <w:t>(</w:t>
      </w:r>
      <w:r w:rsidRPr="00166339">
        <w:rPr>
          <w:b w:val="0"/>
        </w:rPr>
        <w:t>產學小聯盟</w:t>
      </w:r>
      <w:r w:rsidRPr="00166339">
        <w:rPr>
          <w:b w:val="0"/>
        </w:rPr>
        <w:t>)</w:t>
      </w:r>
      <w:r w:rsidRPr="00166339">
        <w:rPr>
          <w:rFonts w:hint="eastAsia"/>
          <w:b w:val="0"/>
        </w:rPr>
        <w:t>：</w:t>
      </w:r>
      <w:r w:rsidRPr="00166339">
        <w:rPr>
          <w:b w:val="0"/>
        </w:rPr>
        <w:t>截至</w:t>
      </w:r>
      <w:r w:rsidRPr="00166339">
        <w:rPr>
          <w:b w:val="0"/>
        </w:rPr>
        <w:t>106</w:t>
      </w:r>
      <w:r w:rsidRPr="00166339">
        <w:rPr>
          <w:b w:val="0"/>
        </w:rPr>
        <w:t>年</w:t>
      </w:r>
      <w:r w:rsidRPr="00166339">
        <w:rPr>
          <w:rFonts w:hint="eastAsia"/>
          <w:b w:val="0"/>
        </w:rPr>
        <w:t>6</w:t>
      </w:r>
      <w:r w:rsidRPr="00166339">
        <w:rPr>
          <w:b w:val="0"/>
        </w:rPr>
        <w:t>月底</w:t>
      </w:r>
      <w:r w:rsidRPr="00166339">
        <w:rPr>
          <w:rFonts w:hint="eastAsia"/>
          <w:b w:val="0"/>
        </w:rPr>
        <w:t>止</w:t>
      </w:r>
      <w:r w:rsidRPr="00166339">
        <w:rPr>
          <w:b w:val="0"/>
        </w:rPr>
        <w:t>，參與聯盟廠商家數達</w:t>
      </w:r>
      <w:r w:rsidRPr="00166339">
        <w:rPr>
          <w:b w:val="0"/>
        </w:rPr>
        <w:t>2,788</w:t>
      </w:r>
      <w:r w:rsidRPr="00166339">
        <w:rPr>
          <w:b w:val="0"/>
        </w:rPr>
        <w:t>家，提供專業諮詢服務</w:t>
      </w:r>
      <w:r w:rsidRPr="00166339">
        <w:rPr>
          <w:b w:val="0"/>
        </w:rPr>
        <w:t>1</w:t>
      </w:r>
      <w:r w:rsidRPr="00166339">
        <w:rPr>
          <w:rFonts w:hint="eastAsia"/>
          <w:b w:val="0"/>
        </w:rPr>
        <w:t>萬</w:t>
      </w:r>
      <w:r w:rsidRPr="00166339">
        <w:rPr>
          <w:b w:val="0"/>
        </w:rPr>
        <w:t>1,712</w:t>
      </w:r>
      <w:r w:rsidRPr="00166339">
        <w:rPr>
          <w:b w:val="0"/>
        </w:rPr>
        <w:t>次，衍生技術轉移</w:t>
      </w:r>
      <w:r w:rsidRPr="00166339">
        <w:rPr>
          <w:b w:val="0"/>
        </w:rPr>
        <w:t>296</w:t>
      </w:r>
      <w:r w:rsidRPr="00166339">
        <w:rPr>
          <w:b w:val="0"/>
        </w:rPr>
        <w:t>案，衍生之產學合作計畫</w:t>
      </w:r>
      <w:r w:rsidRPr="00166339">
        <w:rPr>
          <w:b w:val="0"/>
        </w:rPr>
        <w:t>532</w:t>
      </w:r>
      <w:r w:rsidRPr="00166339">
        <w:rPr>
          <w:b w:val="0"/>
        </w:rPr>
        <w:t>件。</w:t>
      </w:r>
    </w:p>
    <w:p w:rsidR="00BE0FDD" w:rsidRPr="00166339" w:rsidRDefault="00BE0FDD" w:rsidP="003E4D2D">
      <w:pPr>
        <w:pStyle w:val="af"/>
        <w:ind w:leftChars="135" w:left="804"/>
        <w:rPr>
          <w:b w:val="0"/>
        </w:rPr>
      </w:pPr>
      <w:r w:rsidRPr="00166339">
        <w:rPr>
          <w:b w:val="0"/>
        </w:rPr>
        <w:t>４、</w:t>
      </w:r>
      <w:r w:rsidR="00931F9B" w:rsidRPr="00166339">
        <w:rPr>
          <w:b w:val="0"/>
        </w:rPr>
        <w:t>國際產學聯盟計畫：自</w:t>
      </w:r>
      <w:r w:rsidR="00931F9B" w:rsidRPr="00166339">
        <w:rPr>
          <w:b w:val="0"/>
        </w:rPr>
        <w:t>106</w:t>
      </w:r>
      <w:r w:rsidR="00931F9B" w:rsidRPr="00166339">
        <w:rPr>
          <w:b w:val="0"/>
        </w:rPr>
        <w:t>年起推動「國際產學聯盟」計畫，</w:t>
      </w:r>
      <w:r w:rsidR="00931F9B" w:rsidRPr="00166339">
        <w:rPr>
          <w:rFonts w:hint="eastAsia"/>
          <w:b w:val="0"/>
        </w:rPr>
        <w:t>協助於大學</w:t>
      </w:r>
      <w:r w:rsidR="00931F9B" w:rsidRPr="00166339">
        <w:rPr>
          <w:b w:val="0"/>
        </w:rPr>
        <w:t>成立「產業聯絡中心」，主動媒合企業需求及</w:t>
      </w:r>
      <w:r w:rsidR="00931F9B" w:rsidRPr="00166339">
        <w:rPr>
          <w:rFonts w:hint="eastAsia"/>
          <w:b w:val="0"/>
        </w:rPr>
        <w:t>提升產學</w:t>
      </w:r>
      <w:r w:rsidR="00931F9B" w:rsidRPr="00166339">
        <w:rPr>
          <w:b w:val="0"/>
        </w:rPr>
        <w:t>研發能量</w:t>
      </w:r>
      <w:r w:rsidRPr="00166339">
        <w:rPr>
          <w:b w:val="0"/>
        </w:rPr>
        <w:t>。</w:t>
      </w:r>
    </w:p>
    <w:p w:rsidR="00BE0FDD" w:rsidRPr="00166339" w:rsidRDefault="00BE0FDD" w:rsidP="00BE0FDD">
      <w:pPr>
        <w:pStyle w:val="ae"/>
        <w:rPr>
          <w:b w:val="0"/>
        </w:rPr>
      </w:pPr>
      <w:r w:rsidRPr="00166339">
        <w:rPr>
          <w:b w:val="0"/>
        </w:rPr>
        <w:t>(</w:t>
      </w:r>
      <w:r w:rsidRPr="00166339">
        <w:rPr>
          <w:b w:val="0"/>
        </w:rPr>
        <w:t>二</w:t>
      </w:r>
      <w:r w:rsidRPr="00166339">
        <w:rPr>
          <w:b w:val="0"/>
        </w:rPr>
        <w:t>)</w:t>
      </w:r>
      <w:r w:rsidRPr="00166339">
        <w:rPr>
          <w:rFonts w:hint="eastAsia"/>
          <w:b w:val="0"/>
        </w:rPr>
        <w:t>深耕新南向</w:t>
      </w:r>
      <w:r w:rsidRPr="00166339">
        <w:rPr>
          <w:b w:val="0"/>
        </w:rPr>
        <w:t>，連結國際產學研能量：</w:t>
      </w:r>
    </w:p>
    <w:p w:rsidR="00BE0FDD" w:rsidRPr="00166339" w:rsidRDefault="00BE0FDD" w:rsidP="003E4D2D">
      <w:pPr>
        <w:pStyle w:val="af"/>
        <w:ind w:leftChars="135" w:left="804"/>
        <w:rPr>
          <w:b w:val="0"/>
        </w:rPr>
      </w:pPr>
      <w:r w:rsidRPr="00166339">
        <w:rPr>
          <w:b w:val="0"/>
        </w:rPr>
        <w:t>１、</w:t>
      </w:r>
      <w:r w:rsidRPr="00166339">
        <w:rPr>
          <w:rFonts w:hint="eastAsia"/>
          <w:b w:val="0"/>
        </w:rPr>
        <w:t>建構合作平</w:t>
      </w:r>
      <w:r w:rsidR="000B1DA5" w:rsidRPr="00166339">
        <w:rPr>
          <w:rFonts w:hint="eastAsia"/>
          <w:b w:val="0"/>
        </w:rPr>
        <w:t>臺</w:t>
      </w:r>
      <w:r w:rsidRPr="00166339">
        <w:rPr>
          <w:rFonts w:hint="eastAsia"/>
          <w:b w:val="0"/>
        </w:rPr>
        <w:t>與人才交流</w:t>
      </w:r>
      <w:r w:rsidRPr="00166339">
        <w:rPr>
          <w:b w:val="0"/>
        </w:rPr>
        <w:t>：</w:t>
      </w:r>
    </w:p>
    <w:p w:rsidR="00BE0FDD" w:rsidRPr="00166339" w:rsidRDefault="00BE0FDD" w:rsidP="0011464A">
      <w:pPr>
        <w:pStyle w:val="af"/>
        <w:ind w:leftChars="250" w:left="1080"/>
        <w:rPr>
          <w:b w:val="0"/>
        </w:rPr>
      </w:pPr>
      <w:r w:rsidRPr="00166339">
        <w:rPr>
          <w:b w:val="0"/>
        </w:rPr>
        <w:t>(</w:t>
      </w:r>
      <w:r w:rsidRPr="00166339">
        <w:rPr>
          <w:b w:val="0"/>
        </w:rPr>
        <w:t>１</w:t>
      </w:r>
      <w:r w:rsidRPr="00166339">
        <w:rPr>
          <w:b w:val="0"/>
        </w:rPr>
        <w:t>)</w:t>
      </w:r>
      <w:r w:rsidRPr="00166339">
        <w:rPr>
          <w:b w:val="0"/>
        </w:rPr>
        <w:t>國際平臺建構與科技產品行銷：「第</w:t>
      </w:r>
      <w:r w:rsidRPr="00166339">
        <w:rPr>
          <w:rFonts w:hint="eastAsia"/>
          <w:b w:val="0"/>
        </w:rPr>
        <w:t>5</w:t>
      </w:r>
      <w:r w:rsidRPr="00166339">
        <w:rPr>
          <w:b w:val="0"/>
        </w:rPr>
        <w:t>屆臺菲部長級科技會議」啟動</w:t>
      </w:r>
      <w:r w:rsidRPr="00166339">
        <w:rPr>
          <w:b w:val="0"/>
        </w:rPr>
        <w:t>3</w:t>
      </w:r>
      <w:r w:rsidRPr="00166339">
        <w:rPr>
          <w:b w:val="0"/>
        </w:rPr>
        <w:t>項</w:t>
      </w:r>
      <w:r w:rsidRPr="00166339">
        <w:rPr>
          <w:b w:val="0"/>
        </w:rPr>
        <w:t>3</w:t>
      </w:r>
      <w:r w:rsidRPr="00166339">
        <w:rPr>
          <w:b w:val="0"/>
        </w:rPr>
        <w:t>年期</w:t>
      </w:r>
      <w:r w:rsidRPr="00166339">
        <w:rPr>
          <w:b w:val="0"/>
        </w:rPr>
        <w:t>VOTE</w:t>
      </w:r>
      <w:r w:rsidRPr="00166339">
        <w:rPr>
          <w:b w:val="0"/>
        </w:rPr>
        <w:t>計畫及提議</w:t>
      </w:r>
      <w:r w:rsidRPr="00166339">
        <w:rPr>
          <w:b w:val="0"/>
        </w:rPr>
        <w:t>HAT</w:t>
      </w:r>
      <w:r w:rsidRPr="00166339">
        <w:rPr>
          <w:b w:val="0"/>
        </w:rPr>
        <w:t>領域合作，</w:t>
      </w:r>
      <w:r w:rsidRPr="00166339">
        <w:rPr>
          <w:rFonts w:hint="eastAsia"/>
          <w:b w:val="0"/>
        </w:rPr>
        <w:t>1</w:t>
      </w:r>
      <w:r w:rsidRPr="00166339">
        <w:rPr>
          <w:b w:val="0"/>
        </w:rPr>
        <w:t>06</w:t>
      </w:r>
      <w:r w:rsidRPr="00166339">
        <w:rPr>
          <w:b w:val="0"/>
        </w:rPr>
        <w:t>年</w:t>
      </w:r>
      <w:r w:rsidRPr="00166339">
        <w:rPr>
          <w:b w:val="0"/>
        </w:rPr>
        <w:t>6</w:t>
      </w:r>
      <w:r w:rsidRPr="00166339">
        <w:rPr>
          <w:b w:val="0"/>
        </w:rPr>
        <w:t>月在臺舉行臺印科技合作聯合會議；另持續辦理科學園區廠商參展及推動行銷計畫。</w:t>
      </w:r>
    </w:p>
    <w:p w:rsidR="00BE0FDD" w:rsidRPr="00166339" w:rsidRDefault="00BE0FDD" w:rsidP="0011464A">
      <w:pPr>
        <w:pStyle w:val="af"/>
        <w:ind w:leftChars="250" w:left="1080"/>
        <w:rPr>
          <w:b w:val="0"/>
        </w:rPr>
      </w:pPr>
      <w:r w:rsidRPr="00166339">
        <w:rPr>
          <w:b w:val="0"/>
        </w:rPr>
        <w:lastRenderedPageBreak/>
        <w:t>(</w:t>
      </w:r>
      <w:r w:rsidRPr="00166339">
        <w:rPr>
          <w:b w:val="0"/>
        </w:rPr>
        <w:t>２</w:t>
      </w:r>
      <w:r w:rsidRPr="00166339">
        <w:rPr>
          <w:b w:val="0"/>
        </w:rPr>
        <w:t>)</w:t>
      </w:r>
      <w:r w:rsidRPr="00166339">
        <w:rPr>
          <w:b w:val="0"/>
        </w:rPr>
        <w:t>人才雙向交流與培育：</w:t>
      </w:r>
      <w:r w:rsidRPr="00166339">
        <w:rPr>
          <w:rFonts w:hint="eastAsia"/>
          <w:b w:val="0"/>
        </w:rPr>
        <w:t>以解決區域共同問題</w:t>
      </w:r>
      <w:r w:rsidRPr="00166339">
        <w:rPr>
          <w:b w:val="0"/>
        </w:rPr>
        <w:t>為主軸，</w:t>
      </w:r>
      <w:r w:rsidRPr="00166339">
        <w:rPr>
          <w:rFonts w:hint="eastAsia"/>
          <w:b w:val="0"/>
        </w:rPr>
        <w:t>每年開設</w:t>
      </w:r>
      <w:r w:rsidRPr="00166339">
        <w:rPr>
          <w:rFonts w:hint="eastAsia"/>
          <w:b w:val="0"/>
        </w:rPr>
        <w:t>1</w:t>
      </w:r>
      <w:r w:rsidRPr="00166339">
        <w:rPr>
          <w:rFonts w:hint="eastAsia"/>
          <w:b w:val="0"/>
        </w:rPr>
        <w:t>週至</w:t>
      </w:r>
      <w:r w:rsidRPr="00166339">
        <w:rPr>
          <w:rFonts w:hint="eastAsia"/>
          <w:b w:val="0"/>
        </w:rPr>
        <w:t>2</w:t>
      </w:r>
      <w:r w:rsidRPr="00166339">
        <w:rPr>
          <w:rFonts w:hint="eastAsia"/>
          <w:b w:val="0"/>
        </w:rPr>
        <w:t>週之科技研習課程，培訓東南亞國家科技人員來臺參訓，</w:t>
      </w:r>
      <w:r w:rsidRPr="00166339">
        <w:rPr>
          <w:rFonts w:hint="eastAsia"/>
          <w:b w:val="0"/>
        </w:rPr>
        <w:t>106</w:t>
      </w:r>
      <w:r w:rsidRPr="00166339">
        <w:rPr>
          <w:rFonts w:hint="eastAsia"/>
          <w:b w:val="0"/>
        </w:rPr>
        <w:t>年度核定開設</w:t>
      </w:r>
      <w:r w:rsidRPr="00166339">
        <w:rPr>
          <w:rFonts w:hint="eastAsia"/>
          <w:b w:val="0"/>
        </w:rPr>
        <w:t>14</w:t>
      </w:r>
      <w:r w:rsidRPr="00166339">
        <w:rPr>
          <w:rFonts w:hint="eastAsia"/>
          <w:b w:val="0"/>
        </w:rPr>
        <w:t>場科技研習會；</w:t>
      </w:r>
      <w:r w:rsidRPr="00166339">
        <w:rPr>
          <w:rFonts w:hint="eastAsia"/>
          <w:b w:val="0"/>
        </w:rPr>
        <w:t>106</w:t>
      </w:r>
      <w:r w:rsidRPr="00166339">
        <w:rPr>
          <w:rFonts w:hint="eastAsia"/>
          <w:b w:val="0"/>
        </w:rPr>
        <w:t>年約可補助我國學研機構延攬</w:t>
      </w:r>
      <w:r w:rsidRPr="00166339">
        <w:rPr>
          <w:rFonts w:hint="eastAsia"/>
          <w:b w:val="0"/>
        </w:rPr>
        <w:t>300</w:t>
      </w:r>
      <w:r w:rsidRPr="00166339">
        <w:rPr>
          <w:rFonts w:hint="eastAsia"/>
          <w:b w:val="0"/>
        </w:rPr>
        <w:t>名新南向國家博士級人員來臺參與專題研究計畫。</w:t>
      </w:r>
    </w:p>
    <w:p w:rsidR="00BE0FDD" w:rsidRPr="00166339" w:rsidRDefault="00BE0FDD" w:rsidP="003E4D2D">
      <w:pPr>
        <w:pStyle w:val="af"/>
        <w:ind w:leftChars="135" w:left="804"/>
        <w:rPr>
          <w:b w:val="0"/>
        </w:rPr>
      </w:pPr>
      <w:r w:rsidRPr="00166339">
        <w:rPr>
          <w:b w:val="0"/>
        </w:rPr>
        <w:t>２、區域科研合作與深耕：透過參與</w:t>
      </w:r>
      <w:r w:rsidRPr="00166339">
        <w:rPr>
          <w:b w:val="0"/>
        </w:rPr>
        <w:t>APEC</w:t>
      </w:r>
      <w:r w:rsidRPr="00166339">
        <w:rPr>
          <w:b w:val="0"/>
        </w:rPr>
        <w:t>活動、雙邊科技合作協議及補助專題研究計畫等機制，以我國技術強項及區域共同問題為主要合作議題，</w:t>
      </w:r>
      <w:r w:rsidR="000B1DA5" w:rsidRPr="00166339">
        <w:rPr>
          <w:rFonts w:hint="eastAsia"/>
          <w:b w:val="0"/>
        </w:rPr>
        <w:t>本期</w:t>
      </w:r>
      <w:r w:rsidRPr="00166339">
        <w:rPr>
          <w:rFonts w:hint="eastAsia"/>
          <w:b w:val="0"/>
        </w:rPr>
        <w:t>已補助</w:t>
      </w:r>
      <w:r w:rsidRPr="00166339">
        <w:rPr>
          <w:rFonts w:hint="eastAsia"/>
          <w:b w:val="0"/>
        </w:rPr>
        <w:t>109</w:t>
      </w:r>
      <w:r w:rsidRPr="00166339">
        <w:rPr>
          <w:rFonts w:hint="eastAsia"/>
          <w:b w:val="0"/>
        </w:rPr>
        <w:t>件研究計畫</w:t>
      </w:r>
      <w:r w:rsidRPr="00166339">
        <w:rPr>
          <w:b w:val="0"/>
        </w:rPr>
        <w:t>。</w:t>
      </w:r>
    </w:p>
    <w:p w:rsidR="00BE0FDD" w:rsidRPr="00166339" w:rsidRDefault="00BE0FDD" w:rsidP="00BE0FDD">
      <w:pPr>
        <w:pStyle w:val="ae"/>
        <w:rPr>
          <w:b w:val="0"/>
        </w:rPr>
      </w:pPr>
      <w:r w:rsidRPr="00166339">
        <w:rPr>
          <w:b w:val="0"/>
        </w:rPr>
        <w:t>(</w:t>
      </w:r>
      <w:r w:rsidRPr="00166339">
        <w:rPr>
          <w:b w:val="0"/>
        </w:rPr>
        <w:t>三</w:t>
      </w:r>
      <w:r w:rsidRPr="00166339">
        <w:rPr>
          <w:b w:val="0"/>
        </w:rPr>
        <w:t>)</w:t>
      </w:r>
      <w:r w:rsidRPr="00166339">
        <w:rPr>
          <w:b w:val="0"/>
        </w:rPr>
        <w:t>整合共用研究設施及災害防救技術資源，建構完善研發環境</w:t>
      </w:r>
      <w:r w:rsidRPr="00166339">
        <w:rPr>
          <w:rFonts w:hint="eastAsia"/>
          <w:b w:val="0"/>
        </w:rPr>
        <w:t>：</w:t>
      </w:r>
    </w:p>
    <w:p w:rsidR="00BE0FDD" w:rsidRPr="00166339" w:rsidRDefault="00BE0FDD" w:rsidP="003E4D2D">
      <w:pPr>
        <w:pStyle w:val="af"/>
        <w:ind w:leftChars="135" w:left="804"/>
        <w:rPr>
          <w:b w:val="0"/>
        </w:rPr>
      </w:pPr>
      <w:r w:rsidRPr="00166339">
        <w:rPr>
          <w:b w:val="0"/>
        </w:rPr>
        <w:t>１、建置海洋研究船：勵進</w:t>
      </w:r>
      <w:r w:rsidRPr="00166339">
        <w:rPr>
          <w:b w:val="0"/>
        </w:rPr>
        <w:t>(2,000</w:t>
      </w:r>
      <w:r w:rsidRPr="00166339">
        <w:rPr>
          <w:b w:val="0"/>
        </w:rPr>
        <w:t>噸級</w:t>
      </w:r>
      <w:r w:rsidRPr="00166339">
        <w:rPr>
          <w:b w:val="0"/>
        </w:rPr>
        <w:t>)</w:t>
      </w:r>
      <w:r w:rsidRPr="00166339">
        <w:rPr>
          <w:b w:val="0"/>
        </w:rPr>
        <w:t>研究船預計於</w:t>
      </w:r>
      <w:r w:rsidRPr="00166339">
        <w:rPr>
          <w:b w:val="0"/>
        </w:rPr>
        <w:t>106</w:t>
      </w:r>
      <w:r w:rsidRPr="00166339">
        <w:rPr>
          <w:b w:val="0"/>
        </w:rPr>
        <w:t>年</w:t>
      </w:r>
      <w:r w:rsidRPr="00166339">
        <w:rPr>
          <w:rFonts w:hint="eastAsia"/>
          <w:b w:val="0"/>
        </w:rPr>
        <w:t>12</w:t>
      </w:r>
      <w:r w:rsidRPr="00166339">
        <w:rPr>
          <w:rFonts w:hint="eastAsia"/>
          <w:b w:val="0"/>
        </w:rPr>
        <w:t>月</w:t>
      </w:r>
      <w:r w:rsidRPr="00166339">
        <w:rPr>
          <w:b w:val="0"/>
        </w:rPr>
        <w:t>交船，將進行海洋資源調查，應用於能源探勘、海事工程、水下搜尋等作業。</w:t>
      </w:r>
    </w:p>
    <w:p w:rsidR="00BE0FDD" w:rsidRPr="00166339" w:rsidRDefault="00BE0FDD" w:rsidP="003E4D2D">
      <w:pPr>
        <w:pStyle w:val="af"/>
        <w:ind w:leftChars="135" w:left="804"/>
        <w:rPr>
          <w:b w:val="0"/>
        </w:rPr>
      </w:pPr>
      <w:r w:rsidRPr="00166339">
        <w:rPr>
          <w:b w:val="0"/>
        </w:rPr>
        <w:t>２、福爾摩沙衛星</w:t>
      </w:r>
      <w:r w:rsidRPr="00166339">
        <w:rPr>
          <w:rFonts w:hint="eastAsia"/>
          <w:b w:val="0"/>
        </w:rPr>
        <w:t>五</w:t>
      </w:r>
      <w:r w:rsidRPr="00166339">
        <w:rPr>
          <w:b w:val="0"/>
        </w:rPr>
        <w:t>號遙測衛星：結合產學研單位完成首枚</w:t>
      </w:r>
      <w:r w:rsidRPr="00166339">
        <w:rPr>
          <w:b w:val="0"/>
        </w:rPr>
        <w:t>100%</w:t>
      </w:r>
      <w:r w:rsidRPr="00166339">
        <w:rPr>
          <w:b w:val="0"/>
        </w:rPr>
        <w:t>臺灣自主研發</w:t>
      </w:r>
      <w:r w:rsidRPr="00166339">
        <w:rPr>
          <w:rFonts w:hint="eastAsia"/>
          <w:b w:val="0"/>
        </w:rPr>
        <w:t>之</w:t>
      </w:r>
      <w:r w:rsidRPr="00166339">
        <w:rPr>
          <w:b w:val="0"/>
        </w:rPr>
        <w:t>光學遙測酬載，衛星於</w:t>
      </w:r>
      <w:r w:rsidRPr="00166339">
        <w:rPr>
          <w:b w:val="0"/>
        </w:rPr>
        <w:t>106</w:t>
      </w:r>
      <w:r w:rsidRPr="00166339">
        <w:rPr>
          <w:b w:val="0"/>
        </w:rPr>
        <w:t>年</w:t>
      </w:r>
      <w:r w:rsidRPr="00166339">
        <w:rPr>
          <w:rFonts w:hint="eastAsia"/>
          <w:b w:val="0"/>
        </w:rPr>
        <w:t>8</w:t>
      </w:r>
      <w:r w:rsidRPr="00166339">
        <w:rPr>
          <w:rFonts w:hint="eastAsia"/>
          <w:b w:val="0"/>
        </w:rPr>
        <w:t>月</w:t>
      </w:r>
      <w:r w:rsidRPr="00166339">
        <w:rPr>
          <w:rFonts w:hint="eastAsia"/>
          <w:b w:val="0"/>
        </w:rPr>
        <w:t>25</w:t>
      </w:r>
      <w:r w:rsidRPr="00166339">
        <w:rPr>
          <w:rFonts w:hint="eastAsia"/>
          <w:b w:val="0"/>
        </w:rPr>
        <w:t>日</w:t>
      </w:r>
      <w:r w:rsidRPr="00166339">
        <w:rPr>
          <w:b w:val="0"/>
        </w:rPr>
        <w:t>發射</w:t>
      </w:r>
      <w:r w:rsidRPr="00166339">
        <w:rPr>
          <w:rFonts w:hint="eastAsia"/>
          <w:b w:val="0"/>
        </w:rPr>
        <w:t>，</w:t>
      </w:r>
      <w:r w:rsidRPr="00166339">
        <w:rPr>
          <w:b w:val="0"/>
        </w:rPr>
        <w:t>遙測影像可應用於國土安全、環境監控、防災勘災及科學研究等政府施政與民生用途。</w:t>
      </w:r>
    </w:p>
    <w:p w:rsidR="00BE0FDD" w:rsidRPr="00166339" w:rsidRDefault="00BE0FDD" w:rsidP="003E4D2D">
      <w:pPr>
        <w:pStyle w:val="af"/>
        <w:ind w:leftChars="135" w:left="804"/>
        <w:rPr>
          <w:b w:val="0"/>
        </w:rPr>
      </w:pPr>
      <w:r w:rsidRPr="00166339">
        <w:rPr>
          <w:b w:val="0"/>
        </w:rPr>
        <w:t>３、大資料分析平臺：</w:t>
      </w:r>
      <w:r w:rsidR="00CD0C39" w:rsidRPr="00166339">
        <w:rPr>
          <w:rFonts w:hint="eastAsia"/>
          <w:b w:val="0"/>
        </w:rPr>
        <w:t>國內最大公開大資料運算平臺</w:t>
      </w:r>
      <w:r w:rsidR="00CD0C39" w:rsidRPr="00166339">
        <w:rPr>
          <w:b w:val="0"/>
        </w:rPr>
        <w:t>Braavos</w:t>
      </w:r>
      <w:r w:rsidR="00CD0C39" w:rsidRPr="00166339">
        <w:rPr>
          <w:rFonts w:hint="eastAsia"/>
          <w:b w:val="0"/>
        </w:rPr>
        <w:t>持續優化平臺技術</w:t>
      </w:r>
      <w:r w:rsidR="00CD0C39" w:rsidRPr="00166339">
        <w:rPr>
          <w:b w:val="0"/>
        </w:rPr>
        <w:t>，</w:t>
      </w:r>
      <w:r w:rsidR="00CD0C39" w:rsidRPr="00166339">
        <w:rPr>
          <w:rFonts w:hint="eastAsia"/>
          <w:b w:val="0"/>
        </w:rPr>
        <w:t>進行</w:t>
      </w:r>
      <w:r w:rsidR="00CD0C39" w:rsidRPr="00166339">
        <w:rPr>
          <w:b w:val="0"/>
        </w:rPr>
        <w:t>政府巨量資料應用研究，</w:t>
      </w:r>
      <w:r w:rsidR="005B38C2" w:rsidRPr="00166339">
        <w:rPr>
          <w:rFonts w:hint="eastAsia"/>
          <w:b w:val="0"/>
        </w:rPr>
        <w:t>106</w:t>
      </w:r>
      <w:r w:rsidR="005B38C2" w:rsidRPr="00166339">
        <w:rPr>
          <w:rFonts w:hint="eastAsia"/>
          <w:b w:val="0"/>
        </w:rPr>
        <w:t>年</w:t>
      </w:r>
      <w:r w:rsidR="005B38C2" w:rsidRPr="00166339">
        <w:rPr>
          <w:rFonts w:hint="eastAsia"/>
          <w:b w:val="0"/>
        </w:rPr>
        <w:t>7</w:t>
      </w:r>
      <w:r w:rsidR="005B38C2" w:rsidRPr="00166339">
        <w:rPr>
          <w:rFonts w:hint="eastAsia"/>
          <w:b w:val="0"/>
        </w:rPr>
        <w:t>月</w:t>
      </w:r>
      <w:r w:rsidR="005B38C2" w:rsidRPr="00166339">
        <w:rPr>
          <w:rFonts w:hint="eastAsia"/>
          <w:b w:val="0"/>
        </w:rPr>
        <w:t>31</w:t>
      </w:r>
      <w:r w:rsidR="005B38C2" w:rsidRPr="00166339">
        <w:rPr>
          <w:rFonts w:hint="eastAsia"/>
          <w:b w:val="0"/>
        </w:rPr>
        <w:t>日單日</w:t>
      </w:r>
      <w:r w:rsidR="00CD0C39" w:rsidRPr="00166339">
        <w:rPr>
          <w:b w:val="0"/>
        </w:rPr>
        <w:t>服務學研界</w:t>
      </w:r>
      <w:r w:rsidR="00CD0C39" w:rsidRPr="00166339">
        <w:rPr>
          <w:rFonts w:hint="eastAsia"/>
          <w:b w:val="0"/>
        </w:rPr>
        <w:t>69</w:t>
      </w:r>
      <w:r w:rsidR="00CD0C39" w:rsidRPr="00166339">
        <w:rPr>
          <w:b w:val="0"/>
        </w:rPr>
        <w:t>個計畫，</w:t>
      </w:r>
      <w:r w:rsidR="009E120E" w:rsidRPr="00166339">
        <w:rPr>
          <w:rFonts w:hint="eastAsia"/>
          <w:b w:val="0"/>
        </w:rPr>
        <w:t>並有</w:t>
      </w:r>
      <w:r w:rsidR="00CD0C39" w:rsidRPr="00166339">
        <w:rPr>
          <w:b w:val="0"/>
        </w:rPr>
        <w:t>747</w:t>
      </w:r>
      <w:r w:rsidR="00CD0C39" w:rsidRPr="00166339">
        <w:rPr>
          <w:b w:val="0"/>
        </w:rPr>
        <w:t>個帳號研發使用</w:t>
      </w:r>
      <w:r w:rsidRPr="00166339">
        <w:rPr>
          <w:b w:val="0"/>
        </w:rPr>
        <w:t>。</w:t>
      </w:r>
    </w:p>
    <w:p w:rsidR="00BE0FDD" w:rsidRPr="00166339" w:rsidRDefault="00BE0FDD" w:rsidP="003E4D2D">
      <w:pPr>
        <w:pStyle w:val="af"/>
        <w:ind w:leftChars="135" w:left="804"/>
        <w:rPr>
          <w:b w:val="0"/>
        </w:rPr>
      </w:pPr>
      <w:r w:rsidRPr="00166339">
        <w:rPr>
          <w:b w:val="0"/>
        </w:rPr>
        <w:t>４、生醫科技領域：已輔導</w:t>
      </w:r>
      <w:r w:rsidRPr="00166339">
        <w:rPr>
          <w:b w:val="0"/>
        </w:rPr>
        <w:t>11</w:t>
      </w:r>
      <w:r w:rsidRPr="00166339">
        <w:rPr>
          <w:b w:val="0"/>
        </w:rPr>
        <w:t>個研發團隊，配合高階醫材開發，於新竹生醫園區建置臨床前測試實驗室，</w:t>
      </w:r>
      <w:r w:rsidRPr="00166339">
        <w:rPr>
          <w:b w:val="0"/>
        </w:rPr>
        <w:t>106</w:t>
      </w:r>
      <w:r w:rsidRPr="00166339">
        <w:rPr>
          <w:b w:val="0"/>
        </w:rPr>
        <w:t>年</w:t>
      </w:r>
      <w:r w:rsidRPr="00166339">
        <w:rPr>
          <w:b w:val="0"/>
        </w:rPr>
        <w:t>4</w:t>
      </w:r>
      <w:r w:rsidRPr="00166339">
        <w:rPr>
          <w:b w:val="0"/>
        </w:rPr>
        <w:t>月正式對外服務。</w:t>
      </w:r>
    </w:p>
    <w:p w:rsidR="00BE0FDD" w:rsidRPr="00166339" w:rsidRDefault="00BE0FDD" w:rsidP="003E4D2D">
      <w:pPr>
        <w:pStyle w:val="af"/>
        <w:ind w:leftChars="135" w:left="804"/>
        <w:rPr>
          <w:b w:val="0"/>
        </w:rPr>
      </w:pPr>
      <w:r w:rsidRPr="00166339">
        <w:rPr>
          <w:b w:val="0"/>
        </w:rPr>
        <w:t>５、災害情資網：截至</w:t>
      </w:r>
      <w:r w:rsidRPr="00166339">
        <w:rPr>
          <w:b w:val="0"/>
        </w:rPr>
        <w:t>106</w:t>
      </w:r>
      <w:r w:rsidRPr="00166339">
        <w:rPr>
          <w:b w:val="0"/>
        </w:rPr>
        <w:t>年</w:t>
      </w:r>
      <w:r w:rsidRPr="00166339">
        <w:rPr>
          <w:rFonts w:hint="eastAsia"/>
          <w:b w:val="0"/>
        </w:rPr>
        <w:t>7</w:t>
      </w:r>
      <w:r w:rsidRPr="00166339">
        <w:rPr>
          <w:b w:val="0"/>
        </w:rPr>
        <w:t>月底</w:t>
      </w:r>
      <w:r w:rsidRPr="00166339">
        <w:rPr>
          <w:rFonts w:hint="eastAsia"/>
          <w:b w:val="0"/>
        </w:rPr>
        <w:t>止</w:t>
      </w:r>
      <w:r w:rsidRPr="00166339">
        <w:rPr>
          <w:b w:val="0"/>
        </w:rPr>
        <w:t>，已整合</w:t>
      </w:r>
      <w:r w:rsidRPr="00166339">
        <w:rPr>
          <w:b w:val="0"/>
        </w:rPr>
        <w:t>61</w:t>
      </w:r>
      <w:r w:rsidRPr="00166339">
        <w:rPr>
          <w:b w:val="0"/>
        </w:rPr>
        <w:t>個防救災單位，超過</w:t>
      </w:r>
      <w:r w:rsidRPr="00166339">
        <w:rPr>
          <w:b w:val="0"/>
        </w:rPr>
        <w:t>350</w:t>
      </w:r>
      <w:r w:rsidRPr="00166339">
        <w:rPr>
          <w:b w:val="0"/>
        </w:rPr>
        <w:t>項之空間基礎圖資與巨量之即時監測資料，提供中央災害應變中心</w:t>
      </w:r>
      <w:r w:rsidRPr="00166339">
        <w:rPr>
          <w:rFonts w:hint="eastAsia"/>
          <w:b w:val="0"/>
        </w:rPr>
        <w:t>及</w:t>
      </w:r>
      <w:r w:rsidRPr="00166339">
        <w:rPr>
          <w:b w:val="0"/>
        </w:rPr>
        <w:t>全國各</w:t>
      </w:r>
      <w:r w:rsidRPr="00166339">
        <w:rPr>
          <w:rFonts w:hint="eastAsia"/>
          <w:b w:val="0"/>
        </w:rPr>
        <w:t>地方</w:t>
      </w:r>
      <w:r w:rsidRPr="00166339">
        <w:rPr>
          <w:b w:val="0"/>
        </w:rPr>
        <w:t>政府運用。</w:t>
      </w:r>
    </w:p>
    <w:p w:rsidR="00BE0FDD" w:rsidRPr="00166339" w:rsidRDefault="00BE0FDD" w:rsidP="003E4D2D">
      <w:pPr>
        <w:pStyle w:val="af"/>
        <w:ind w:leftChars="135" w:left="804"/>
        <w:rPr>
          <w:b w:val="0"/>
        </w:rPr>
      </w:pPr>
      <w:r w:rsidRPr="00166339">
        <w:rPr>
          <w:b w:val="0"/>
        </w:rPr>
        <w:t>６、災害示警公開資料平臺：</w:t>
      </w:r>
      <w:r w:rsidR="009B5771" w:rsidRPr="00166339">
        <w:rPr>
          <w:b w:val="0"/>
        </w:rPr>
        <w:t>目前已提供</w:t>
      </w:r>
      <w:r w:rsidR="009B5771" w:rsidRPr="00166339">
        <w:rPr>
          <w:b w:val="0"/>
        </w:rPr>
        <w:t>21</w:t>
      </w:r>
      <w:r w:rsidR="009B5771" w:rsidRPr="00166339">
        <w:rPr>
          <w:b w:val="0"/>
        </w:rPr>
        <w:t>項示警資料及</w:t>
      </w:r>
      <w:r w:rsidR="009B5771" w:rsidRPr="00166339">
        <w:rPr>
          <w:b w:val="0"/>
        </w:rPr>
        <w:t>15</w:t>
      </w:r>
      <w:r w:rsidR="009B5771" w:rsidRPr="00166339">
        <w:rPr>
          <w:b w:val="0"/>
        </w:rPr>
        <w:t>種輔助開放資料，</w:t>
      </w:r>
      <w:r w:rsidR="009B5771" w:rsidRPr="00166339">
        <w:rPr>
          <w:rFonts w:hint="eastAsia"/>
          <w:b w:val="0"/>
        </w:rPr>
        <w:t xml:space="preserve"> 106</w:t>
      </w:r>
      <w:r w:rsidR="009B5771" w:rsidRPr="00166339">
        <w:rPr>
          <w:rFonts w:hint="eastAsia"/>
          <w:b w:val="0"/>
        </w:rPr>
        <w:t>年</w:t>
      </w:r>
      <w:r w:rsidR="009B5771" w:rsidRPr="00166339">
        <w:rPr>
          <w:rFonts w:hint="eastAsia"/>
          <w:b w:val="0"/>
        </w:rPr>
        <w:t>1</w:t>
      </w:r>
      <w:r w:rsidR="009B5771" w:rsidRPr="00166339">
        <w:rPr>
          <w:rFonts w:hint="eastAsia"/>
          <w:b w:val="0"/>
        </w:rPr>
        <w:t>月至</w:t>
      </w:r>
      <w:r w:rsidR="009B5771" w:rsidRPr="00166339">
        <w:rPr>
          <w:rFonts w:hint="eastAsia"/>
          <w:b w:val="0"/>
        </w:rPr>
        <w:t>7</w:t>
      </w:r>
      <w:r w:rsidR="009B5771" w:rsidRPr="00166339">
        <w:rPr>
          <w:rFonts w:hint="eastAsia"/>
          <w:b w:val="0"/>
        </w:rPr>
        <w:t>月</w:t>
      </w:r>
      <w:r w:rsidR="009B5771" w:rsidRPr="00166339">
        <w:rPr>
          <w:b w:val="0"/>
        </w:rPr>
        <w:t>相關防救災單位已透過示警平臺發布</w:t>
      </w:r>
      <w:r w:rsidR="009B5771" w:rsidRPr="00166339">
        <w:rPr>
          <w:rFonts w:hint="eastAsia"/>
          <w:b w:val="0"/>
        </w:rPr>
        <w:t>8,157</w:t>
      </w:r>
      <w:r w:rsidR="009B5771" w:rsidRPr="00166339">
        <w:rPr>
          <w:b w:val="0"/>
        </w:rPr>
        <w:t>則示警訊息，逾</w:t>
      </w:r>
      <w:r w:rsidR="009B5771" w:rsidRPr="00166339">
        <w:rPr>
          <w:rFonts w:hint="eastAsia"/>
          <w:b w:val="0"/>
        </w:rPr>
        <w:t>11</w:t>
      </w:r>
      <w:r w:rsidR="009B5771" w:rsidRPr="00166339">
        <w:rPr>
          <w:b w:val="0"/>
        </w:rPr>
        <w:t>萬人次瀏覽該平臺網頁</w:t>
      </w:r>
      <w:r w:rsidR="009B5771" w:rsidRPr="00166339">
        <w:rPr>
          <w:rFonts w:hint="eastAsia"/>
          <w:b w:val="0"/>
        </w:rPr>
        <w:t>，超過</w:t>
      </w:r>
      <w:r w:rsidR="009B5771" w:rsidRPr="00166339">
        <w:rPr>
          <w:rFonts w:hint="eastAsia"/>
          <w:b w:val="0"/>
        </w:rPr>
        <w:t>39</w:t>
      </w:r>
      <w:r w:rsidR="009B5771" w:rsidRPr="00166339">
        <w:rPr>
          <w:rFonts w:hint="eastAsia"/>
          <w:b w:val="0"/>
        </w:rPr>
        <w:t>萬次介接下載及逾</w:t>
      </w:r>
      <w:r w:rsidR="009B5771" w:rsidRPr="00166339">
        <w:rPr>
          <w:rFonts w:hint="eastAsia"/>
          <w:b w:val="0"/>
        </w:rPr>
        <w:t>44</w:t>
      </w:r>
      <w:r w:rsidR="009B5771" w:rsidRPr="00166339">
        <w:rPr>
          <w:rFonts w:hint="eastAsia"/>
          <w:b w:val="0"/>
        </w:rPr>
        <w:t>萬次資料推送服務</w:t>
      </w:r>
      <w:r w:rsidRPr="00166339">
        <w:rPr>
          <w:b w:val="0"/>
        </w:rPr>
        <w:t>。</w:t>
      </w:r>
    </w:p>
    <w:p w:rsidR="007F5FF0" w:rsidRPr="00166339" w:rsidRDefault="007F5FF0" w:rsidP="00BE0FDD">
      <w:pPr>
        <w:pStyle w:val="ae"/>
        <w:rPr>
          <w:b w:val="0"/>
        </w:rPr>
      </w:pPr>
      <w:r w:rsidRPr="00166339">
        <w:rPr>
          <w:b w:val="0"/>
        </w:rPr>
        <w:t>(</w:t>
      </w:r>
      <w:r w:rsidRPr="00166339">
        <w:rPr>
          <w:rFonts w:hint="eastAsia"/>
          <w:b w:val="0"/>
        </w:rPr>
        <w:t>四</w:t>
      </w:r>
      <w:r w:rsidRPr="00166339">
        <w:rPr>
          <w:b w:val="0"/>
        </w:rPr>
        <w:t>)</w:t>
      </w:r>
      <w:r w:rsidRPr="00166339">
        <w:rPr>
          <w:rFonts w:hint="eastAsia"/>
          <w:b w:val="0"/>
        </w:rPr>
        <w:t>以多元管道延攬科技人才：為延攬及吸引外國專業人才來臺從事專業工作及生活，填補國內人才及技術缺口，朝高科技、高附加價值方向轉型，已研擬「外國專業人才延攬及僱用法」草案函送貴院審議。</w:t>
      </w:r>
    </w:p>
    <w:p w:rsidR="004C38B8" w:rsidRPr="00166339" w:rsidRDefault="0016496B" w:rsidP="00166339">
      <w:pPr>
        <w:pStyle w:val="21"/>
        <w:spacing w:before="180" w:after="180"/>
        <w:ind w:left="640" w:hanging="640"/>
        <w:rPr>
          <w:b w:val="0"/>
        </w:rPr>
      </w:pPr>
      <w:r w:rsidRPr="00166339">
        <w:rPr>
          <w:rFonts w:hint="eastAsia"/>
          <w:b w:val="0"/>
        </w:rPr>
        <w:t>十</w:t>
      </w:r>
      <w:r w:rsidR="004C38B8" w:rsidRPr="00166339">
        <w:rPr>
          <w:b w:val="0"/>
        </w:rPr>
        <w:t>四、發展智慧永續科學工業園區，強化區域產業創新聚落</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b w:val="0"/>
        </w:rPr>
        <w:t>發展生技產業：</w:t>
      </w:r>
    </w:p>
    <w:p w:rsidR="004C38B8" w:rsidRPr="00166339" w:rsidRDefault="0016496B" w:rsidP="003E4D2D">
      <w:pPr>
        <w:pStyle w:val="af"/>
        <w:ind w:leftChars="135" w:left="804"/>
        <w:rPr>
          <w:b w:val="0"/>
        </w:rPr>
      </w:pPr>
      <w:r w:rsidRPr="00166339">
        <w:rPr>
          <w:b w:val="0"/>
        </w:rPr>
        <w:t>１、</w:t>
      </w:r>
      <w:r w:rsidR="004C38B8" w:rsidRPr="00166339">
        <w:rPr>
          <w:b w:val="0"/>
        </w:rPr>
        <w:t>臺大醫院生醫園區分院已於</w:t>
      </w:r>
      <w:r w:rsidR="004C38B8" w:rsidRPr="00166339">
        <w:rPr>
          <w:b w:val="0"/>
        </w:rPr>
        <w:t>106</w:t>
      </w:r>
      <w:r w:rsidR="004C38B8" w:rsidRPr="00166339">
        <w:rPr>
          <w:b w:val="0"/>
        </w:rPr>
        <w:t>年</w:t>
      </w:r>
      <w:r w:rsidR="004C38B8" w:rsidRPr="00166339">
        <w:rPr>
          <w:b w:val="0"/>
        </w:rPr>
        <w:t>2</w:t>
      </w:r>
      <w:r w:rsidR="004C38B8" w:rsidRPr="00166339">
        <w:rPr>
          <w:b w:val="0"/>
        </w:rPr>
        <w:t>月</w:t>
      </w:r>
      <w:r w:rsidR="004C38B8" w:rsidRPr="00166339">
        <w:rPr>
          <w:b w:val="0"/>
        </w:rPr>
        <w:t>2</w:t>
      </w:r>
      <w:r w:rsidR="004C38B8" w:rsidRPr="00166339">
        <w:rPr>
          <w:b w:val="0"/>
        </w:rPr>
        <w:t>日動工，完成後可加強高階醫材</w:t>
      </w:r>
      <w:r w:rsidRPr="00166339">
        <w:rPr>
          <w:rFonts w:hint="eastAsia"/>
          <w:b w:val="0"/>
        </w:rPr>
        <w:t>之</w:t>
      </w:r>
      <w:r w:rsidR="004C38B8" w:rsidRPr="00166339">
        <w:rPr>
          <w:b w:val="0"/>
        </w:rPr>
        <w:t>創新研發及生物製劑</w:t>
      </w:r>
      <w:r w:rsidRPr="00166339">
        <w:rPr>
          <w:rFonts w:hint="eastAsia"/>
          <w:b w:val="0"/>
        </w:rPr>
        <w:t>之</w:t>
      </w:r>
      <w:r w:rsidR="004C38B8" w:rsidRPr="00166339">
        <w:rPr>
          <w:b w:val="0"/>
        </w:rPr>
        <w:t>發展。</w:t>
      </w:r>
    </w:p>
    <w:p w:rsidR="004C38B8" w:rsidRPr="00166339" w:rsidRDefault="0016496B" w:rsidP="003E4D2D">
      <w:pPr>
        <w:pStyle w:val="af"/>
        <w:ind w:leftChars="135" w:left="804"/>
        <w:rPr>
          <w:b w:val="0"/>
        </w:rPr>
      </w:pPr>
      <w:r w:rsidRPr="00166339">
        <w:rPr>
          <w:b w:val="0"/>
        </w:rPr>
        <w:lastRenderedPageBreak/>
        <w:t>２、</w:t>
      </w:r>
      <w:r w:rsidR="004C38B8" w:rsidRPr="00166339">
        <w:rPr>
          <w:b w:val="0"/>
        </w:rPr>
        <w:t>推動「</w:t>
      </w:r>
      <w:r w:rsidR="004C38B8" w:rsidRPr="00166339">
        <w:rPr>
          <w:b w:val="0"/>
        </w:rPr>
        <w:t>106</w:t>
      </w:r>
      <w:r w:rsidR="004C38B8" w:rsidRPr="00166339">
        <w:rPr>
          <w:b w:val="0"/>
        </w:rPr>
        <w:t>年跨業整合生醫躍進專案計畫」：配合創新醫材旗艦計畫，推動臺灣生技產業新世代成長動能、再創產業新契機。</w:t>
      </w:r>
    </w:p>
    <w:p w:rsidR="00BE0FDD" w:rsidRPr="00166339" w:rsidRDefault="00BE0FDD" w:rsidP="00BE0FDD">
      <w:pPr>
        <w:pStyle w:val="ae"/>
        <w:rPr>
          <w:b w:val="0"/>
        </w:rPr>
      </w:pPr>
      <w:r w:rsidRPr="00166339">
        <w:rPr>
          <w:b w:val="0"/>
        </w:rPr>
        <w:t>(</w:t>
      </w:r>
      <w:r w:rsidRPr="00166339">
        <w:rPr>
          <w:b w:val="0"/>
        </w:rPr>
        <w:t>二</w:t>
      </w:r>
      <w:r w:rsidRPr="00166339">
        <w:rPr>
          <w:b w:val="0"/>
        </w:rPr>
        <w:t>)</w:t>
      </w:r>
      <w:r w:rsidRPr="00166339">
        <w:rPr>
          <w:b w:val="0"/>
        </w:rPr>
        <w:t>創新產業引擎：截至</w:t>
      </w:r>
      <w:r w:rsidRPr="00166339">
        <w:rPr>
          <w:b w:val="0"/>
        </w:rPr>
        <w:t>106</w:t>
      </w:r>
      <w:r w:rsidRPr="00166339">
        <w:rPr>
          <w:b w:val="0"/>
        </w:rPr>
        <w:t>年</w:t>
      </w:r>
      <w:r w:rsidRPr="00166339">
        <w:rPr>
          <w:rFonts w:hint="eastAsia"/>
          <w:b w:val="0"/>
        </w:rPr>
        <w:t>6</w:t>
      </w:r>
      <w:r w:rsidRPr="00166339">
        <w:rPr>
          <w:b w:val="0"/>
        </w:rPr>
        <w:t>月底止，輔導</w:t>
      </w:r>
      <w:r w:rsidRPr="00166339">
        <w:rPr>
          <w:b w:val="0"/>
        </w:rPr>
        <w:t>230</w:t>
      </w:r>
      <w:r w:rsidRPr="00166339">
        <w:rPr>
          <w:b w:val="0"/>
        </w:rPr>
        <w:t>個</w:t>
      </w:r>
      <w:r w:rsidRPr="00166339">
        <w:rPr>
          <w:b w:val="0"/>
        </w:rPr>
        <w:t>FITI</w:t>
      </w:r>
      <w:r w:rsidRPr="00166339">
        <w:rPr>
          <w:b w:val="0"/>
        </w:rPr>
        <w:t>團隊，其中</w:t>
      </w:r>
      <w:r w:rsidRPr="00166339">
        <w:rPr>
          <w:rFonts w:hint="eastAsia"/>
          <w:b w:val="0"/>
        </w:rPr>
        <w:t>103</w:t>
      </w:r>
      <w:r w:rsidRPr="00166339">
        <w:rPr>
          <w:b w:val="0"/>
        </w:rPr>
        <w:t>個團隊成立公司，累計實收資本額約</w:t>
      </w:r>
      <w:r w:rsidRPr="00166339">
        <w:rPr>
          <w:rFonts w:hint="eastAsia"/>
          <w:b w:val="0"/>
        </w:rPr>
        <w:t>10</w:t>
      </w:r>
      <w:r w:rsidRPr="00166339">
        <w:rPr>
          <w:rFonts w:hint="eastAsia"/>
          <w:b w:val="0"/>
        </w:rPr>
        <w:t>億</w:t>
      </w:r>
      <w:r w:rsidRPr="00166339">
        <w:rPr>
          <w:rFonts w:hint="eastAsia"/>
          <w:b w:val="0"/>
        </w:rPr>
        <w:t>7,000</w:t>
      </w:r>
      <w:r w:rsidRPr="00166339">
        <w:rPr>
          <w:rFonts w:hint="eastAsia"/>
          <w:b w:val="0"/>
        </w:rPr>
        <w:t>萬元</w:t>
      </w:r>
      <w:r w:rsidRPr="00166339">
        <w:rPr>
          <w:b w:val="0"/>
        </w:rPr>
        <w:t>。</w:t>
      </w:r>
    </w:p>
    <w:p w:rsidR="004C38B8" w:rsidRPr="00166339" w:rsidRDefault="004C38B8" w:rsidP="00BE0FDD">
      <w:pPr>
        <w:pStyle w:val="ae"/>
        <w:rPr>
          <w:b w:val="0"/>
        </w:rPr>
      </w:pPr>
      <w:r w:rsidRPr="00166339">
        <w:rPr>
          <w:b w:val="0"/>
        </w:rPr>
        <w:t>(</w:t>
      </w:r>
      <w:r w:rsidRPr="00166339">
        <w:rPr>
          <w:b w:val="0"/>
        </w:rPr>
        <w:t>三</w:t>
      </w:r>
      <w:r w:rsidRPr="00166339">
        <w:rPr>
          <w:b w:val="0"/>
        </w:rPr>
        <w:t>)</w:t>
      </w:r>
      <w:r w:rsidRPr="00166339">
        <w:rPr>
          <w:b w:val="0"/>
        </w:rPr>
        <w:t>推動「強化區域合作</w:t>
      </w:r>
      <w:r w:rsidR="0016496B" w:rsidRPr="00166339">
        <w:rPr>
          <w:rFonts w:hint="eastAsia"/>
          <w:b w:val="0"/>
        </w:rPr>
        <w:t>－</w:t>
      </w:r>
      <w:r w:rsidRPr="00166339">
        <w:rPr>
          <w:b w:val="0"/>
        </w:rPr>
        <w:t>推動中南部智慧機械及航太產業升級計畫」：截至</w:t>
      </w:r>
      <w:r w:rsidRPr="00166339">
        <w:rPr>
          <w:b w:val="0"/>
        </w:rPr>
        <w:t>106</w:t>
      </w:r>
      <w:r w:rsidRPr="00166339">
        <w:rPr>
          <w:b w:val="0"/>
        </w:rPr>
        <w:t>年</w:t>
      </w:r>
      <w:r w:rsidRPr="00166339">
        <w:rPr>
          <w:b w:val="0"/>
        </w:rPr>
        <w:t>6</w:t>
      </w:r>
      <w:r w:rsidRPr="00166339">
        <w:rPr>
          <w:b w:val="0"/>
        </w:rPr>
        <w:t>月底止，核定地方鏈結型計畫補助經費</w:t>
      </w:r>
      <w:r w:rsidRPr="00166339">
        <w:rPr>
          <w:b w:val="0"/>
        </w:rPr>
        <w:t>1,600</w:t>
      </w:r>
      <w:r w:rsidRPr="00166339">
        <w:rPr>
          <w:b w:val="0"/>
        </w:rPr>
        <w:t>萬元，並建置</w:t>
      </w:r>
      <w:r w:rsidRPr="00166339">
        <w:rPr>
          <w:b w:val="0"/>
        </w:rPr>
        <w:t>4</w:t>
      </w:r>
      <w:r w:rsidRPr="00166339">
        <w:rPr>
          <w:b w:val="0"/>
        </w:rPr>
        <w:t>條示範生產線。</w:t>
      </w:r>
    </w:p>
    <w:p w:rsidR="004C38B8" w:rsidRPr="00166339" w:rsidRDefault="004C38B8" w:rsidP="004C38B8">
      <w:pPr>
        <w:pStyle w:val="ae"/>
        <w:rPr>
          <w:b w:val="0"/>
        </w:rPr>
      </w:pPr>
      <w:r w:rsidRPr="00166339">
        <w:rPr>
          <w:b w:val="0"/>
        </w:rPr>
        <w:t>(</w:t>
      </w:r>
      <w:r w:rsidRPr="00166339">
        <w:rPr>
          <w:b w:val="0"/>
        </w:rPr>
        <w:t>四</w:t>
      </w:r>
      <w:r w:rsidRPr="00166339">
        <w:rPr>
          <w:b w:val="0"/>
        </w:rPr>
        <w:t>)</w:t>
      </w:r>
      <w:r w:rsidRPr="00166339">
        <w:rPr>
          <w:b w:val="0"/>
        </w:rPr>
        <w:t>推動「科學園區智慧永續發展計畫」：科學園區智慧交通方案榮獲</w:t>
      </w:r>
      <w:r w:rsidRPr="00166339">
        <w:rPr>
          <w:b w:val="0"/>
        </w:rPr>
        <w:t>2017</w:t>
      </w:r>
      <w:r w:rsidRPr="00166339">
        <w:rPr>
          <w:b w:val="0"/>
        </w:rPr>
        <w:t>年</w:t>
      </w:r>
      <w:r w:rsidRPr="00166339">
        <w:rPr>
          <w:b w:val="0"/>
        </w:rPr>
        <w:t>APEC</w:t>
      </w:r>
      <w:r w:rsidRPr="00166339">
        <w:rPr>
          <w:b w:val="0"/>
        </w:rPr>
        <w:t>能源智慧社區倡議</w:t>
      </w:r>
      <w:r w:rsidRPr="00166339">
        <w:rPr>
          <w:b w:val="0"/>
        </w:rPr>
        <w:t>(ESCI)</w:t>
      </w:r>
      <w:r w:rsidRPr="00166339">
        <w:rPr>
          <w:b w:val="0"/>
        </w:rPr>
        <w:t>最佳案例評選活動－智慧運輸項目之評選金獎，提升臺灣科學園區國際能見度。截至</w:t>
      </w:r>
      <w:r w:rsidRPr="00166339">
        <w:rPr>
          <w:b w:val="0"/>
        </w:rPr>
        <w:t>106</w:t>
      </w:r>
      <w:r w:rsidRPr="00166339">
        <w:rPr>
          <w:b w:val="0"/>
        </w:rPr>
        <w:t>年</w:t>
      </w:r>
      <w:r w:rsidRPr="00166339">
        <w:rPr>
          <w:b w:val="0"/>
        </w:rPr>
        <w:t>6</w:t>
      </w:r>
      <w:r w:rsidRPr="00166339">
        <w:rPr>
          <w:b w:val="0"/>
        </w:rPr>
        <w:t>月底止，已完成智慧停車服務系統建置、園區無線網路建置計畫、自主智慧防災水情系統之規劃及虎尾園區關鍵點位感測器之建置。</w:t>
      </w:r>
    </w:p>
    <w:p w:rsidR="004C38B8" w:rsidRPr="00166339" w:rsidRDefault="004C38B8" w:rsidP="00166339">
      <w:pPr>
        <w:pStyle w:val="21"/>
        <w:spacing w:before="180" w:after="180"/>
        <w:ind w:left="640" w:hanging="640"/>
        <w:rPr>
          <w:b w:val="0"/>
        </w:rPr>
      </w:pPr>
      <w:r w:rsidRPr="00166339">
        <w:rPr>
          <w:rFonts w:hint="eastAsia"/>
          <w:b w:val="0"/>
        </w:rPr>
        <w:t>十五</w:t>
      </w:r>
      <w:r w:rsidRPr="00166339">
        <w:rPr>
          <w:b w:val="0"/>
        </w:rPr>
        <w:t>、</w:t>
      </w:r>
      <w:r w:rsidRPr="00166339">
        <w:rPr>
          <w:rFonts w:hint="eastAsia"/>
          <w:b w:val="0"/>
        </w:rPr>
        <w:t>嚴格執行核電</w:t>
      </w:r>
      <w:r w:rsidR="009802C3" w:rsidRPr="00166339">
        <w:rPr>
          <w:rFonts w:hint="eastAsia"/>
          <w:b w:val="0"/>
        </w:rPr>
        <w:t>廠</w:t>
      </w:r>
      <w:r w:rsidRPr="00166339">
        <w:rPr>
          <w:rFonts w:hint="eastAsia"/>
          <w:b w:val="0"/>
        </w:rPr>
        <w:t>安全管制，創新原子能科技應用及綠色產業技術</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rFonts w:hint="eastAsia"/>
          <w:b w:val="0"/>
        </w:rPr>
        <w:t>嚴格執行核電廠除役、核廢料處置及核電廠安全管制作業，持續推動公眾參與及資訊透明機制：</w:t>
      </w:r>
    </w:p>
    <w:p w:rsidR="004C38B8" w:rsidRPr="00166339" w:rsidRDefault="004C38B8" w:rsidP="003E4D2D">
      <w:pPr>
        <w:pStyle w:val="af"/>
        <w:ind w:leftChars="135" w:left="804"/>
        <w:rPr>
          <w:b w:val="0"/>
        </w:rPr>
      </w:pPr>
      <w:r w:rsidRPr="00166339">
        <w:rPr>
          <w:rFonts w:hint="eastAsia"/>
          <w:b w:val="0"/>
        </w:rPr>
        <w:t>１、</w:t>
      </w:r>
      <w:r w:rsidRPr="00166339">
        <w:rPr>
          <w:b w:val="0"/>
        </w:rPr>
        <w:t>審查通過台電公司「核一廠除役計畫」</w:t>
      </w:r>
      <w:r w:rsidRPr="00166339">
        <w:rPr>
          <w:rFonts w:hint="eastAsia"/>
          <w:b w:val="0"/>
        </w:rPr>
        <w:t>，核一廠除役工作時程共計</w:t>
      </w:r>
      <w:r w:rsidRPr="00166339">
        <w:rPr>
          <w:b w:val="0"/>
        </w:rPr>
        <w:t>25</w:t>
      </w:r>
      <w:r w:rsidRPr="00166339">
        <w:rPr>
          <w:rFonts w:hint="eastAsia"/>
          <w:b w:val="0"/>
        </w:rPr>
        <w:t>年，已成立「核電廠除役安全管制專案小組」，嚴密管制核電廠除役作業，俾落實非核家園。</w:t>
      </w:r>
    </w:p>
    <w:p w:rsidR="004C38B8" w:rsidRPr="00166339" w:rsidRDefault="004C38B8" w:rsidP="003E4D2D">
      <w:pPr>
        <w:pStyle w:val="af"/>
        <w:ind w:leftChars="135" w:left="804"/>
        <w:rPr>
          <w:b w:val="0"/>
        </w:rPr>
      </w:pPr>
      <w:r w:rsidRPr="00166339">
        <w:rPr>
          <w:rFonts w:hint="eastAsia"/>
          <w:b w:val="0"/>
        </w:rPr>
        <w:t>２、積極面對核廢料處理，完成審查</w:t>
      </w:r>
      <w:r w:rsidRPr="00166339">
        <w:rPr>
          <w:b w:val="0"/>
        </w:rPr>
        <w:t>台電公司</w:t>
      </w:r>
      <w:r w:rsidRPr="00166339">
        <w:rPr>
          <w:rFonts w:hint="eastAsia"/>
          <w:b w:val="0"/>
        </w:rPr>
        <w:t>低放處置計畫替代應變方案</w:t>
      </w:r>
      <w:r w:rsidR="0016496B" w:rsidRPr="00166339">
        <w:rPr>
          <w:rFonts w:hint="eastAsia"/>
          <w:b w:val="0"/>
        </w:rPr>
        <w:t>之</w:t>
      </w:r>
      <w:r w:rsidRPr="00166339">
        <w:rPr>
          <w:rFonts w:hint="eastAsia"/>
          <w:b w:val="0"/>
        </w:rPr>
        <w:t>具體實施方案，並已上網公開審查結果，要求台電公司切實</w:t>
      </w:r>
      <w:r w:rsidR="009802C3" w:rsidRPr="00166339">
        <w:rPr>
          <w:rFonts w:hint="eastAsia"/>
          <w:b w:val="0"/>
        </w:rPr>
        <w:t>規劃</w:t>
      </w:r>
      <w:r w:rsidRPr="00166339">
        <w:rPr>
          <w:rFonts w:hint="eastAsia"/>
          <w:b w:val="0"/>
        </w:rPr>
        <w:t>辦理集中貯存設施，以妥善放射性廢棄物安全管理。</w:t>
      </w:r>
    </w:p>
    <w:p w:rsidR="004C38B8" w:rsidRPr="00166339" w:rsidRDefault="004C38B8" w:rsidP="003E4D2D">
      <w:pPr>
        <w:pStyle w:val="af"/>
        <w:ind w:leftChars="135" w:left="804"/>
        <w:rPr>
          <w:b w:val="0"/>
        </w:rPr>
      </w:pPr>
      <w:r w:rsidRPr="00166339">
        <w:rPr>
          <w:rFonts w:hint="eastAsia"/>
          <w:b w:val="0"/>
        </w:rPr>
        <w:t>３、完成審查</w:t>
      </w:r>
      <w:r w:rsidRPr="00166339">
        <w:rPr>
          <w:b w:val="0"/>
        </w:rPr>
        <w:t>台電公司「蘭嶼貯存場遷場規劃報告」</w:t>
      </w:r>
      <w:r w:rsidRPr="00166339">
        <w:rPr>
          <w:rFonts w:hint="eastAsia"/>
          <w:b w:val="0"/>
        </w:rPr>
        <w:t>，並上網公開審查結果</w:t>
      </w:r>
      <w:r w:rsidRPr="00166339">
        <w:rPr>
          <w:b w:val="0"/>
        </w:rPr>
        <w:t>，</w:t>
      </w:r>
      <w:r w:rsidRPr="00166339">
        <w:rPr>
          <w:rFonts w:hint="eastAsia"/>
          <w:b w:val="0"/>
        </w:rPr>
        <w:t>要求台電公司依審查結論確實辦理，以儘早遷移蘭嶼核廢料。</w:t>
      </w:r>
    </w:p>
    <w:p w:rsidR="004C38B8" w:rsidRPr="00166339" w:rsidRDefault="004C38B8" w:rsidP="003E4D2D">
      <w:pPr>
        <w:pStyle w:val="af"/>
        <w:ind w:leftChars="135" w:left="804"/>
        <w:rPr>
          <w:b w:val="0"/>
        </w:rPr>
      </w:pPr>
      <w:r w:rsidRPr="00166339">
        <w:rPr>
          <w:rFonts w:hint="eastAsia"/>
          <w:b w:val="0"/>
        </w:rPr>
        <w:t>４、依據</w:t>
      </w:r>
      <w:r w:rsidR="0016496B" w:rsidRPr="00166339">
        <w:rPr>
          <w:rFonts w:eastAsia="標楷體" w:hint="eastAsia"/>
          <w:b w:val="0"/>
        </w:rPr>
        <w:t>「</w:t>
      </w:r>
      <w:r w:rsidRPr="00166339">
        <w:rPr>
          <w:rFonts w:hint="eastAsia"/>
          <w:b w:val="0"/>
        </w:rPr>
        <w:t>原住民族基本法</w:t>
      </w:r>
      <w:r w:rsidR="0016496B" w:rsidRPr="00166339">
        <w:rPr>
          <w:rFonts w:eastAsia="標楷體" w:hint="eastAsia"/>
          <w:b w:val="0"/>
        </w:rPr>
        <w:t>」</w:t>
      </w:r>
      <w:r w:rsidRPr="00166339">
        <w:rPr>
          <w:rFonts w:hint="eastAsia"/>
          <w:b w:val="0"/>
        </w:rPr>
        <w:t>第</w:t>
      </w:r>
      <w:r w:rsidRPr="00166339">
        <w:rPr>
          <w:b w:val="0"/>
        </w:rPr>
        <w:t>31</w:t>
      </w:r>
      <w:r w:rsidRPr="00166339">
        <w:rPr>
          <w:rFonts w:hint="eastAsia"/>
          <w:b w:val="0"/>
        </w:rPr>
        <w:t>條規定，</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月完成修正放射性廢棄物最終處置設施相關場址規範計</w:t>
      </w:r>
      <w:r w:rsidRPr="00166339">
        <w:rPr>
          <w:rFonts w:hint="eastAsia"/>
          <w:b w:val="0"/>
        </w:rPr>
        <w:t>3</w:t>
      </w:r>
      <w:r w:rsidRPr="00166339">
        <w:rPr>
          <w:rFonts w:hint="eastAsia"/>
          <w:b w:val="0"/>
        </w:rPr>
        <w:t>項，明定不得違反原住民族意願，將放射性廢棄物最終處置設施及集中貯存場址設在原住民族地區內。</w:t>
      </w:r>
    </w:p>
    <w:p w:rsidR="004C38B8" w:rsidRPr="00166339" w:rsidRDefault="004C38B8" w:rsidP="004C38B8">
      <w:pPr>
        <w:pStyle w:val="ae"/>
        <w:rPr>
          <w:b w:val="0"/>
        </w:rPr>
      </w:pPr>
      <w:r w:rsidRPr="00166339">
        <w:rPr>
          <w:b w:val="0"/>
        </w:rPr>
        <w:t>(</w:t>
      </w:r>
      <w:r w:rsidRPr="00166339">
        <w:rPr>
          <w:b w:val="0"/>
        </w:rPr>
        <w:t>二</w:t>
      </w:r>
      <w:r w:rsidR="009802C3" w:rsidRPr="00166339">
        <w:rPr>
          <w:b w:val="0"/>
        </w:rPr>
        <w:t>)</w:t>
      </w:r>
      <w:r w:rsidR="009802C3" w:rsidRPr="00166339">
        <w:rPr>
          <w:rFonts w:hint="eastAsia"/>
          <w:b w:val="0"/>
        </w:rPr>
        <w:t>強化國內海陸域環境輻射偵測及災害應變能量</w:t>
      </w:r>
      <w:r w:rsidR="0016496B" w:rsidRPr="00166339">
        <w:rPr>
          <w:rFonts w:hint="eastAsia"/>
          <w:b w:val="0"/>
        </w:rPr>
        <w:t>：</w:t>
      </w:r>
    </w:p>
    <w:p w:rsidR="004C38B8" w:rsidRPr="00166339" w:rsidRDefault="004C38B8" w:rsidP="003E4D2D">
      <w:pPr>
        <w:pStyle w:val="af"/>
        <w:ind w:leftChars="135" w:left="804"/>
        <w:rPr>
          <w:b w:val="0"/>
        </w:rPr>
      </w:pPr>
      <w:r w:rsidRPr="00166339">
        <w:rPr>
          <w:rFonts w:hint="eastAsia"/>
          <w:b w:val="0"/>
        </w:rPr>
        <w:t>１、為強化</w:t>
      </w:r>
      <w:r w:rsidR="00603BB3" w:rsidRPr="00166339">
        <w:rPr>
          <w:rFonts w:hint="eastAsia"/>
          <w:b w:val="0"/>
        </w:rPr>
        <w:t>臺</w:t>
      </w:r>
      <w:r w:rsidRPr="00166339">
        <w:rPr>
          <w:rFonts w:hint="eastAsia"/>
          <w:b w:val="0"/>
        </w:rPr>
        <w:t>灣沿岸環境輻射監測，建立</w:t>
      </w:r>
      <w:r w:rsidR="00603BB3" w:rsidRPr="00166339">
        <w:rPr>
          <w:rFonts w:hint="eastAsia"/>
          <w:b w:val="0"/>
        </w:rPr>
        <w:t>臺</w:t>
      </w:r>
      <w:r w:rsidRPr="00166339">
        <w:rPr>
          <w:rFonts w:hint="eastAsia"/>
          <w:b w:val="0"/>
        </w:rPr>
        <w:t>灣沿岸環境輻射資訊，</w:t>
      </w:r>
      <w:r w:rsidR="00603BB3" w:rsidRPr="00166339">
        <w:rPr>
          <w:rFonts w:hint="eastAsia"/>
          <w:b w:val="0"/>
        </w:rPr>
        <w:t>原能會</w:t>
      </w:r>
      <w:r w:rsidRPr="00166339">
        <w:rPr>
          <w:rFonts w:hint="eastAsia"/>
          <w:b w:val="0"/>
        </w:rPr>
        <w:t>已規劃完成</w:t>
      </w:r>
      <w:r w:rsidR="00603BB3" w:rsidRPr="00166339">
        <w:rPr>
          <w:rFonts w:hint="eastAsia"/>
          <w:b w:val="0"/>
        </w:rPr>
        <w:t>臺</w:t>
      </w:r>
      <w:r w:rsidRPr="00166339">
        <w:rPr>
          <w:rFonts w:hint="eastAsia"/>
          <w:b w:val="0"/>
        </w:rPr>
        <w:t>灣海域輻射監測計畫，並協調農委會、海巡署、環保署、科技部等部會及學術單位，運用現有資源協助取樣，再由原能會進行分析，以掌握</w:t>
      </w:r>
      <w:r w:rsidR="00603BB3" w:rsidRPr="00166339">
        <w:rPr>
          <w:rFonts w:hint="eastAsia"/>
          <w:b w:val="0"/>
        </w:rPr>
        <w:t>臺</w:t>
      </w:r>
      <w:r w:rsidRPr="00166339">
        <w:rPr>
          <w:rFonts w:hint="eastAsia"/>
          <w:b w:val="0"/>
        </w:rPr>
        <w:t>灣海域輻射狀況，藉以評估福島核災對海域之輻射影響。</w:t>
      </w:r>
    </w:p>
    <w:p w:rsidR="004C38B8" w:rsidRPr="00166339" w:rsidRDefault="004C38B8" w:rsidP="003E4D2D">
      <w:pPr>
        <w:pStyle w:val="af"/>
        <w:ind w:leftChars="135" w:left="804"/>
        <w:rPr>
          <w:b w:val="0"/>
        </w:rPr>
      </w:pPr>
      <w:r w:rsidRPr="00166339">
        <w:rPr>
          <w:rFonts w:hint="eastAsia"/>
          <w:b w:val="0"/>
        </w:rPr>
        <w:lastRenderedPageBreak/>
        <w:t>２、建置並持續精進核災輻射物質大氣擴散傳輸預報系統，以因應境外發生核子事故或核爆事件時，能即時研判事故發生可能影響</w:t>
      </w:r>
      <w:r w:rsidR="00603BB3" w:rsidRPr="00166339">
        <w:rPr>
          <w:rFonts w:hint="eastAsia"/>
          <w:b w:val="0"/>
        </w:rPr>
        <w:t>臺</w:t>
      </w:r>
      <w:r w:rsidRPr="00166339">
        <w:rPr>
          <w:rFonts w:hint="eastAsia"/>
          <w:b w:val="0"/>
        </w:rPr>
        <w:t>灣之區域；製作「輻射災害第一線應變人員手冊」，協助地方政府建構輻災應變基本能力。</w:t>
      </w:r>
    </w:p>
    <w:p w:rsidR="004C38B8" w:rsidRPr="00166339" w:rsidRDefault="004C38B8" w:rsidP="004C38B8">
      <w:pPr>
        <w:pStyle w:val="ae"/>
        <w:rPr>
          <w:b w:val="0"/>
        </w:rPr>
      </w:pPr>
      <w:r w:rsidRPr="00166339">
        <w:rPr>
          <w:b w:val="0"/>
        </w:rPr>
        <w:t>(</w:t>
      </w:r>
      <w:r w:rsidRPr="00166339">
        <w:rPr>
          <w:b w:val="0"/>
        </w:rPr>
        <w:t>三</w:t>
      </w:r>
      <w:r w:rsidRPr="00166339">
        <w:rPr>
          <w:b w:val="0"/>
        </w:rPr>
        <w:t>)</w:t>
      </w:r>
      <w:r w:rsidRPr="00166339">
        <w:rPr>
          <w:rFonts w:hint="eastAsia"/>
          <w:b w:val="0"/>
        </w:rPr>
        <w:t>創新原子能科技應用及綠色產業技術：開發微電網能源管理及調度程式，實際應用於澎湖東吉嶼供電系統；協助國內鋼鐵廠建立離岸風機支撐結構強度與疲勞分析技術；與歐洲離岸風電技術領先國家合作研究，提升本土風機技術。</w:t>
      </w:r>
    </w:p>
    <w:p w:rsidR="008E6290" w:rsidRPr="00166339" w:rsidRDefault="008E6290" w:rsidP="004C38B8">
      <w:pPr>
        <w:pStyle w:val="ae"/>
        <w:rPr>
          <w:b w:val="0"/>
        </w:rPr>
      </w:pPr>
    </w:p>
    <w:p w:rsidR="008E6290" w:rsidRPr="00166339" w:rsidRDefault="008E6290" w:rsidP="004C38B8">
      <w:pPr>
        <w:pStyle w:val="ae"/>
        <w:rPr>
          <w:b w:val="0"/>
        </w:rPr>
      </w:pPr>
    </w:p>
    <w:p w:rsidR="008E6290" w:rsidRPr="00166339" w:rsidRDefault="008E6290" w:rsidP="004C38B8">
      <w:pPr>
        <w:pStyle w:val="ae"/>
        <w:rPr>
          <w:b w:val="0"/>
        </w:rPr>
      </w:pPr>
    </w:p>
    <w:p w:rsidR="008E6290" w:rsidRPr="00166339" w:rsidRDefault="008E6290" w:rsidP="004C38B8">
      <w:pPr>
        <w:pStyle w:val="ae"/>
        <w:rPr>
          <w:b w:val="0"/>
        </w:rPr>
      </w:pPr>
    </w:p>
    <w:p w:rsidR="008E6290" w:rsidRPr="00166339" w:rsidRDefault="008E6290"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603BB3" w:rsidRPr="00166339" w:rsidRDefault="00603BB3" w:rsidP="004C38B8">
      <w:pPr>
        <w:pStyle w:val="ae"/>
        <w:rPr>
          <w:b w:val="0"/>
        </w:rPr>
      </w:pPr>
    </w:p>
    <w:p w:rsidR="00961EB1" w:rsidRDefault="00961EB1">
      <w:pPr>
        <w:widowControl/>
        <w:rPr>
          <w:rFonts w:ascii="標楷體" w:hAnsi="標楷體"/>
          <w:bCs/>
        </w:rPr>
      </w:pPr>
      <w:r>
        <w:rPr>
          <w:b/>
        </w:rPr>
        <w:br w:type="page"/>
      </w:r>
    </w:p>
    <w:p w:rsidR="004C38B8" w:rsidRPr="00166339" w:rsidRDefault="004C38B8" w:rsidP="00166339">
      <w:pPr>
        <w:pStyle w:val="13"/>
      </w:pPr>
      <w:bookmarkStart w:id="17" w:name="_Toc490210190"/>
      <w:r w:rsidRPr="00166339">
        <w:rPr>
          <w:rFonts w:hint="eastAsia"/>
        </w:rPr>
        <w:lastRenderedPageBreak/>
        <w:t>陸、交通及建設</w:t>
      </w:r>
      <w:bookmarkEnd w:id="17"/>
    </w:p>
    <w:p w:rsidR="004C38B8" w:rsidRPr="00166339" w:rsidRDefault="004C38B8" w:rsidP="00166339">
      <w:pPr>
        <w:pStyle w:val="21"/>
        <w:spacing w:before="180" w:after="180"/>
        <w:ind w:left="640" w:hanging="640"/>
        <w:rPr>
          <w:b w:val="0"/>
        </w:rPr>
      </w:pPr>
      <w:r w:rsidRPr="00166339">
        <w:rPr>
          <w:rFonts w:hint="eastAsia"/>
          <w:b w:val="0"/>
        </w:rPr>
        <w:t>一、推動公路公共運輸</w:t>
      </w:r>
      <w:r w:rsidR="00603BB3" w:rsidRPr="00166339">
        <w:rPr>
          <w:rFonts w:hint="eastAsia"/>
          <w:b w:val="0"/>
        </w:rPr>
        <w:t>，</w:t>
      </w:r>
      <w:r w:rsidRPr="00166339">
        <w:rPr>
          <w:rFonts w:hint="eastAsia"/>
          <w:b w:val="0"/>
        </w:rPr>
        <w:t>發展智慧運輸系統</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)106</w:t>
      </w:r>
      <w:r w:rsidRPr="00166339">
        <w:rPr>
          <w:rFonts w:hint="eastAsia"/>
          <w:b w:val="0"/>
        </w:rPr>
        <w:t>年起推動新一期</w:t>
      </w:r>
      <w:r w:rsidRPr="00166339">
        <w:rPr>
          <w:rFonts w:hint="eastAsia"/>
          <w:b w:val="0"/>
        </w:rPr>
        <w:t>(106-109</w:t>
      </w:r>
      <w:r w:rsidRPr="00166339">
        <w:rPr>
          <w:rFonts w:hint="eastAsia"/>
          <w:b w:val="0"/>
        </w:rPr>
        <w:t>年</w:t>
      </w:r>
      <w:r w:rsidRPr="00166339">
        <w:rPr>
          <w:rFonts w:hint="eastAsia"/>
          <w:b w:val="0"/>
        </w:rPr>
        <w:t>)</w:t>
      </w:r>
      <w:r w:rsidRPr="00166339">
        <w:rPr>
          <w:rFonts w:hint="eastAsia"/>
          <w:b w:val="0"/>
        </w:rPr>
        <w:t>公路公共運輸多元推升計畫，</w:t>
      </w:r>
      <w:r w:rsidR="00404D7A" w:rsidRPr="00166339">
        <w:rPr>
          <w:rFonts w:hint="eastAsia"/>
          <w:b w:val="0"/>
        </w:rPr>
        <w:t>106</w:t>
      </w:r>
      <w:r w:rsidR="00404D7A" w:rsidRPr="00166339">
        <w:rPr>
          <w:rFonts w:hint="eastAsia"/>
          <w:b w:val="0"/>
        </w:rPr>
        <w:t>年度</w:t>
      </w:r>
      <w:r w:rsidRPr="00166339">
        <w:rPr>
          <w:rFonts w:hint="eastAsia"/>
          <w:b w:val="0"/>
        </w:rPr>
        <w:t>編列經費</w:t>
      </w:r>
      <w:r w:rsidRPr="00166339">
        <w:rPr>
          <w:rFonts w:hint="eastAsia"/>
          <w:b w:val="0"/>
        </w:rPr>
        <w:t>35.9</w:t>
      </w:r>
      <w:r w:rsidRPr="00166339">
        <w:rPr>
          <w:rFonts w:hint="eastAsia"/>
          <w:b w:val="0"/>
        </w:rPr>
        <w:t>億元投入改善各項軟硬體設施，以持續完善公共運輸服務及提升公共運輸載客量。</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為促進電子票證廣泛使用，除已完成全國市區客運及一般公路客運、臺鐵、臺北及高雄捷運多卡通電子票證服務外，另亦補助台灣高鐵公司建置多卡通設備，於</w:t>
      </w:r>
      <w:r w:rsidRPr="00166339">
        <w:rPr>
          <w:rFonts w:hint="eastAsia"/>
          <w:b w:val="0"/>
        </w:rPr>
        <w:t>106</w:t>
      </w:r>
      <w:r w:rsidRPr="00166339">
        <w:rPr>
          <w:rFonts w:hint="eastAsia"/>
          <w:b w:val="0"/>
        </w:rPr>
        <w:t>年</w:t>
      </w:r>
      <w:r w:rsidRPr="00166339">
        <w:rPr>
          <w:rFonts w:hint="eastAsia"/>
          <w:b w:val="0"/>
        </w:rPr>
        <w:t>4</w:t>
      </w:r>
      <w:r w:rsidRPr="00166339">
        <w:rPr>
          <w:rFonts w:hint="eastAsia"/>
          <w:b w:val="0"/>
        </w:rPr>
        <w:t>月</w:t>
      </w:r>
      <w:r w:rsidRPr="00166339">
        <w:rPr>
          <w:rFonts w:hint="eastAsia"/>
          <w:b w:val="0"/>
        </w:rPr>
        <w:t>1</w:t>
      </w:r>
      <w:r w:rsidRPr="00166339">
        <w:rPr>
          <w:rFonts w:hint="eastAsia"/>
          <w:b w:val="0"/>
        </w:rPr>
        <w:t>日提供多卡通電子票證服務，全國所有公共運輸系統，</w:t>
      </w:r>
      <w:r w:rsidR="00603BB3" w:rsidRPr="00166339">
        <w:rPr>
          <w:rFonts w:hint="eastAsia"/>
          <w:b w:val="0"/>
        </w:rPr>
        <w:t>均</w:t>
      </w:r>
      <w:r w:rsidRPr="00166339">
        <w:rPr>
          <w:rFonts w:hint="eastAsia"/>
          <w:b w:val="0"/>
        </w:rPr>
        <w:t>可用電子票證，有利於公共運輸成長。</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核定「智慧運輸系統發展建設計畫</w:t>
      </w:r>
      <w:r w:rsidRPr="00166339">
        <w:rPr>
          <w:rFonts w:hint="eastAsia"/>
          <w:b w:val="0"/>
        </w:rPr>
        <w:t>(106-109</w:t>
      </w:r>
      <w:r w:rsidRPr="00166339">
        <w:rPr>
          <w:rFonts w:hint="eastAsia"/>
          <w:b w:val="0"/>
        </w:rPr>
        <w:t>年</w:t>
      </w:r>
      <w:r w:rsidRPr="00166339">
        <w:rPr>
          <w:rFonts w:hint="eastAsia"/>
          <w:b w:val="0"/>
        </w:rPr>
        <w:t>)</w:t>
      </w:r>
      <w:r w:rsidRPr="00166339">
        <w:rPr>
          <w:rFonts w:hint="eastAsia"/>
          <w:b w:val="0"/>
        </w:rPr>
        <w:t>」，整合各項資源，優先推動臺北宜蘭廊道、花東地區及都會生活圈等三大育成基地，解決運輸走廊壅塞、偏鄉地區交通不便及交通安全等問題。</w:t>
      </w:r>
    </w:p>
    <w:p w:rsidR="00911CA9" w:rsidRPr="00166339" w:rsidRDefault="00911CA9" w:rsidP="00911CA9">
      <w:pPr>
        <w:pStyle w:val="ae"/>
        <w:rPr>
          <w:b w:val="0"/>
        </w:rPr>
      </w:pPr>
      <w:r w:rsidRPr="00166339">
        <w:rPr>
          <w:b w:val="0"/>
        </w:rPr>
        <w:t>(</w:t>
      </w:r>
      <w:r w:rsidRPr="00166339">
        <w:rPr>
          <w:b w:val="0"/>
        </w:rPr>
        <w:t>四</w:t>
      </w:r>
      <w:r w:rsidRPr="00166339">
        <w:rPr>
          <w:b w:val="0"/>
        </w:rPr>
        <w:t>)</w:t>
      </w:r>
      <w:r w:rsidRPr="00166339">
        <w:rPr>
          <w:rFonts w:hint="eastAsia"/>
          <w:b w:val="0"/>
        </w:rPr>
        <w:t>促進產業多元智慧創新發展：</w:t>
      </w:r>
    </w:p>
    <w:p w:rsidR="00911CA9" w:rsidRPr="00166339" w:rsidRDefault="00911CA9" w:rsidP="003E4D2D">
      <w:pPr>
        <w:pStyle w:val="af"/>
        <w:ind w:leftChars="135" w:left="804"/>
        <w:rPr>
          <w:b w:val="0"/>
        </w:rPr>
      </w:pPr>
      <w:r w:rsidRPr="00166339">
        <w:rPr>
          <w:rFonts w:hint="eastAsia"/>
          <w:b w:val="0"/>
        </w:rPr>
        <w:t>１、計程車法規鬆綁與制度轉型：提高業者營運彈性，放寬計程車車身廣告張貼範圍及車型限制，以增加計程車業界收入與商機。另因應</w:t>
      </w:r>
      <w:r w:rsidRPr="00166339">
        <w:rPr>
          <w:rFonts w:hint="eastAsia"/>
          <w:b w:val="0"/>
        </w:rPr>
        <w:t>APP</w:t>
      </w:r>
      <w:r w:rsidRPr="00166339">
        <w:rPr>
          <w:rFonts w:hint="eastAsia"/>
          <w:b w:val="0"/>
        </w:rPr>
        <w:t>叫車技術發展，適度放寬計程車加入車隊家數限制，促進計程車產業智慧化發展。</w:t>
      </w:r>
    </w:p>
    <w:p w:rsidR="00911CA9" w:rsidRPr="00166339" w:rsidRDefault="00911CA9" w:rsidP="003E4D2D">
      <w:pPr>
        <w:pStyle w:val="af"/>
        <w:ind w:leftChars="135" w:left="804"/>
        <w:rPr>
          <w:b w:val="0"/>
        </w:rPr>
      </w:pPr>
      <w:r w:rsidRPr="00166339">
        <w:rPr>
          <w:rFonts w:hint="eastAsia"/>
          <w:b w:val="0"/>
        </w:rPr>
        <w:t>２、</w:t>
      </w:r>
      <w:r w:rsidR="00404D7A" w:rsidRPr="00166339">
        <w:rPr>
          <w:b w:val="0"/>
        </w:rPr>
        <w:t>善用頻譜資源引領資通訊產業創新發展</w:t>
      </w:r>
      <w:r w:rsidR="00404D7A" w:rsidRPr="00166339">
        <w:rPr>
          <w:rFonts w:hint="eastAsia"/>
          <w:b w:val="0"/>
        </w:rPr>
        <w:t>：規劃可供實驗</w:t>
      </w:r>
      <w:r w:rsidR="00404D7A" w:rsidRPr="00166339">
        <w:rPr>
          <w:b w:val="0"/>
        </w:rPr>
        <w:t>頻譜</w:t>
      </w:r>
      <w:r w:rsidR="00404D7A" w:rsidRPr="00166339">
        <w:rPr>
          <w:rFonts w:hint="eastAsia"/>
          <w:b w:val="0"/>
        </w:rPr>
        <w:t>及</w:t>
      </w:r>
      <w:r w:rsidR="00404D7A" w:rsidRPr="00166339">
        <w:rPr>
          <w:b w:val="0"/>
        </w:rPr>
        <w:t>實驗區域，以車聯網作為第一個範例，</w:t>
      </w:r>
      <w:r w:rsidR="00404D7A" w:rsidRPr="00166339">
        <w:rPr>
          <w:rFonts w:hint="eastAsia"/>
          <w:b w:val="0"/>
        </w:rPr>
        <w:t>同時研議提出相關</w:t>
      </w:r>
      <w:r w:rsidR="00404D7A" w:rsidRPr="00166339">
        <w:rPr>
          <w:b w:val="0"/>
        </w:rPr>
        <w:t>法規條文建議</w:t>
      </w:r>
      <w:r w:rsidR="00404D7A" w:rsidRPr="00166339">
        <w:rPr>
          <w:rFonts w:hint="eastAsia"/>
          <w:b w:val="0"/>
        </w:rPr>
        <w:t>，以利遵循</w:t>
      </w:r>
      <w:r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二、規劃軌道運輸</w:t>
      </w:r>
      <w:r w:rsidR="00603BB3" w:rsidRPr="00166339">
        <w:rPr>
          <w:rFonts w:hint="eastAsia"/>
          <w:b w:val="0"/>
        </w:rPr>
        <w:t>，</w:t>
      </w:r>
      <w:r w:rsidRPr="00166339">
        <w:rPr>
          <w:rFonts w:hint="eastAsia"/>
          <w:b w:val="0"/>
        </w:rPr>
        <w:t>辦理軌道及公路建設</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前瞻基礎建設及軌道運輸：</w:t>
      </w:r>
    </w:p>
    <w:p w:rsidR="004C38B8" w:rsidRPr="00166339" w:rsidRDefault="00603BB3" w:rsidP="003E4D2D">
      <w:pPr>
        <w:pStyle w:val="af"/>
        <w:ind w:leftChars="135" w:left="804"/>
        <w:rPr>
          <w:b w:val="0"/>
        </w:rPr>
      </w:pPr>
      <w:r w:rsidRPr="00166339">
        <w:rPr>
          <w:rFonts w:hint="eastAsia"/>
          <w:b w:val="0"/>
        </w:rPr>
        <w:t>１、</w:t>
      </w:r>
      <w:r w:rsidR="004C38B8" w:rsidRPr="00166339">
        <w:rPr>
          <w:rFonts w:hint="eastAsia"/>
          <w:b w:val="0"/>
        </w:rPr>
        <w:t>強化軌道與公路系統</w:t>
      </w:r>
      <w:r w:rsidRPr="00166339">
        <w:rPr>
          <w:rFonts w:hint="eastAsia"/>
          <w:b w:val="0"/>
        </w:rPr>
        <w:t>之</w:t>
      </w:r>
      <w:r w:rsidR="004C38B8" w:rsidRPr="00166339">
        <w:rPr>
          <w:rFonts w:hint="eastAsia"/>
          <w:b w:val="0"/>
        </w:rPr>
        <w:t>整合與分工</w:t>
      </w:r>
      <w:r w:rsidRPr="00166339">
        <w:rPr>
          <w:rFonts w:hint="eastAsia"/>
          <w:b w:val="0"/>
        </w:rPr>
        <w:t>：</w:t>
      </w:r>
      <w:r w:rsidR="004C38B8" w:rsidRPr="00166339">
        <w:rPr>
          <w:rFonts w:hint="eastAsia"/>
          <w:b w:val="0"/>
        </w:rPr>
        <w:t>藉由市場定位</w:t>
      </w:r>
      <w:r w:rsidRPr="00166339">
        <w:rPr>
          <w:rFonts w:hint="eastAsia"/>
          <w:b w:val="0"/>
        </w:rPr>
        <w:t>之</w:t>
      </w:r>
      <w:r w:rsidR="004C38B8" w:rsidRPr="00166339">
        <w:rPr>
          <w:rFonts w:hint="eastAsia"/>
          <w:b w:val="0"/>
        </w:rPr>
        <w:t>調整及營運管理策略</w:t>
      </w:r>
      <w:r w:rsidRPr="00166339">
        <w:rPr>
          <w:rFonts w:hint="eastAsia"/>
          <w:b w:val="0"/>
        </w:rPr>
        <w:t>之</w:t>
      </w:r>
      <w:r w:rsidR="004C38B8" w:rsidRPr="00166339">
        <w:rPr>
          <w:rFonts w:hint="eastAsia"/>
          <w:b w:val="0"/>
        </w:rPr>
        <w:t>提升，並輔以適度</w:t>
      </w:r>
      <w:r w:rsidRPr="00166339">
        <w:rPr>
          <w:rFonts w:hint="eastAsia"/>
          <w:b w:val="0"/>
        </w:rPr>
        <w:t>之</w:t>
      </w:r>
      <w:r w:rsidR="004C38B8" w:rsidRPr="00166339">
        <w:rPr>
          <w:rFonts w:hint="eastAsia"/>
          <w:b w:val="0"/>
        </w:rPr>
        <w:t>工程建設，</w:t>
      </w:r>
      <w:r w:rsidRPr="00166339">
        <w:rPr>
          <w:rFonts w:hint="eastAsia"/>
          <w:b w:val="0"/>
        </w:rPr>
        <w:t>期</w:t>
      </w:r>
      <w:r w:rsidR="004C38B8" w:rsidRPr="00166339">
        <w:rPr>
          <w:rFonts w:hint="eastAsia"/>
          <w:b w:val="0"/>
        </w:rPr>
        <w:t>能打造臺灣軌道系統成為友善無縫、具有產業機會、安全可靠、悠遊易行、永續營運</w:t>
      </w:r>
      <w:r w:rsidR="00A02D82" w:rsidRPr="00166339">
        <w:rPr>
          <w:rFonts w:hint="eastAsia"/>
          <w:b w:val="0"/>
        </w:rPr>
        <w:t>，</w:t>
      </w:r>
      <w:r w:rsidR="004C38B8" w:rsidRPr="00166339">
        <w:rPr>
          <w:rFonts w:hint="eastAsia"/>
          <w:b w:val="0"/>
        </w:rPr>
        <w:t>以及具有觀光魅力</w:t>
      </w:r>
      <w:r w:rsidRPr="00166339">
        <w:rPr>
          <w:rFonts w:hint="eastAsia"/>
          <w:b w:val="0"/>
        </w:rPr>
        <w:t>之臺</w:t>
      </w:r>
      <w:r w:rsidR="004C38B8" w:rsidRPr="00166339">
        <w:rPr>
          <w:rFonts w:hint="eastAsia"/>
          <w:b w:val="0"/>
        </w:rPr>
        <w:t>灣骨幹運輸服務。</w:t>
      </w:r>
    </w:p>
    <w:p w:rsidR="004C38B8" w:rsidRPr="00166339" w:rsidRDefault="00603BB3" w:rsidP="003E4D2D">
      <w:pPr>
        <w:pStyle w:val="af"/>
        <w:ind w:leftChars="135" w:left="804"/>
        <w:rPr>
          <w:b w:val="0"/>
        </w:rPr>
      </w:pPr>
      <w:r w:rsidRPr="00166339">
        <w:rPr>
          <w:rFonts w:hint="eastAsia"/>
          <w:b w:val="0"/>
        </w:rPr>
        <w:t>２、</w:t>
      </w:r>
      <w:r w:rsidR="004C38B8" w:rsidRPr="00166339">
        <w:rPr>
          <w:rFonts w:hint="eastAsia"/>
          <w:b w:val="0"/>
        </w:rPr>
        <w:t>推動主軸</w:t>
      </w:r>
      <w:r w:rsidRPr="00166339">
        <w:rPr>
          <w:rFonts w:hint="eastAsia"/>
          <w:b w:val="0"/>
        </w:rPr>
        <w:t>：</w:t>
      </w:r>
      <w:r w:rsidR="004C38B8" w:rsidRPr="00166339">
        <w:rPr>
          <w:rFonts w:hint="eastAsia"/>
          <w:b w:val="0"/>
        </w:rPr>
        <w:t>分成高鐵臺鐵連結成網、臺鐵升級及改善東部運輸服務、鐵路立體化或通勤提速、都市推捷運</w:t>
      </w:r>
      <w:r w:rsidRPr="00166339">
        <w:rPr>
          <w:rFonts w:hint="eastAsia"/>
          <w:b w:val="0"/>
        </w:rPr>
        <w:t>及</w:t>
      </w:r>
      <w:r w:rsidR="004C38B8" w:rsidRPr="00166339">
        <w:rPr>
          <w:rFonts w:hint="eastAsia"/>
          <w:b w:val="0"/>
        </w:rPr>
        <w:t>中南部觀光鐵路五大主軸，共計</w:t>
      </w:r>
      <w:r w:rsidR="004C38B8" w:rsidRPr="00166339">
        <w:rPr>
          <w:rFonts w:hint="eastAsia"/>
          <w:b w:val="0"/>
        </w:rPr>
        <w:t>38</w:t>
      </w:r>
      <w:r w:rsidR="004C38B8" w:rsidRPr="00166339">
        <w:rPr>
          <w:rFonts w:hint="eastAsia"/>
          <w:b w:val="0"/>
        </w:rPr>
        <w:t>項軌道建設計畫。</w:t>
      </w:r>
    </w:p>
    <w:p w:rsidR="004C38B8" w:rsidRPr="00166339" w:rsidRDefault="00603BB3" w:rsidP="003E4D2D">
      <w:pPr>
        <w:pStyle w:val="af"/>
        <w:ind w:leftChars="135" w:left="804"/>
        <w:rPr>
          <w:b w:val="0"/>
        </w:rPr>
      </w:pPr>
      <w:r w:rsidRPr="00166339">
        <w:rPr>
          <w:rFonts w:hint="eastAsia"/>
          <w:b w:val="0"/>
        </w:rPr>
        <w:t>３、</w:t>
      </w:r>
      <w:r w:rsidR="004C38B8" w:rsidRPr="00166339">
        <w:rPr>
          <w:rFonts w:hint="eastAsia"/>
          <w:b w:val="0"/>
        </w:rPr>
        <w:t>臺鐵升級及改善東部運輸服務：臺鐵南迴臺東潮州段電氣化計畫辦理主體工程設計及招標作業；花東地區鐵路雙軌電氣化計畫</w:t>
      </w:r>
      <w:r w:rsidR="004C38B8" w:rsidRPr="00166339">
        <w:rPr>
          <w:rFonts w:hint="eastAsia"/>
          <w:b w:val="0"/>
        </w:rPr>
        <w:t>106</w:t>
      </w:r>
      <w:r w:rsidR="004C38B8" w:rsidRPr="00166339">
        <w:rPr>
          <w:rFonts w:hint="eastAsia"/>
          <w:b w:val="0"/>
        </w:rPr>
        <w:t>年</w:t>
      </w:r>
      <w:r w:rsidR="004C38B8" w:rsidRPr="00166339">
        <w:rPr>
          <w:rFonts w:hint="eastAsia"/>
          <w:b w:val="0"/>
        </w:rPr>
        <w:t>5</w:t>
      </w:r>
      <w:r w:rsidR="004C38B8" w:rsidRPr="00166339">
        <w:rPr>
          <w:rFonts w:hint="eastAsia"/>
          <w:b w:val="0"/>
        </w:rPr>
        <w:t>月</w:t>
      </w:r>
      <w:r w:rsidR="004C38B8" w:rsidRPr="00166339">
        <w:rPr>
          <w:rFonts w:hint="eastAsia"/>
          <w:b w:val="0"/>
        </w:rPr>
        <w:t>2</w:t>
      </w:r>
      <w:r w:rsidR="004C38B8" w:rsidRPr="00166339">
        <w:rPr>
          <w:rFonts w:hint="eastAsia"/>
          <w:b w:val="0"/>
        </w:rPr>
        <w:t>日核定可行性研究，已展開綜合規劃及環評作業；北宜鐵路提速工程計畫刻就水</w:t>
      </w:r>
      <w:r w:rsidR="004C38B8" w:rsidRPr="00166339">
        <w:rPr>
          <w:rFonts w:hint="eastAsia"/>
          <w:b w:val="0"/>
        </w:rPr>
        <w:lastRenderedPageBreak/>
        <w:t>資源保育、鐵公路競合及長隧道防災等關鍵課題研擬後續招標文件。</w:t>
      </w:r>
    </w:p>
    <w:p w:rsidR="004C38B8" w:rsidRPr="00166339" w:rsidRDefault="00603BB3" w:rsidP="003E4D2D">
      <w:pPr>
        <w:pStyle w:val="af"/>
        <w:ind w:leftChars="135" w:left="804"/>
        <w:rPr>
          <w:b w:val="0"/>
        </w:rPr>
      </w:pPr>
      <w:r w:rsidRPr="00166339">
        <w:rPr>
          <w:rFonts w:hint="eastAsia"/>
          <w:b w:val="0"/>
        </w:rPr>
        <w:t>４、</w:t>
      </w:r>
      <w:r w:rsidR="004C38B8" w:rsidRPr="00166339">
        <w:rPr>
          <w:rFonts w:hint="eastAsia"/>
          <w:b w:val="0"/>
        </w:rPr>
        <w:t>鐵路立體化或通勤提速：臺南市區鐵路地下化計畫南臺南站路段地下化工程於</w:t>
      </w:r>
      <w:r w:rsidR="004C38B8" w:rsidRPr="00166339">
        <w:rPr>
          <w:b w:val="0"/>
        </w:rPr>
        <w:t>106</w:t>
      </w:r>
      <w:r w:rsidR="004C38B8" w:rsidRPr="00166339">
        <w:rPr>
          <w:rFonts w:hint="eastAsia"/>
          <w:b w:val="0"/>
        </w:rPr>
        <w:t>年</w:t>
      </w:r>
      <w:r w:rsidR="004C38B8" w:rsidRPr="00166339">
        <w:rPr>
          <w:b w:val="0"/>
        </w:rPr>
        <w:t>3</w:t>
      </w:r>
      <w:r w:rsidR="004C38B8" w:rsidRPr="00166339">
        <w:rPr>
          <w:rFonts w:hint="eastAsia"/>
          <w:b w:val="0"/>
        </w:rPr>
        <w:t>月</w:t>
      </w:r>
      <w:r w:rsidR="004C38B8" w:rsidRPr="00166339">
        <w:rPr>
          <w:b w:val="0"/>
        </w:rPr>
        <w:t>15</w:t>
      </w:r>
      <w:r w:rsidR="004C38B8" w:rsidRPr="00166339">
        <w:rPr>
          <w:rFonts w:hint="eastAsia"/>
          <w:b w:val="0"/>
        </w:rPr>
        <w:t>日開工；</w:t>
      </w:r>
      <w:r w:rsidR="00404D7A" w:rsidRPr="00166339">
        <w:rPr>
          <w:rFonts w:hint="eastAsia"/>
          <w:b w:val="0"/>
        </w:rPr>
        <w:t>桃園都會區鐵路地下化計畫可行性研究</w:t>
      </w:r>
      <w:r w:rsidR="00404D7A" w:rsidRPr="00166339">
        <w:rPr>
          <w:rFonts w:ascii="新細明體" w:hAnsi="新細明體" w:hint="eastAsia"/>
          <w:b w:val="0"/>
        </w:rPr>
        <w:t>，</w:t>
      </w:r>
      <w:r w:rsidR="00404D7A" w:rsidRPr="00166339">
        <w:rPr>
          <w:rFonts w:hint="eastAsia"/>
          <w:b w:val="0"/>
        </w:rPr>
        <w:t>106</w:t>
      </w:r>
      <w:r w:rsidR="00404D7A" w:rsidRPr="00166339">
        <w:rPr>
          <w:rFonts w:hint="eastAsia"/>
          <w:b w:val="0"/>
        </w:rPr>
        <w:t>年</w:t>
      </w:r>
      <w:r w:rsidR="00404D7A" w:rsidRPr="00166339">
        <w:rPr>
          <w:rFonts w:hint="eastAsia"/>
          <w:b w:val="0"/>
        </w:rPr>
        <w:t>7</w:t>
      </w:r>
      <w:r w:rsidR="00404D7A" w:rsidRPr="00166339">
        <w:rPr>
          <w:rFonts w:hint="eastAsia"/>
          <w:b w:val="0"/>
        </w:rPr>
        <w:t>月</w:t>
      </w:r>
      <w:r w:rsidR="00404D7A" w:rsidRPr="00166339">
        <w:rPr>
          <w:rFonts w:hint="eastAsia"/>
          <w:b w:val="0"/>
        </w:rPr>
        <w:t>31</w:t>
      </w:r>
      <w:r w:rsidR="00404D7A" w:rsidRPr="00166339">
        <w:rPr>
          <w:rFonts w:hint="eastAsia"/>
          <w:b w:val="0"/>
        </w:rPr>
        <w:t>日核定續辦綜合規劃作業</w:t>
      </w:r>
      <w:r w:rsidR="004C38B8" w:rsidRPr="00166339">
        <w:rPr>
          <w:rFonts w:hint="eastAsia"/>
          <w:b w:val="0"/>
        </w:rPr>
        <w:t>；嘉義市區鐵路高架化計畫綜合規劃報告檢討修正中；臺南市鐵路立體化延伸至善化地區計畫審查中；大臺中地區山海線計畫第</w:t>
      </w:r>
      <w:r w:rsidRPr="00166339">
        <w:rPr>
          <w:rFonts w:hint="eastAsia"/>
          <w:b w:val="0"/>
        </w:rPr>
        <w:t>1</w:t>
      </w:r>
      <w:r w:rsidR="004C38B8" w:rsidRPr="00166339">
        <w:rPr>
          <w:rFonts w:hint="eastAsia"/>
          <w:b w:val="0"/>
        </w:rPr>
        <w:t>階段</w:t>
      </w:r>
      <w:r w:rsidR="004C38B8" w:rsidRPr="00166339">
        <w:rPr>
          <w:b w:val="0"/>
        </w:rPr>
        <w:t>(</w:t>
      </w:r>
      <w:r w:rsidR="004C38B8" w:rsidRPr="00166339">
        <w:rPr>
          <w:rFonts w:hint="eastAsia"/>
          <w:b w:val="0"/>
        </w:rPr>
        <w:t>大甲</w:t>
      </w:r>
      <w:r w:rsidRPr="00166339">
        <w:rPr>
          <w:rFonts w:hint="eastAsia"/>
          <w:b w:val="0"/>
        </w:rPr>
        <w:t>－</w:t>
      </w:r>
      <w:r w:rsidR="004C38B8" w:rsidRPr="00166339">
        <w:rPr>
          <w:rFonts w:hint="eastAsia"/>
          <w:b w:val="0"/>
        </w:rPr>
        <w:t>追分、大慶</w:t>
      </w:r>
      <w:r w:rsidRPr="00166339">
        <w:rPr>
          <w:rFonts w:hint="eastAsia"/>
          <w:b w:val="0"/>
        </w:rPr>
        <w:t>－</w:t>
      </w:r>
      <w:r w:rsidR="004C38B8" w:rsidRPr="00166339">
        <w:rPr>
          <w:rFonts w:hint="eastAsia"/>
          <w:b w:val="0"/>
        </w:rPr>
        <w:t>烏日</w:t>
      </w:r>
      <w:r w:rsidR="004C38B8" w:rsidRPr="00166339">
        <w:rPr>
          <w:b w:val="0"/>
        </w:rPr>
        <w:t>)</w:t>
      </w:r>
      <w:r w:rsidR="004C38B8" w:rsidRPr="00166339">
        <w:rPr>
          <w:rFonts w:hint="eastAsia"/>
          <w:b w:val="0"/>
        </w:rPr>
        <w:t>暨第</w:t>
      </w:r>
      <w:r w:rsidRPr="00166339">
        <w:rPr>
          <w:rFonts w:hint="eastAsia"/>
          <w:b w:val="0"/>
        </w:rPr>
        <w:t>2</w:t>
      </w:r>
      <w:r w:rsidR="004C38B8" w:rsidRPr="00166339">
        <w:rPr>
          <w:rFonts w:hint="eastAsia"/>
          <w:b w:val="0"/>
        </w:rPr>
        <w:t>階段彩虹線系統型式選擇評估</w:t>
      </w:r>
      <w:r w:rsidRPr="00166339">
        <w:rPr>
          <w:rFonts w:hint="eastAsia"/>
          <w:b w:val="0"/>
        </w:rPr>
        <w:t>，</w:t>
      </w:r>
      <w:r w:rsidR="004C38B8" w:rsidRPr="00166339">
        <w:rPr>
          <w:rFonts w:hint="eastAsia"/>
          <w:b w:val="0"/>
        </w:rPr>
        <w:t>將召開鐵路立體化建設及周邊土地開發計畫審查會審查可行性研究；嘉義縣民雄鄉、水上鄉鐵路高架化計畫，嘉義縣政府辦理可行性研究修正中。</w:t>
      </w:r>
    </w:p>
    <w:p w:rsidR="004C38B8" w:rsidRPr="00166339" w:rsidRDefault="00603BB3" w:rsidP="003E4D2D">
      <w:pPr>
        <w:pStyle w:val="af"/>
        <w:ind w:leftChars="135" w:left="804"/>
        <w:rPr>
          <w:b w:val="0"/>
        </w:rPr>
      </w:pPr>
      <w:r w:rsidRPr="00166339">
        <w:rPr>
          <w:rFonts w:hint="eastAsia"/>
          <w:b w:val="0"/>
        </w:rPr>
        <w:t>５、</w:t>
      </w:r>
      <w:r w:rsidR="004C38B8" w:rsidRPr="00166339">
        <w:rPr>
          <w:rFonts w:hint="eastAsia"/>
          <w:b w:val="0"/>
          <w:spacing w:val="4"/>
        </w:rPr>
        <w:t>臺灣桃園國際機場聯外捷運系統建設計畫：已於</w:t>
      </w:r>
      <w:r w:rsidR="004C38B8" w:rsidRPr="00166339">
        <w:rPr>
          <w:rFonts w:hint="eastAsia"/>
          <w:b w:val="0"/>
          <w:spacing w:val="4"/>
        </w:rPr>
        <w:t>106</w:t>
      </w:r>
      <w:r w:rsidR="004C38B8" w:rsidRPr="00166339">
        <w:rPr>
          <w:rFonts w:hint="eastAsia"/>
          <w:b w:val="0"/>
          <w:spacing w:val="4"/>
        </w:rPr>
        <w:t>年</w:t>
      </w:r>
      <w:r w:rsidR="004C38B8" w:rsidRPr="00166339">
        <w:rPr>
          <w:rFonts w:hint="eastAsia"/>
          <w:b w:val="0"/>
          <w:spacing w:val="4"/>
        </w:rPr>
        <w:t>3</w:t>
      </w:r>
      <w:r w:rsidR="004C38B8" w:rsidRPr="00166339">
        <w:rPr>
          <w:rFonts w:hint="eastAsia"/>
          <w:b w:val="0"/>
          <w:spacing w:val="4"/>
        </w:rPr>
        <w:t>月</w:t>
      </w:r>
      <w:r w:rsidR="004C38B8" w:rsidRPr="00166339">
        <w:rPr>
          <w:rFonts w:hint="eastAsia"/>
          <w:b w:val="0"/>
          <w:spacing w:val="4"/>
        </w:rPr>
        <w:t>2</w:t>
      </w:r>
      <w:r w:rsidR="004C38B8" w:rsidRPr="00166339">
        <w:rPr>
          <w:rFonts w:hint="eastAsia"/>
          <w:b w:val="0"/>
          <w:spacing w:val="4"/>
        </w:rPr>
        <w:t>日通車營</w:t>
      </w:r>
      <w:r w:rsidR="004C38B8" w:rsidRPr="00166339">
        <w:rPr>
          <w:rFonts w:hint="eastAsia"/>
          <w:b w:val="0"/>
        </w:rPr>
        <w:t>運，後續尚需辦理機電系統通車營運後之各項優化作業及提速改善作業、其他機電工程竣工、驗收。另機場捷運延伸至中壢火車站計畫目前已完成環北</w:t>
      </w:r>
      <w:r w:rsidR="004C38B8" w:rsidRPr="00166339">
        <w:rPr>
          <w:rFonts w:hint="eastAsia"/>
          <w:b w:val="0"/>
        </w:rPr>
        <w:t>(A21)</w:t>
      </w:r>
      <w:r w:rsidR="004C38B8" w:rsidRPr="00166339">
        <w:rPr>
          <w:rFonts w:hint="eastAsia"/>
          <w:b w:val="0"/>
        </w:rPr>
        <w:t>站至老街溪</w:t>
      </w:r>
      <w:r w:rsidR="004C38B8" w:rsidRPr="00166339">
        <w:rPr>
          <w:rFonts w:hint="eastAsia"/>
          <w:b w:val="0"/>
        </w:rPr>
        <w:t>(A22)</w:t>
      </w:r>
      <w:r w:rsidR="004C38B8" w:rsidRPr="00166339">
        <w:rPr>
          <w:rFonts w:hint="eastAsia"/>
          <w:b w:val="0"/>
        </w:rPr>
        <w:t>站潛盾隧道，正持續進行</w:t>
      </w:r>
      <w:r w:rsidR="004C38B8" w:rsidRPr="00166339">
        <w:rPr>
          <w:rFonts w:hint="eastAsia"/>
          <w:b w:val="0"/>
        </w:rPr>
        <w:t>A22</w:t>
      </w:r>
      <w:r w:rsidR="004C38B8" w:rsidRPr="00166339">
        <w:rPr>
          <w:rFonts w:hint="eastAsia"/>
          <w:b w:val="0"/>
        </w:rPr>
        <w:t>車站站體施作、橫渡線開挖支撐作業以及</w:t>
      </w:r>
      <w:r w:rsidR="004C38B8" w:rsidRPr="00166339">
        <w:rPr>
          <w:rFonts w:hint="eastAsia"/>
          <w:b w:val="0"/>
        </w:rPr>
        <w:t>A22</w:t>
      </w:r>
      <w:r w:rsidR="004C38B8" w:rsidRPr="00166339">
        <w:rPr>
          <w:rFonts w:hint="eastAsia"/>
          <w:b w:val="0"/>
        </w:rPr>
        <w:t>站至橫渡線間潛盾隧道發進，後續俟</w:t>
      </w:r>
      <w:r w:rsidR="004C38B8" w:rsidRPr="00166339">
        <w:rPr>
          <w:rFonts w:hint="eastAsia"/>
          <w:b w:val="0"/>
        </w:rPr>
        <w:t>A23</w:t>
      </w:r>
      <w:r w:rsidR="004C38B8" w:rsidRPr="00166339">
        <w:rPr>
          <w:rFonts w:hint="eastAsia"/>
          <w:b w:val="0"/>
        </w:rPr>
        <w:t>站交維計畫獲桃園市政府核可，將儘速辦理該站後續施工作業。</w:t>
      </w:r>
    </w:p>
    <w:p w:rsidR="004C38B8" w:rsidRPr="00166339" w:rsidRDefault="00603BB3" w:rsidP="003E4D2D">
      <w:pPr>
        <w:pStyle w:val="af"/>
        <w:ind w:leftChars="135" w:left="804"/>
        <w:rPr>
          <w:b w:val="0"/>
        </w:rPr>
      </w:pPr>
      <w:r w:rsidRPr="00166339">
        <w:rPr>
          <w:rFonts w:hint="eastAsia"/>
          <w:b w:val="0"/>
        </w:rPr>
        <w:t>６、</w:t>
      </w:r>
      <w:r w:rsidR="004C38B8" w:rsidRPr="00166339">
        <w:rPr>
          <w:rFonts w:hint="eastAsia"/>
          <w:b w:val="0"/>
        </w:rPr>
        <w:t>持續推動臺中捷運烏日文心北屯線建設計畫：土建標持續施作中，首列電聯車已於</w:t>
      </w:r>
      <w:r w:rsidR="004C38B8" w:rsidRPr="00166339">
        <w:rPr>
          <w:rFonts w:hint="eastAsia"/>
          <w:b w:val="0"/>
        </w:rPr>
        <w:t>106</w:t>
      </w:r>
      <w:r w:rsidR="004C38B8" w:rsidRPr="00166339">
        <w:rPr>
          <w:rFonts w:hint="eastAsia"/>
          <w:b w:val="0"/>
        </w:rPr>
        <w:t>年</w:t>
      </w:r>
      <w:r w:rsidR="004C38B8" w:rsidRPr="00166339">
        <w:rPr>
          <w:rFonts w:hint="eastAsia"/>
          <w:b w:val="0"/>
        </w:rPr>
        <w:t>2</w:t>
      </w:r>
      <w:r w:rsidR="004C38B8" w:rsidRPr="00166339">
        <w:rPr>
          <w:rFonts w:hint="eastAsia"/>
          <w:b w:val="0"/>
        </w:rPr>
        <w:t>月</w:t>
      </w:r>
      <w:r w:rsidR="004C38B8" w:rsidRPr="00166339">
        <w:rPr>
          <w:rFonts w:hint="eastAsia"/>
          <w:b w:val="0"/>
        </w:rPr>
        <w:t>5</w:t>
      </w:r>
      <w:r w:rsidR="004C38B8" w:rsidRPr="00166339">
        <w:rPr>
          <w:rFonts w:hint="eastAsia"/>
          <w:b w:val="0"/>
        </w:rPr>
        <w:t>日運抵臺中港，</w:t>
      </w:r>
      <w:r w:rsidR="004C38B8" w:rsidRPr="00166339">
        <w:rPr>
          <w:rFonts w:hint="eastAsia"/>
          <w:b w:val="0"/>
        </w:rPr>
        <w:t>4</w:t>
      </w:r>
      <w:r w:rsidR="004C38B8" w:rsidRPr="00166339">
        <w:rPr>
          <w:rFonts w:hint="eastAsia"/>
          <w:b w:val="0"/>
        </w:rPr>
        <w:t>月</w:t>
      </w:r>
      <w:r w:rsidR="004C38B8" w:rsidRPr="00166339">
        <w:rPr>
          <w:rFonts w:hint="eastAsia"/>
          <w:b w:val="0"/>
        </w:rPr>
        <w:t>20</w:t>
      </w:r>
      <w:r w:rsidR="004C38B8" w:rsidRPr="00166339">
        <w:rPr>
          <w:rFonts w:hint="eastAsia"/>
          <w:b w:val="0"/>
        </w:rPr>
        <w:t>日已於北屯機廠「測試軌」開始「</w:t>
      </w:r>
      <w:r w:rsidR="004C38B8" w:rsidRPr="00166339">
        <w:rPr>
          <w:rFonts w:hint="eastAsia"/>
          <w:b w:val="0"/>
        </w:rPr>
        <w:t>EMU</w:t>
      </w:r>
      <w:r w:rsidR="004C38B8" w:rsidRPr="00166339">
        <w:rPr>
          <w:rFonts w:hint="eastAsia"/>
          <w:b w:val="0"/>
        </w:rPr>
        <w:t>列車性能測試」，各子系統持續進行文件送審及製造作業，自動收費系統原型機測試中。</w:t>
      </w:r>
    </w:p>
    <w:p w:rsidR="004C38B8" w:rsidRPr="00166339" w:rsidRDefault="00603BB3" w:rsidP="003E4D2D">
      <w:pPr>
        <w:pStyle w:val="af"/>
        <w:ind w:leftChars="135" w:left="804"/>
        <w:rPr>
          <w:b w:val="0"/>
        </w:rPr>
      </w:pPr>
      <w:r w:rsidRPr="00166339">
        <w:rPr>
          <w:rFonts w:hint="eastAsia"/>
          <w:b w:val="0"/>
        </w:rPr>
        <w:t>７、</w:t>
      </w:r>
      <w:r w:rsidR="004C38B8" w:rsidRPr="00166339">
        <w:rPr>
          <w:rFonts w:hint="eastAsia"/>
          <w:b w:val="0"/>
          <w:spacing w:val="-4"/>
        </w:rPr>
        <w:t>臺鐵高雄</w:t>
      </w:r>
      <w:r w:rsidRPr="00166339">
        <w:rPr>
          <w:rFonts w:hint="eastAsia"/>
          <w:b w:val="0"/>
          <w:spacing w:val="-4"/>
        </w:rPr>
        <w:t>－</w:t>
      </w:r>
      <w:r w:rsidR="004C38B8" w:rsidRPr="00166339">
        <w:rPr>
          <w:rFonts w:hint="eastAsia"/>
          <w:b w:val="0"/>
          <w:spacing w:val="-4"/>
        </w:rPr>
        <w:t>屏東潮州捷運化建設計畫</w:t>
      </w:r>
      <w:r w:rsidRPr="00166339">
        <w:rPr>
          <w:rFonts w:hint="eastAsia"/>
          <w:b w:val="0"/>
          <w:spacing w:val="-4"/>
        </w:rPr>
        <w:t>：</w:t>
      </w:r>
      <w:r w:rsidR="004C38B8" w:rsidRPr="00166339">
        <w:rPr>
          <w:rFonts w:hint="eastAsia"/>
          <w:b w:val="0"/>
          <w:spacing w:val="-4"/>
        </w:rPr>
        <w:t>屏東車站第一股道於</w:t>
      </w:r>
      <w:r w:rsidR="004C38B8" w:rsidRPr="00166339">
        <w:rPr>
          <w:rFonts w:hint="eastAsia"/>
          <w:b w:val="0"/>
          <w:spacing w:val="-4"/>
        </w:rPr>
        <w:t>106</w:t>
      </w:r>
      <w:r w:rsidR="004C38B8" w:rsidRPr="00166339">
        <w:rPr>
          <w:rFonts w:hint="eastAsia"/>
          <w:b w:val="0"/>
          <w:spacing w:val="-4"/>
        </w:rPr>
        <w:t>年</w:t>
      </w:r>
      <w:r w:rsidR="004C38B8" w:rsidRPr="00166339">
        <w:rPr>
          <w:rFonts w:hint="eastAsia"/>
          <w:b w:val="0"/>
          <w:spacing w:val="-4"/>
        </w:rPr>
        <w:t>1</w:t>
      </w:r>
      <w:r w:rsidR="004C38B8" w:rsidRPr="00166339">
        <w:rPr>
          <w:rFonts w:hint="eastAsia"/>
          <w:b w:val="0"/>
          <w:spacing w:val="-4"/>
        </w:rPr>
        <w:t>月</w:t>
      </w:r>
      <w:r w:rsidR="004C38B8" w:rsidRPr="00166339">
        <w:rPr>
          <w:rFonts w:hint="eastAsia"/>
          <w:b w:val="0"/>
          <w:spacing w:val="-4"/>
        </w:rPr>
        <w:t>24</w:t>
      </w:r>
      <w:r w:rsidR="004C38B8" w:rsidRPr="00166339">
        <w:rPr>
          <w:rFonts w:hint="eastAsia"/>
          <w:b w:val="0"/>
          <w:spacing w:val="-4"/>
        </w:rPr>
        <w:t>日啟用；花東線鐵路整體服務效能提升計畫，池上站新建接續工程於</w:t>
      </w:r>
      <w:r w:rsidR="004C38B8" w:rsidRPr="00166339">
        <w:rPr>
          <w:rFonts w:hint="eastAsia"/>
          <w:b w:val="0"/>
          <w:spacing w:val="-4"/>
        </w:rPr>
        <w:t>1</w:t>
      </w:r>
      <w:r w:rsidR="004C38B8" w:rsidRPr="00166339">
        <w:rPr>
          <w:rFonts w:hint="eastAsia"/>
          <w:b w:val="0"/>
          <w:spacing w:val="-4"/>
        </w:rPr>
        <w:t>月</w:t>
      </w:r>
      <w:r w:rsidR="004C38B8" w:rsidRPr="00166339">
        <w:rPr>
          <w:rFonts w:hint="eastAsia"/>
          <w:b w:val="0"/>
          <w:spacing w:val="-4"/>
        </w:rPr>
        <w:t>20</w:t>
      </w:r>
      <w:r w:rsidR="004C38B8" w:rsidRPr="00166339">
        <w:rPr>
          <w:rFonts w:hint="eastAsia"/>
          <w:b w:val="0"/>
          <w:spacing w:val="-4"/>
        </w:rPr>
        <w:t>日完工，</w:t>
      </w:r>
      <w:r w:rsidR="00404D7A" w:rsidRPr="00166339">
        <w:rPr>
          <w:rFonts w:hint="eastAsia"/>
          <w:b w:val="0"/>
          <w:spacing w:val="-4"/>
        </w:rPr>
        <w:t>高雄市區</w:t>
      </w:r>
      <w:r w:rsidR="004C38B8" w:rsidRPr="00166339">
        <w:rPr>
          <w:rFonts w:hint="eastAsia"/>
          <w:b w:val="0"/>
          <w:spacing w:val="-4"/>
        </w:rPr>
        <w:t>鐵路地下化計畫</w:t>
      </w:r>
      <w:r w:rsidR="004C38B8" w:rsidRPr="00166339">
        <w:rPr>
          <w:rFonts w:hint="eastAsia"/>
          <w:b w:val="0"/>
          <w:spacing w:val="-4"/>
        </w:rPr>
        <w:t>(</w:t>
      </w:r>
      <w:r w:rsidR="004C38B8" w:rsidRPr="00166339">
        <w:rPr>
          <w:rFonts w:hint="eastAsia"/>
          <w:b w:val="0"/>
          <w:spacing w:val="-4"/>
        </w:rPr>
        <w:t>含左營鳳山</w:t>
      </w:r>
      <w:r w:rsidR="004C38B8" w:rsidRPr="00166339">
        <w:rPr>
          <w:rFonts w:hint="eastAsia"/>
          <w:b w:val="0"/>
          <w:spacing w:val="-4"/>
        </w:rPr>
        <w:t>)</w:t>
      </w:r>
      <w:r w:rsidR="004C38B8" w:rsidRPr="00166339">
        <w:rPr>
          <w:rFonts w:hint="eastAsia"/>
          <w:b w:val="0"/>
          <w:spacing w:val="-4"/>
        </w:rPr>
        <w:t>主體工程全力趲趕施作中。</w:t>
      </w:r>
    </w:p>
    <w:p w:rsidR="004C38B8" w:rsidRPr="00166339" w:rsidRDefault="00630408" w:rsidP="003E4D2D">
      <w:pPr>
        <w:pStyle w:val="af"/>
        <w:ind w:leftChars="135" w:left="804"/>
        <w:rPr>
          <w:b w:val="0"/>
        </w:rPr>
      </w:pPr>
      <w:r w:rsidRPr="00166339">
        <w:rPr>
          <w:rFonts w:hint="eastAsia"/>
          <w:b w:val="0"/>
        </w:rPr>
        <w:t>８、</w:t>
      </w:r>
      <w:r w:rsidR="004C38B8" w:rsidRPr="00166339">
        <w:rPr>
          <w:rFonts w:hint="eastAsia"/>
          <w:b w:val="0"/>
        </w:rPr>
        <w:t>成立軌道技術研究暨驗證中心：推動軌道技術研究暨驗證中心計畫，期成立專責機構作為國內軌道設備零組件檢測驗證之技術</w:t>
      </w:r>
      <w:r w:rsidR="00023DD8" w:rsidRPr="00166339">
        <w:rPr>
          <w:rFonts w:hint="eastAsia"/>
          <w:b w:val="0"/>
        </w:rPr>
        <w:t>平臺</w:t>
      </w:r>
      <w:r w:rsidR="004C38B8" w:rsidRPr="00166339">
        <w:rPr>
          <w:rFonts w:hint="eastAsia"/>
          <w:b w:val="0"/>
        </w:rPr>
        <w:t>，除負責執行檢測驗證業務外，並協助政府制定相關國家標準</w:t>
      </w:r>
      <w:r w:rsidRPr="00166339">
        <w:rPr>
          <w:rFonts w:hint="eastAsia"/>
          <w:b w:val="0"/>
        </w:rPr>
        <w:t>，</w:t>
      </w:r>
      <w:r w:rsidR="004C38B8" w:rsidRPr="00166339">
        <w:rPr>
          <w:rFonts w:hint="eastAsia"/>
          <w:b w:val="0"/>
        </w:rPr>
        <w:t>以及支援產業研究發展。本計畫已於</w:t>
      </w:r>
      <w:r w:rsidR="004C38B8" w:rsidRPr="00166339">
        <w:rPr>
          <w:rFonts w:hint="eastAsia"/>
          <w:b w:val="0"/>
        </w:rPr>
        <w:t>106</w:t>
      </w:r>
      <w:r w:rsidR="004C38B8" w:rsidRPr="00166339">
        <w:rPr>
          <w:rFonts w:hint="eastAsia"/>
          <w:b w:val="0"/>
        </w:rPr>
        <w:t>年</w:t>
      </w:r>
      <w:r w:rsidR="004C38B8" w:rsidRPr="00166339">
        <w:rPr>
          <w:rFonts w:hint="eastAsia"/>
          <w:b w:val="0"/>
        </w:rPr>
        <w:t>3</w:t>
      </w:r>
      <w:r w:rsidR="004C38B8" w:rsidRPr="00166339">
        <w:rPr>
          <w:rFonts w:hint="eastAsia"/>
          <w:b w:val="0"/>
        </w:rPr>
        <w:t>月</w:t>
      </w:r>
      <w:r w:rsidR="004C38B8" w:rsidRPr="00166339">
        <w:rPr>
          <w:rFonts w:hint="eastAsia"/>
          <w:b w:val="0"/>
        </w:rPr>
        <w:t>22</w:t>
      </w:r>
      <w:r w:rsidR="004C38B8" w:rsidRPr="00166339">
        <w:rPr>
          <w:rFonts w:hint="eastAsia"/>
          <w:b w:val="0"/>
        </w:rPr>
        <w:t>日核定，現正積極籌辦相關前置作業。</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公路工程：</w:t>
      </w:r>
    </w:p>
    <w:p w:rsidR="004C38B8" w:rsidRPr="00166339" w:rsidRDefault="00630408" w:rsidP="003E4D2D">
      <w:pPr>
        <w:pStyle w:val="af"/>
        <w:ind w:leftChars="135" w:left="804"/>
        <w:rPr>
          <w:b w:val="0"/>
        </w:rPr>
      </w:pPr>
      <w:r w:rsidRPr="00166339">
        <w:rPr>
          <w:rFonts w:hint="eastAsia"/>
          <w:b w:val="0"/>
        </w:rPr>
        <w:t>１、</w:t>
      </w:r>
      <w:r w:rsidR="004C38B8" w:rsidRPr="00166339">
        <w:rPr>
          <w:rFonts w:hint="eastAsia"/>
          <w:b w:val="0"/>
        </w:rPr>
        <w:t>為期透過公共建設及友善環境規劃，推動架構性改造，辦理如人孔蓋及管、纜線下地等事項，並因應周遭環境需求，完善道路排水，將公路隙地、安全島及路肩儘可能設置水植生綠帶，同步改善道路交通功能，景觀美化與行車安全，於</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w:t>
      </w:r>
      <w:r w:rsidR="004C38B8" w:rsidRPr="00166339">
        <w:rPr>
          <w:rFonts w:hint="eastAsia"/>
          <w:b w:val="0"/>
        </w:rPr>
        <w:t>26</w:t>
      </w:r>
      <w:r w:rsidR="004C38B8" w:rsidRPr="00166339">
        <w:rPr>
          <w:rFonts w:hint="eastAsia"/>
          <w:b w:val="0"/>
        </w:rPr>
        <w:t>日核定辦理前瞻基礎建設</w:t>
      </w:r>
      <w:r w:rsidRPr="00166339">
        <w:rPr>
          <w:rFonts w:hint="eastAsia"/>
          <w:b w:val="0"/>
        </w:rPr>
        <w:t>－</w:t>
      </w:r>
      <w:r w:rsidR="004C38B8" w:rsidRPr="00166339">
        <w:rPr>
          <w:rFonts w:hint="eastAsia"/>
          <w:b w:val="0"/>
        </w:rPr>
        <w:t>城鄉建設「提升道路品質建設計畫」</w:t>
      </w:r>
      <w:r w:rsidR="004C38B8" w:rsidRPr="00166339">
        <w:rPr>
          <w:rFonts w:hint="eastAsia"/>
          <w:b w:val="0"/>
        </w:rPr>
        <w:t>(</w:t>
      </w:r>
      <w:r w:rsidR="004C38B8" w:rsidRPr="00166339">
        <w:rPr>
          <w:rFonts w:hint="eastAsia"/>
          <w:b w:val="0"/>
        </w:rPr>
        <w:t>公路系統</w:t>
      </w:r>
      <w:r w:rsidR="004C38B8" w:rsidRPr="00166339">
        <w:rPr>
          <w:rFonts w:hint="eastAsia"/>
          <w:b w:val="0"/>
        </w:rPr>
        <w:t>)</w:t>
      </w:r>
      <w:r w:rsidR="004C38B8" w:rsidRPr="00166339">
        <w:rPr>
          <w:rFonts w:hint="eastAsia"/>
          <w:b w:val="0"/>
        </w:rPr>
        <w:t>，刻正制定相關補助地方政府執行要點。</w:t>
      </w:r>
    </w:p>
    <w:p w:rsidR="004C38B8" w:rsidRPr="00166339" w:rsidRDefault="00630408" w:rsidP="003E4D2D">
      <w:pPr>
        <w:pStyle w:val="af"/>
        <w:ind w:leftChars="135" w:left="804"/>
        <w:rPr>
          <w:b w:val="0"/>
        </w:rPr>
      </w:pPr>
      <w:r w:rsidRPr="00166339">
        <w:rPr>
          <w:rFonts w:hint="eastAsia"/>
          <w:b w:val="0"/>
        </w:rPr>
        <w:t>２、</w:t>
      </w:r>
      <w:r w:rsidR="004C38B8" w:rsidRPr="00166339">
        <w:rPr>
          <w:rFonts w:hint="eastAsia"/>
          <w:b w:val="0"/>
        </w:rPr>
        <w:t>為改善地方停車問題，帶動地方公共運輸發展，紓緩觀光遊憩旅次吸引量</w:t>
      </w:r>
      <w:r w:rsidR="004C38B8" w:rsidRPr="00166339">
        <w:rPr>
          <w:rFonts w:hint="eastAsia"/>
          <w:b w:val="0"/>
        </w:rPr>
        <w:lastRenderedPageBreak/>
        <w:t>大地區之停車需求，並納入智慧化停車管理、智慧化停車導引資訊系統建置、智慧化停車收費系統、綠能及性別友善設計原則，於</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w:t>
      </w:r>
      <w:r w:rsidR="004C38B8" w:rsidRPr="00166339">
        <w:rPr>
          <w:rFonts w:hint="eastAsia"/>
          <w:b w:val="0"/>
        </w:rPr>
        <w:t>30</w:t>
      </w:r>
      <w:r w:rsidR="004C38B8" w:rsidRPr="00166339">
        <w:rPr>
          <w:rFonts w:hint="eastAsia"/>
          <w:b w:val="0"/>
        </w:rPr>
        <w:t>日核定辦理前瞻基礎建設</w:t>
      </w:r>
      <w:r w:rsidRPr="00166339">
        <w:rPr>
          <w:rFonts w:hint="eastAsia"/>
          <w:b w:val="0"/>
        </w:rPr>
        <w:t>－</w:t>
      </w:r>
      <w:r w:rsidR="004C38B8" w:rsidRPr="00166339">
        <w:rPr>
          <w:rFonts w:hint="eastAsia"/>
          <w:b w:val="0"/>
        </w:rPr>
        <w:t>城鄉建設「改善停車問題計畫」，刻正制定相關補助地方政府執行要點。</w:t>
      </w:r>
    </w:p>
    <w:p w:rsidR="004C38B8" w:rsidRPr="00166339" w:rsidRDefault="00630408" w:rsidP="003E4D2D">
      <w:pPr>
        <w:pStyle w:val="af"/>
        <w:ind w:leftChars="135" w:left="804"/>
        <w:rPr>
          <w:b w:val="0"/>
        </w:rPr>
      </w:pPr>
      <w:r w:rsidRPr="00166339">
        <w:rPr>
          <w:b w:val="0"/>
        </w:rPr>
        <w:t>３、</w:t>
      </w:r>
      <w:r w:rsidR="004C38B8" w:rsidRPr="00166339">
        <w:rPr>
          <w:rFonts w:hint="eastAsia"/>
          <w:b w:val="0"/>
        </w:rPr>
        <w:t>國道高速公路重現性壅塞路段改善：</w:t>
      </w:r>
      <w:r w:rsidR="004C38B8" w:rsidRPr="00166339">
        <w:rPr>
          <w:rFonts w:hint="eastAsia"/>
          <w:b w:val="0"/>
        </w:rPr>
        <w:t>106</w:t>
      </w:r>
      <w:r w:rsidR="004C38B8" w:rsidRPr="00166339">
        <w:rPr>
          <w:rFonts w:hint="eastAsia"/>
          <w:b w:val="0"/>
        </w:rPr>
        <w:t>年度以交通管理及工程措施辦理五股、新竹、彰化、楠梓等多處易壅塞路段改善，其中如尖峰時段易壅塞之國道</w:t>
      </w:r>
      <w:r w:rsidR="004C38B8" w:rsidRPr="00166339">
        <w:rPr>
          <w:rFonts w:hint="eastAsia"/>
          <w:b w:val="0"/>
        </w:rPr>
        <w:t>1</w:t>
      </w:r>
      <w:r w:rsidR="004C38B8" w:rsidRPr="00166339">
        <w:rPr>
          <w:rFonts w:hint="eastAsia"/>
          <w:b w:val="0"/>
        </w:rPr>
        <w:t>號五股交流道北上路段實施五楊高架與五股轉接道匯流處至環北開放路肩、標線改繪引導車流及五股北出匝道往新莊方向局部拓寬為</w:t>
      </w:r>
      <w:r w:rsidR="004C38B8" w:rsidRPr="00166339">
        <w:rPr>
          <w:rFonts w:hint="eastAsia"/>
          <w:b w:val="0"/>
        </w:rPr>
        <w:t>2</w:t>
      </w:r>
      <w:r w:rsidR="004C38B8" w:rsidRPr="00166339">
        <w:rPr>
          <w:rFonts w:hint="eastAsia"/>
          <w:b w:val="0"/>
        </w:rPr>
        <w:t>車道後，國道</w:t>
      </w:r>
      <w:r w:rsidR="004C38B8" w:rsidRPr="00166339">
        <w:rPr>
          <w:rFonts w:hint="eastAsia"/>
          <w:b w:val="0"/>
        </w:rPr>
        <w:t>1</w:t>
      </w:r>
      <w:r w:rsidR="004C38B8" w:rsidRPr="00166339">
        <w:rPr>
          <w:rFonts w:hint="eastAsia"/>
          <w:b w:val="0"/>
        </w:rPr>
        <w:t>號五股至環北路段尖峰時段時速由原低於</w:t>
      </w:r>
      <w:r w:rsidR="004C38B8" w:rsidRPr="00166339">
        <w:rPr>
          <w:rFonts w:hint="eastAsia"/>
          <w:b w:val="0"/>
        </w:rPr>
        <w:t>40</w:t>
      </w:r>
      <w:r w:rsidR="004C38B8" w:rsidRPr="00166339">
        <w:rPr>
          <w:rFonts w:hint="eastAsia"/>
          <w:b w:val="0"/>
        </w:rPr>
        <w:t>公里提升至</w:t>
      </w:r>
      <w:r w:rsidR="004C38B8" w:rsidRPr="00166339">
        <w:rPr>
          <w:rFonts w:hint="eastAsia"/>
          <w:b w:val="0"/>
        </w:rPr>
        <w:t>60</w:t>
      </w:r>
      <w:r w:rsidR="004C38B8" w:rsidRPr="00166339">
        <w:rPr>
          <w:rFonts w:hint="eastAsia"/>
          <w:b w:val="0"/>
        </w:rPr>
        <w:t>公里以上，五股北出匝道時速由拓寬前</w:t>
      </w:r>
      <w:r w:rsidR="004C38B8" w:rsidRPr="00166339">
        <w:rPr>
          <w:rFonts w:hint="eastAsia"/>
          <w:b w:val="0"/>
        </w:rPr>
        <w:t>20</w:t>
      </w:r>
      <w:r w:rsidR="004C38B8" w:rsidRPr="00166339">
        <w:rPr>
          <w:rFonts w:hint="eastAsia"/>
          <w:b w:val="0"/>
        </w:rPr>
        <w:t>公里提升至</w:t>
      </w:r>
      <w:r w:rsidR="004C38B8" w:rsidRPr="00166339">
        <w:rPr>
          <w:rFonts w:hint="eastAsia"/>
          <w:b w:val="0"/>
        </w:rPr>
        <w:t>40</w:t>
      </w:r>
      <w:r w:rsidR="004C38B8" w:rsidRPr="00166339">
        <w:rPr>
          <w:rFonts w:hint="eastAsia"/>
          <w:b w:val="0"/>
        </w:rPr>
        <w:t>公里。</w:t>
      </w:r>
    </w:p>
    <w:p w:rsidR="004C38B8" w:rsidRPr="00166339" w:rsidRDefault="00630408" w:rsidP="003E4D2D">
      <w:pPr>
        <w:pStyle w:val="af"/>
        <w:ind w:leftChars="135" w:left="804"/>
        <w:rPr>
          <w:b w:val="0"/>
        </w:rPr>
      </w:pPr>
      <w:r w:rsidRPr="00166339">
        <w:rPr>
          <w:b w:val="0"/>
        </w:rPr>
        <w:t>４、</w:t>
      </w:r>
      <w:r w:rsidR="004C38B8" w:rsidRPr="00166339">
        <w:rPr>
          <w:rFonts w:hint="eastAsia"/>
          <w:b w:val="0"/>
        </w:rPr>
        <w:t>國道</w:t>
      </w:r>
      <w:r w:rsidR="004C38B8" w:rsidRPr="00166339">
        <w:rPr>
          <w:rFonts w:hint="eastAsia"/>
          <w:b w:val="0"/>
        </w:rPr>
        <w:t>4</w:t>
      </w:r>
      <w:r w:rsidR="004C38B8" w:rsidRPr="00166339">
        <w:rPr>
          <w:rFonts w:hint="eastAsia"/>
          <w:b w:val="0"/>
        </w:rPr>
        <w:t>號臺中環線豐原潭子段工程已於</w:t>
      </w:r>
      <w:r w:rsidR="004C38B8" w:rsidRPr="00166339">
        <w:rPr>
          <w:rFonts w:hint="eastAsia"/>
          <w:b w:val="0"/>
        </w:rPr>
        <w:t>106</w:t>
      </w:r>
      <w:r w:rsidR="004C38B8" w:rsidRPr="00166339">
        <w:rPr>
          <w:rFonts w:hint="eastAsia"/>
          <w:b w:val="0"/>
        </w:rPr>
        <w:t>年</w:t>
      </w:r>
      <w:r w:rsidR="004C38B8" w:rsidRPr="00166339">
        <w:rPr>
          <w:rFonts w:hint="eastAsia"/>
          <w:b w:val="0"/>
        </w:rPr>
        <w:t>7</w:t>
      </w:r>
      <w:r w:rsidR="004C38B8" w:rsidRPr="00166339">
        <w:rPr>
          <w:rFonts w:hint="eastAsia"/>
          <w:b w:val="0"/>
        </w:rPr>
        <w:t>月</w:t>
      </w:r>
      <w:r w:rsidR="004C38B8" w:rsidRPr="00166339">
        <w:rPr>
          <w:rFonts w:hint="eastAsia"/>
          <w:b w:val="0"/>
        </w:rPr>
        <w:t>18</w:t>
      </w:r>
      <w:r w:rsidR="004C38B8" w:rsidRPr="00166339">
        <w:rPr>
          <w:rFonts w:hint="eastAsia"/>
          <w:b w:val="0"/>
        </w:rPr>
        <w:t>日動工</w:t>
      </w:r>
      <w:r w:rsidR="00404D7A" w:rsidRPr="00166339">
        <w:rPr>
          <w:rFonts w:hint="eastAsia"/>
          <w:b w:val="0"/>
        </w:rPr>
        <w:t>，全線預計</w:t>
      </w:r>
      <w:r w:rsidR="00404D7A" w:rsidRPr="00166339">
        <w:rPr>
          <w:rFonts w:hint="eastAsia"/>
          <w:b w:val="0"/>
        </w:rPr>
        <w:t>110</w:t>
      </w:r>
      <w:r w:rsidR="00404D7A" w:rsidRPr="00166339">
        <w:rPr>
          <w:rFonts w:hint="eastAsia"/>
          <w:b w:val="0"/>
        </w:rPr>
        <w:t>年完工</w:t>
      </w:r>
      <w:r w:rsidR="004C38B8"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三、推動機場建設</w:t>
      </w:r>
      <w:r w:rsidR="00630408" w:rsidRPr="00166339">
        <w:rPr>
          <w:rFonts w:hint="eastAsia"/>
          <w:b w:val="0"/>
        </w:rPr>
        <w:t>，</w:t>
      </w:r>
      <w:r w:rsidRPr="00166339">
        <w:rPr>
          <w:rFonts w:hint="eastAsia"/>
          <w:b w:val="0"/>
        </w:rPr>
        <w:t>拓展國際航權</w:t>
      </w:r>
    </w:p>
    <w:p w:rsidR="00404D7A" w:rsidRPr="00166339" w:rsidRDefault="00404D7A" w:rsidP="00404D7A">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臺灣桃園國際機場第二航廈擴建工程：預計</w:t>
      </w:r>
      <w:r w:rsidRPr="00166339">
        <w:rPr>
          <w:rFonts w:hint="eastAsia"/>
          <w:b w:val="0"/>
        </w:rPr>
        <w:t>106</w:t>
      </w:r>
      <w:r w:rsidRPr="00166339">
        <w:rPr>
          <w:rFonts w:hint="eastAsia"/>
          <w:b w:val="0"/>
        </w:rPr>
        <w:t>年第</w:t>
      </w:r>
      <w:r w:rsidRPr="00166339">
        <w:rPr>
          <w:rFonts w:hint="eastAsia"/>
          <w:b w:val="0"/>
        </w:rPr>
        <w:t>3</w:t>
      </w:r>
      <w:r w:rsidRPr="00166339">
        <w:rPr>
          <w:rFonts w:hint="eastAsia"/>
          <w:b w:val="0"/>
        </w:rPr>
        <w:t>季前</w:t>
      </w:r>
      <w:r w:rsidRPr="00166339">
        <w:rPr>
          <w:rFonts w:ascii="新細明體" w:hAnsi="新細明體" w:hint="eastAsia"/>
          <w:b w:val="0"/>
        </w:rPr>
        <w:t>，</w:t>
      </w:r>
      <w:r w:rsidRPr="00166339">
        <w:rPr>
          <w:rFonts w:hint="eastAsia"/>
          <w:b w:val="0"/>
        </w:rPr>
        <w:t>局部開放南擴建區</w:t>
      </w:r>
      <w:r w:rsidRPr="00166339">
        <w:rPr>
          <w:rFonts w:hint="eastAsia"/>
          <w:b w:val="0"/>
        </w:rPr>
        <w:t>3</w:t>
      </w:r>
      <w:r w:rsidRPr="00166339">
        <w:rPr>
          <w:rFonts w:hint="eastAsia"/>
          <w:b w:val="0"/>
        </w:rPr>
        <w:t>樓空間，提升服務品質。</w:t>
      </w:r>
    </w:p>
    <w:p w:rsidR="00404D7A" w:rsidRPr="00166339" w:rsidRDefault="00404D7A" w:rsidP="00404D7A">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「臺灣桃園國際機場第三航站區委託設計及監造案技術服務」案：已全面展開並持續進行各標案採購發包作業。</w:t>
      </w:r>
    </w:p>
    <w:p w:rsidR="00404D7A" w:rsidRPr="00166339" w:rsidRDefault="00404D7A" w:rsidP="00404D7A">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拓展國際航權：本期已與盧森堡、俄羅斯及索羅門群島等國洽簽或修訂通航協定，截至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月底止，我國已與</w:t>
      </w:r>
      <w:r w:rsidRPr="00166339">
        <w:rPr>
          <w:rFonts w:hint="eastAsia"/>
          <w:b w:val="0"/>
        </w:rPr>
        <w:t>57</w:t>
      </w:r>
      <w:r w:rsidRPr="00166339">
        <w:rPr>
          <w:rFonts w:hint="eastAsia"/>
          <w:b w:val="0"/>
        </w:rPr>
        <w:t>個國家地區簽署雙邊通航協定；另涉及新南向政策之各國，經檢討具市場需求者，除緬甸未簽署協定，航空公司可依市場需求申請飛航包機外，其餘國家均已簽署協定。</w:t>
      </w:r>
    </w:p>
    <w:p w:rsidR="00404D7A" w:rsidRPr="00166339" w:rsidRDefault="00404D7A" w:rsidP="00404D7A">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鼓勵新闢航點：為配合積極推動新南向政策，創造觀光產值，自</w:t>
      </w:r>
      <w:r w:rsidRPr="00166339">
        <w:rPr>
          <w:rFonts w:hint="eastAsia"/>
          <w:b w:val="0"/>
        </w:rPr>
        <w:t>106</w:t>
      </w:r>
      <w:r w:rsidRPr="00166339">
        <w:rPr>
          <w:rFonts w:hint="eastAsia"/>
          <w:b w:val="0"/>
        </w:rPr>
        <w:t>年</w:t>
      </w:r>
      <w:r w:rsidRPr="00166339">
        <w:rPr>
          <w:rFonts w:hint="eastAsia"/>
          <w:b w:val="0"/>
        </w:rPr>
        <w:t>1</w:t>
      </w:r>
      <w:r w:rsidRPr="00166339">
        <w:rPr>
          <w:rFonts w:hint="eastAsia"/>
          <w:b w:val="0"/>
        </w:rPr>
        <w:t>月</w:t>
      </w:r>
      <w:r w:rsidRPr="00166339">
        <w:rPr>
          <w:rFonts w:hint="eastAsia"/>
          <w:b w:val="0"/>
        </w:rPr>
        <w:t>1</w:t>
      </w:r>
      <w:r w:rsidRPr="00166339">
        <w:rPr>
          <w:rFonts w:hint="eastAsia"/>
          <w:b w:val="0"/>
        </w:rPr>
        <w:t>日起再調降高雄、臺中與其他飛航國際包機</w:t>
      </w:r>
      <w:r w:rsidRPr="00166339">
        <w:rPr>
          <w:rFonts w:hint="eastAsia"/>
          <w:b w:val="0"/>
        </w:rPr>
        <w:t>(</w:t>
      </w:r>
      <w:r w:rsidRPr="00166339">
        <w:rPr>
          <w:rFonts w:hint="eastAsia"/>
          <w:b w:val="0"/>
        </w:rPr>
        <w:t>包括花蓮、臺東、金門、馬公、臺南及嘉義</w:t>
      </w:r>
      <w:r w:rsidRPr="00166339">
        <w:rPr>
          <w:rFonts w:hint="eastAsia"/>
          <w:b w:val="0"/>
        </w:rPr>
        <w:t>)</w:t>
      </w:r>
      <w:r w:rsidRPr="00166339">
        <w:rPr>
          <w:rFonts w:hint="eastAsia"/>
          <w:b w:val="0"/>
        </w:rPr>
        <w:t>機場之國際航線降落費約二成，並延續新闢航線及增班之優惠措施，給予航空公司</w:t>
      </w:r>
      <w:r w:rsidRPr="00166339">
        <w:rPr>
          <w:rFonts w:hint="eastAsia"/>
          <w:b w:val="0"/>
        </w:rPr>
        <w:t>50%</w:t>
      </w:r>
      <w:r w:rsidRPr="00166339">
        <w:rPr>
          <w:rFonts w:hint="eastAsia"/>
          <w:b w:val="0"/>
        </w:rPr>
        <w:t>至</w:t>
      </w:r>
      <w:r w:rsidRPr="00166339">
        <w:rPr>
          <w:rFonts w:hint="eastAsia"/>
          <w:b w:val="0"/>
        </w:rPr>
        <w:t>100%</w:t>
      </w:r>
      <w:r w:rsidRPr="00166339">
        <w:rPr>
          <w:rFonts w:hint="eastAsia"/>
          <w:b w:val="0"/>
        </w:rPr>
        <w:t>不等之優惠，以吸引並鼓勵航空公司至該等機場營運。</w:t>
      </w:r>
    </w:p>
    <w:p w:rsidR="004C38B8" w:rsidRPr="00166339" w:rsidRDefault="004C38B8" w:rsidP="00404D7A">
      <w:pPr>
        <w:pStyle w:val="ae"/>
        <w:rPr>
          <w:b w:val="0"/>
        </w:rPr>
      </w:pPr>
      <w:r w:rsidRPr="00166339">
        <w:rPr>
          <w:rFonts w:hint="eastAsia"/>
          <w:b w:val="0"/>
        </w:rPr>
        <w:t>(</w:t>
      </w:r>
      <w:r w:rsidRPr="00166339">
        <w:rPr>
          <w:rFonts w:hint="eastAsia"/>
          <w:b w:val="0"/>
        </w:rPr>
        <w:t>五</w:t>
      </w:r>
      <w:r w:rsidRPr="00166339">
        <w:rPr>
          <w:rFonts w:hint="eastAsia"/>
          <w:b w:val="0"/>
        </w:rPr>
        <w:t>)</w:t>
      </w:r>
      <w:r w:rsidRPr="00166339">
        <w:rPr>
          <w:rFonts w:hint="eastAsia"/>
          <w:b w:val="0"/>
        </w:rPr>
        <w:t>推動桃園航空城機場園區用地取得計畫：本案刻辦理已審定都市計畫之檢討修正相關作業中，後續將提請內政部都市計畫委員會審議。</w:t>
      </w:r>
    </w:p>
    <w:p w:rsidR="004C38B8" w:rsidRPr="00166339" w:rsidRDefault="004C38B8" w:rsidP="00166339">
      <w:pPr>
        <w:pStyle w:val="21"/>
        <w:spacing w:before="180" w:after="180"/>
        <w:ind w:left="640" w:hanging="640"/>
        <w:rPr>
          <w:b w:val="0"/>
        </w:rPr>
      </w:pPr>
      <w:r w:rsidRPr="00166339">
        <w:rPr>
          <w:rFonts w:hint="eastAsia"/>
          <w:b w:val="0"/>
        </w:rPr>
        <w:t>四、建構自由港區良好經營環境</w:t>
      </w:r>
      <w:r w:rsidR="00404D7A" w:rsidRPr="00166339">
        <w:rPr>
          <w:rFonts w:hint="eastAsia"/>
          <w:b w:val="0"/>
        </w:rPr>
        <w:t>，促進航運發展</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00D45532" w:rsidRPr="00166339">
        <w:rPr>
          <w:rFonts w:hint="eastAsia"/>
          <w:b w:val="0"/>
        </w:rPr>
        <w:t>訂定「因應全球航運景氣衰退航運業獎勵振興暨促進產業升級措施方案」及「國際商港營運動能推升措施」，提升我國航運產業服務品質及國際品牌，</w:t>
      </w:r>
      <w:r w:rsidR="00D45532" w:rsidRPr="00166339">
        <w:rPr>
          <w:rFonts w:hint="eastAsia"/>
          <w:b w:val="0"/>
        </w:rPr>
        <w:lastRenderedPageBreak/>
        <w:t>促進我國航運發展及維持航運秩序</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00D45532" w:rsidRPr="00166339">
        <w:rPr>
          <w:rFonts w:hint="eastAsia"/>
          <w:b w:val="0"/>
        </w:rPr>
        <w:t>為協助自由港區事業積極發展創新營運模式並提高自由港區跨部會議題協調效能，將持續透過跨部會協調機制及管理機關工作小組平臺，配合國際物流發展趨勢及業者需求協調鬆綁各項關、稅務及簽審議題，以完善自由港區營運環境</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00D45532" w:rsidRPr="00166339">
        <w:rPr>
          <w:b w:val="0"/>
        </w:rPr>
        <w:t>因應國際電商貨物發展新趨勢，結合自由港區免稅、便捷申報及加值利基優勢，推動國際電商貨物來</w:t>
      </w:r>
      <w:r w:rsidR="00D45532" w:rsidRPr="00166339">
        <w:rPr>
          <w:rFonts w:hint="eastAsia"/>
          <w:b w:val="0"/>
        </w:rPr>
        <w:t>臺</w:t>
      </w:r>
      <w:r w:rsidR="00D45532" w:rsidRPr="00166339">
        <w:rPr>
          <w:b w:val="0"/>
        </w:rPr>
        <w:t>中轉之多元出口</w:t>
      </w:r>
      <w:r w:rsidR="00D45532" w:rsidRPr="00166339">
        <w:rPr>
          <w:b w:val="0"/>
        </w:rPr>
        <w:t>(</w:t>
      </w:r>
      <w:r w:rsidR="00D45532" w:rsidRPr="00166339">
        <w:rPr>
          <w:b w:val="0"/>
        </w:rPr>
        <w:t>海、空快遞或郵政</w:t>
      </w:r>
      <w:r w:rsidR="00D45532" w:rsidRPr="00166339">
        <w:rPr>
          <w:b w:val="0"/>
        </w:rPr>
        <w:t>)</w:t>
      </w:r>
      <w:r w:rsidR="00D45532" w:rsidRPr="00166339">
        <w:rPr>
          <w:b w:val="0"/>
        </w:rPr>
        <w:t>營運模式，建構自由港區符合電商貨物「整進零出」之物流作業環境，提升港埠國際競爭力</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四</w:t>
      </w:r>
      <w:r w:rsidRPr="00166339">
        <w:rPr>
          <w:rFonts w:hint="eastAsia"/>
          <w:b w:val="0"/>
        </w:rPr>
        <w:t>)</w:t>
      </w:r>
      <w:r w:rsidR="00D45532" w:rsidRPr="00166339">
        <w:rPr>
          <w:rFonts w:hint="eastAsia"/>
          <w:b w:val="0"/>
        </w:rPr>
        <w:t>配合</w:t>
      </w:r>
      <w:r w:rsidR="00D45532" w:rsidRPr="00166339">
        <w:rPr>
          <w:rFonts w:eastAsia="標楷體" w:hint="eastAsia"/>
          <w:b w:val="0"/>
        </w:rPr>
        <w:t>「</w:t>
      </w:r>
      <w:r w:rsidR="00D45532" w:rsidRPr="00166339">
        <w:rPr>
          <w:rFonts w:hint="eastAsia"/>
          <w:b w:val="0"/>
        </w:rPr>
        <w:t>新南向政策</w:t>
      </w:r>
      <w:r w:rsidR="00D45532" w:rsidRPr="00166339">
        <w:rPr>
          <w:rFonts w:eastAsia="標楷體" w:hint="eastAsia"/>
          <w:b w:val="0"/>
        </w:rPr>
        <w:t>」</w:t>
      </w:r>
      <w:r w:rsidR="00D45532" w:rsidRPr="00166339">
        <w:rPr>
          <w:rFonts w:hint="eastAsia"/>
          <w:b w:val="0"/>
        </w:rPr>
        <w:t>，著手進行東南亞海外投資標的之評估、洽詢拜訪海外潛在合資對象及研提投資計畫等事宜，積極開拓海外業務</w:t>
      </w:r>
      <w:r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五、改善交通安全</w:t>
      </w:r>
      <w:r w:rsidR="00911CA9" w:rsidRPr="00166339">
        <w:rPr>
          <w:rFonts w:hint="eastAsia"/>
          <w:b w:val="0"/>
        </w:rPr>
        <w:t>，</w:t>
      </w:r>
      <w:r w:rsidRPr="00166339">
        <w:rPr>
          <w:rFonts w:hint="eastAsia"/>
          <w:b w:val="0"/>
        </w:rPr>
        <w:t>減少交通傷亡</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為矯正駕駛人酒駕違規行為，自</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1</w:t>
      </w:r>
      <w:r w:rsidRPr="00166339">
        <w:rPr>
          <w:rFonts w:hint="eastAsia"/>
          <w:b w:val="0"/>
        </w:rPr>
        <w:t>日起已全面實施</w:t>
      </w:r>
      <w:r w:rsidRPr="00166339">
        <w:rPr>
          <w:rFonts w:hint="eastAsia"/>
          <w:b w:val="0"/>
        </w:rPr>
        <w:t>6</w:t>
      </w:r>
      <w:r w:rsidRPr="00166339">
        <w:rPr>
          <w:rFonts w:hint="eastAsia"/>
          <w:b w:val="0"/>
        </w:rPr>
        <w:t>小時之「酒駕違規班」及</w:t>
      </w:r>
      <w:r w:rsidRPr="00166339">
        <w:rPr>
          <w:rFonts w:hint="eastAsia"/>
          <w:b w:val="0"/>
        </w:rPr>
        <w:t>12</w:t>
      </w:r>
      <w:r w:rsidRPr="00166339">
        <w:rPr>
          <w:rFonts w:hint="eastAsia"/>
          <w:b w:val="0"/>
        </w:rPr>
        <w:t>小時「酒駕再犯專班」，課程內容除著重酒駕生命教育、法律責任及酒精對人體健康影響之教育、酒癮預防與治療外，對於</w:t>
      </w:r>
      <w:r w:rsidRPr="00166339">
        <w:rPr>
          <w:rFonts w:hint="eastAsia"/>
          <w:b w:val="0"/>
        </w:rPr>
        <w:t>1</w:t>
      </w:r>
      <w:r w:rsidRPr="00166339">
        <w:rPr>
          <w:rFonts w:hint="eastAsia"/>
          <w:b w:val="0"/>
        </w:rPr>
        <w:t>年內</w:t>
      </w:r>
      <w:r w:rsidRPr="00166339">
        <w:rPr>
          <w:rFonts w:hint="eastAsia"/>
          <w:b w:val="0"/>
        </w:rPr>
        <w:t>2</w:t>
      </w:r>
      <w:r w:rsidRPr="00166339">
        <w:rPr>
          <w:rFonts w:hint="eastAsia"/>
          <w:b w:val="0"/>
        </w:rPr>
        <w:t>次以上酒駕違規者開設之「酒駕再犯專班」，並增加戒酒案例及通知至財團法人創世社會福利基金會、看守所、監獄等指定講習處所實地教育。</w:t>
      </w:r>
    </w:p>
    <w:p w:rsidR="004C38B8" w:rsidRPr="00166339" w:rsidRDefault="004C38B8" w:rsidP="004C38B8">
      <w:pPr>
        <w:pStyle w:val="ae"/>
        <w:rPr>
          <w:b w:val="0"/>
        </w:rPr>
      </w:pPr>
      <w:r w:rsidRPr="00166339">
        <w:rPr>
          <w:rFonts w:hint="eastAsia"/>
          <w:b w:val="0"/>
        </w:rPr>
        <w:t>(</w:t>
      </w:r>
      <w:r w:rsidRPr="00166339">
        <w:rPr>
          <w:rFonts w:hint="eastAsia"/>
          <w:b w:val="0"/>
        </w:rPr>
        <w:t>二</w:t>
      </w:r>
      <w:r w:rsidRPr="00166339">
        <w:rPr>
          <w:rFonts w:hint="eastAsia"/>
          <w:b w:val="0"/>
        </w:rPr>
        <w:t>)</w:t>
      </w:r>
      <w:r w:rsidR="00AE1597" w:rsidRPr="00166339">
        <w:rPr>
          <w:rFonts w:hint="eastAsia"/>
          <w:b w:val="0"/>
        </w:rPr>
        <w:t>鑑於我國年輕族群之機車交通事故死傷率最高，結合學校、家長與社會力量，共同改善學生騎乘機車安全，相關措施包括鼓勵大專校院開設交通安全通識課程、進校園宣導交通安全</w:t>
      </w:r>
      <w:r w:rsidR="00AE1597" w:rsidRPr="00166339">
        <w:rPr>
          <w:b w:val="0"/>
        </w:rPr>
        <w:t>(</w:t>
      </w:r>
      <w:r w:rsidR="00AE1597" w:rsidRPr="00166339">
        <w:rPr>
          <w:rFonts w:hint="eastAsia"/>
          <w:b w:val="0"/>
        </w:rPr>
        <w:t>著重入學新生</w:t>
      </w:r>
      <w:r w:rsidR="00AE1597" w:rsidRPr="00166339">
        <w:rPr>
          <w:b w:val="0"/>
        </w:rPr>
        <w:t>)</w:t>
      </w:r>
      <w:r w:rsidR="00AE1597" w:rsidRPr="00166339">
        <w:rPr>
          <w:rFonts w:hint="eastAsia"/>
          <w:b w:val="0"/>
        </w:rPr>
        <w:t>，持續推動公車入校園與鼓勵學生搭乘大眾運輸，本期</w:t>
      </w:r>
      <w:r w:rsidR="00AE1597" w:rsidRPr="00166339">
        <w:rPr>
          <w:b w:val="0"/>
        </w:rPr>
        <w:t>18</w:t>
      </w:r>
      <w:r w:rsidR="00AE1597" w:rsidRPr="00166339">
        <w:rPr>
          <w:rFonts w:hint="eastAsia"/>
          <w:b w:val="0"/>
        </w:rPr>
        <w:t>歲至</w:t>
      </w:r>
      <w:r w:rsidR="00AE1597" w:rsidRPr="00166339">
        <w:rPr>
          <w:b w:val="0"/>
        </w:rPr>
        <w:t>24</w:t>
      </w:r>
      <w:r w:rsidR="00AE1597" w:rsidRPr="00166339">
        <w:rPr>
          <w:rFonts w:hint="eastAsia"/>
          <w:b w:val="0"/>
        </w:rPr>
        <w:t>歲騎乘機車死傷人數</w:t>
      </w:r>
      <w:r w:rsidR="00AE1597" w:rsidRPr="00166339">
        <w:rPr>
          <w:b w:val="0"/>
        </w:rPr>
        <w:t>4</w:t>
      </w:r>
      <w:r w:rsidR="00AE1597" w:rsidRPr="00166339">
        <w:rPr>
          <w:rFonts w:hint="eastAsia"/>
          <w:b w:val="0"/>
        </w:rPr>
        <w:t>萬</w:t>
      </w:r>
      <w:r w:rsidR="00AE1597" w:rsidRPr="00166339">
        <w:rPr>
          <w:b w:val="0"/>
        </w:rPr>
        <w:t>8,601</w:t>
      </w:r>
      <w:r w:rsidR="00AE1597" w:rsidRPr="00166339">
        <w:rPr>
          <w:rFonts w:hint="eastAsia"/>
          <w:b w:val="0"/>
        </w:rPr>
        <w:t>人，較</w:t>
      </w:r>
      <w:r w:rsidR="00AE1597" w:rsidRPr="00166339">
        <w:rPr>
          <w:b w:val="0"/>
        </w:rPr>
        <w:t>105</w:t>
      </w:r>
      <w:r w:rsidR="00AE1597" w:rsidRPr="00166339">
        <w:rPr>
          <w:rFonts w:hint="eastAsia"/>
          <w:b w:val="0"/>
        </w:rPr>
        <w:t>年同期降低</w:t>
      </w:r>
      <w:r w:rsidR="00AE1597" w:rsidRPr="00166339">
        <w:rPr>
          <w:b w:val="0"/>
        </w:rPr>
        <w:t>4,726</w:t>
      </w:r>
      <w:r w:rsidR="00AE1597" w:rsidRPr="00166339">
        <w:rPr>
          <w:rFonts w:hint="eastAsia"/>
          <w:b w:val="0"/>
        </w:rPr>
        <w:t>人</w:t>
      </w:r>
      <w:r w:rsidR="00AE1597" w:rsidRPr="00166339">
        <w:rPr>
          <w:b w:val="0"/>
        </w:rPr>
        <w:t>(8.86%)</w:t>
      </w:r>
      <w:r w:rsidR="00AE1597" w:rsidRPr="00166339">
        <w:rPr>
          <w:rFonts w:hint="eastAsia"/>
          <w:b w:val="0"/>
        </w:rPr>
        <w:t>，亦帶動整體事故傷亡人數降至</w:t>
      </w:r>
      <w:r w:rsidR="00AE1597" w:rsidRPr="00166339">
        <w:rPr>
          <w:b w:val="0"/>
        </w:rPr>
        <w:t>19</w:t>
      </w:r>
      <w:r w:rsidR="00AE1597" w:rsidRPr="00166339">
        <w:rPr>
          <w:rFonts w:hint="eastAsia"/>
          <w:b w:val="0"/>
        </w:rPr>
        <w:t>萬</w:t>
      </w:r>
      <w:r w:rsidR="00AE1597" w:rsidRPr="00166339">
        <w:rPr>
          <w:b w:val="0"/>
        </w:rPr>
        <w:t>2,243</w:t>
      </w:r>
      <w:r w:rsidR="00AE1597" w:rsidRPr="00166339">
        <w:rPr>
          <w:rFonts w:hint="eastAsia"/>
          <w:b w:val="0"/>
        </w:rPr>
        <w:t>人，較</w:t>
      </w:r>
      <w:r w:rsidR="00AE1597" w:rsidRPr="00166339">
        <w:rPr>
          <w:b w:val="0"/>
        </w:rPr>
        <w:t>105</w:t>
      </w:r>
      <w:r w:rsidR="00AE1597" w:rsidRPr="00166339">
        <w:rPr>
          <w:rFonts w:hint="eastAsia"/>
          <w:b w:val="0"/>
        </w:rPr>
        <w:t>年同期降低</w:t>
      </w:r>
      <w:r w:rsidR="00AE1597" w:rsidRPr="00166339">
        <w:rPr>
          <w:b w:val="0"/>
        </w:rPr>
        <w:t>9,075</w:t>
      </w:r>
      <w:r w:rsidR="00AE1597" w:rsidRPr="00166339">
        <w:rPr>
          <w:rFonts w:hint="eastAsia"/>
          <w:b w:val="0"/>
        </w:rPr>
        <w:t>人</w:t>
      </w:r>
      <w:r w:rsidR="00AE1597" w:rsidRPr="00166339">
        <w:rPr>
          <w:b w:val="0"/>
        </w:rPr>
        <w:t>(4.51%)</w:t>
      </w:r>
      <w:r w:rsidRPr="00166339">
        <w:rPr>
          <w:rFonts w:hint="eastAsia"/>
          <w:b w:val="0"/>
        </w:rPr>
        <w:t>。</w:t>
      </w:r>
    </w:p>
    <w:p w:rsidR="004C38B8" w:rsidRPr="00166339" w:rsidRDefault="004C38B8" w:rsidP="004C38B8">
      <w:pPr>
        <w:pStyle w:val="ae"/>
        <w:rPr>
          <w:b w:val="0"/>
        </w:rPr>
      </w:pPr>
      <w:r w:rsidRPr="00166339">
        <w:rPr>
          <w:rFonts w:hint="eastAsia"/>
          <w:b w:val="0"/>
        </w:rPr>
        <w:t>(</w:t>
      </w:r>
      <w:r w:rsidRPr="00166339">
        <w:rPr>
          <w:rFonts w:hint="eastAsia"/>
          <w:b w:val="0"/>
        </w:rPr>
        <w:t>三</w:t>
      </w:r>
      <w:r w:rsidR="00004BAA" w:rsidRPr="00166339">
        <w:rPr>
          <w:rFonts w:hint="eastAsia"/>
          <w:b w:val="0"/>
        </w:rPr>
        <w:t>)</w:t>
      </w:r>
      <w:r w:rsidR="00004BAA" w:rsidRPr="00166339">
        <w:rPr>
          <w:rFonts w:hint="eastAsia"/>
          <w:b w:val="0"/>
        </w:rPr>
        <w:t>為以計畫性與系統性之方式實施飛安管理，依「國際民航組織」</w:t>
      </w:r>
      <w:r w:rsidR="00004BAA" w:rsidRPr="00166339">
        <w:rPr>
          <w:rFonts w:hint="eastAsia"/>
          <w:b w:val="0"/>
        </w:rPr>
        <w:t>(</w:t>
      </w:r>
      <w:r w:rsidR="00004BAA" w:rsidRPr="00166339">
        <w:rPr>
          <w:b w:val="0"/>
        </w:rPr>
        <w:t>ICAO</w:t>
      </w:r>
      <w:r w:rsidR="00004BAA" w:rsidRPr="00166339">
        <w:rPr>
          <w:rFonts w:hint="eastAsia"/>
          <w:b w:val="0"/>
        </w:rPr>
        <w:t>)</w:t>
      </w:r>
      <w:r w:rsidR="00004BAA" w:rsidRPr="00166339">
        <w:rPr>
          <w:rFonts w:hint="eastAsia"/>
          <w:b w:val="0"/>
        </w:rPr>
        <w:t>相關規範及我國</w:t>
      </w:r>
      <w:r w:rsidR="00931F9B" w:rsidRPr="00166339">
        <w:rPr>
          <w:rFonts w:hint="eastAsia"/>
          <w:b w:val="0"/>
        </w:rPr>
        <w:t>「</w:t>
      </w:r>
      <w:r w:rsidR="00004BAA" w:rsidRPr="00166339">
        <w:rPr>
          <w:rFonts w:hint="eastAsia"/>
          <w:b w:val="0"/>
        </w:rPr>
        <w:t>國家民用航空安全計畫</w:t>
      </w:r>
      <w:r w:rsidR="00931F9B" w:rsidRPr="00166339">
        <w:rPr>
          <w:rFonts w:hint="eastAsia"/>
          <w:b w:val="0"/>
        </w:rPr>
        <w:t>」</w:t>
      </w:r>
      <w:r w:rsidR="00004BAA" w:rsidRPr="00166339">
        <w:rPr>
          <w:rFonts w:hint="eastAsia"/>
          <w:b w:val="0"/>
        </w:rPr>
        <w:t>(</w:t>
      </w:r>
      <w:r w:rsidR="00004BAA" w:rsidRPr="00166339">
        <w:rPr>
          <w:b w:val="0"/>
        </w:rPr>
        <w:t>SSP</w:t>
      </w:r>
      <w:r w:rsidR="00004BAA" w:rsidRPr="00166339">
        <w:rPr>
          <w:rFonts w:hint="eastAsia"/>
          <w:b w:val="0"/>
        </w:rPr>
        <w:t>)</w:t>
      </w:r>
      <w:r w:rsidR="00004BAA" w:rsidRPr="00166339">
        <w:rPr>
          <w:rFonts w:hint="eastAsia"/>
          <w:b w:val="0"/>
        </w:rPr>
        <w:t>規定，輔導國籍民用航空運輸業者建置安全管理系統</w:t>
      </w:r>
      <w:r w:rsidR="00004BAA" w:rsidRPr="00166339">
        <w:rPr>
          <w:rFonts w:hint="eastAsia"/>
          <w:b w:val="0"/>
        </w:rPr>
        <w:t>(SMS)</w:t>
      </w:r>
      <w:r w:rsidR="00004BAA" w:rsidRPr="00166339">
        <w:rPr>
          <w:rFonts w:hint="eastAsia"/>
          <w:b w:val="0"/>
        </w:rPr>
        <w:t>。截至</w:t>
      </w:r>
      <w:r w:rsidR="00004BAA" w:rsidRPr="00166339">
        <w:rPr>
          <w:rFonts w:hint="eastAsia"/>
          <w:b w:val="0"/>
        </w:rPr>
        <w:t>106</w:t>
      </w:r>
      <w:r w:rsidR="00004BAA" w:rsidRPr="00166339">
        <w:rPr>
          <w:rFonts w:hint="eastAsia"/>
          <w:b w:val="0"/>
        </w:rPr>
        <w:t>年</w:t>
      </w:r>
      <w:r w:rsidR="002602FC" w:rsidRPr="00166339">
        <w:rPr>
          <w:rFonts w:hint="eastAsia"/>
          <w:b w:val="0"/>
        </w:rPr>
        <w:t>7</w:t>
      </w:r>
      <w:r w:rsidR="00004BAA" w:rsidRPr="00166339">
        <w:rPr>
          <w:rFonts w:hint="eastAsia"/>
          <w:b w:val="0"/>
        </w:rPr>
        <w:t>月底止，已有</w:t>
      </w:r>
      <w:r w:rsidR="002602FC" w:rsidRPr="00166339">
        <w:rPr>
          <w:rFonts w:hint="eastAsia"/>
          <w:b w:val="0"/>
        </w:rPr>
        <w:t>5</w:t>
      </w:r>
      <w:r w:rsidR="00004BAA" w:rsidRPr="00166339">
        <w:rPr>
          <w:rFonts w:hint="eastAsia"/>
          <w:b w:val="0"/>
        </w:rPr>
        <w:t>家國籍航空公司通過</w:t>
      </w:r>
      <w:r w:rsidR="00004BAA" w:rsidRPr="00166339">
        <w:rPr>
          <w:rFonts w:hint="eastAsia"/>
          <w:b w:val="0"/>
        </w:rPr>
        <w:t>SMS</w:t>
      </w:r>
      <w:r w:rsidR="00004BAA" w:rsidRPr="00166339">
        <w:rPr>
          <w:rFonts w:hint="eastAsia"/>
          <w:b w:val="0"/>
        </w:rPr>
        <w:t>第</w:t>
      </w:r>
      <w:r w:rsidR="00931F9B" w:rsidRPr="00166339">
        <w:rPr>
          <w:rFonts w:hint="eastAsia"/>
          <w:b w:val="0"/>
        </w:rPr>
        <w:t>4</w:t>
      </w:r>
      <w:r w:rsidR="00004BAA" w:rsidRPr="00166339">
        <w:rPr>
          <w:rFonts w:hint="eastAsia"/>
          <w:b w:val="0"/>
        </w:rPr>
        <w:t>階段文件審查符合性評估，並自</w:t>
      </w:r>
      <w:r w:rsidR="00004BAA" w:rsidRPr="00166339">
        <w:rPr>
          <w:rFonts w:hint="eastAsia"/>
          <w:b w:val="0"/>
        </w:rPr>
        <w:t>7</w:t>
      </w:r>
      <w:r w:rsidR="00004BAA" w:rsidRPr="00166339">
        <w:rPr>
          <w:rFonts w:hint="eastAsia"/>
          <w:b w:val="0"/>
        </w:rPr>
        <w:t>月起執行其</w:t>
      </w:r>
      <w:r w:rsidR="00004BAA" w:rsidRPr="00166339">
        <w:rPr>
          <w:b w:val="0"/>
        </w:rPr>
        <w:t>SMS</w:t>
      </w:r>
      <w:r w:rsidR="00004BAA" w:rsidRPr="00166339">
        <w:rPr>
          <w:rFonts w:hint="eastAsia"/>
          <w:b w:val="0"/>
        </w:rPr>
        <w:t>實務運作成效檢查；未來將持續檢查並要求航空公司建立安全指標及設定可接受</w:t>
      </w:r>
      <w:r w:rsidR="00931F9B" w:rsidRPr="00166339">
        <w:rPr>
          <w:rFonts w:hint="eastAsia"/>
          <w:b w:val="0"/>
        </w:rPr>
        <w:t>之</w:t>
      </w:r>
      <w:r w:rsidR="00004BAA" w:rsidRPr="00166339">
        <w:rPr>
          <w:rFonts w:hint="eastAsia"/>
          <w:b w:val="0"/>
        </w:rPr>
        <w:t>安全目標，並經由風險蒐集、辨識及管理</w:t>
      </w:r>
      <w:r w:rsidR="00931F9B" w:rsidRPr="00166339">
        <w:rPr>
          <w:rFonts w:hint="eastAsia"/>
          <w:b w:val="0"/>
        </w:rPr>
        <w:t>之</w:t>
      </w:r>
      <w:r w:rsidR="00004BAA" w:rsidRPr="00166339">
        <w:rPr>
          <w:rFonts w:hint="eastAsia"/>
          <w:b w:val="0"/>
        </w:rPr>
        <w:t>作業程序加強管理，以達飛航安全保證及提升之目標</w:t>
      </w:r>
      <w:r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六、提升觀光旅遊品質</w:t>
      </w:r>
      <w:r w:rsidR="00911CA9" w:rsidRPr="00166339">
        <w:rPr>
          <w:rFonts w:hint="eastAsia"/>
          <w:b w:val="0"/>
        </w:rPr>
        <w:t>，</w:t>
      </w:r>
      <w:r w:rsidRPr="00166339">
        <w:rPr>
          <w:rFonts w:hint="eastAsia"/>
          <w:b w:val="0"/>
        </w:rPr>
        <w:t>擴大市場規模</w:t>
      </w:r>
    </w:p>
    <w:p w:rsidR="004C38B8" w:rsidRPr="00166339" w:rsidRDefault="004C38B8" w:rsidP="004C38B8">
      <w:pPr>
        <w:pStyle w:val="ae"/>
        <w:rPr>
          <w:b w:val="0"/>
        </w:rPr>
      </w:pPr>
      <w:r w:rsidRPr="00166339">
        <w:rPr>
          <w:b w:val="0"/>
        </w:rPr>
        <w:lastRenderedPageBreak/>
        <w:t>(</w:t>
      </w:r>
      <w:r w:rsidRPr="00166339">
        <w:rPr>
          <w:b w:val="0"/>
        </w:rPr>
        <w:t>一</w:t>
      </w:r>
      <w:r w:rsidRPr="00166339">
        <w:rPr>
          <w:b w:val="0"/>
        </w:rPr>
        <w:t>)</w:t>
      </w:r>
      <w:r w:rsidRPr="00166339">
        <w:rPr>
          <w:rFonts w:hint="eastAsia"/>
          <w:b w:val="0"/>
        </w:rPr>
        <w:t>強化旅遊安全管理：</w:t>
      </w:r>
    </w:p>
    <w:p w:rsidR="00D45532" w:rsidRPr="00166339" w:rsidRDefault="00D45532" w:rsidP="003E4D2D">
      <w:pPr>
        <w:pStyle w:val="af"/>
        <w:ind w:leftChars="135" w:left="804"/>
        <w:rPr>
          <w:b w:val="0"/>
        </w:rPr>
      </w:pPr>
      <w:r w:rsidRPr="00166339">
        <w:rPr>
          <w:rFonts w:hint="eastAsia"/>
          <w:b w:val="0"/>
        </w:rPr>
        <w:t>１、加強旅客搭乘遊覽車安全，落實旅行業及隨團服務人員實施旅客搭乘遊覽車之逃生安全解說及示範，增訂「旅行業管理規則」第</w:t>
      </w:r>
      <w:r w:rsidRPr="00166339">
        <w:rPr>
          <w:rFonts w:hint="eastAsia"/>
          <w:b w:val="0"/>
        </w:rPr>
        <w:t>37</w:t>
      </w:r>
      <w:r w:rsidRPr="00166339">
        <w:rPr>
          <w:rFonts w:hint="eastAsia"/>
          <w:b w:val="0"/>
        </w:rPr>
        <w:t>條第</w:t>
      </w:r>
      <w:r w:rsidRPr="00166339">
        <w:rPr>
          <w:rFonts w:hint="eastAsia"/>
          <w:b w:val="0"/>
        </w:rPr>
        <w:t>9</w:t>
      </w:r>
      <w:r w:rsidRPr="00166339">
        <w:rPr>
          <w:rFonts w:hint="eastAsia"/>
          <w:b w:val="0"/>
        </w:rPr>
        <w:t>款規定；另亦修正「導遊人員管理規則」第</w:t>
      </w:r>
      <w:r w:rsidRPr="00166339">
        <w:rPr>
          <w:rFonts w:hint="eastAsia"/>
          <w:b w:val="0"/>
        </w:rPr>
        <w:t>27</w:t>
      </w:r>
      <w:r w:rsidRPr="00166339">
        <w:rPr>
          <w:rFonts w:hint="eastAsia"/>
          <w:b w:val="0"/>
        </w:rPr>
        <w:t>條第</w:t>
      </w:r>
      <w:r w:rsidRPr="00166339">
        <w:rPr>
          <w:rFonts w:hint="eastAsia"/>
          <w:b w:val="0"/>
        </w:rPr>
        <w:t>15</w:t>
      </w:r>
      <w:r w:rsidRPr="00166339">
        <w:rPr>
          <w:rFonts w:hint="eastAsia"/>
          <w:b w:val="0"/>
        </w:rPr>
        <w:t>款，增列導遊人員不得有「未實施遊覽車逃生安全解說及示範」之規定。</w:t>
      </w:r>
    </w:p>
    <w:p w:rsidR="00D45532" w:rsidRPr="00166339" w:rsidRDefault="00D45532" w:rsidP="003E4D2D">
      <w:pPr>
        <w:pStyle w:val="af"/>
        <w:ind w:leftChars="135" w:left="804"/>
        <w:rPr>
          <w:b w:val="0"/>
        </w:rPr>
      </w:pPr>
      <w:r w:rsidRPr="00166339">
        <w:rPr>
          <w:rFonts w:hint="eastAsia"/>
          <w:b w:val="0"/>
        </w:rPr>
        <w:t>２、強化旅遊產品資訊之透明度，研修「旅行業管理規則」第</w:t>
      </w:r>
      <w:r w:rsidRPr="00166339">
        <w:rPr>
          <w:rFonts w:hint="eastAsia"/>
          <w:b w:val="0"/>
        </w:rPr>
        <w:t>26</w:t>
      </w:r>
      <w:r w:rsidRPr="00166339">
        <w:rPr>
          <w:rFonts w:hint="eastAsia"/>
          <w:b w:val="0"/>
        </w:rPr>
        <w:t>條、</w:t>
      </w:r>
      <w:r w:rsidRPr="00166339">
        <w:rPr>
          <w:rFonts w:hint="eastAsia"/>
          <w:b w:val="0"/>
        </w:rPr>
        <w:t>30</w:t>
      </w:r>
      <w:r w:rsidRPr="00166339">
        <w:rPr>
          <w:rFonts w:hint="eastAsia"/>
          <w:b w:val="0"/>
        </w:rPr>
        <w:t>條、</w:t>
      </w:r>
      <w:r w:rsidRPr="00166339">
        <w:rPr>
          <w:rFonts w:hint="eastAsia"/>
          <w:b w:val="0"/>
        </w:rPr>
        <w:t>37</w:t>
      </w:r>
      <w:r w:rsidRPr="00166339">
        <w:rPr>
          <w:rFonts w:hint="eastAsia"/>
          <w:b w:val="0"/>
        </w:rPr>
        <w:t>條，增訂旅遊產品資訊揭露規範，並研訂「旅行業租賃遊覽車契約應記載及不得記載事項」，規範業者雙方權利與義務，確保旅遊安全。</w:t>
      </w:r>
    </w:p>
    <w:p w:rsidR="00D45532" w:rsidRPr="00166339" w:rsidRDefault="00D45532" w:rsidP="003E4D2D">
      <w:pPr>
        <w:pStyle w:val="af"/>
        <w:ind w:leftChars="135" w:left="804"/>
        <w:rPr>
          <w:b w:val="0"/>
        </w:rPr>
      </w:pPr>
      <w:r w:rsidRPr="00166339">
        <w:rPr>
          <w:rFonts w:hint="eastAsia"/>
          <w:b w:val="0"/>
        </w:rPr>
        <w:t>３、推動中國大陸觀光團優化措施，包含調整住宿星級旅館天數、比例、規範接待陸團每日行程不逾</w:t>
      </w:r>
      <w:r w:rsidRPr="00166339">
        <w:rPr>
          <w:rFonts w:hint="eastAsia"/>
          <w:b w:val="0"/>
        </w:rPr>
        <w:t>12</w:t>
      </w:r>
      <w:r w:rsidRPr="00166339">
        <w:rPr>
          <w:rFonts w:hint="eastAsia"/>
          <w:b w:val="0"/>
        </w:rPr>
        <w:t>小時、</w:t>
      </w:r>
      <w:r w:rsidRPr="00166339">
        <w:rPr>
          <w:rFonts w:hint="eastAsia"/>
          <w:b w:val="0"/>
        </w:rPr>
        <w:t>7</w:t>
      </w:r>
      <w:r w:rsidRPr="00166339">
        <w:rPr>
          <w:rFonts w:hint="eastAsia"/>
          <w:b w:val="0"/>
        </w:rPr>
        <w:t>天</w:t>
      </w:r>
      <w:r w:rsidRPr="00166339">
        <w:rPr>
          <w:rFonts w:hint="eastAsia"/>
          <w:b w:val="0"/>
        </w:rPr>
        <w:t>6</w:t>
      </w:r>
      <w:r w:rsidRPr="00166339">
        <w:rPr>
          <w:rFonts w:hint="eastAsia"/>
          <w:b w:val="0"/>
        </w:rPr>
        <w:t>夜以上行程遊覽車駕駛輪調制度等，後續並研議訂定陸客團接待旅行社評鑑機制，落實獎優汰劣。</w:t>
      </w:r>
    </w:p>
    <w:p w:rsidR="004C38B8" w:rsidRPr="00166339" w:rsidRDefault="00911CA9" w:rsidP="003E4D2D">
      <w:pPr>
        <w:pStyle w:val="af"/>
        <w:ind w:leftChars="135" w:left="804"/>
        <w:rPr>
          <w:b w:val="0"/>
        </w:rPr>
      </w:pPr>
      <w:r w:rsidRPr="00166339">
        <w:rPr>
          <w:rFonts w:hint="eastAsia"/>
          <w:b w:val="0"/>
        </w:rPr>
        <w:t>４、</w:t>
      </w:r>
      <w:r w:rsidR="004C38B8" w:rsidRPr="00166339">
        <w:rPr>
          <w:rFonts w:hint="eastAsia"/>
          <w:b w:val="0"/>
        </w:rPr>
        <w:t>頒定「可適性打造遊覽車底盤車型式之車輛型式安全審驗補充作業規定」、「大客車實車比對查驗審驗補充作業規定」及「大客車電氣設備審驗補充作業規定」。</w:t>
      </w:r>
    </w:p>
    <w:p w:rsidR="004C38B8" w:rsidRPr="00166339" w:rsidRDefault="00911CA9" w:rsidP="003E4D2D">
      <w:pPr>
        <w:pStyle w:val="af"/>
        <w:ind w:leftChars="135" w:left="804"/>
        <w:rPr>
          <w:b w:val="0"/>
        </w:rPr>
      </w:pPr>
      <w:r w:rsidRPr="00166339">
        <w:rPr>
          <w:rFonts w:hint="eastAsia"/>
          <w:b w:val="0"/>
        </w:rPr>
        <w:t>５、</w:t>
      </w:r>
      <w:r w:rsidR="004C38B8" w:rsidRPr="00166339">
        <w:rPr>
          <w:rFonts w:hint="eastAsia"/>
          <w:b w:val="0"/>
        </w:rPr>
        <w:t>未經車輛型式安全審驗之車輛</w:t>
      </w:r>
      <w:r w:rsidR="004C38B8" w:rsidRPr="00166339">
        <w:rPr>
          <w:b w:val="0"/>
        </w:rPr>
        <w:t>(</w:t>
      </w:r>
      <w:r w:rsidR="004C38B8" w:rsidRPr="00166339">
        <w:rPr>
          <w:rFonts w:hint="eastAsia"/>
          <w:b w:val="0"/>
        </w:rPr>
        <w:t>車齡</w:t>
      </w:r>
      <w:r w:rsidR="004C38B8" w:rsidRPr="00166339">
        <w:rPr>
          <w:b w:val="0"/>
        </w:rPr>
        <w:t>18</w:t>
      </w:r>
      <w:r w:rsidR="004C38B8" w:rsidRPr="00166339">
        <w:rPr>
          <w:rFonts w:hint="eastAsia"/>
          <w:b w:val="0"/>
        </w:rPr>
        <w:t>年</w:t>
      </w:r>
      <w:r w:rsidR="004C38B8" w:rsidRPr="00166339">
        <w:rPr>
          <w:b w:val="0"/>
        </w:rPr>
        <w:t>)</w:t>
      </w:r>
      <w:r w:rsidR="004C38B8" w:rsidRPr="00166339">
        <w:rPr>
          <w:rFonts w:hint="eastAsia"/>
          <w:b w:val="0"/>
        </w:rPr>
        <w:t>以環保補助輔以行政監理機制加速汰除；經車輛型式安全審驗與傾斜穩定度測試，但未符合大客車車身結構強度法規之車輛</w:t>
      </w:r>
      <w:r w:rsidR="004C38B8" w:rsidRPr="00166339">
        <w:rPr>
          <w:b w:val="0"/>
        </w:rPr>
        <w:t>(</w:t>
      </w:r>
      <w:r w:rsidR="004C38B8" w:rsidRPr="00166339">
        <w:rPr>
          <w:rFonts w:hint="eastAsia"/>
          <w:b w:val="0"/>
        </w:rPr>
        <w:t>車齡</w:t>
      </w:r>
      <w:r w:rsidR="004C38B8" w:rsidRPr="00166339">
        <w:rPr>
          <w:b w:val="0"/>
        </w:rPr>
        <w:t>10</w:t>
      </w:r>
      <w:r w:rsidR="00582779" w:rsidRPr="00166339">
        <w:rPr>
          <w:rFonts w:hint="eastAsia"/>
          <w:b w:val="0"/>
        </w:rPr>
        <w:t>年至</w:t>
      </w:r>
      <w:r w:rsidR="004C38B8" w:rsidRPr="00166339">
        <w:rPr>
          <w:b w:val="0"/>
        </w:rPr>
        <w:t>17</w:t>
      </w:r>
      <w:r w:rsidR="004C38B8" w:rsidRPr="00166339">
        <w:rPr>
          <w:rFonts w:hint="eastAsia"/>
          <w:b w:val="0"/>
        </w:rPr>
        <w:t>年</w:t>
      </w:r>
      <w:r w:rsidR="004C38B8" w:rsidRPr="00166339">
        <w:rPr>
          <w:b w:val="0"/>
        </w:rPr>
        <w:t>)</w:t>
      </w:r>
      <w:r w:rsidR="004C38B8" w:rsidRPr="00166339">
        <w:rPr>
          <w:rFonts w:hint="eastAsia"/>
          <w:b w:val="0"/>
        </w:rPr>
        <w:t>加強車輛管理機制，如限速、增加檢驗次數等，預計</w:t>
      </w:r>
      <w:r w:rsidR="004C38B8" w:rsidRPr="00166339">
        <w:rPr>
          <w:b w:val="0"/>
        </w:rPr>
        <w:t>107</w:t>
      </w:r>
      <w:r w:rsidR="004C38B8" w:rsidRPr="00166339">
        <w:rPr>
          <w:rFonts w:hint="eastAsia"/>
          <w:b w:val="0"/>
        </w:rPr>
        <w:t>年</w:t>
      </w:r>
      <w:r w:rsidR="004C38B8" w:rsidRPr="00166339">
        <w:rPr>
          <w:b w:val="0"/>
        </w:rPr>
        <w:t>12</w:t>
      </w:r>
      <w:r w:rsidR="004C38B8" w:rsidRPr="00166339">
        <w:rPr>
          <w:rFonts w:hint="eastAsia"/>
          <w:b w:val="0"/>
        </w:rPr>
        <w:t>月底前完成。</w:t>
      </w:r>
    </w:p>
    <w:p w:rsidR="004C38B8" w:rsidRPr="00166339" w:rsidRDefault="00911CA9" w:rsidP="003E4D2D">
      <w:pPr>
        <w:pStyle w:val="af"/>
        <w:ind w:leftChars="135" w:left="804"/>
        <w:rPr>
          <w:b w:val="0"/>
        </w:rPr>
      </w:pPr>
      <w:r w:rsidRPr="00166339">
        <w:rPr>
          <w:rFonts w:hint="eastAsia"/>
          <w:b w:val="0"/>
        </w:rPr>
        <w:t>６、</w:t>
      </w:r>
      <w:r w:rsidR="004C38B8" w:rsidRPr="00166339">
        <w:rPr>
          <w:rFonts w:hint="eastAsia"/>
          <w:b w:val="0"/>
        </w:rPr>
        <w:t>以「駕駛人優化</w:t>
      </w:r>
      <w:r w:rsidR="001E5065" w:rsidRPr="00166339">
        <w:rPr>
          <w:rFonts w:hint="eastAsia"/>
          <w:b w:val="0"/>
        </w:rPr>
        <w:t>－</w:t>
      </w:r>
      <w:r w:rsidR="004C38B8" w:rsidRPr="00166339">
        <w:rPr>
          <w:rFonts w:hint="eastAsia"/>
          <w:b w:val="0"/>
        </w:rPr>
        <w:t>強化</w:t>
      </w:r>
      <w:r w:rsidR="00582779" w:rsidRPr="00166339">
        <w:rPr>
          <w:rFonts w:hint="eastAsia"/>
          <w:b w:val="0"/>
        </w:rPr>
        <w:t>提升</w:t>
      </w:r>
      <w:r w:rsidR="004C38B8" w:rsidRPr="00166339">
        <w:rPr>
          <w:rFonts w:hint="eastAsia"/>
          <w:b w:val="0"/>
        </w:rPr>
        <w:t>遊覽車駕駛人從業素質」、「車輛智慧化</w:t>
      </w:r>
      <w:r w:rsidR="001E5065" w:rsidRPr="00166339">
        <w:rPr>
          <w:rFonts w:hint="eastAsia"/>
          <w:b w:val="0"/>
        </w:rPr>
        <w:t>－</w:t>
      </w:r>
      <w:r w:rsidR="00582779" w:rsidRPr="00166339">
        <w:rPr>
          <w:rFonts w:hint="eastAsia"/>
          <w:b w:val="0"/>
        </w:rPr>
        <w:t>加強遊覽車車輛安全管理」及「公</w:t>
      </w:r>
      <w:r w:rsidR="001E5065" w:rsidRPr="00166339">
        <w:rPr>
          <w:rFonts w:hint="eastAsia"/>
          <w:b w:val="0"/>
        </w:rPr>
        <w:t>司</w:t>
      </w:r>
      <w:r w:rsidR="004C38B8" w:rsidRPr="00166339">
        <w:rPr>
          <w:rFonts w:hint="eastAsia"/>
          <w:b w:val="0"/>
        </w:rPr>
        <w:t>治理</w:t>
      </w:r>
      <w:r w:rsidR="001E5065" w:rsidRPr="00166339">
        <w:rPr>
          <w:rFonts w:hint="eastAsia"/>
          <w:b w:val="0"/>
        </w:rPr>
        <w:t>－</w:t>
      </w:r>
      <w:r w:rsidR="004C38B8" w:rsidRPr="00166339">
        <w:rPr>
          <w:rFonts w:hint="eastAsia"/>
          <w:b w:val="0"/>
        </w:rPr>
        <w:t>健全及</w:t>
      </w:r>
      <w:r w:rsidR="00582779" w:rsidRPr="00166339">
        <w:rPr>
          <w:rFonts w:hint="eastAsia"/>
          <w:b w:val="0"/>
        </w:rPr>
        <w:t>提升</w:t>
      </w:r>
      <w:r w:rsidR="004C38B8" w:rsidRPr="00166339">
        <w:rPr>
          <w:rFonts w:hint="eastAsia"/>
          <w:b w:val="0"/>
        </w:rPr>
        <w:t>遊覽車客運業公司自主安全」等面向擬訂改善行動方案，強化遊覽車安全管理作為。</w:t>
      </w:r>
    </w:p>
    <w:p w:rsidR="004C38B8" w:rsidRPr="00166339" w:rsidRDefault="004C38B8" w:rsidP="004C38B8">
      <w:pPr>
        <w:pStyle w:val="ae"/>
        <w:rPr>
          <w:b w:val="0"/>
        </w:rPr>
      </w:pPr>
      <w:r w:rsidRPr="00166339">
        <w:rPr>
          <w:b w:val="0"/>
        </w:rPr>
        <w:t>(</w:t>
      </w:r>
      <w:r w:rsidRPr="00166339">
        <w:rPr>
          <w:b w:val="0"/>
        </w:rPr>
        <w:t>二</w:t>
      </w:r>
      <w:r w:rsidRPr="00166339">
        <w:rPr>
          <w:b w:val="0"/>
        </w:rPr>
        <w:t>)</w:t>
      </w:r>
      <w:r w:rsidRPr="00166339">
        <w:rPr>
          <w:rFonts w:hint="eastAsia"/>
          <w:b w:val="0"/>
        </w:rPr>
        <w:t>開拓新南向市場：</w:t>
      </w:r>
    </w:p>
    <w:p w:rsidR="004C38B8" w:rsidRPr="00166339" w:rsidRDefault="00B4568A" w:rsidP="003E4D2D">
      <w:pPr>
        <w:pStyle w:val="af"/>
        <w:ind w:leftChars="135" w:left="804"/>
        <w:rPr>
          <w:b w:val="0"/>
        </w:rPr>
      </w:pPr>
      <w:r w:rsidRPr="00166339">
        <w:rPr>
          <w:b w:val="0"/>
        </w:rPr>
        <w:t>１、</w:t>
      </w:r>
      <w:r w:rsidR="00D45532" w:rsidRPr="00166339">
        <w:rPr>
          <w:rFonts w:hint="eastAsia"/>
          <w:b w:val="0"/>
        </w:rPr>
        <w:t>泰國及</w:t>
      </w:r>
      <w:r w:rsidR="004C38B8" w:rsidRPr="00166339">
        <w:rPr>
          <w:rFonts w:hint="eastAsia"/>
          <w:b w:val="0"/>
        </w:rPr>
        <w:t>汶萊旅客試辦免簽證措施延長至</w:t>
      </w:r>
      <w:r w:rsidR="004C38B8" w:rsidRPr="00166339">
        <w:rPr>
          <w:rFonts w:hint="eastAsia"/>
          <w:b w:val="0"/>
        </w:rPr>
        <w:t>107</w:t>
      </w:r>
      <w:r w:rsidR="004C38B8" w:rsidRPr="00166339">
        <w:rPr>
          <w:rFonts w:hint="eastAsia"/>
          <w:b w:val="0"/>
        </w:rPr>
        <w:t>年</w:t>
      </w:r>
      <w:r w:rsidR="004C38B8" w:rsidRPr="00166339">
        <w:rPr>
          <w:rFonts w:hint="eastAsia"/>
          <w:b w:val="0"/>
        </w:rPr>
        <w:t>7</w:t>
      </w:r>
      <w:r w:rsidR="004C38B8" w:rsidRPr="00166339">
        <w:rPr>
          <w:rFonts w:hint="eastAsia"/>
          <w:b w:val="0"/>
        </w:rPr>
        <w:t>月</w:t>
      </w:r>
      <w:r w:rsidR="004C38B8" w:rsidRPr="00166339">
        <w:rPr>
          <w:rFonts w:hint="eastAsia"/>
          <w:b w:val="0"/>
        </w:rPr>
        <w:t>31</w:t>
      </w:r>
      <w:r w:rsidR="004C38B8" w:rsidRPr="00166339">
        <w:rPr>
          <w:rFonts w:hint="eastAsia"/>
          <w:b w:val="0"/>
        </w:rPr>
        <w:t>日</w:t>
      </w:r>
      <w:r w:rsidR="002510CE" w:rsidRPr="00166339">
        <w:rPr>
          <w:rFonts w:hint="eastAsia"/>
          <w:b w:val="0"/>
        </w:rPr>
        <w:t>；</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w:t>
      </w:r>
      <w:r w:rsidR="004C38B8" w:rsidRPr="00166339">
        <w:rPr>
          <w:rFonts w:hint="eastAsia"/>
          <w:b w:val="0"/>
        </w:rPr>
        <w:t>1</w:t>
      </w:r>
      <w:r w:rsidR="004C38B8" w:rsidRPr="00166339">
        <w:rPr>
          <w:rFonts w:hint="eastAsia"/>
          <w:b w:val="0"/>
        </w:rPr>
        <w:t>日起東協</w:t>
      </w:r>
      <w:r w:rsidR="004C38B8" w:rsidRPr="00166339">
        <w:rPr>
          <w:rFonts w:hint="eastAsia"/>
          <w:b w:val="0"/>
        </w:rPr>
        <w:t>6</w:t>
      </w:r>
      <w:r w:rsidR="004C38B8" w:rsidRPr="00166339">
        <w:rPr>
          <w:rFonts w:hint="eastAsia"/>
          <w:b w:val="0"/>
        </w:rPr>
        <w:t>國及印度放寬有條件免簽，以及提升不丹與斯里蘭卡簽證待遇，得申請觀光簽證。</w:t>
      </w:r>
      <w:r w:rsidR="006C2315" w:rsidRPr="00166339">
        <w:rPr>
          <w:rFonts w:hint="eastAsia"/>
          <w:b w:val="0"/>
        </w:rPr>
        <w:t>本期</w:t>
      </w:r>
      <w:r w:rsidR="00706349" w:rsidRPr="00166339">
        <w:rPr>
          <w:rFonts w:hint="eastAsia"/>
          <w:b w:val="0"/>
        </w:rPr>
        <w:t>新南向</w:t>
      </w:r>
      <w:r w:rsidR="00706349" w:rsidRPr="00166339">
        <w:rPr>
          <w:rFonts w:hint="eastAsia"/>
          <w:b w:val="0"/>
        </w:rPr>
        <w:t>18</w:t>
      </w:r>
      <w:r w:rsidR="00706349" w:rsidRPr="00166339">
        <w:rPr>
          <w:rFonts w:hint="eastAsia"/>
          <w:b w:val="0"/>
        </w:rPr>
        <w:t>個目標國來臺旅客人數達</w:t>
      </w:r>
      <w:r w:rsidR="00706349" w:rsidRPr="00166339">
        <w:rPr>
          <w:rFonts w:hint="eastAsia"/>
          <w:b w:val="0"/>
        </w:rPr>
        <w:t>110</w:t>
      </w:r>
      <w:r w:rsidR="00706349" w:rsidRPr="00166339">
        <w:rPr>
          <w:rFonts w:hint="eastAsia"/>
          <w:b w:val="0"/>
        </w:rPr>
        <w:t>萬</w:t>
      </w:r>
      <w:r w:rsidR="00706349" w:rsidRPr="00166339">
        <w:rPr>
          <w:rFonts w:hint="eastAsia"/>
          <w:b w:val="0"/>
        </w:rPr>
        <w:t>3,919</w:t>
      </w:r>
      <w:r w:rsidR="00706349" w:rsidRPr="00166339">
        <w:rPr>
          <w:rFonts w:hint="eastAsia"/>
          <w:b w:val="0"/>
        </w:rPr>
        <w:t>人次，較</w:t>
      </w:r>
      <w:r w:rsidR="00706349" w:rsidRPr="00166339">
        <w:rPr>
          <w:rFonts w:hint="eastAsia"/>
          <w:b w:val="0"/>
        </w:rPr>
        <w:t>105</w:t>
      </w:r>
      <w:r w:rsidR="00706349" w:rsidRPr="00166339">
        <w:rPr>
          <w:rFonts w:hint="eastAsia"/>
          <w:b w:val="0"/>
        </w:rPr>
        <w:t>年同期成長</w:t>
      </w:r>
      <w:r w:rsidR="00706349" w:rsidRPr="00166339">
        <w:rPr>
          <w:rFonts w:hint="eastAsia"/>
          <w:b w:val="0"/>
        </w:rPr>
        <w:t>37.35%</w:t>
      </w:r>
      <w:r w:rsidR="00706349" w:rsidRPr="00166339">
        <w:rPr>
          <w:rFonts w:hint="eastAsia"/>
          <w:b w:val="0"/>
        </w:rPr>
        <w:t>。</w:t>
      </w:r>
    </w:p>
    <w:p w:rsidR="004C38B8" w:rsidRPr="00166339" w:rsidRDefault="00706349" w:rsidP="003E4D2D">
      <w:pPr>
        <w:pStyle w:val="af"/>
        <w:ind w:leftChars="135" w:left="804"/>
        <w:rPr>
          <w:b w:val="0"/>
        </w:rPr>
      </w:pPr>
      <w:r w:rsidRPr="00166339">
        <w:rPr>
          <w:rFonts w:hint="eastAsia"/>
          <w:b w:val="0"/>
        </w:rPr>
        <w:t>２、</w:t>
      </w:r>
      <w:r w:rsidR="004C38B8" w:rsidRPr="00166339">
        <w:rPr>
          <w:rFonts w:hint="eastAsia"/>
          <w:b w:val="0"/>
        </w:rPr>
        <w:t>響應政府新南向政策，獎勵臺商返臺辦理企業獎勵旅遊，並跨部會協調｢簽證便捷及通關專櫃措施｣及整合縣市優惠措施等機制；建置穆斯林友善旅遊服務環境，輔導</w:t>
      </w:r>
      <w:r w:rsidR="00D45532" w:rsidRPr="00166339">
        <w:rPr>
          <w:rFonts w:hint="eastAsia"/>
          <w:b w:val="0"/>
        </w:rPr>
        <w:t>110</w:t>
      </w:r>
      <w:r w:rsidR="00D45532" w:rsidRPr="00166339">
        <w:rPr>
          <w:rFonts w:hint="eastAsia"/>
          <w:b w:val="0"/>
        </w:rPr>
        <w:t>家</w:t>
      </w:r>
      <w:r w:rsidR="004C38B8" w:rsidRPr="00166339">
        <w:rPr>
          <w:rFonts w:hint="eastAsia"/>
          <w:b w:val="0"/>
        </w:rPr>
        <w:t>業者取得穆斯林餐飲認證，積極爭取東南亞客源。</w:t>
      </w:r>
    </w:p>
    <w:p w:rsidR="004C38B8" w:rsidRPr="00166339" w:rsidRDefault="00706349" w:rsidP="003E4D2D">
      <w:pPr>
        <w:pStyle w:val="af"/>
        <w:ind w:leftChars="135" w:left="804"/>
        <w:rPr>
          <w:b w:val="0"/>
        </w:rPr>
      </w:pPr>
      <w:r w:rsidRPr="00166339">
        <w:rPr>
          <w:rFonts w:hint="eastAsia"/>
          <w:b w:val="0"/>
        </w:rPr>
        <w:t>３、</w:t>
      </w:r>
      <w:r w:rsidR="00D45532" w:rsidRPr="00166339">
        <w:rPr>
          <w:rFonts w:hint="eastAsia"/>
          <w:b w:val="0"/>
        </w:rPr>
        <w:t>為積聚東南亞語別接待服務能量，辦理「稀少語旅遊輔助人員」訓練，針對熟稔東南亞語之新住民、僑外生施以觀光旅遊相關專業知識與解說技巧之訓練，強化其協助外語導遊人員翻譯導覽工作</w:t>
      </w:r>
      <w:r w:rsidR="004C38B8" w:rsidRPr="00166339">
        <w:rPr>
          <w:rFonts w:hint="eastAsia"/>
          <w:b w:val="0"/>
        </w:rPr>
        <w:t>。</w:t>
      </w:r>
    </w:p>
    <w:p w:rsidR="004C38B8" w:rsidRPr="00166339" w:rsidRDefault="004C38B8" w:rsidP="004C38B8">
      <w:pPr>
        <w:pStyle w:val="ae"/>
        <w:rPr>
          <w:b w:val="0"/>
        </w:rPr>
      </w:pPr>
      <w:r w:rsidRPr="00166339">
        <w:rPr>
          <w:b w:val="0"/>
        </w:rPr>
        <w:t>(</w:t>
      </w:r>
      <w:r w:rsidRPr="00166339">
        <w:rPr>
          <w:b w:val="0"/>
        </w:rPr>
        <w:t>三</w:t>
      </w:r>
      <w:r w:rsidRPr="00166339">
        <w:rPr>
          <w:b w:val="0"/>
        </w:rPr>
        <w:t>)</w:t>
      </w:r>
      <w:r w:rsidRPr="00166339">
        <w:rPr>
          <w:rFonts w:hint="eastAsia"/>
          <w:b w:val="0"/>
        </w:rPr>
        <w:t>擴大國內旅遊措施：</w:t>
      </w:r>
    </w:p>
    <w:p w:rsidR="004C38B8" w:rsidRPr="00166339" w:rsidRDefault="00911CA9" w:rsidP="003E4D2D">
      <w:pPr>
        <w:pStyle w:val="af"/>
        <w:ind w:leftChars="135" w:left="804"/>
        <w:rPr>
          <w:b w:val="0"/>
        </w:rPr>
      </w:pPr>
      <w:r w:rsidRPr="00166339">
        <w:rPr>
          <w:rFonts w:hint="eastAsia"/>
          <w:b w:val="0"/>
        </w:rPr>
        <w:lastRenderedPageBreak/>
        <w:t>１、</w:t>
      </w:r>
      <w:r w:rsidR="004C38B8" w:rsidRPr="00166339">
        <w:rPr>
          <w:rFonts w:hint="eastAsia"/>
          <w:b w:val="0"/>
        </w:rPr>
        <w:t>為因應陸客縮減之衝擊及後續效應，推動短期「因應陸客縮減衝擊國內旅遊措施」，並</w:t>
      </w:r>
      <w:r w:rsidR="00582779" w:rsidRPr="00166339">
        <w:rPr>
          <w:rFonts w:hint="eastAsia"/>
          <w:b w:val="0"/>
        </w:rPr>
        <w:t>已</w:t>
      </w:r>
      <w:r w:rsidR="004C38B8" w:rsidRPr="00166339">
        <w:rPr>
          <w:rFonts w:hint="eastAsia"/>
          <w:b w:val="0"/>
        </w:rPr>
        <w:t>發布實施「</w:t>
      </w:r>
      <w:r w:rsidR="004A0DE0" w:rsidRPr="00166339">
        <w:rPr>
          <w:rFonts w:hint="eastAsia"/>
          <w:b w:val="0"/>
        </w:rPr>
        <w:t>交通部觀光局</w:t>
      </w:r>
      <w:r w:rsidR="004C38B8" w:rsidRPr="00166339">
        <w:rPr>
          <w:rFonts w:hint="eastAsia"/>
          <w:b w:val="0"/>
        </w:rPr>
        <w:t>補助接待大陸地區人民來臺觀光業務受衝擊之旅行業辦理國內旅遊實施要點」</w:t>
      </w:r>
      <w:r w:rsidR="00582779" w:rsidRPr="00166339">
        <w:rPr>
          <w:rFonts w:hint="eastAsia"/>
          <w:b w:val="0"/>
        </w:rPr>
        <w:t>，</w:t>
      </w:r>
      <w:r w:rsidR="004C38B8" w:rsidRPr="00166339">
        <w:rPr>
          <w:rFonts w:hint="eastAsia"/>
          <w:b w:val="0"/>
        </w:rPr>
        <w:t>透過挹注</w:t>
      </w:r>
      <w:r w:rsidR="004C38B8" w:rsidRPr="00166339">
        <w:rPr>
          <w:rFonts w:hint="eastAsia"/>
          <w:b w:val="0"/>
        </w:rPr>
        <w:t>3</w:t>
      </w:r>
      <w:r w:rsidR="004C38B8" w:rsidRPr="00166339">
        <w:rPr>
          <w:rFonts w:hint="eastAsia"/>
          <w:b w:val="0"/>
        </w:rPr>
        <w:t>億元經費補助旅行業者包裝具在地特色之國內旅遊產品，以活絡地方觀光產業並減少產業衝擊。</w:t>
      </w:r>
    </w:p>
    <w:p w:rsidR="004C38B8" w:rsidRPr="00166339" w:rsidRDefault="00911CA9" w:rsidP="003E4D2D">
      <w:pPr>
        <w:pStyle w:val="af"/>
        <w:ind w:leftChars="135" w:left="804"/>
        <w:rPr>
          <w:b w:val="0"/>
        </w:rPr>
      </w:pPr>
      <w:r w:rsidRPr="00166339">
        <w:rPr>
          <w:rFonts w:hint="eastAsia"/>
          <w:b w:val="0"/>
        </w:rPr>
        <w:t>２、</w:t>
      </w:r>
      <w:r w:rsidR="00D45532" w:rsidRPr="00166339">
        <w:rPr>
          <w:rFonts w:hint="eastAsia"/>
          <w:b w:val="0"/>
        </w:rPr>
        <w:t>推動國民旅遊卡新制，</w:t>
      </w:r>
      <w:r w:rsidR="00D45532" w:rsidRPr="00166339">
        <w:rPr>
          <w:rFonts w:hint="eastAsia"/>
          <w:b w:val="0"/>
        </w:rPr>
        <w:t>106</w:t>
      </w:r>
      <w:r w:rsidR="00D45532" w:rsidRPr="00166339">
        <w:rPr>
          <w:rFonts w:hint="eastAsia"/>
          <w:b w:val="0"/>
        </w:rPr>
        <w:t>年國民旅遊卡新制公務人員休假補助方式共分為</w:t>
      </w:r>
      <w:r w:rsidR="00D45532" w:rsidRPr="00166339">
        <w:rPr>
          <w:rFonts w:hint="eastAsia"/>
          <w:b w:val="0"/>
        </w:rPr>
        <w:t>4</w:t>
      </w:r>
      <w:r w:rsidR="00D45532" w:rsidRPr="00166339">
        <w:rPr>
          <w:rFonts w:hint="eastAsia"/>
          <w:b w:val="0"/>
        </w:rPr>
        <w:t>類：</w:t>
      </w:r>
      <w:r w:rsidR="00D45532" w:rsidRPr="00166339">
        <w:rPr>
          <w:b w:val="0"/>
        </w:rPr>
        <w:t>(</w:t>
      </w:r>
      <w:r w:rsidR="00D45532" w:rsidRPr="00166339">
        <w:rPr>
          <w:b w:val="0"/>
        </w:rPr>
        <w:t>１</w:t>
      </w:r>
      <w:r w:rsidR="00D45532" w:rsidRPr="00166339">
        <w:rPr>
          <w:b w:val="0"/>
        </w:rPr>
        <w:t>)</w:t>
      </w:r>
      <w:r w:rsidR="00D45532" w:rsidRPr="00166339">
        <w:rPr>
          <w:rFonts w:hint="eastAsia"/>
          <w:b w:val="0"/>
        </w:rPr>
        <w:t>供機關選擇之團體旅遊行程；</w:t>
      </w:r>
      <w:r w:rsidR="00D45532" w:rsidRPr="00166339">
        <w:rPr>
          <w:b w:val="0"/>
        </w:rPr>
        <w:t>(</w:t>
      </w:r>
      <w:r w:rsidR="00D45532" w:rsidRPr="00166339">
        <w:rPr>
          <w:b w:val="0"/>
        </w:rPr>
        <w:t>２</w:t>
      </w:r>
      <w:r w:rsidR="00D45532" w:rsidRPr="00166339">
        <w:rPr>
          <w:b w:val="0"/>
        </w:rPr>
        <w:t>)</w:t>
      </w:r>
      <w:r w:rsidR="00D45532" w:rsidRPr="00166339">
        <w:rPr>
          <w:rFonts w:hint="eastAsia"/>
          <w:b w:val="0"/>
        </w:rPr>
        <w:t>公務人員得自行選擇屬意之旅行社「個別參團」；</w:t>
      </w:r>
      <w:r w:rsidR="00D45532" w:rsidRPr="00166339">
        <w:rPr>
          <w:b w:val="0"/>
        </w:rPr>
        <w:t>(</w:t>
      </w:r>
      <w:r w:rsidR="00D45532" w:rsidRPr="00166339">
        <w:rPr>
          <w:b w:val="0"/>
        </w:rPr>
        <w:t>３</w:t>
      </w:r>
      <w:r w:rsidR="00D45532" w:rsidRPr="00166339">
        <w:rPr>
          <w:b w:val="0"/>
        </w:rPr>
        <w:t>)</w:t>
      </w:r>
      <w:r w:rsidR="00D45532" w:rsidRPr="00166339">
        <w:rPr>
          <w:rFonts w:hint="eastAsia"/>
          <w:b w:val="0"/>
        </w:rPr>
        <w:t>公務人員得購買「台灣觀巴」行程、「台灣好行</w:t>
      </w:r>
      <w:r w:rsidR="00D45532" w:rsidRPr="00166339">
        <w:rPr>
          <w:rFonts w:hint="eastAsia"/>
          <w:b w:val="0"/>
        </w:rPr>
        <w:t>(</w:t>
      </w:r>
      <w:r w:rsidR="00D45532" w:rsidRPr="00166339">
        <w:rPr>
          <w:rFonts w:hint="eastAsia"/>
          <w:b w:val="0"/>
        </w:rPr>
        <w:t>套票</w:t>
      </w:r>
      <w:r w:rsidR="00D45532" w:rsidRPr="00166339">
        <w:rPr>
          <w:rFonts w:hint="eastAsia"/>
          <w:b w:val="0"/>
        </w:rPr>
        <w:t>)</w:t>
      </w:r>
      <w:r w:rsidR="00D45532" w:rsidRPr="00166339">
        <w:rPr>
          <w:rFonts w:hint="eastAsia"/>
          <w:b w:val="0"/>
        </w:rPr>
        <w:t>」或交通加住宿半自助套裝旅遊；</w:t>
      </w:r>
      <w:r w:rsidR="00D45532" w:rsidRPr="00166339">
        <w:rPr>
          <w:b w:val="0"/>
        </w:rPr>
        <w:t>(</w:t>
      </w:r>
      <w:r w:rsidR="00D45532" w:rsidRPr="00166339">
        <w:rPr>
          <w:b w:val="0"/>
        </w:rPr>
        <w:t>４</w:t>
      </w:r>
      <w:r w:rsidR="00D45532" w:rsidRPr="00166339">
        <w:rPr>
          <w:b w:val="0"/>
        </w:rPr>
        <w:t>)</w:t>
      </w:r>
      <w:r w:rsidR="00D45532" w:rsidRPr="00166339">
        <w:rPr>
          <w:rFonts w:hint="eastAsia"/>
          <w:b w:val="0"/>
        </w:rPr>
        <w:t>公務員自行規劃旅遊需求之「自由行」，公務人員可直接向國民旅遊卡特約商店之「旅宿業」、「交通運輸業」及「觀光遊樂業」選購旅遊商品，預估</w:t>
      </w:r>
      <w:r w:rsidR="00D45532" w:rsidRPr="00166339">
        <w:rPr>
          <w:rFonts w:hint="eastAsia"/>
          <w:b w:val="0"/>
        </w:rPr>
        <w:t>106</w:t>
      </w:r>
      <w:r w:rsidR="00D45532" w:rsidRPr="00166339">
        <w:rPr>
          <w:rFonts w:hint="eastAsia"/>
          <w:b w:val="0"/>
        </w:rPr>
        <w:t>年可創造</w:t>
      </w:r>
      <w:r w:rsidR="00D45532" w:rsidRPr="00166339">
        <w:rPr>
          <w:rFonts w:hint="eastAsia"/>
          <w:b w:val="0"/>
        </w:rPr>
        <w:t>40</w:t>
      </w:r>
      <w:r w:rsidR="00D45532" w:rsidRPr="00166339">
        <w:rPr>
          <w:rFonts w:hint="eastAsia"/>
          <w:b w:val="0"/>
        </w:rPr>
        <w:t>億元旅遊商機</w:t>
      </w:r>
      <w:r w:rsidR="004C38B8"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七、推展電信監理彈性機制，促進資通訊產業發展</w:t>
      </w:r>
    </w:p>
    <w:p w:rsidR="004C38B8" w:rsidRPr="00166339" w:rsidRDefault="004C38B8" w:rsidP="004C38B8">
      <w:pPr>
        <w:pStyle w:val="ae"/>
        <w:rPr>
          <w:b w:val="0"/>
        </w:rPr>
      </w:pPr>
      <w:r w:rsidRPr="00166339">
        <w:rPr>
          <w:b w:val="0"/>
        </w:rPr>
        <w:t>(</w:t>
      </w:r>
      <w:r w:rsidRPr="00166339">
        <w:rPr>
          <w:b w:val="0"/>
        </w:rPr>
        <w:t>一</w:t>
      </w:r>
      <w:r w:rsidRPr="00166339">
        <w:rPr>
          <w:b w:val="0"/>
        </w:rPr>
        <w:t>)</w:t>
      </w:r>
      <w:r w:rsidRPr="00166339">
        <w:rPr>
          <w:rFonts w:hint="eastAsia"/>
          <w:b w:val="0"/>
        </w:rPr>
        <w:t>賡續辦理國家通訊整體資源釋出規劃，帶動電信業者推動產業創新</w:t>
      </w:r>
      <w:r w:rsidRPr="00166339">
        <w:rPr>
          <w:b w:val="0"/>
        </w:rPr>
        <w:t>：</w:t>
      </w:r>
    </w:p>
    <w:p w:rsidR="004C38B8" w:rsidRPr="00166339" w:rsidRDefault="00BE2DEF" w:rsidP="003E4D2D">
      <w:pPr>
        <w:pStyle w:val="af"/>
        <w:ind w:leftChars="135" w:left="804"/>
        <w:rPr>
          <w:b w:val="0"/>
        </w:rPr>
      </w:pPr>
      <w:r w:rsidRPr="00166339">
        <w:rPr>
          <w:rFonts w:hint="eastAsia"/>
          <w:b w:val="0"/>
        </w:rPr>
        <w:t>１、</w:t>
      </w:r>
      <w:r w:rsidR="004C38B8" w:rsidRPr="00166339">
        <w:rPr>
          <w:rFonts w:hint="eastAsia"/>
          <w:b w:val="0"/>
        </w:rPr>
        <w:t>考量第三代行動通信業務屆期重新規劃時程，進行</w:t>
      </w:r>
      <w:r w:rsidR="004C38B8" w:rsidRPr="00166339">
        <w:rPr>
          <w:rFonts w:hint="eastAsia"/>
          <w:b w:val="0"/>
        </w:rPr>
        <w:t>2100MHz</w:t>
      </w:r>
      <w:r w:rsidR="004C38B8" w:rsidRPr="00166339">
        <w:rPr>
          <w:rFonts w:hint="eastAsia"/>
          <w:b w:val="0"/>
        </w:rPr>
        <w:t>及</w:t>
      </w:r>
      <w:r w:rsidR="004C38B8" w:rsidRPr="00166339">
        <w:rPr>
          <w:rFonts w:hint="eastAsia"/>
          <w:b w:val="0"/>
        </w:rPr>
        <w:t>1800MHz</w:t>
      </w:r>
      <w:r w:rsidR="004C38B8" w:rsidRPr="00166339">
        <w:rPr>
          <w:rFonts w:hint="eastAsia"/>
          <w:b w:val="0"/>
        </w:rPr>
        <w:t>頻段頻譜整備及規劃，鼓勵通訊傳播新技術之發展，加速行動寬頻應用之普及，滿足高速行動寬頻上網之需求，並達成與國際趨勢接軌之目標。</w:t>
      </w:r>
    </w:p>
    <w:p w:rsidR="004C38B8" w:rsidRPr="00166339" w:rsidRDefault="00BE2DEF" w:rsidP="003E4D2D">
      <w:pPr>
        <w:pStyle w:val="af"/>
        <w:ind w:leftChars="135" w:left="804"/>
        <w:rPr>
          <w:b w:val="0"/>
        </w:rPr>
      </w:pPr>
      <w:r w:rsidRPr="00166339">
        <w:rPr>
          <w:rFonts w:hint="eastAsia"/>
          <w:b w:val="0"/>
        </w:rPr>
        <w:t>２、</w:t>
      </w:r>
      <w:r w:rsidR="004C38B8" w:rsidRPr="00166339">
        <w:rPr>
          <w:rFonts w:hint="eastAsia"/>
          <w:b w:val="0"/>
        </w:rPr>
        <w:t>配合</w:t>
      </w:r>
      <w:r w:rsidRPr="00166339">
        <w:rPr>
          <w:rFonts w:hint="eastAsia"/>
          <w:b w:val="0"/>
        </w:rPr>
        <w:t>本</w:t>
      </w:r>
      <w:r w:rsidR="004C38B8" w:rsidRPr="00166339">
        <w:rPr>
          <w:rFonts w:hint="eastAsia"/>
          <w:b w:val="0"/>
        </w:rPr>
        <w:t>院</w:t>
      </w:r>
      <w:r w:rsidR="004C38B8" w:rsidRPr="00166339">
        <w:rPr>
          <w:rFonts w:hint="eastAsia"/>
          <w:b w:val="0"/>
        </w:rPr>
        <w:t>106</w:t>
      </w:r>
      <w:r w:rsidR="004C38B8" w:rsidRPr="00166339">
        <w:rPr>
          <w:rFonts w:hint="eastAsia"/>
          <w:b w:val="0"/>
        </w:rPr>
        <w:t>年</w:t>
      </w:r>
      <w:r w:rsidR="004C38B8" w:rsidRPr="00166339">
        <w:rPr>
          <w:rFonts w:hint="eastAsia"/>
          <w:b w:val="0"/>
        </w:rPr>
        <w:t>4</w:t>
      </w:r>
      <w:r w:rsidR="004C38B8" w:rsidRPr="00166339">
        <w:rPr>
          <w:rFonts w:hint="eastAsia"/>
          <w:b w:val="0"/>
        </w:rPr>
        <w:t>月</w:t>
      </w:r>
      <w:r w:rsidR="004C38B8" w:rsidRPr="00166339">
        <w:rPr>
          <w:rFonts w:hint="eastAsia"/>
          <w:b w:val="0"/>
        </w:rPr>
        <w:t>18</w:t>
      </w:r>
      <w:r w:rsidR="004C38B8" w:rsidRPr="00166339">
        <w:rPr>
          <w:rFonts w:hint="eastAsia"/>
          <w:b w:val="0"/>
        </w:rPr>
        <w:t>日公告修正「第一類電信事業開放之業務項目、範圍、時程及家數一覽表」，通傳會於</w:t>
      </w:r>
      <w:r w:rsidR="004C38B8" w:rsidRPr="00166339">
        <w:rPr>
          <w:rFonts w:hint="eastAsia"/>
          <w:b w:val="0"/>
        </w:rPr>
        <w:t>7</w:t>
      </w:r>
      <w:r w:rsidR="004C38B8" w:rsidRPr="00166339">
        <w:rPr>
          <w:rFonts w:hint="eastAsia"/>
          <w:b w:val="0"/>
        </w:rPr>
        <w:t>月</w:t>
      </w:r>
      <w:r w:rsidR="004C38B8" w:rsidRPr="00166339">
        <w:rPr>
          <w:rFonts w:hint="eastAsia"/>
          <w:b w:val="0"/>
        </w:rPr>
        <w:t>11</w:t>
      </w:r>
      <w:r w:rsidR="004C38B8" w:rsidRPr="00166339">
        <w:rPr>
          <w:rFonts w:hint="eastAsia"/>
          <w:b w:val="0"/>
        </w:rPr>
        <w:t>日公告修正「行動寬頻業務管理規則」部分條文，並於</w:t>
      </w:r>
      <w:r w:rsidR="004C38B8" w:rsidRPr="00166339">
        <w:rPr>
          <w:rFonts w:hint="eastAsia"/>
          <w:b w:val="0"/>
        </w:rPr>
        <w:t>7</w:t>
      </w:r>
      <w:r w:rsidR="004C38B8" w:rsidRPr="00166339">
        <w:rPr>
          <w:rFonts w:hint="eastAsia"/>
          <w:b w:val="0"/>
        </w:rPr>
        <w:t>月</w:t>
      </w:r>
      <w:r w:rsidR="004C38B8" w:rsidRPr="00166339">
        <w:rPr>
          <w:rFonts w:hint="eastAsia"/>
          <w:b w:val="0"/>
        </w:rPr>
        <w:t>19</w:t>
      </w:r>
      <w:r w:rsidR="004C38B8" w:rsidRPr="00166339">
        <w:rPr>
          <w:rFonts w:hint="eastAsia"/>
          <w:b w:val="0"/>
        </w:rPr>
        <w:t>日開始受理申請參與競價，期於年底完成釋照作業。</w:t>
      </w:r>
    </w:p>
    <w:p w:rsidR="004C38B8" w:rsidRPr="00166339" w:rsidRDefault="00BE2DEF" w:rsidP="003E4D2D">
      <w:pPr>
        <w:pStyle w:val="af"/>
        <w:ind w:leftChars="135" w:left="804"/>
        <w:rPr>
          <w:b w:val="0"/>
        </w:rPr>
      </w:pPr>
      <w:r w:rsidRPr="00166339">
        <w:rPr>
          <w:rFonts w:hint="eastAsia"/>
          <w:b w:val="0"/>
        </w:rPr>
        <w:t>３、</w:t>
      </w:r>
      <w:r w:rsidR="004C38B8" w:rsidRPr="00166339">
        <w:rPr>
          <w:rFonts w:hint="eastAsia"/>
          <w:b w:val="0"/>
        </w:rPr>
        <w:t>為應數位匯流發展，持續健全監理機制，通傳會於</w:t>
      </w:r>
      <w:r w:rsidR="004C38B8" w:rsidRPr="00166339">
        <w:rPr>
          <w:rFonts w:hint="eastAsia"/>
          <w:b w:val="0"/>
        </w:rPr>
        <w:t>106</w:t>
      </w:r>
      <w:r w:rsidR="004C38B8" w:rsidRPr="00166339">
        <w:rPr>
          <w:rFonts w:hint="eastAsia"/>
          <w:b w:val="0"/>
        </w:rPr>
        <w:t>年</w:t>
      </w:r>
      <w:r w:rsidR="004C38B8" w:rsidRPr="00166339">
        <w:rPr>
          <w:rFonts w:hint="eastAsia"/>
          <w:b w:val="0"/>
        </w:rPr>
        <w:t>7</w:t>
      </w:r>
      <w:r w:rsidR="004C38B8" w:rsidRPr="00166339">
        <w:rPr>
          <w:rFonts w:hint="eastAsia"/>
          <w:b w:val="0"/>
        </w:rPr>
        <w:t>月</w:t>
      </w:r>
      <w:r w:rsidR="004C38B8" w:rsidRPr="00166339">
        <w:rPr>
          <w:rFonts w:hint="eastAsia"/>
          <w:b w:val="0"/>
        </w:rPr>
        <w:t>18</w:t>
      </w:r>
      <w:r w:rsidR="004C38B8" w:rsidRPr="00166339">
        <w:rPr>
          <w:rFonts w:hint="eastAsia"/>
          <w:b w:val="0"/>
        </w:rPr>
        <w:t>日</w:t>
      </w:r>
      <w:r w:rsidR="004C38B8" w:rsidRPr="00166339">
        <w:rPr>
          <w:b w:val="0"/>
        </w:rPr>
        <w:t>修正</w:t>
      </w:r>
      <w:r w:rsidR="004C38B8" w:rsidRPr="00166339">
        <w:rPr>
          <w:rFonts w:hint="eastAsia"/>
          <w:b w:val="0"/>
        </w:rPr>
        <w:t>發布</w:t>
      </w:r>
      <w:r w:rsidR="004C38B8" w:rsidRPr="00166339">
        <w:rPr>
          <w:b w:val="0"/>
        </w:rPr>
        <w:t>「衛星廣播電視事業及境外衛星廣播電視事業換照審查辦法」，</w:t>
      </w:r>
      <w:r w:rsidR="004C38B8" w:rsidRPr="00166339">
        <w:rPr>
          <w:rFonts w:hint="eastAsia"/>
          <w:b w:val="0"/>
        </w:rPr>
        <w:t>自</w:t>
      </w:r>
      <w:r w:rsidR="004C38B8" w:rsidRPr="00166339">
        <w:rPr>
          <w:rFonts w:hint="eastAsia"/>
          <w:b w:val="0"/>
        </w:rPr>
        <w:t>106</w:t>
      </w:r>
      <w:r w:rsidR="004C38B8" w:rsidRPr="00166339">
        <w:rPr>
          <w:rFonts w:hint="eastAsia"/>
          <w:b w:val="0"/>
        </w:rPr>
        <w:t>年</w:t>
      </w:r>
      <w:r w:rsidR="004C38B8" w:rsidRPr="00166339">
        <w:rPr>
          <w:rFonts w:hint="eastAsia"/>
          <w:b w:val="0"/>
        </w:rPr>
        <w:t>7</w:t>
      </w:r>
      <w:r w:rsidR="004C38B8" w:rsidRPr="00166339">
        <w:rPr>
          <w:rFonts w:hint="eastAsia"/>
          <w:b w:val="0"/>
        </w:rPr>
        <w:t>月</w:t>
      </w:r>
      <w:r w:rsidR="004C38B8" w:rsidRPr="00166339">
        <w:rPr>
          <w:rFonts w:hint="eastAsia"/>
          <w:b w:val="0"/>
        </w:rPr>
        <w:t>20</w:t>
      </w:r>
      <w:r w:rsidR="004C38B8" w:rsidRPr="00166339">
        <w:rPr>
          <w:rFonts w:hint="eastAsia"/>
          <w:b w:val="0"/>
        </w:rPr>
        <w:t>日</w:t>
      </w:r>
      <w:r w:rsidR="008776A1" w:rsidRPr="00166339">
        <w:rPr>
          <w:rFonts w:hint="eastAsia"/>
          <w:b w:val="0"/>
        </w:rPr>
        <w:t>生效</w:t>
      </w:r>
      <w:r w:rsidR="004C38B8" w:rsidRPr="00166339">
        <w:rPr>
          <w:rFonts w:hint="eastAsia"/>
          <w:b w:val="0"/>
        </w:rPr>
        <w:t>。</w:t>
      </w:r>
    </w:p>
    <w:p w:rsidR="004C38B8" w:rsidRPr="00166339" w:rsidRDefault="00BE2DEF" w:rsidP="003E4D2D">
      <w:pPr>
        <w:pStyle w:val="af"/>
        <w:ind w:leftChars="135" w:left="804"/>
        <w:rPr>
          <w:b w:val="0"/>
        </w:rPr>
      </w:pPr>
      <w:r w:rsidRPr="00166339">
        <w:rPr>
          <w:rFonts w:hint="eastAsia"/>
          <w:b w:val="0"/>
        </w:rPr>
        <w:t>４、</w:t>
      </w:r>
      <w:r w:rsidR="004C38B8" w:rsidRPr="00166339">
        <w:rPr>
          <w:rFonts w:hint="eastAsia"/>
          <w:b w:val="0"/>
        </w:rPr>
        <w:t>為積極回應時代需要，建構數位經濟發展所</w:t>
      </w:r>
      <w:r w:rsidR="00A02D82" w:rsidRPr="00166339">
        <w:rPr>
          <w:rFonts w:hint="eastAsia"/>
          <w:b w:val="0"/>
        </w:rPr>
        <w:t>需</w:t>
      </w:r>
      <w:r w:rsidR="004C38B8" w:rsidRPr="00166339">
        <w:rPr>
          <w:rFonts w:hint="eastAsia"/>
          <w:b w:val="0"/>
        </w:rPr>
        <w:t>之友善法制環境，通傳會研擬</w:t>
      </w:r>
      <w:r w:rsidRPr="00166339">
        <w:rPr>
          <w:rFonts w:hint="eastAsia"/>
          <w:b w:val="0"/>
        </w:rPr>
        <w:t>完成</w:t>
      </w:r>
      <w:r w:rsidR="004C38B8" w:rsidRPr="00166339">
        <w:rPr>
          <w:rFonts w:hint="eastAsia"/>
          <w:b w:val="0"/>
        </w:rPr>
        <w:t>「電信管理法」與「數位通訊傳播法」兩草案</w:t>
      </w:r>
      <w:r w:rsidRPr="00166339">
        <w:rPr>
          <w:rFonts w:hint="eastAsia"/>
          <w:b w:val="0"/>
        </w:rPr>
        <w:t>，刻由本</w:t>
      </w:r>
      <w:r w:rsidR="004C38B8" w:rsidRPr="00166339">
        <w:rPr>
          <w:rFonts w:hint="eastAsia"/>
          <w:b w:val="0"/>
        </w:rPr>
        <w:t>院審查</w:t>
      </w:r>
      <w:r w:rsidRPr="00166339">
        <w:rPr>
          <w:rFonts w:hint="eastAsia"/>
          <w:b w:val="0"/>
        </w:rPr>
        <w:t>中</w:t>
      </w:r>
      <w:r w:rsidR="004C38B8" w:rsidRPr="00166339">
        <w:rPr>
          <w:rFonts w:hint="eastAsia"/>
          <w:b w:val="0"/>
        </w:rPr>
        <w:t>。</w:t>
      </w:r>
    </w:p>
    <w:p w:rsidR="004C38B8" w:rsidRPr="00166339" w:rsidRDefault="004C38B8" w:rsidP="00BE2DEF">
      <w:pPr>
        <w:pStyle w:val="ae"/>
        <w:rPr>
          <w:b w:val="0"/>
        </w:rPr>
      </w:pPr>
      <w:r w:rsidRPr="00166339">
        <w:rPr>
          <w:b w:val="0"/>
        </w:rPr>
        <w:t>(</w:t>
      </w:r>
      <w:r w:rsidRPr="00166339">
        <w:rPr>
          <w:b w:val="0"/>
        </w:rPr>
        <w:t>二</w:t>
      </w:r>
      <w:r w:rsidRPr="00166339">
        <w:rPr>
          <w:b w:val="0"/>
        </w:rPr>
        <w:t>)</w:t>
      </w:r>
      <w:r w:rsidR="00BE2DEF" w:rsidRPr="00166339">
        <w:rPr>
          <w:rFonts w:hint="eastAsia"/>
          <w:b w:val="0"/>
        </w:rPr>
        <w:t>推動資安威脅防禦機制，確保設備資通安全：</w:t>
      </w:r>
      <w:r w:rsidRPr="00166339">
        <w:rPr>
          <w:rFonts w:hint="eastAsia"/>
          <w:b w:val="0"/>
        </w:rPr>
        <w:t>為解決</w:t>
      </w:r>
      <w:r w:rsidRPr="00166339">
        <w:rPr>
          <w:rFonts w:hint="eastAsia"/>
          <w:b w:val="0"/>
        </w:rPr>
        <w:t>IoT</w:t>
      </w:r>
      <w:r w:rsidRPr="00166339">
        <w:rPr>
          <w:rFonts w:hint="eastAsia"/>
          <w:b w:val="0"/>
        </w:rPr>
        <w:t>新興資安議題，通傳會自</w:t>
      </w:r>
      <w:r w:rsidRPr="00166339">
        <w:rPr>
          <w:rFonts w:hint="eastAsia"/>
          <w:b w:val="0"/>
        </w:rPr>
        <w:t>106</w:t>
      </w:r>
      <w:r w:rsidRPr="00166339">
        <w:rPr>
          <w:rFonts w:hint="eastAsia"/>
          <w:b w:val="0"/>
        </w:rPr>
        <w:t>年</w:t>
      </w:r>
      <w:r w:rsidRPr="00166339">
        <w:rPr>
          <w:rFonts w:hint="eastAsia"/>
          <w:b w:val="0"/>
        </w:rPr>
        <w:t>1</w:t>
      </w:r>
      <w:r w:rsidRPr="00166339">
        <w:rPr>
          <w:rFonts w:hint="eastAsia"/>
          <w:b w:val="0"/>
        </w:rPr>
        <w:t>月起開始推動「數位匯流</w:t>
      </w:r>
      <w:r w:rsidRPr="00166339">
        <w:rPr>
          <w:rFonts w:hint="eastAsia"/>
          <w:b w:val="0"/>
        </w:rPr>
        <w:t>/IoT</w:t>
      </w:r>
      <w:r w:rsidRPr="00166339">
        <w:rPr>
          <w:rFonts w:hint="eastAsia"/>
          <w:b w:val="0"/>
        </w:rPr>
        <w:t>資安威脅防禦機制暨資安實驗室建置與服務」計畫，計畫期程至</w:t>
      </w:r>
      <w:r w:rsidRPr="00166339">
        <w:rPr>
          <w:rFonts w:hint="eastAsia"/>
          <w:b w:val="0"/>
        </w:rPr>
        <w:t>109</w:t>
      </w:r>
      <w:r w:rsidRPr="00166339">
        <w:rPr>
          <w:rFonts w:hint="eastAsia"/>
          <w:b w:val="0"/>
        </w:rPr>
        <w:t>年，將針對國內產品檢測資安漏洞，並提出風險解決方案，確保設備資通安全檢測資訊完整化。</w:t>
      </w:r>
    </w:p>
    <w:p w:rsidR="004C38B8" w:rsidRPr="00166339" w:rsidRDefault="004C38B8" w:rsidP="004C38B8">
      <w:pPr>
        <w:pStyle w:val="ae"/>
        <w:rPr>
          <w:b w:val="0"/>
        </w:rPr>
      </w:pPr>
      <w:r w:rsidRPr="00166339">
        <w:rPr>
          <w:b w:val="0"/>
        </w:rPr>
        <w:t>(</w:t>
      </w:r>
      <w:r w:rsidRPr="00166339">
        <w:rPr>
          <w:b w:val="0"/>
        </w:rPr>
        <w:t>三</w:t>
      </w:r>
      <w:r w:rsidRPr="00166339">
        <w:rPr>
          <w:b w:val="0"/>
        </w:rPr>
        <w:t>)</w:t>
      </w:r>
      <w:r w:rsidRPr="00166339">
        <w:rPr>
          <w:rFonts w:hint="eastAsia"/>
          <w:b w:val="0"/>
        </w:rPr>
        <w:t>推動寬頻網路基礎建設，促進資通訊產業發展</w:t>
      </w:r>
      <w:r w:rsidRPr="00166339">
        <w:rPr>
          <w:b w:val="0"/>
        </w:rPr>
        <w:t>：</w:t>
      </w:r>
    </w:p>
    <w:p w:rsidR="004C38B8" w:rsidRPr="00166339" w:rsidRDefault="00BE2DEF" w:rsidP="003E4D2D">
      <w:pPr>
        <w:pStyle w:val="af"/>
        <w:ind w:leftChars="135" w:left="804"/>
        <w:rPr>
          <w:b w:val="0"/>
        </w:rPr>
      </w:pPr>
      <w:r w:rsidRPr="00166339">
        <w:rPr>
          <w:rFonts w:hint="eastAsia"/>
          <w:b w:val="0"/>
        </w:rPr>
        <w:t>１、</w:t>
      </w:r>
      <w:r w:rsidR="004C38B8" w:rsidRPr="00166339">
        <w:rPr>
          <w:rFonts w:hint="eastAsia"/>
          <w:b w:val="0"/>
        </w:rPr>
        <w:t>為因應物聯網及大數據應用之快速發展，通傳會</w:t>
      </w:r>
      <w:r w:rsidR="004C38B8" w:rsidRPr="00166339">
        <w:rPr>
          <w:rFonts w:hint="eastAsia"/>
          <w:b w:val="0"/>
        </w:rPr>
        <w:t>106</w:t>
      </w:r>
      <w:r w:rsidR="004C38B8" w:rsidRPr="00166339">
        <w:rPr>
          <w:rFonts w:hint="eastAsia"/>
          <w:b w:val="0"/>
        </w:rPr>
        <w:t>年</w:t>
      </w:r>
      <w:r w:rsidR="004C38B8" w:rsidRPr="00166339">
        <w:rPr>
          <w:rFonts w:hint="eastAsia"/>
          <w:b w:val="0"/>
        </w:rPr>
        <w:t>4</w:t>
      </w:r>
      <w:r w:rsidR="004C38B8" w:rsidRPr="00166339">
        <w:rPr>
          <w:rFonts w:hint="eastAsia"/>
          <w:b w:val="0"/>
        </w:rPr>
        <w:t>月</w:t>
      </w:r>
      <w:r w:rsidR="004C38B8" w:rsidRPr="00166339">
        <w:rPr>
          <w:rFonts w:hint="eastAsia"/>
          <w:b w:val="0"/>
        </w:rPr>
        <w:t>10</w:t>
      </w:r>
      <w:r w:rsidR="004C38B8" w:rsidRPr="00166339">
        <w:rPr>
          <w:rFonts w:hint="eastAsia"/>
          <w:b w:val="0"/>
        </w:rPr>
        <w:t>日公告修正</w:t>
      </w:r>
      <w:r w:rsidRPr="00166339">
        <w:rPr>
          <w:rFonts w:hint="eastAsia"/>
          <w:b w:val="0"/>
        </w:rPr>
        <w:lastRenderedPageBreak/>
        <w:t>「</w:t>
      </w:r>
      <w:r w:rsidR="004C38B8" w:rsidRPr="00166339">
        <w:rPr>
          <w:rFonts w:hint="eastAsia"/>
          <w:b w:val="0"/>
        </w:rPr>
        <w:t>行動通信網路業務基地臺設置使用管理辦法</w:t>
      </w:r>
      <w:r w:rsidRPr="00166339">
        <w:rPr>
          <w:rFonts w:hint="eastAsia"/>
          <w:b w:val="0"/>
        </w:rPr>
        <w:t>」</w:t>
      </w:r>
      <w:r w:rsidR="004C38B8" w:rsidRPr="00166339">
        <w:rPr>
          <w:rFonts w:hint="eastAsia"/>
          <w:b w:val="0"/>
        </w:rPr>
        <w:t>部分條文，放寬小細胞</w:t>
      </w:r>
      <w:r w:rsidR="004C38B8" w:rsidRPr="00166339">
        <w:rPr>
          <w:rFonts w:hint="eastAsia"/>
          <w:b w:val="0"/>
        </w:rPr>
        <w:t>(small cell)</w:t>
      </w:r>
      <w:r w:rsidR="004C38B8" w:rsidRPr="00166339">
        <w:rPr>
          <w:rFonts w:hint="eastAsia"/>
          <w:b w:val="0"/>
        </w:rPr>
        <w:t>基地臺之管制，營造有利於行動寬頻網路建設與通訊製造產業發展環境。</w:t>
      </w:r>
    </w:p>
    <w:p w:rsidR="004C38B8" w:rsidRPr="00166339" w:rsidRDefault="00BE2DEF" w:rsidP="003E4D2D">
      <w:pPr>
        <w:pStyle w:val="af"/>
        <w:ind w:leftChars="135" w:left="804"/>
        <w:rPr>
          <w:b w:val="0"/>
        </w:rPr>
      </w:pPr>
      <w:r w:rsidRPr="00166339">
        <w:rPr>
          <w:rFonts w:hint="eastAsia"/>
          <w:b w:val="0"/>
        </w:rPr>
        <w:t>２、</w:t>
      </w:r>
      <w:r w:rsidR="004C38B8" w:rsidRPr="00166339">
        <w:rPr>
          <w:rFonts w:hint="eastAsia"/>
          <w:b w:val="0"/>
        </w:rPr>
        <w:t>為確保大眾運輸沿線之行動寬頻服務品質，通傳會除賡續協調相關公務機關，推動公有建物及土地設置基地臺外，亦督促電信業者於高鐵等軌道運輸沿線段隧道內，進行通訊改善工程，以提升沿線完整</w:t>
      </w:r>
      <w:r w:rsidR="00561C1B" w:rsidRPr="00166339">
        <w:rPr>
          <w:rFonts w:hint="eastAsia"/>
          <w:b w:val="0"/>
        </w:rPr>
        <w:t>之</w:t>
      </w:r>
      <w:r w:rsidR="004C38B8" w:rsidRPr="00166339">
        <w:rPr>
          <w:rFonts w:hint="eastAsia"/>
          <w:b w:val="0"/>
        </w:rPr>
        <w:t>4G</w:t>
      </w:r>
      <w:r w:rsidR="004C38B8" w:rsidRPr="00166339">
        <w:rPr>
          <w:rFonts w:hint="eastAsia"/>
          <w:b w:val="0"/>
        </w:rPr>
        <w:t>通訊涵蓋，使民眾享有優質之行動寬頻服務。</w:t>
      </w:r>
    </w:p>
    <w:p w:rsidR="004C38B8" w:rsidRPr="00166339" w:rsidRDefault="00BE2DEF" w:rsidP="003E4D2D">
      <w:pPr>
        <w:pStyle w:val="af"/>
        <w:ind w:leftChars="135" w:left="804"/>
        <w:rPr>
          <w:b w:val="0"/>
        </w:rPr>
      </w:pPr>
      <w:r w:rsidRPr="00166339">
        <w:rPr>
          <w:rFonts w:hint="eastAsia"/>
          <w:b w:val="0"/>
        </w:rPr>
        <w:t>３、</w:t>
      </w:r>
      <w:r w:rsidR="004C38B8" w:rsidRPr="00166339">
        <w:rPr>
          <w:rFonts w:hint="eastAsia"/>
          <w:b w:val="0"/>
        </w:rPr>
        <w:t>為加速推動</w:t>
      </w:r>
      <w:r w:rsidR="004C38B8" w:rsidRPr="00166339">
        <w:rPr>
          <w:rFonts w:hint="eastAsia"/>
          <w:b w:val="0"/>
        </w:rPr>
        <w:t>4G</w:t>
      </w:r>
      <w:r w:rsidR="004C38B8" w:rsidRPr="00166339">
        <w:rPr>
          <w:rFonts w:hint="eastAsia"/>
          <w:b w:val="0"/>
        </w:rPr>
        <w:t>網路基礎建設，截至</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月底止，公務機關</w:t>
      </w:r>
      <w:r w:rsidR="004C38B8" w:rsidRPr="00166339">
        <w:rPr>
          <w:rFonts w:hint="eastAsia"/>
          <w:b w:val="0"/>
        </w:rPr>
        <w:t>(</w:t>
      </w:r>
      <w:r w:rsidR="004C38B8" w:rsidRPr="00166339">
        <w:rPr>
          <w:rFonts w:hint="eastAsia"/>
          <w:b w:val="0"/>
        </w:rPr>
        <w:t>構</w:t>
      </w:r>
      <w:r w:rsidR="004C38B8" w:rsidRPr="00166339">
        <w:rPr>
          <w:rFonts w:hint="eastAsia"/>
          <w:b w:val="0"/>
        </w:rPr>
        <w:t>)</w:t>
      </w:r>
      <w:r w:rsidR="004C38B8" w:rsidRPr="00166339">
        <w:rPr>
          <w:rFonts w:hint="eastAsia"/>
          <w:b w:val="0"/>
        </w:rPr>
        <w:t>配合釋出基地臺站點數達</w:t>
      </w:r>
      <w:r w:rsidR="004C38B8" w:rsidRPr="00166339">
        <w:rPr>
          <w:rFonts w:hint="eastAsia"/>
          <w:b w:val="0"/>
        </w:rPr>
        <w:t>491</w:t>
      </w:r>
      <w:r w:rsidR="004C38B8" w:rsidRPr="00166339">
        <w:rPr>
          <w:rFonts w:hint="eastAsia"/>
          <w:b w:val="0"/>
        </w:rPr>
        <w:t>處。</w:t>
      </w:r>
    </w:p>
    <w:p w:rsidR="004C38B8" w:rsidRPr="00166339" w:rsidRDefault="004C38B8" w:rsidP="00166339">
      <w:pPr>
        <w:pStyle w:val="21"/>
        <w:spacing w:before="180" w:after="180"/>
        <w:ind w:left="640" w:hanging="640"/>
        <w:rPr>
          <w:b w:val="0"/>
        </w:rPr>
      </w:pPr>
      <w:r w:rsidRPr="00166339">
        <w:rPr>
          <w:rFonts w:hint="eastAsia"/>
          <w:b w:val="0"/>
        </w:rPr>
        <w:t>八、</w:t>
      </w:r>
      <w:r w:rsidRPr="00166339">
        <w:rPr>
          <w:rFonts w:hint="eastAsia"/>
          <w:b w:val="0"/>
          <w:szCs w:val="24"/>
        </w:rPr>
        <w:t>提升公共工程之效率及品質</w:t>
      </w:r>
      <w:r w:rsidR="00BF1F37" w:rsidRPr="00166339">
        <w:rPr>
          <w:rFonts w:hint="eastAsia"/>
          <w:b w:val="0"/>
          <w:szCs w:val="24"/>
        </w:rPr>
        <w:t>，</w:t>
      </w:r>
      <w:r w:rsidR="00BF1F37" w:rsidRPr="00166339">
        <w:rPr>
          <w:rFonts w:hint="eastAsia"/>
          <w:b w:val="0"/>
        </w:rPr>
        <w:t>落實生態永續及兼顧環保之公共工程</w:t>
      </w:r>
    </w:p>
    <w:p w:rsidR="004C38B8" w:rsidRPr="00166339" w:rsidRDefault="00BF1F37" w:rsidP="004C38B8">
      <w:pPr>
        <w:pStyle w:val="ae"/>
        <w:rPr>
          <w:b w:val="0"/>
        </w:rPr>
      </w:pPr>
      <w:r w:rsidRPr="00166339">
        <w:rPr>
          <w:b w:val="0"/>
        </w:rPr>
        <w:t>(</w:t>
      </w:r>
      <w:r w:rsidRPr="00166339">
        <w:rPr>
          <w:b w:val="0"/>
        </w:rPr>
        <w:t>一</w:t>
      </w:r>
      <w:r w:rsidRPr="00166339">
        <w:rPr>
          <w:b w:val="0"/>
        </w:rPr>
        <w:t>)</w:t>
      </w:r>
      <w:r w:rsidR="004C38B8" w:rsidRPr="00166339">
        <w:rPr>
          <w:rFonts w:hint="eastAsia"/>
          <w:b w:val="0"/>
        </w:rPr>
        <w:t>持續推動重大公共工程建設，提升公共工程之效率及品質</w:t>
      </w:r>
      <w:r w:rsidR="00D91F75" w:rsidRPr="00166339">
        <w:rPr>
          <w:rFonts w:hint="eastAsia"/>
          <w:b w:val="0"/>
        </w:rPr>
        <w:t>：</w:t>
      </w:r>
    </w:p>
    <w:p w:rsidR="004C38B8" w:rsidRPr="00166339" w:rsidRDefault="005C2104" w:rsidP="003E4D2D">
      <w:pPr>
        <w:pStyle w:val="af"/>
        <w:ind w:leftChars="135" w:left="804"/>
        <w:rPr>
          <w:b w:val="0"/>
        </w:rPr>
      </w:pPr>
      <w:r w:rsidRPr="00166339">
        <w:rPr>
          <w:b w:val="0"/>
        </w:rPr>
        <w:t>１、</w:t>
      </w:r>
      <w:r w:rsidR="004C38B8" w:rsidRPr="00166339">
        <w:rPr>
          <w:rFonts w:hint="eastAsia"/>
          <w:b w:val="0"/>
        </w:rPr>
        <w:t>加強列管</w:t>
      </w:r>
      <w:r w:rsidR="004C38B8" w:rsidRPr="00166339">
        <w:rPr>
          <w:rFonts w:hint="eastAsia"/>
          <w:b w:val="0"/>
        </w:rPr>
        <w:t>1</w:t>
      </w:r>
      <w:r w:rsidR="004C38B8" w:rsidRPr="00166339">
        <w:rPr>
          <w:rFonts w:hint="eastAsia"/>
          <w:b w:val="0"/>
        </w:rPr>
        <w:t>億元以上重大公共建設計畫：</w:t>
      </w:r>
      <w:r w:rsidRPr="00166339">
        <w:rPr>
          <w:rFonts w:hint="eastAsia"/>
          <w:b w:val="0"/>
        </w:rPr>
        <w:t>1</w:t>
      </w:r>
      <w:r w:rsidR="004C38B8" w:rsidRPr="00166339">
        <w:rPr>
          <w:rFonts w:hint="eastAsia"/>
          <w:b w:val="0"/>
        </w:rPr>
        <w:t>06</w:t>
      </w:r>
      <w:r w:rsidR="004C38B8" w:rsidRPr="00166339">
        <w:rPr>
          <w:rFonts w:hint="eastAsia"/>
          <w:b w:val="0"/>
        </w:rPr>
        <w:t>年度</w:t>
      </w:r>
      <w:r w:rsidR="004C38B8" w:rsidRPr="00166339">
        <w:rPr>
          <w:rFonts w:hint="eastAsia"/>
          <w:b w:val="0"/>
        </w:rPr>
        <w:t>1</w:t>
      </w:r>
      <w:r w:rsidR="004C38B8" w:rsidRPr="00166339">
        <w:rPr>
          <w:rFonts w:hint="eastAsia"/>
          <w:b w:val="0"/>
        </w:rPr>
        <w:t>億元以上列管公共建設計畫計</w:t>
      </w:r>
      <w:r w:rsidR="004C38B8" w:rsidRPr="00166339">
        <w:rPr>
          <w:rFonts w:hint="eastAsia"/>
          <w:b w:val="0"/>
        </w:rPr>
        <w:t>208</w:t>
      </w:r>
      <w:r w:rsidR="004C38B8" w:rsidRPr="00166339">
        <w:rPr>
          <w:rFonts w:hint="eastAsia"/>
          <w:b w:val="0"/>
        </w:rPr>
        <w:t>項，可支用預算</w:t>
      </w:r>
      <w:r w:rsidR="004C38B8" w:rsidRPr="00166339">
        <w:rPr>
          <w:rFonts w:hint="eastAsia"/>
          <w:b w:val="0"/>
        </w:rPr>
        <w:t>3,617.96</w:t>
      </w:r>
      <w:r w:rsidR="004C38B8" w:rsidRPr="00166339">
        <w:rPr>
          <w:rFonts w:hint="eastAsia"/>
          <w:b w:val="0"/>
        </w:rPr>
        <w:t>億元，截至</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月底止，已執行</w:t>
      </w:r>
      <w:r w:rsidR="004C38B8" w:rsidRPr="00166339">
        <w:rPr>
          <w:rFonts w:hint="eastAsia"/>
          <w:b w:val="0"/>
        </w:rPr>
        <w:t>1,390.09</w:t>
      </w:r>
      <w:r w:rsidR="004C38B8" w:rsidRPr="00166339">
        <w:rPr>
          <w:rFonts w:hint="eastAsia"/>
          <w:b w:val="0"/>
        </w:rPr>
        <w:t>億元，預算達成率</w:t>
      </w:r>
      <w:r w:rsidR="004C38B8" w:rsidRPr="00166339">
        <w:rPr>
          <w:rFonts w:hint="eastAsia"/>
          <w:b w:val="0"/>
        </w:rPr>
        <w:t>38.42%</w:t>
      </w:r>
      <w:r w:rsidR="004C38B8" w:rsidRPr="00166339">
        <w:rPr>
          <w:rFonts w:hint="eastAsia"/>
          <w:b w:val="0"/>
        </w:rPr>
        <w:t>。</w:t>
      </w:r>
    </w:p>
    <w:p w:rsidR="004C38B8" w:rsidRPr="00166339" w:rsidRDefault="005C2104" w:rsidP="003E4D2D">
      <w:pPr>
        <w:pStyle w:val="af"/>
        <w:ind w:leftChars="135" w:left="804"/>
        <w:rPr>
          <w:b w:val="0"/>
        </w:rPr>
      </w:pPr>
      <w:r w:rsidRPr="00166339">
        <w:rPr>
          <w:b w:val="0"/>
        </w:rPr>
        <w:t>２、</w:t>
      </w:r>
      <w:r w:rsidR="006C2315" w:rsidRPr="00166339">
        <w:rPr>
          <w:rFonts w:hint="eastAsia"/>
          <w:b w:val="0"/>
        </w:rPr>
        <w:t>提升公共工程施工品質：本期全國工程施工查核小組查核材料抽驗比率為</w:t>
      </w:r>
      <w:r w:rsidR="006C2315" w:rsidRPr="00166339">
        <w:rPr>
          <w:b w:val="0"/>
        </w:rPr>
        <w:t>45.7%</w:t>
      </w:r>
      <w:r w:rsidR="006C2315" w:rsidRPr="00166339">
        <w:rPr>
          <w:rFonts w:hint="eastAsia"/>
          <w:b w:val="0"/>
        </w:rPr>
        <w:t>，不合格率為</w:t>
      </w:r>
      <w:r w:rsidR="006C2315" w:rsidRPr="00166339">
        <w:rPr>
          <w:b w:val="0"/>
        </w:rPr>
        <w:t>0.5%</w:t>
      </w:r>
      <w:r w:rsidR="006C2315" w:rsidRPr="00166339">
        <w:rPr>
          <w:rFonts w:hint="eastAsia"/>
          <w:b w:val="0"/>
        </w:rPr>
        <w:t>，較</w:t>
      </w:r>
      <w:r w:rsidR="006C2315" w:rsidRPr="00166339">
        <w:rPr>
          <w:b w:val="0"/>
        </w:rPr>
        <w:t>105</w:t>
      </w:r>
      <w:r w:rsidR="006C2315" w:rsidRPr="00166339">
        <w:rPr>
          <w:rFonts w:hint="eastAsia"/>
          <w:b w:val="0"/>
        </w:rPr>
        <w:t>年度同期之不合格率</w:t>
      </w:r>
      <w:r w:rsidR="006C2315" w:rsidRPr="00166339">
        <w:rPr>
          <w:b w:val="0"/>
        </w:rPr>
        <w:t>0.7%</w:t>
      </w:r>
      <w:r w:rsidR="006C2315" w:rsidRPr="00166339">
        <w:rPr>
          <w:rFonts w:hint="eastAsia"/>
          <w:b w:val="0"/>
        </w:rPr>
        <w:t>減少</w:t>
      </w:r>
      <w:r w:rsidR="006C2315" w:rsidRPr="00166339">
        <w:rPr>
          <w:b w:val="0"/>
        </w:rPr>
        <w:t>0.2%</w:t>
      </w:r>
      <w:r w:rsidR="006C2315" w:rsidRPr="00166339">
        <w:rPr>
          <w:rFonts w:hint="eastAsia"/>
          <w:b w:val="0"/>
        </w:rPr>
        <w:t>，有效遏阻廠商偷工減料</w:t>
      </w:r>
      <w:r w:rsidR="004C38B8" w:rsidRPr="00166339">
        <w:rPr>
          <w:rFonts w:hint="eastAsia"/>
          <w:b w:val="0"/>
        </w:rPr>
        <w:t>。</w:t>
      </w:r>
    </w:p>
    <w:p w:rsidR="004C38B8" w:rsidRPr="00166339" w:rsidRDefault="00BF1F37" w:rsidP="004C38B8">
      <w:pPr>
        <w:pStyle w:val="ae"/>
        <w:rPr>
          <w:b w:val="0"/>
        </w:rPr>
      </w:pPr>
      <w:bookmarkStart w:id="18" w:name="OLE_LINK1"/>
      <w:r w:rsidRPr="00166339">
        <w:rPr>
          <w:b w:val="0"/>
        </w:rPr>
        <w:t>(</w:t>
      </w:r>
      <w:r w:rsidRPr="00166339">
        <w:rPr>
          <w:b w:val="0"/>
        </w:rPr>
        <w:t>二</w:t>
      </w:r>
      <w:r w:rsidRPr="00166339">
        <w:rPr>
          <w:b w:val="0"/>
        </w:rPr>
        <w:t>)</w:t>
      </w:r>
      <w:r w:rsidR="004C38B8" w:rsidRPr="00166339">
        <w:rPr>
          <w:rFonts w:hint="eastAsia"/>
          <w:b w:val="0"/>
        </w:rPr>
        <w:t>落實生態永續及兼顧環保之公共工程</w:t>
      </w:r>
      <w:bookmarkEnd w:id="18"/>
      <w:r w:rsidR="005C2104" w:rsidRPr="00166339">
        <w:rPr>
          <w:rFonts w:hint="eastAsia"/>
          <w:b w:val="0"/>
        </w:rPr>
        <w:t>：</w:t>
      </w:r>
    </w:p>
    <w:p w:rsidR="004C38B8" w:rsidRPr="00166339" w:rsidRDefault="00D91F75" w:rsidP="003E4D2D">
      <w:pPr>
        <w:pStyle w:val="af"/>
        <w:ind w:leftChars="135" w:left="804"/>
        <w:rPr>
          <w:b w:val="0"/>
        </w:rPr>
      </w:pPr>
      <w:r w:rsidRPr="00166339">
        <w:rPr>
          <w:b w:val="0"/>
        </w:rPr>
        <w:t>１、</w:t>
      </w:r>
      <w:r w:rsidR="004C38B8" w:rsidRPr="00166339">
        <w:rPr>
          <w:rFonts w:hint="eastAsia"/>
          <w:b w:val="0"/>
        </w:rPr>
        <w:t>落實資源循環再利用：推動垃圾焚化底渣及爐碴再利用於公共工程，優先推動應用於環保爭議較小工程項目，本期完成修訂「級配粒料底層」、「級配粒料基層」及「瀝青混凝土鋪面」之公共工程施工綱要規範，並要求產出機構從源頭全程管理，訂定「</w:t>
      </w:r>
      <w:r w:rsidR="004C38B8" w:rsidRPr="00166339">
        <w:rPr>
          <w:rFonts w:hint="eastAsia"/>
          <w:b w:val="0"/>
        </w:rPr>
        <w:t>106</w:t>
      </w:r>
      <w:r w:rsidR="004C38B8" w:rsidRPr="00166339">
        <w:rPr>
          <w:rFonts w:hint="eastAsia"/>
          <w:b w:val="0"/>
        </w:rPr>
        <w:t>年度轉爐石及電弧爐氧化碴運用於公共工程執行參考事項」，協助地方政府處理垃圾焚化底渣去化，確保工程品質與兼顧環境安全，將資源適材適所再運用，落實循環經濟。</w:t>
      </w:r>
    </w:p>
    <w:p w:rsidR="004C38B8" w:rsidRPr="00166339" w:rsidRDefault="00D91F75" w:rsidP="003E4D2D">
      <w:pPr>
        <w:pStyle w:val="af"/>
        <w:ind w:leftChars="135" w:left="804"/>
        <w:rPr>
          <w:b w:val="0"/>
        </w:rPr>
      </w:pPr>
      <w:r w:rsidRPr="00166339">
        <w:rPr>
          <w:b w:val="0"/>
        </w:rPr>
        <w:t>２、</w:t>
      </w:r>
      <w:r w:rsidR="004C38B8" w:rsidRPr="00166339">
        <w:rPr>
          <w:rFonts w:hint="eastAsia"/>
          <w:b w:val="0"/>
        </w:rPr>
        <w:t>推動公共工程生態檢核機制：</w:t>
      </w:r>
      <w:r w:rsidR="004C38B8" w:rsidRPr="00166339">
        <w:rPr>
          <w:rFonts w:hint="eastAsia"/>
          <w:b w:val="0"/>
        </w:rPr>
        <w:t>106</w:t>
      </w:r>
      <w:r w:rsidR="004C38B8" w:rsidRPr="00166339">
        <w:rPr>
          <w:rFonts w:hint="eastAsia"/>
          <w:b w:val="0"/>
        </w:rPr>
        <w:t>年</w:t>
      </w:r>
      <w:r w:rsidR="004C38B8" w:rsidRPr="00166339">
        <w:rPr>
          <w:rFonts w:hint="eastAsia"/>
          <w:b w:val="0"/>
        </w:rPr>
        <w:t>4</w:t>
      </w:r>
      <w:r w:rsidR="004C38B8" w:rsidRPr="00166339">
        <w:rPr>
          <w:rFonts w:hint="eastAsia"/>
          <w:b w:val="0"/>
        </w:rPr>
        <w:t>月</w:t>
      </w:r>
      <w:r w:rsidR="004C38B8" w:rsidRPr="00166339">
        <w:rPr>
          <w:rFonts w:hint="eastAsia"/>
          <w:b w:val="0"/>
        </w:rPr>
        <w:t>25</w:t>
      </w:r>
      <w:r w:rsidR="004C38B8" w:rsidRPr="00166339">
        <w:rPr>
          <w:rFonts w:hint="eastAsia"/>
          <w:b w:val="0"/>
        </w:rPr>
        <w:t>日訂定「公共工程生態檢核機制」，公共工程計畫各中央目的事業主管機關應將該機制納入計畫應辦事項，主辦機關據以辦理工程計畫各作業階段之檢核工作。</w:t>
      </w:r>
    </w:p>
    <w:p w:rsidR="004C38B8" w:rsidRPr="00166339" w:rsidRDefault="00BF1F37" w:rsidP="004C38B8">
      <w:pPr>
        <w:pStyle w:val="ae"/>
        <w:rPr>
          <w:b w:val="0"/>
        </w:rPr>
      </w:pPr>
      <w:r w:rsidRPr="00166339">
        <w:rPr>
          <w:b w:val="0"/>
        </w:rPr>
        <w:t>(</w:t>
      </w:r>
      <w:r w:rsidRPr="00166339">
        <w:rPr>
          <w:b w:val="0"/>
        </w:rPr>
        <w:t>三</w:t>
      </w:r>
      <w:r w:rsidRPr="00166339">
        <w:rPr>
          <w:b w:val="0"/>
        </w:rPr>
        <w:t>)</w:t>
      </w:r>
      <w:r w:rsidR="004C38B8" w:rsidRPr="00166339">
        <w:rPr>
          <w:rFonts w:hint="eastAsia"/>
          <w:b w:val="0"/>
        </w:rPr>
        <w:t>提升工程相關產業競爭力，協助開拓海外商機</w:t>
      </w:r>
      <w:r w:rsidR="00D91F75" w:rsidRPr="00166339">
        <w:rPr>
          <w:rFonts w:hint="eastAsia"/>
          <w:b w:val="0"/>
        </w:rPr>
        <w:t>：</w:t>
      </w:r>
      <w:r w:rsidR="004C38B8" w:rsidRPr="00166339">
        <w:rPr>
          <w:rFonts w:hint="eastAsia"/>
          <w:b w:val="0"/>
        </w:rPr>
        <w:t>配合新南向政策，並依「工程產業全球化推動方案</w:t>
      </w:r>
      <w:r w:rsidR="004C38B8" w:rsidRPr="00166339">
        <w:rPr>
          <w:rFonts w:hint="eastAsia"/>
          <w:b w:val="0"/>
        </w:rPr>
        <w:t>(</w:t>
      </w:r>
      <w:r w:rsidR="004C38B8" w:rsidRPr="00166339">
        <w:rPr>
          <w:rFonts w:hint="eastAsia"/>
          <w:b w:val="0"/>
        </w:rPr>
        <w:t>政策白皮書</w:t>
      </w:r>
      <w:r w:rsidR="004C38B8" w:rsidRPr="00166339">
        <w:rPr>
          <w:rFonts w:hint="eastAsia"/>
          <w:b w:val="0"/>
        </w:rPr>
        <w:t>)</w:t>
      </w:r>
      <w:r w:rsidR="004C38B8" w:rsidRPr="00166339">
        <w:rPr>
          <w:rFonts w:hint="eastAsia"/>
          <w:b w:val="0"/>
        </w:rPr>
        <w:t>」</w:t>
      </w:r>
      <w:r w:rsidR="00D91F75" w:rsidRPr="00166339">
        <w:rPr>
          <w:rFonts w:hint="eastAsia"/>
          <w:b w:val="0"/>
        </w:rPr>
        <w:t>，</w:t>
      </w:r>
      <w:r w:rsidR="004C38B8" w:rsidRPr="00166339">
        <w:rPr>
          <w:rFonts w:hint="eastAsia"/>
          <w:b w:val="0"/>
        </w:rPr>
        <w:t>協助我國工程業者開拓海外工程市場爭取相關標案，執行「補助國內工程產業策略聯盟赴海外拓點計畫」，本期新設立</w:t>
      </w:r>
      <w:r w:rsidR="004C38B8" w:rsidRPr="00166339">
        <w:rPr>
          <w:rFonts w:hint="eastAsia"/>
          <w:b w:val="0"/>
        </w:rPr>
        <w:t>4</w:t>
      </w:r>
      <w:r w:rsidR="004C38B8" w:rsidRPr="00166339">
        <w:rPr>
          <w:rFonts w:hint="eastAsia"/>
          <w:b w:val="0"/>
        </w:rPr>
        <w:t>個海外據點，得標</w:t>
      </w:r>
      <w:r w:rsidR="004C38B8" w:rsidRPr="00166339">
        <w:rPr>
          <w:rFonts w:hint="eastAsia"/>
          <w:b w:val="0"/>
        </w:rPr>
        <w:t>12</w:t>
      </w:r>
      <w:r w:rsidR="004C38B8" w:rsidRPr="00166339">
        <w:rPr>
          <w:rFonts w:hint="eastAsia"/>
          <w:b w:val="0"/>
        </w:rPr>
        <w:t>件海外標案。</w:t>
      </w:r>
    </w:p>
    <w:p w:rsidR="004C38B8" w:rsidRPr="00166339" w:rsidRDefault="00A02D82" w:rsidP="00166339">
      <w:pPr>
        <w:pStyle w:val="21"/>
        <w:spacing w:before="180" w:after="180"/>
        <w:ind w:left="640" w:hanging="640"/>
        <w:rPr>
          <w:b w:val="0"/>
        </w:rPr>
      </w:pPr>
      <w:r w:rsidRPr="00166339">
        <w:rPr>
          <w:rFonts w:hint="eastAsia"/>
          <w:b w:val="0"/>
        </w:rPr>
        <w:lastRenderedPageBreak/>
        <w:t>九</w:t>
      </w:r>
      <w:r w:rsidR="004C38B8" w:rsidRPr="00166339">
        <w:rPr>
          <w:rFonts w:hint="eastAsia"/>
          <w:b w:val="0"/>
        </w:rPr>
        <w:t>、健全政府採購法規，營造公平合理</w:t>
      </w:r>
      <w:r w:rsidR="00D91F75" w:rsidRPr="00166339">
        <w:rPr>
          <w:rFonts w:hint="eastAsia"/>
          <w:b w:val="0"/>
        </w:rPr>
        <w:t>之</w:t>
      </w:r>
      <w:r w:rsidR="004C38B8" w:rsidRPr="00166339">
        <w:rPr>
          <w:rFonts w:hint="eastAsia"/>
          <w:b w:val="0"/>
        </w:rPr>
        <w:t>公共工程環境</w:t>
      </w:r>
    </w:p>
    <w:p w:rsidR="004C38B8" w:rsidRPr="00166339" w:rsidRDefault="004C38B8" w:rsidP="004C38B8">
      <w:pPr>
        <w:pStyle w:val="ae"/>
        <w:rPr>
          <w:b w:val="0"/>
        </w:rPr>
      </w:pPr>
      <w:r w:rsidRPr="00166339">
        <w:rPr>
          <w:b w:val="0"/>
        </w:rPr>
        <w:t>(</w:t>
      </w:r>
      <w:r w:rsidRPr="00166339">
        <w:rPr>
          <w:rFonts w:hint="eastAsia"/>
          <w:b w:val="0"/>
        </w:rPr>
        <w:t>一</w:t>
      </w:r>
      <w:r w:rsidRPr="00166339">
        <w:rPr>
          <w:b w:val="0"/>
        </w:rPr>
        <w:t>)</w:t>
      </w:r>
      <w:r w:rsidRPr="00166339">
        <w:rPr>
          <w:rFonts w:hint="eastAsia"/>
          <w:b w:val="0"/>
        </w:rPr>
        <w:t>健全政府採購法規：本期為使技術服務費用更合理化，並提升技術服務廠商服務品質，修正「機關委託技術服務廠商評選及計費辦法」；為因應</w:t>
      </w:r>
      <w:r w:rsidR="00D91F75" w:rsidRPr="00166339">
        <w:rPr>
          <w:rFonts w:eastAsia="標楷體" w:hint="eastAsia"/>
          <w:b w:val="0"/>
        </w:rPr>
        <w:t>「</w:t>
      </w:r>
      <w:r w:rsidRPr="00166339">
        <w:rPr>
          <w:rFonts w:hint="eastAsia"/>
          <w:b w:val="0"/>
        </w:rPr>
        <w:t>勞動基準法</w:t>
      </w:r>
      <w:r w:rsidR="00D91F75" w:rsidRPr="00166339">
        <w:rPr>
          <w:rFonts w:eastAsia="標楷體" w:hint="eastAsia"/>
          <w:b w:val="0"/>
        </w:rPr>
        <w:t>」</w:t>
      </w:r>
      <w:r w:rsidRPr="00166339">
        <w:rPr>
          <w:rFonts w:hint="eastAsia"/>
          <w:b w:val="0"/>
        </w:rPr>
        <w:t>之周休二日新制，訂定「機關履約中工程因應一百零五年十二月勞動基準法部分條文修正法案之處理原則」，供各機關依循。</w:t>
      </w:r>
    </w:p>
    <w:p w:rsidR="004C38B8" w:rsidRPr="00166339" w:rsidRDefault="004C38B8" w:rsidP="004C38B8">
      <w:pPr>
        <w:pStyle w:val="ae"/>
        <w:rPr>
          <w:b w:val="0"/>
        </w:rPr>
      </w:pPr>
      <w:r w:rsidRPr="00166339">
        <w:rPr>
          <w:b w:val="0"/>
        </w:rPr>
        <w:t>(</w:t>
      </w:r>
      <w:r w:rsidRPr="00166339">
        <w:rPr>
          <w:rFonts w:hint="eastAsia"/>
          <w:b w:val="0"/>
        </w:rPr>
        <w:t>二</w:t>
      </w:r>
      <w:r w:rsidRPr="00166339">
        <w:rPr>
          <w:b w:val="0"/>
        </w:rPr>
        <w:t>)</w:t>
      </w:r>
      <w:r w:rsidRPr="00166339">
        <w:rPr>
          <w:rFonts w:hint="eastAsia"/>
          <w:b w:val="0"/>
        </w:rPr>
        <w:t>巨額工程因案制宜採最有利標：善用最有利標方式決標</w:t>
      </w:r>
      <w:r w:rsidR="00D91F75" w:rsidRPr="00166339">
        <w:rPr>
          <w:rFonts w:hint="eastAsia"/>
          <w:b w:val="0"/>
        </w:rPr>
        <w:t>，以</w:t>
      </w:r>
      <w:r w:rsidRPr="00166339">
        <w:rPr>
          <w:rFonts w:hint="eastAsia"/>
          <w:b w:val="0"/>
        </w:rPr>
        <w:t>選擇有能力履約</w:t>
      </w:r>
      <w:r w:rsidR="00D91F75" w:rsidRPr="00166339">
        <w:rPr>
          <w:rFonts w:hint="eastAsia"/>
          <w:b w:val="0"/>
        </w:rPr>
        <w:t>之</w:t>
      </w:r>
      <w:r w:rsidRPr="00166339">
        <w:rPr>
          <w:rFonts w:hint="eastAsia"/>
          <w:b w:val="0"/>
        </w:rPr>
        <w:t>優質廠商，各機關辦理巨額工程採最有利標決標之件數比率，自</w:t>
      </w:r>
      <w:r w:rsidRPr="00166339">
        <w:rPr>
          <w:rFonts w:hint="eastAsia"/>
          <w:b w:val="0"/>
        </w:rPr>
        <w:t>104</w:t>
      </w:r>
      <w:r w:rsidRPr="00166339">
        <w:rPr>
          <w:rFonts w:hint="eastAsia"/>
          <w:b w:val="0"/>
        </w:rPr>
        <w:t>年之</w:t>
      </w:r>
      <w:r w:rsidRPr="00166339">
        <w:rPr>
          <w:rFonts w:hint="eastAsia"/>
          <w:b w:val="0"/>
        </w:rPr>
        <w:t>11.30%</w:t>
      </w:r>
      <w:r w:rsidRPr="00166339">
        <w:rPr>
          <w:rFonts w:hint="eastAsia"/>
          <w:b w:val="0"/>
        </w:rPr>
        <w:t>提升至</w:t>
      </w:r>
      <w:r w:rsidRPr="00166339">
        <w:rPr>
          <w:rFonts w:hint="eastAsia"/>
          <w:b w:val="0"/>
        </w:rPr>
        <w:t>105</w:t>
      </w:r>
      <w:r w:rsidRPr="00166339">
        <w:rPr>
          <w:rFonts w:hint="eastAsia"/>
          <w:b w:val="0"/>
        </w:rPr>
        <w:t>年之</w:t>
      </w:r>
      <w:r w:rsidRPr="00166339">
        <w:rPr>
          <w:rFonts w:hint="eastAsia"/>
          <w:b w:val="0"/>
        </w:rPr>
        <w:t>16.07%</w:t>
      </w:r>
      <w:r w:rsidRPr="00166339">
        <w:rPr>
          <w:rFonts w:hint="eastAsia"/>
          <w:b w:val="0"/>
        </w:rPr>
        <w:t>，</w:t>
      </w:r>
      <w:r w:rsidR="00D91F75" w:rsidRPr="00166339">
        <w:rPr>
          <w:rFonts w:hint="eastAsia"/>
          <w:b w:val="0"/>
        </w:rPr>
        <w:t>本期</w:t>
      </w:r>
      <w:r w:rsidRPr="00166339">
        <w:rPr>
          <w:rFonts w:hint="eastAsia"/>
          <w:b w:val="0"/>
        </w:rPr>
        <w:t>提升至</w:t>
      </w:r>
      <w:r w:rsidRPr="00166339">
        <w:rPr>
          <w:rFonts w:hint="eastAsia"/>
          <w:b w:val="0"/>
        </w:rPr>
        <w:t>47.06%</w:t>
      </w:r>
      <w:r w:rsidRPr="00166339">
        <w:rPr>
          <w:rFonts w:hint="eastAsia"/>
          <w:b w:val="0"/>
        </w:rPr>
        <w:t>。</w:t>
      </w:r>
    </w:p>
    <w:p w:rsidR="00582823" w:rsidRPr="00166339" w:rsidRDefault="004C38B8" w:rsidP="007A5568">
      <w:pPr>
        <w:pStyle w:val="ae"/>
        <w:rPr>
          <w:b w:val="0"/>
        </w:rPr>
      </w:pPr>
      <w:r w:rsidRPr="00166339">
        <w:rPr>
          <w:b w:val="0"/>
        </w:rPr>
        <w:t>(</w:t>
      </w:r>
      <w:r w:rsidRPr="00166339">
        <w:rPr>
          <w:rFonts w:hint="eastAsia"/>
          <w:b w:val="0"/>
        </w:rPr>
        <w:t>三</w:t>
      </w:r>
      <w:r w:rsidRPr="00166339">
        <w:rPr>
          <w:b w:val="0"/>
        </w:rPr>
        <w:t>)</w:t>
      </w:r>
      <w:r w:rsidRPr="00166339">
        <w:rPr>
          <w:rFonts w:hint="eastAsia"/>
          <w:b w:val="0"/>
        </w:rPr>
        <w:t>推動工程技術服務採最有利標：各機關技術服務採最有利標決標件數比率，自</w:t>
      </w:r>
      <w:r w:rsidRPr="00166339">
        <w:rPr>
          <w:rFonts w:hint="eastAsia"/>
          <w:b w:val="0"/>
        </w:rPr>
        <w:t>101</w:t>
      </w:r>
      <w:r w:rsidRPr="00166339">
        <w:rPr>
          <w:rFonts w:hint="eastAsia"/>
          <w:b w:val="0"/>
        </w:rPr>
        <w:t>年初之</w:t>
      </w:r>
      <w:r w:rsidRPr="00166339">
        <w:rPr>
          <w:rFonts w:hint="eastAsia"/>
          <w:b w:val="0"/>
        </w:rPr>
        <w:t>63.18%</w:t>
      </w:r>
      <w:r w:rsidRPr="00166339">
        <w:rPr>
          <w:rFonts w:hint="eastAsia"/>
          <w:b w:val="0"/>
        </w:rPr>
        <w:t>提升至</w:t>
      </w:r>
      <w:r w:rsidR="00D91F75" w:rsidRPr="00166339">
        <w:rPr>
          <w:rFonts w:hint="eastAsia"/>
          <w:b w:val="0"/>
        </w:rPr>
        <w:t>本期</w:t>
      </w:r>
      <w:r w:rsidRPr="00166339">
        <w:rPr>
          <w:rFonts w:hint="eastAsia"/>
          <w:b w:val="0"/>
        </w:rPr>
        <w:t>之</w:t>
      </w:r>
      <w:r w:rsidRPr="00166339">
        <w:rPr>
          <w:rFonts w:hint="eastAsia"/>
          <w:b w:val="0"/>
        </w:rPr>
        <w:t>93.15%</w:t>
      </w:r>
      <w:r w:rsidRPr="00166339">
        <w:rPr>
          <w:rFonts w:hint="eastAsia"/>
          <w:b w:val="0"/>
        </w:rPr>
        <w:t>，其決標金額比率由</w:t>
      </w:r>
      <w:r w:rsidRPr="00166339">
        <w:rPr>
          <w:rFonts w:hint="eastAsia"/>
          <w:b w:val="0"/>
        </w:rPr>
        <w:t>70.94%</w:t>
      </w:r>
      <w:r w:rsidRPr="00166339">
        <w:rPr>
          <w:rFonts w:hint="eastAsia"/>
          <w:b w:val="0"/>
        </w:rPr>
        <w:t>提升至</w:t>
      </w:r>
      <w:r w:rsidRPr="00166339">
        <w:rPr>
          <w:rFonts w:hint="eastAsia"/>
          <w:b w:val="0"/>
        </w:rPr>
        <w:t>98.28%</w:t>
      </w:r>
      <w:r w:rsidRPr="00166339">
        <w:rPr>
          <w:rFonts w:hint="eastAsia"/>
          <w:b w:val="0"/>
        </w:rPr>
        <w:t>。</w:t>
      </w:r>
    </w:p>
    <w:p w:rsidR="00582823" w:rsidRDefault="00582823" w:rsidP="007A5568">
      <w:pPr>
        <w:pStyle w:val="ae"/>
        <w:rPr>
          <w:b w:val="0"/>
        </w:rPr>
      </w:pPr>
    </w:p>
    <w:p w:rsidR="00051A5A" w:rsidRDefault="00051A5A">
      <w:pPr>
        <w:widowControl/>
        <w:rPr>
          <w:rFonts w:ascii="標楷體" w:hAnsi="標楷體"/>
          <w:kern w:val="0"/>
        </w:rPr>
      </w:pPr>
      <w:r>
        <w:rPr>
          <w:b/>
        </w:rPr>
        <w:br w:type="page"/>
      </w:r>
    </w:p>
    <w:p w:rsidR="004C38B8" w:rsidRPr="00166339" w:rsidRDefault="004C38B8" w:rsidP="00166339">
      <w:pPr>
        <w:pStyle w:val="13"/>
      </w:pPr>
      <w:bookmarkStart w:id="19" w:name="_Toc490210191"/>
      <w:r w:rsidRPr="00166339">
        <w:rPr>
          <w:rFonts w:hint="eastAsia"/>
        </w:rPr>
        <w:lastRenderedPageBreak/>
        <w:t>柒、司法及法制</w:t>
      </w:r>
      <w:bookmarkEnd w:id="19"/>
    </w:p>
    <w:p w:rsidR="004C38B8" w:rsidRPr="00166339" w:rsidRDefault="004C38B8" w:rsidP="00166339">
      <w:pPr>
        <w:pStyle w:val="21"/>
        <w:spacing w:before="180" w:after="180"/>
        <w:ind w:left="640" w:hanging="640"/>
        <w:rPr>
          <w:b w:val="0"/>
        </w:rPr>
      </w:pPr>
      <w:r w:rsidRPr="00166339">
        <w:rPr>
          <w:rFonts w:hint="eastAsia"/>
          <w:b w:val="0"/>
        </w:rPr>
        <w:t>一、體現司改為民，啟動自我改革</w:t>
      </w:r>
    </w:p>
    <w:p w:rsidR="00912098" w:rsidRPr="00166339" w:rsidRDefault="00912098" w:rsidP="0091209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總統府「司法改革國是會議」總結會議針對各分組會議決議事項，歸納出「推動人民參與司法制度」等</w:t>
      </w:r>
      <w:r w:rsidRPr="00166339">
        <w:rPr>
          <w:rFonts w:hint="eastAsia"/>
          <w:b w:val="0"/>
        </w:rPr>
        <w:t>12</w:t>
      </w:r>
      <w:r w:rsidRPr="00166339">
        <w:rPr>
          <w:rFonts w:hint="eastAsia"/>
          <w:b w:val="0"/>
        </w:rPr>
        <w:t>大改革重點，由法務部與司法院就相關改革方案及期程說明積極配合推動。</w:t>
      </w:r>
    </w:p>
    <w:p w:rsidR="00912098" w:rsidRPr="00166339" w:rsidRDefault="00912098" w:rsidP="00912098">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配合「司法改革國是會議」陸續提出檢察、獄政自我改革與提升犯罪被害人地位與保護之方案，並積極實施及規劃相關改革措施，展現改革決心。</w:t>
      </w:r>
    </w:p>
    <w:p w:rsidR="00912098" w:rsidRPr="00166339" w:rsidRDefault="00912098" w:rsidP="00912098">
      <w:pPr>
        <w:pStyle w:val="ae"/>
        <w:rPr>
          <w:b w:val="0"/>
        </w:rPr>
      </w:pPr>
      <w:r w:rsidRPr="00166339">
        <w:rPr>
          <w:b w:val="0"/>
        </w:rPr>
        <w:t>(</w:t>
      </w:r>
      <w:r w:rsidRPr="00166339">
        <w:rPr>
          <w:rFonts w:hint="eastAsia"/>
          <w:b w:val="0"/>
        </w:rPr>
        <w:t>三</w:t>
      </w:r>
      <w:r w:rsidRPr="00166339">
        <w:rPr>
          <w:b w:val="0"/>
        </w:rPr>
        <w:t>)</w:t>
      </w:r>
      <w:r w:rsidRPr="00166339">
        <w:rPr>
          <w:rFonts w:hint="eastAsia"/>
          <w:b w:val="0"/>
        </w:rPr>
        <w:t>提升檢察官辦案能力與品質，提高起訴門檻並審慎上訴，強化檢察長及主任檢察官監督考核檢察官書類製作品質，落實檢察官監督法官裁判之機制，健全檢察體質，推動人民參與檢察，深化檢察人事民主化，引進外部監督機制，力求審判結果之正確與適當。</w:t>
      </w:r>
    </w:p>
    <w:p w:rsidR="00912098" w:rsidRPr="00166339" w:rsidRDefault="00912098" w:rsidP="00912098">
      <w:pPr>
        <w:pStyle w:val="ae"/>
        <w:rPr>
          <w:b w:val="0"/>
        </w:rPr>
      </w:pPr>
      <w:r w:rsidRPr="00166339">
        <w:rPr>
          <w:b w:val="0"/>
        </w:rPr>
        <w:t>(</w:t>
      </w:r>
      <w:r w:rsidRPr="00166339">
        <w:rPr>
          <w:rFonts w:hint="eastAsia"/>
          <w:b w:val="0"/>
        </w:rPr>
        <w:t>四</w:t>
      </w:r>
      <w:r w:rsidRPr="00166339">
        <w:rPr>
          <w:b w:val="0"/>
        </w:rPr>
        <w:t>)</w:t>
      </w:r>
      <w:r w:rsidRPr="00166339">
        <w:rPr>
          <w:rFonts w:hint="eastAsia"/>
          <w:b w:val="0"/>
        </w:rPr>
        <w:t>落實案件問責機制，強化評鑑委員會功能及個案評鑑制度，端正司法風紀；強化檢察官評鑑制度，研議增加外部評鑑委員，提升檢察官評鑑委員會之獨立性，增加懲戒種類，強化評鑑委員會之權限。</w:t>
      </w:r>
    </w:p>
    <w:p w:rsidR="004C38B8" w:rsidRPr="00166339" w:rsidRDefault="004C38B8" w:rsidP="00166339">
      <w:pPr>
        <w:pStyle w:val="21"/>
        <w:spacing w:before="180" w:after="180"/>
        <w:ind w:left="640" w:hanging="640"/>
        <w:rPr>
          <w:b w:val="0"/>
        </w:rPr>
      </w:pPr>
      <w:r w:rsidRPr="00166339">
        <w:rPr>
          <w:rFonts w:hint="eastAsia"/>
          <w:b w:val="0"/>
        </w:rPr>
        <w:t>二、主動檢修法令，建構現代法制</w:t>
      </w:r>
    </w:p>
    <w:p w:rsidR="006C752C" w:rsidRPr="00166339" w:rsidRDefault="006C752C" w:rsidP="006C752C">
      <w:pPr>
        <w:pStyle w:val="ae"/>
        <w:rPr>
          <w:b w:val="0"/>
        </w:rPr>
      </w:pPr>
      <w:r w:rsidRPr="00166339">
        <w:rPr>
          <w:b w:val="0"/>
        </w:rPr>
        <w:t>(</w:t>
      </w:r>
      <w:r w:rsidRPr="00166339">
        <w:rPr>
          <w:b w:val="0"/>
        </w:rPr>
        <w:t>一</w:t>
      </w:r>
      <w:r w:rsidRPr="00166339">
        <w:rPr>
          <w:b w:val="0"/>
        </w:rPr>
        <w:t>)</w:t>
      </w:r>
      <w:r w:rsidRPr="00166339">
        <w:rPr>
          <w:rFonts w:hint="eastAsia"/>
          <w:b w:val="0"/>
        </w:rPr>
        <w:t>通盤檢討不合時宜法令：</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27</w:t>
      </w:r>
      <w:r w:rsidRPr="00166339">
        <w:rPr>
          <w:rFonts w:hint="eastAsia"/>
          <w:b w:val="0"/>
        </w:rPr>
        <w:t>日本院訂定「行政院及所屬各機關通盤檢討不合時宜法令實施計畫」，經相關機關檢討後，擬修正或廢止</w:t>
      </w:r>
      <w:r w:rsidRPr="00166339">
        <w:rPr>
          <w:rFonts w:hint="eastAsia"/>
          <w:b w:val="0"/>
        </w:rPr>
        <w:t>44</w:t>
      </w:r>
      <w:r w:rsidRPr="00166339">
        <w:rPr>
          <w:rFonts w:hint="eastAsia"/>
          <w:b w:val="0"/>
        </w:rPr>
        <w:t>件法律、</w:t>
      </w:r>
      <w:r w:rsidRPr="00166339">
        <w:rPr>
          <w:rFonts w:hint="eastAsia"/>
          <w:b w:val="0"/>
        </w:rPr>
        <w:t>145</w:t>
      </w:r>
      <w:r w:rsidRPr="00166339">
        <w:rPr>
          <w:rFonts w:hint="eastAsia"/>
          <w:b w:val="0"/>
        </w:rPr>
        <w:t>件命令及</w:t>
      </w:r>
      <w:r w:rsidRPr="00166339">
        <w:rPr>
          <w:rFonts w:hint="eastAsia"/>
          <w:b w:val="0"/>
        </w:rPr>
        <w:t>340</w:t>
      </w:r>
      <w:r w:rsidRPr="00166339">
        <w:rPr>
          <w:rFonts w:hint="eastAsia"/>
          <w:b w:val="0"/>
        </w:rPr>
        <w:t>件行政規則，俾使本院施政能及時因應當前政策及社會要求，以因應國家長遠發展之需。</w:t>
      </w:r>
    </w:p>
    <w:p w:rsidR="004C38B8" w:rsidRPr="00166339" w:rsidRDefault="006C752C" w:rsidP="004C38B8">
      <w:pPr>
        <w:pStyle w:val="ae"/>
        <w:rPr>
          <w:b w:val="0"/>
        </w:rPr>
      </w:pPr>
      <w:r w:rsidRPr="00166339">
        <w:rPr>
          <w:b w:val="0"/>
        </w:rPr>
        <w:t>(</w:t>
      </w:r>
      <w:r w:rsidRPr="00166339">
        <w:rPr>
          <w:b w:val="0"/>
        </w:rPr>
        <w:t>二</w:t>
      </w:r>
      <w:r w:rsidRPr="00166339">
        <w:rPr>
          <w:b w:val="0"/>
        </w:rPr>
        <w:t>)</w:t>
      </w:r>
      <w:r w:rsidR="004C38B8" w:rsidRPr="00166339">
        <w:rPr>
          <w:rFonts w:hint="eastAsia"/>
          <w:b w:val="0"/>
        </w:rPr>
        <w:t>推動修正「民法繼承編」：重要修正內容包括增訂喪失繼承權事由、分割遺產限制之調整、遺囑方式明確化、刪除親屬會議、降低特留分比例等，</w:t>
      </w:r>
      <w:r w:rsidR="004A0DE0" w:rsidRPr="00166339">
        <w:rPr>
          <w:rFonts w:hint="eastAsia"/>
          <w:b w:val="0"/>
        </w:rPr>
        <w:t>「民法繼承編」部分條文修正草案</w:t>
      </w:r>
      <w:r w:rsidR="004C38B8" w:rsidRPr="00166339">
        <w:rPr>
          <w:rFonts w:hint="eastAsia"/>
          <w:b w:val="0"/>
        </w:rPr>
        <w:t>業經本院會銜司法院函</w:t>
      </w:r>
      <w:r w:rsidR="002510CE" w:rsidRPr="00166339">
        <w:rPr>
          <w:rFonts w:hint="eastAsia"/>
          <w:b w:val="0"/>
        </w:rPr>
        <w:t>送</w:t>
      </w:r>
      <w:r w:rsidR="004C38B8" w:rsidRPr="00166339">
        <w:rPr>
          <w:rFonts w:hint="eastAsia"/>
          <w:b w:val="0"/>
        </w:rPr>
        <w:t>貴院審議。</w:t>
      </w:r>
    </w:p>
    <w:p w:rsidR="004C38B8" w:rsidRPr="00166339" w:rsidRDefault="006C752C" w:rsidP="004C38B8">
      <w:pPr>
        <w:pStyle w:val="ae"/>
        <w:rPr>
          <w:b w:val="0"/>
        </w:rPr>
      </w:pPr>
      <w:r w:rsidRPr="00166339">
        <w:rPr>
          <w:b w:val="0"/>
        </w:rPr>
        <w:t>(</w:t>
      </w:r>
      <w:r w:rsidRPr="00166339">
        <w:rPr>
          <w:b w:val="0"/>
        </w:rPr>
        <w:t>三</w:t>
      </w:r>
      <w:r w:rsidRPr="00166339">
        <w:rPr>
          <w:b w:val="0"/>
        </w:rPr>
        <w:t>)</w:t>
      </w:r>
      <w:r w:rsidR="004C38B8" w:rsidRPr="00166339">
        <w:rPr>
          <w:rFonts w:hint="eastAsia"/>
          <w:b w:val="0"/>
        </w:rPr>
        <w:t>研議同性婚姻法制：為因應司法院釋字第</w:t>
      </w:r>
      <w:r w:rsidR="004C38B8" w:rsidRPr="00166339">
        <w:rPr>
          <w:rFonts w:hint="eastAsia"/>
          <w:b w:val="0"/>
        </w:rPr>
        <w:t>748</w:t>
      </w:r>
      <w:r w:rsidR="004C38B8" w:rsidRPr="00166339">
        <w:rPr>
          <w:rFonts w:hint="eastAsia"/>
          <w:b w:val="0"/>
        </w:rPr>
        <w:t>號解釋公布之日起</w:t>
      </w:r>
      <w:r w:rsidR="004C38B8" w:rsidRPr="00166339">
        <w:rPr>
          <w:rFonts w:hint="eastAsia"/>
          <w:b w:val="0"/>
        </w:rPr>
        <w:t>2</w:t>
      </w:r>
      <w:r w:rsidR="004C38B8" w:rsidRPr="00166339">
        <w:rPr>
          <w:rFonts w:hint="eastAsia"/>
          <w:b w:val="0"/>
        </w:rPr>
        <w:t>年內，應完成相關法律修正或制定，本院將依該解釋意旨，以對社會造成最小衝擊及凝聚最大共識等原則，儘速研提合理可行法案，送請貴院審議。</w:t>
      </w:r>
    </w:p>
    <w:p w:rsidR="004C38B8" w:rsidRPr="00166339" w:rsidRDefault="006C752C" w:rsidP="004C38B8">
      <w:pPr>
        <w:pStyle w:val="ae"/>
        <w:rPr>
          <w:b w:val="0"/>
        </w:rPr>
      </w:pPr>
      <w:r w:rsidRPr="00166339">
        <w:rPr>
          <w:b w:val="0"/>
        </w:rPr>
        <w:t>(</w:t>
      </w:r>
      <w:r w:rsidRPr="00166339">
        <w:rPr>
          <w:b w:val="0"/>
        </w:rPr>
        <w:t>四</w:t>
      </w:r>
      <w:r w:rsidRPr="00166339">
        <w:rPr>
          <w:b w:val="0"/>
        </w:rPr>
        <w:t>)</w:t>
      </w:r>
      <w:r w:rsidR="004C38B8" w:rsidRPr="00166339">
        <w:rPr>
          <w:rFonts w:hint="eastAsia"/>
          <w:b w:val="0"/>
        </w:rPr>
        <w:t>推動制定「財團法人法」：為建構財團法人周延之法制環境，確實達成鼓勵財團法人積極從事公益、增進民眾福祉之目標，並加強監督政府捐助之財團法人，已擬具「財團法人法」草案函送貴院審議。</w:t>
      </w:r>
    </w:p>
    <w:p w:rsidR="004C38B8" w:rsidRPr="00166339" w:rsidRDefault="006C752C" w:rsidP="004C38B8">
      <w:pPr>
        <w:pStyle w:val="ae"/>
        <w:rPr>
          <w:b w:val="0"/>
        </w:rPr>
      </w:pPr>
      <w:r w:rsidRPr="00166339">
        <w:rPr>
          <w:b w:val="0"/>
        </w:rPr>
        <w:t>(</w:t>
      </w:r>
      <w:r w:rsidRPr="00166339">
        <w:rPr>
          <w:b w:val="0"/>
        </w:rPr>
        <w:t>五</w:t>
      </w:r>
      <w:r w:rsidRPr="00166339">
        <w:rPr>
          <w:b w:val="0"/>
        </w:rPr>
        <w:t>)</w:t>
      </w:r>
      <w:r w:rsidR="004C38B8" w:rsidRPr="00166339">
        <w:rPr>
          <w:rFonts w:hint="eastAsia"/>
          <w:b w:val="0"/>
        </w:rPr>
        <w:t>賡續推動「國家賠償法」修正草案：為落實總統政見，「國家賠償法」修正草案經本院函請貴院同意撤回後，再經法務部重行檢討函陳本院，</w:t>
      </w:r>
      <w:r w:rsidR="00E33AC8" w:rsidRPr="00166339">
        <w:rPr>
          <w:rFonts w:hint="eastAsia"/>
          <w:b w:val="0"/>
        </w:rPr>
        <w:t>俟</w:t>
      </w:r>
      <w:r w:rsidR="002510CE" w:rsidRPr="00166339">
        <w:rPr>
          <w:rFonts w:hint="eastAsia"/>
          <w:b w:val="0"/>
        </w:rPr>
        <w:t>本院</w:t>
      </w:r>
      <w:r w:rsidR="00E33AC8" w:rsidRPr="00166339">
        <w:rPr>
          <w:rFonts w:hint="eastAsia"/>
          <w:b w:val="0"/>
        </w:rPr>
        <w:t>通</w:t>
      </w:r>
      <w:r w:rsidR="00E33AC8" w:rsidRPr="00166339">
        <w:rPr>
          <w:rFonts w:hint="eastAsia"/>
          <w:b w:val="0"/>
        </w:rPr>
        <w:lastRenderedPageBreak/>
        <w:t>過後，將儘速函送貴院審議</w:t>
      </w:r>
      <w:r w:rsidR="004C38B8"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三、強力掃蕩毒品，維護社會公義</w:t>
      </w:r>
    </w:p>
    <w:p w:rsidR="004C38B8" w:rsidRPr="00166339" w:rsidRDefault="002510CE" w:rsidP="004C38B8">
      <w:pPr>
        <w:pStyle w:val="ae"/>
        <w:rPr>
          <w:b w:val="0"/>
        </w:rPr>
      </w:pPr>
      <w:r w:rsidRPr="00166339">
        <w:rPr>
          <w:b w:val="0"/>
        </w:rPr>
        <w:t>(</w:t>
      </w:r>
      <w:r w:rsidRPr="00166339">
        <w:rPr>
          <w:b w:val="0"/>
        </w:rPr>
        <w:t>一</w:t>
      </w:r>
      <w:r w:rsidRPr="00166339">
        <w:rPr>
          <w:b w:val="0"/>
        </w:rPr>
        <w:t>)</w:t>
      </w:r>
      <w:r w:rsidR="004C38B8" w:rsidRPr="00166339">
        <w:rPr>
          <w:rFonts w:hint="eastAsia"/>
          <w:b w:val="0"/>
        </w:rPr>
        <w:t>依據「新世代反毒策略」，據以擬具「新世代反毒策略行動綱領」，改以「人」為中心追緝毒品源頭，並以「量」為目標消弭毒品存在，強化跨部會功能整合，提出具體反毒行動方案，同時增加預算資源與「毒品危害防制條例」之配套修法，設立毒品防制基金，拓展反毒經費來源，以期有效降低涉毒者衍生性犯罪，並抑制新生毒品人口，維護世代健康。</w:t>
      </w:r>
    </w:p>
    <w:p w:rsidR="004C38B8" w:rsidRPr="00166339" w:rsidRDefault="002510CE" w:rsidP="004C38B8">
      <w:pPr>
        <w:pStyle w:val="ae"/>
        <w:rPr>
          <w:b w:val="0"/>
        </w:rPr>
      </w:pPr>
      <w:r w:rsidRPr="00166339">
        <w:rPr>
          <w:b w:val="0"/>
        </w:rPr>
        <w:t>(</w:t>
      </w:r>
      <w:r w:rsidRPr="00166339">
        <w:rPr>
          <w:b w:val="0"/>
        </w:rPr>
        <w:t>二</w:t>
      </w:r>
      <w:r w:rsidRPr="00166339">
        <w:rPr>
          <w:b w:val="0"/>
        </w:rPr>
        <w:t>)</w:t>
      </w:r>
      <w:r w:rsidR="004C38B8" w:rsidRPr="00166339">
        <w:rPr>
          <w:rFonts w:hint="eastAsia"/>
          <w:b w:val="0"/>
        </w:rPr>
        <w:t>臺高檢署於</w:t>
      </w:r>
      <w:r w:rsidR="004C38B8" w:rsidRPr="00166339">
        <w:rPr>
          <w:rFonts w:hint="eastAsia"/>
          <w:b w:val="0"/>
        </w:rPr>
        <w:t>106</w:t>
      </w:r>
      <w:r w:rsidR="004C38B8" w:rsidRPr="00166339">
        <w:rPr>
          <w:rFonts w:hint="eastAsia"/>
          <w:b w:val="0"/>
        </w:rPr>
        <w:t>年</w:t>
      </w:r>
      <w:r w:rsidR="004C38B8" w:rsidRPr="00166339">
        <w:rPr>
          <w:rFonts w:hint="eastAsia"/>
          <w:b w:val="0"/>
        </w:rPr>
        <w:t>1</w:t>
      </w:r>
      <w:r w:rsidR="004C38B8" w:rsidRPr="00166339">
        <w:rPr>
          <w:rFonts w:hint="eastAsia"/>
          <w:b w:val="0"/>
        </w:rPr>
        <w:t>月</w:t>
      </w:r>
      <w:r w:rsidR="004C38B8" w:rsidRPr="00166339">
        <w:rPr>
          <w:rFonts w:hint="eastAsia"/>
          <w:b w:val="0"/>
        </w:rPr>
        <w:t>18</w:t>
      </w:r>
      <w:r w:rsidR="004C38B8" w:rsidRPr="00166339">
        <w:rPr>
          <w:rFonts w:hint="eastAsia"/>
          <w:b w:val="0"/>
        </w:rPr>
        <w:t>日至</w:t>
      </w:r>
      <w:r w:rsidR="004C38B8" w:rsidRPr="00166339">
        <w:rPr>
          <w:rFonts w:hint="eastAsia"/>
          <w:b w:val="0"/>
        </w:rPr>
        <w:t>22</w:t>
      </w:r>
      <w:r w:rsidR="004C38B8" w:rsidRPr="00166339">
        <w:rPr>
          <w:rFonts w:hint="eastAsia"/>
          <w:b w:val="0"/>
        </w:rPr>
        <w:t>日、</w:t>
      </w:r>
      <w:r w:rsidR="004C38B8" w:rsidRPr="00166339">
        <w:rPr>
          <w:rFonts w:hint="eastAsia"/>
          <w:b w:val="0"/>
        </w:rPr>
        <w:t>3</w:t>
      </w:r>
      <w:r w:rsidR="004C38B8" w:rsidRPr="00166339">
        <w:rPr>
          <w:rFonts w:hint="eastAsia"/>
          <w:b w:val="0"/>
        </w:rPr>
        <w:t>月</w:t>
      </w:r>
      <w:r w:rsidR="004C38B8" w:rsidRPr="00166339">
        <w:rPr>
          <w:rFonts w:hint="eastAsia"/>
          <w:b w:val="0"/>
        </w:rPr>
        <w:t>17</w:t>
      </w:r>
      <w:r w:rsidR="004C38B8" w:rsidRPr="00166339">
        <w:rPr>
          <w:rFonts w:hint="eastAsia"/>
          <w:b w:val="0"/>
        </w:rPr>
        <w:t>日至</w:t>
      </w:r>
      <w:r w:rsidR="004C38B8" w:rsidRPr="00166339">
        <w:rPr>
          <w:rFonts w:hint="eastAsia"/>
          <w:b w:val="0"/>
        </w:rPr>
        <w:t>31</w:t>
      </w:r>
      <w:r w:rsidR="004C38B8" w:rsidRPr="00166339">
        <w:rPr>
          <w:rFonts w:hint="eastAsia"/>
          <w:b w:val="0"/>
        </w:rPr>
        <w:t>日，統合全國檢、警、調、海巡、憲兵、關務等</w:t>
      </w:r>
      <w:r w:rsidR="004C38B8" w:rsidRPr="00166339">
        <w:rPr>
          <w:rFonts w:hint="eastAsia"/>
          <w:b w:val="0"/>
        </w:rPr>
        <w:t>6</w:t>
      </w:r>
      <w:r w:rsidR="004C38B8" w:rsidRPr="00166339">
        <w:rPr>
          <w:rFonts w:hint="eastAsia"/>
          <w:b w:val="0"/>
        </w:rPr>
        <w:t>大緝毒系統，發動</w:t>
      </w:r>
      <w:r w:rsidR="004C38B8" w:rsidRPr="00166339">
        <w:rPr>
          <w:rFonts w:hint="eastAsia"/>
          <w:b w:val="0"/>
        </w:rPr>
        <w:t>2</w:t>
      </w:r>
      <w:r w:rsidR="004C38B8" w:rsidRPr="00166339">
        <w:rPr>
          <w:rFonts w:hint="eastAsia"/>
          <w:b w:val="0"/>
        </w:rPr>
        <w:t>波掃毒大行動，共逮捕</w:t>
      </w:r>
      <w:r w:rsidR="004C38B8" w:rsidRPr="00166339">
        <w:rPr>
          <w:rFonts w:hint="eastAsia"/>
          <w:b w:val="0"/>
        </w:rPr>
        <w:t>828</w:t>
      </w:r>
      <w:r w:rsidR="004C38B8" w:rsidRPr="00166339">
        <w:rPr>
          <w:rFonts w:hint="eastAsia"/>
          <w:b w:val="0"/>
        </w:rPr>
        <w:t>名販毒藥頭、</w:t>
      </w:r>
      <w:r w:rsidR="004C38B8" w:rsidRPr="00166339">
        <w:rPr>
          <w:rFonts w:hint="eastAsia"/>
          <w:b w:val="0"/>
        </w:rPr>
        <w:t>3,710</w:t>
      </w:r>
      <w:r w:rsidR="004C38B8" w:rsidRPr="00166339">
        <w:rPr>
          <w:rFonts w:hint="eastAsia"/>
          <w:b w:val="0"/>
        </w:rPr>
        <w:t>名藥腳，查扣各級毒品共</w:t>
      </w:r>
      <w:r w:rsidR="004C38B8" w:rsidRPr="00166339">
        <w:rPr>
          <w:rFonts w:hint="eastAsia"/>
          <w:b w:val="0"/>
        </w:rPr>
        <w:t>2,170</w:t>
      </w:r>
      <w:r w:rsidR="004C38B8" w:rsidRPr="00166339">
        <w:rPr>
          <w:rFonts w:hint="eastAsia"/>
          <w:b w:val="0"/>
        </w:rPr>
        <w:t>公斤，清除</w:t>
      </w:r>
      <w:r w:rsidR="004C38B8" w:rsidRPr="00166339">
        <w:rPr>
          <w:rFonts w:hint="eastAsia"/>
          <w:b w:val="0"/>
        </w:rPr>
        <w:t>3</w:t>
      </w:r>
      <w:r w:rsidR="004C38B8" w:rsidRPr="00166339">
        <w:rPr>
          <w:rFonts w:hint="eastAsia"/>
          <w:b w:val="0"/>
        </w:rPr>
        <w:t>處毒品工廠、</w:t>
      </w:r>
      <w:r w:rsidR="004C38B8" w:rsidRPr="00166339">
        <w:rPr>
          <w:rFonts w:hint="eastAsia"/>
          <w:b w:val="0"/>
        </w:rPr>
        <w:t>14</w:t>
      </w:r>
      <w:r w:rsidR="004C38B8" w:rsidRPr="00166339">
        <w:rPr>
          <w:rFonts w:hint="eastAsia"/>
          <w:b w:val="0"/>
        </w:rPr>
        <w:t>處大麻栽種場所、重大走私案</w:t>
      </w:r>
      <w:r w:rsidR="004C38B8" w:rsidRPr="00166339">
        <w:rPr>
          <w:rFonts w:hint="eastAsia"/>
          <w:b w:val="0"/>
        </w:rPr>
        <w:t>5</w:t>
      </w:r>
      <w:r w:rsidR="004C38B8" w:rsidRPr="00166339">
        <w:rPr>
          <w:rFonts w:hint="eastAsia"/>
          <w:b w:val="0"/>
        </w:rPr>
        <w:t>起，成效為歷次之最。此外，</w:t>
      </w:r>
      <w:r w:rsidR="004C38B8" w:rsidRPr="00166339">
        <w:rPr>
          <w:rFonts w:hint="eastAsia"/>
          <w:b w:val="0"/>
        </w:rPr>
        <w:t>5</w:t>
      </w:r>
      <w:r w:rsidR="004C38B8" w:rsidRPr="00166339">
        <w:rPr>
          <w:rFonts w:hint="eastAsia"/>
          <w:b w:val="0"/>
        </w:rPr>
        <w:t>月</w:t>
      </w:r>
      <w:r w:rsidR="004C38B8" w:rsidRPr="00166339">
        <w:rPr>
          <w:rFonts w:hint="eastAsia"/>
          <w:b w:val="0"/>
        </w:rPr>
        <w:t>31</w:t>
      </w:r>
      <w:r w:rsidR="004C38B8" w:rsidRPr="00166339">
        <w:rPr>
          <w:rFonts w:hint="eastAsia"/>
          <w:b w:val="0"/>
        </w:rPr>
        <w:t>日至</w:t>
      </w:r>
      <w:r w:rsidR="004C38B8" w:rsidRPr="00166339">
        <w:rPr>
          <w:rFonts w:hint="eastAsia"/>
          <w:b w:val="0"/>
        </w:rPr>
        <w:t>6</w:t>
      </w:r>
      <w:r w:rsidR="004C38B8" w:rsidRPr="00166339">
        <w:rPr>
          <w:rFonts w:hint="eastAsia"/>
          <w:b w:val="0"/>
        </w:rPr>
        <w:t>月</w:t>
      </w:r>
      <w:r w:rsidR="004C38B8" w:rsidRPr="00166339">
        <w:rPr>
          <w:rFonts w:hint="eastAsia"/>
          <w:b w:val="0"/>
        </w:rPr>
        <w:t>2</w:t>
      </w:r>
      <w:r w:rsidR="004C38B8" w:rsidRPr="00166339">
        <w:rPr>
          <w:rFonts w:hint="eastAsia"/>
          <w:b w:val="0"/>
        </w:rPr>
        <w:t>日進行首次聯合護軍專案及第</w:t>
      </w:r>
      <w:r w:rsidR="004C38B8" w:rsidRPr="00166339">
        <w:rPr>
          <w:rFonts w:hint="eastAsia"/>
          <w:b w:val="0"/>
        </w:rPr>
        <w:t>3</w:t>
      </w:r>
      <w:r w:rsidR="004C38B8" w:rsidRPr="00166339">
        <w:rPr>
          <w:rFonts w:hint="eastAsia"/>
          <w:b w:val="0"/>
        </w:rPr>
        <w:t>波溯源斷根行動，針對擴散毒品予國軍之來源</w:t>
      </w:r>
      <w:r w:rsidR="004C38B8" w:rsidRPr="00166339">
        <w:rPr>
          <w:rFonts w:hint="eastAsia"/>
          <w:b w:val="0"/>
        </w:rPr>
        <w:t>43</w:t>
      </w:r>
      <w:r w:rsidR="004C38B8" w:rsidRPr="00166339">
        <w:rPr>
          <w:rFonts w:hint="eastAsia"/>
          <w:b w:val="0"/>
        </w:rPr>
        <w:t>件，展開同步打擊行動，計查緝販毒藥頭</w:t>
      </w:r>
      <w:r w:rsidR="004C38B8" w:rsidRPr="00166339">
        <w:rPr>
          <w:rFonts w:hint="eastAsia"/>
          <w:b w:val="0"/>
        </w:rPr>
        <w:t>90</w:t>
      </w:r>
      <w:r w:rsidR="004C38B8" w:rsidRPr="00166339">
        <w:rPr>
          <w:rFonts w:hint="eastAsia"/>
          <w:b w:val="0"/>
        </w:rPr>
        <w:t>名、施用毒品者</w:t>
      </w:r>
      <w:r w:rsidR="004C38B8" w:rsidRPr="00166339">
        <w:rPr>
          <w:rFonts w:hint="eastAsia"/>
          <w:b w:val="0"/>
        </w:rPr>
        <w:t>711</w:t>
      </w:r>
      <w:r w:rsidR="004C38B8" w:rsidRPr="00166339">
        <w:rPr>
          <w:rFonts w:hint="eastAsia"/>
          <w:b w:val="0"/>
        </w:rPr>
        <w:t>名，並扣得各級毒品超過</w:t>
      </w:r>
      <w:r w:rsidR="004C38B8" w:rsidRPr="00166339">
        <w:rPr>
          <w:rFonts w:hint="eastAsia"/>
          <w:b w:val="0"/>
        </w:rPr>
        <w:t>48</w:t>
      </w:r>
      <w:r w:rsidR="004C38B8" w:rsidRPr="00166339">
        <w:rPr>
          <w:rFonts w:hint="eastAsia"/>
          <w:b w:val="0"/>
        </w:rPr>
        <w:t>公斤、查獲重大毒品工廠案</w:t>
      </w:r>
      <w:r w:rsidR="004C38B8" w:rsidRPr="00166339">
        <w:rPr>
          <w:rFonts w:hint="eastAsia"/>
          <w:b w:val="0"/>
        </w:rPr>
        <w:t>1</w:t>
      </w:r>
      <w:r w:rsidR="004C38B8" w:rsidRPr="00166339">
        <w:rPr>
          <w:rFonts w:hint="eastAsia"/>
          <w:b w:val="0"/>
        </w:rPr>
        <w:t>起。</w:t>
      </w:r>
    </w:p>
    <w:p w:rsidR="005558A5" w:rsidRPr="00166339" w:rsidRDefault="005558A5" w:rsidP="005558A5">
      <w:pPr>
        <w:pStyle w:val="ae"/>
        <w:rPr>
          <w:b w:val="0"/>
        </w:rPr>
      </w:pPr>
      <w:r w:rsidRPr="00166339">
        <w:rPr>
          <w:b w:val="0"/>
        </w:rPr>
        <w:t>(</w:t>
      </w:r>
      <w:r w:rsidRPr="00166339">
        <w:rPr>
          <w:b w:val="0"/>
        </w:rPr>
        <w:t>三</w:t>
      </w:r>
      <w:r w:rsidRPr="00166339">
        <w:rPr>
          <w:b w:val="0"/>
        </w:rPr>
        <w:t>)</w:t>
      </w:r>
      <w:r w:rsidRPr="00166339">
        <w:rPr>
          <w:rFonts w:hint="eastAsia"/>
          <w:b w:val="0"/>
        </w:rPr>
        <w:t>本期各檢察署偵辦貪瀆案件起訴計新收</w:t>
      </w:r>
      <w:r w:rsidRPr="00166339">
        <w:rPr>
          <w:rFonts w:hint="eastAsia"/>
          <w:b w:val="0"/>
        </w:rPr>
        <w:t>343</w:t>
      </w:r>
      <w:r w:rsidRPr="00166339">
        <w:rPr>
          <w:rFonts w:hint="eastAsia"/>
          <w:b w:val="0"/>
        </w:rPr>
        <w:t>件，起訴</w:t>
      </w:r>
      <w:r w:rsidRPr="00166339">
        <w:rPr>
          <w:rFonts w:hint="eastAsia"/>
          <w:b w:val="0"/>
        </w:rPr>
        <w:t>156</w:t>
      </w:r>
      <w:r w:rsidRPr="00166339">
        <w:rPr>
          <w:rFonts w:hint="eastAsia"/>
          <w:b w:val="0"/>
        </w:rPr>
        <w:t>件、</w:t>
      </w:r>
      <w:r w:rsidRPr="00166339">
        <w:rPr>
          <w:rFonts w:hint="eastAsia"/>
          <w:b w:val="0"/>
        </w:rPr>
        <w:t>415</w:t>
      </w:r>
      <w:r w:rsidRPr="00166339">
        <w:rPr>
          <w:rFonts w:hint="eastAsia"/>
          <w:b w:val="0"/>
        </w:rPr>
        <w:t>人，查獲貪瀆金額</w:t>
      </w:r>
      <w:r w:rsidRPr="00166339">
        <w:rPr>
          <w:rFonts w:hint="eastAsia"/>
          <w:b w:val="0"/>
        </w:rPr>
        <w:t>2</w:t>
      </w:r>
      <w:r w:rsidRPr="00166339">
        <w:rPr>
          <w:rFonts w:hint="eastAsia"/>
          <w:b w:val="0"/>
        </w:rPr>
        <w:t>億</w:t>
      </w:r>
      <w:r w:rsidRPr="00166339">
        <w:rPr>
          <w:rFonts w:hint="eastAsia"/>
          <w:b w:val="0"/>
        </w:rPr>
        <w:t>779</w:t>
      </w:r>
      <w:r w:rsidRPr="00166339">
        <w:rPr>
          <w:rFonts w:hint="eastAsia"/>
          <w:b w:val="0"/>
        </w:rPr>
        <w:t>萬</w:t>
      </w:r>
      <w:r w:rsidRPr="00166339">
        <w:rPr>
          <w:rFonts w:hint="eastAsia"/>
          <w:b w:val="0"/>
        </w:rPr>
        <w:t>6,383</w:t>
      </w:r>
      <w:r w:rsidRPr="00166339">
        <w:rPr>
          <w:rFonts w:hint="eastAsia"/>
          <w:b w:val="0"/>
        </w:rPr>
        <w:t>元，就已判決確定</w:t>
      </w:r>
      <w:r w:rsidRPr="00166339">
        <w:rPr>
          <w:rFonts w:hint="eastAsia"/>
          <w:b w:val="0"/>
        </w:rPr>
        <w:t>(</w:t>
      </w:r>
      <w:r w:rsidRPr="00166339">
        <w:rPr>
          <w:rFonts w:hint="eastAsia"/>
          <w:b w:val="0"/>
        </w:rPr>
        <w:t>不包括不受理判決及其他</w:t>
      </w:r>
      <w:r w:rsidRPr="00166339">
        <w:rPr>
          <w:rFonts w:hint="eastAsia"/>
          <w:b w:val="0"/>
        </w:rPr>
        <w:t>)</w:t>
      </w:r>
      <w:r w:rsidRPr="00166339">
        <w:rPr>
          <w:rFonts w:hint="eastAsia"/>
          <w:b w:val="0"/>
        </w:rPr>
        <w:t>之</w:t>
      </w:r>
      <w:r w:rsidRPr="00166339">
        <w:rPr>
          <w:rFonts w:hint="eastAsia"/>
          <w:b w:val="0"/>
        </w:rPr>
        <w:t>452</w:t>
      </w:r>
      <w:r w:rsidRPr="00166339">
        <w:rPr>
          <w:rFonts w:hint="eastAsia"/>
          <w:b w:val="0"/>
        </w:rPr>
        <w:t>人中，判決有罪者</w:t>
      </w:r>
      <w:r w:rsidRPr="00166339">
        <w:rPr>
          <w:rFonts w:hint="eastAsia"/>
          <w:b w:val="0"/>
        </w:rPr>
        <w:t>286</w:t>
      </w:r>
      <w:r w:rsidRPr="00166339">
        <w:rPr>
          <w:rFonts w:hint="eastAsia"/>
          <w:b w:val="0"/>
        </w:rPr>
        <w:t>人，定罪率</w:t>
      </w:r>
      <w:r w:rsidRPr="00166339">
        <w:rPr>
          <w:rFonts w:hint="eastAsia"/>
          <w:b w:val="0"/>
        </w:rPr>
        <w:t>63.27%</w:t>
      </w:r>
      <w:r w:rsidRPr="00166339">
        <w:rPr>
          <w:rFonts w:hint="eastAsia"/>
          <w:b w:val="0"/>
        </w:rPr>
        <w:t>。另為提升肅貪能量，法務部訂頒「法務部廉政署與法務部調查局肅貪業務聯繫作業要點」，建立橫向聯繫機制，以提升肅貪之動能與效率。</w:t>
      </w:r>
    </w:p>
    <w:p w:rsidR="005558A5" w:rsidRPr="00166339" w:rsidRDefault="005558A5" w:rsidP="005558A5">
      <w:pPr>
        <w:pStyle w:val="ae"/>
        <w:rPr>
          <w:b w:val="0"/>
        </w:rPr>
      </w:pPr>
      <w:r w:rsidRPr="00166339">
        <w:rPr>
          <w:b w:val="0"/>
        </w:rPr>
        <w:t>(</w:t>
      </w:r>
      <w:r w:rsidRPr="00166339">
        <w:rPr>
          <w:b w:val="0"/>
        </w:rPr>
        <w:t>四</w:t>
      </w:r>
      <w:r w:rsidRPr="00166339">
        <w:rPr>
          <w:b w:val="0"/>
        </w:rPr>
        <w:t>)</w:t>
      </w:r>
      <w:r w:rsidRPr="00166339">
        <w:rPr>
          <w:rFonts w:hint="eastAsia"/>
          <w:b w:val="0"/>
        </w:rPr>
        <w:t>「組織犯罪防制條例」部分條文修正草案業於</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31</w:t>
      </w:r>
      <w:r w:rsidRPr="00166339">
        <w:rPr>
          <w:rFonts w:hint="eastAsia"/>
          <w:b w:val="0"/>
        </w:rPr>
        <w:t>日經貴院三讀通過，</w:t>
      </w:r>
      <w:r w:rsidRPr="00166339">
        <w:rPr>
          <w:rFonts w:hint="eastAsia"/>
          <w:b w:val="0"/>
        </w:rPr>
        <w:t>4</w:t>
      </w:r>
      <w:r w:rsidRPr="00166339">
        <w:rPr>
          <w:rFonts w:hint="eastAsia"/>
          <w:b w:val="0"/>
        </w:rPr>
        <w:t>月</w:t>
      </w:r>
      <w:r w:rsidRPr="00166339">
        <w:rPr>
          <w:rFonts w:hint="eastAsia"/>
          <w:b w:val="0"/>
        </w:rPr>
        <w:t>19</w:t>
      </w:r>
      <w:r w:rsidRPr="00166339">
        <w:rPr>
          <w:rFonts w:hint="eastAsia"/>
          <w:b w:val="0"/>
        </w:rPr>
        <w:t>日公布，未來偵辦詐欺集團等重大組織結構性犯罪時，有更強而有力之法律依據，具體回應社會大眾對於重大犯罪嚴懲追訴之期待，實現司法正義。</w:t>
      </w:r>
    </w:p>
    <w:p w:rsidR="005558A5" w:rsidRPr="00166339" w:rsidRDefault="005558A5" w:rsidP="005558A5">
      <w:pPr>
        <w:pStyle w:val="ae"/>
        <w:rPr>
          <w:b w:val="0"/>
        </w:rPr>
      </w:pPr>
      <w:r w:rsidRPr="00166339">
        <w:rPr>
          <w:b w:val="0"/>
        </w:rPr>
        <w:t>(</w:t>
      </w:r>
      <w:r w:rsidRPr="00166339">
        <w:rPr>
          <w:b w:val="0"/>
        </w:rPr>
        <w:t>五</w:t>
      </w:r>
      <w:r w:rsidRPr="00166339">
        <w:rPr>
          <w:b w:val="0"/>
        </w:rPr>
        <w:t>)</w:t>
      </w:r>
      <w:r w:rsidRPr="00166339">
        <w:rPr>
          <w:rFonts w:hint="eastAsia"/>
          <w:b w:val="0"/>
        </w:rPr>
        <w:t>刑法沒收新制於</w:t>
      </w:r>
      <w:r w:rsidRPr="00166339">
        <w:rPr>
          <w:rFonts w:hint="eastAsia"/>
          <w:b w:val="0"/>
        </w:rPr>
        <w:t>105</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1</w:t>
      </w:r>
      <w:r w:rsidRPr="00166339">
        <w:rPr>
          <w:rFonts w:hint="eastAsia"/>
          <w:b w:val="0"/>
        </w:rPr>
        <w:t>日施行，法務部所屬各檢察機關成立「追討犯罪所得專責小組」，全力辦理犯罪所得之查扣、沒收事宜。截至</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月底止，一、二審檢察機關就偵查、審理中及被告通緝、執行中符合刑法沒收新制案件而向法院聲請沒收金額，共計新臺幣</w:t>
      </w:r>
      <w:r w:rsidRPr="00166339">
        <w:rPr>
          <w:rFonts w:hint="eastAsia"/>
          <w:b w:val="0"/>
        </w:rPr>
        <w:t>416</w:t>
      </w:r>
      <w:r w:rsidRPr="00166339">
        <w:rPr>
          <w:rFonts w:hint="eastAsia"/>
          <w:b w:val="0"/>
        </w:rPr>
        <w:t>億</w:t>
      </w:r>
      <w:r w:rsidRPr="00166339">
        <w:rPr>
          <w:rFonts w:hint="eastAsia"/>
          <w:b w:val="0"/>
        </w:rPr>
        <w:t>9,100</w:t>
      </w:r>
      <w:r w:rsidRPr="00166339">
        <w:rPr>
          <w:rFonts w:hint="eastAsia"/>
          <w:b w:val="0"/>
        </w:rPr>
        <w:t>萬</w:t>
      </w:r>
      <w:r w:rsidRPr="00166339">
        <w:rPr>
          <w:rFonts w:hint="eastAsia"/>
          <w:b w:val="0"/>
        </w:rPr>
        <w:t>3,397</w:t>
      </w:r>
      <w:r w:rsidRPr="00166339">
        <w:rPr>
          <w:rFonts w:hint="eastAsia"/>
          <w:b w:val="0"/>
        </w:rPr>
        <w:t>元，美金</w:t>
      </w:r>
      <w:r w:rsidRPr="00166339">
        <w:rPr>
          <w:rFonts w:hint="eastAsia"/>
          <w:b w:val="0"/>
        </w:rPr>
        <w:t>10</w:t>
      </w:r>
      <w:r w:rsidRPr="00166339">
        <w:rPr>
          <w:rFonts w:hint="eastAsia"/>
          <w:b w:val="0"/>
        </w:rPr>
        <w:t>億</w:t>
      </w:r>
      <w:r w:rsidRPr="00166339">
        <w:rPr>
          <w:rFonts w:hint="eastAsia"/>
          <w:b w:val="0"/>
        </w:rPr>
        <w:t>5,461</w:t>
      </w:r>
      <w:r w:rsidRPr="00166339">
        <w:rPr>
          <w:rFonts w:hint="eastAsia"/>
          <w:b w:val="0"/>
        </w:rPr>
        <w:t>萬</w:t>
      </w:r>
      <w:r w:rsidRPr="00166339">
        <w:rPr>
          <w:rFonts w:hint="eastAsia"/>
          <w:b w:val="0"/>
        </w:rPr>
        <w:t>6,156</w:t>
      </w:r>
      <w:r w:rsidRPr="00166339">
        <w:rPr>
          <w:rFonts w:hint="eastAsia"/>
          <w:b w:val="0"/>
        </w:rPr>
        <w:t>元，人民幣</w:t>
      </w:r>
      <w:r w:rsidRPr="00166339">
        <w:rPr>
          <w:rFonts w:hint="eastAsia"/>
          <w:b w:val="0"/>
        </w:rPr>
        <w:t>410</w:t>
      </w:r>
      <w:r w:rsidRPr="00166339">
        <w:rPr>
          <w:rFonts w:hint="eastAsia"/>
          <w:b w:val="0"/>
        </w:rPr>
        <w:t>萬</w:t>
      </w:r>
      <w:r w:rsidRPr="00166339">
        <w:rPr>
          <w:rFonts w:hint="eastAsia"/>
          <w:b w:val="0"/>
        </w:rPr>
        <w:t>6,771</w:t>
      </w:r>
      <w:r w:rsidRPr="00166339">
        <w:rPr>
          <w:rFonts w:hint="eastAsia"/>
          <w:b w:val="0"/>
        </w:rPr>
        <w:t>元。</w:t>
      </w:r>
    </w:p>
    <w:p w:rsidR="004C38B8" w:rsidRPr="00166339" w:rsidRDefault="002159BA" w:rsidP="005558A5">
      <w:pPr>
        <w:pStyle w:val="ae"/>
        <w:rPr>
          <w:b w:val="0"/>
        </w:rPr>
      </w:pPr>
      <w:r w:rsidRPr="00166339">
        <w:rPr>
          <w:b w:val="0"/>
        </w:rPr>
        <w:t>(</w:t>
      </w:r>
      <w:r w:rsidRPr="00166339">
        <w:rPr>
          <w:b w:val="0"/>
        </w:rPr>
        <w:t>六</w:t>
      </w:r>
      <w:r w:rsidRPr="00166339">
        <w:rPr>
          <w:b w:val="0"/>
        </w:rPr>
        <w:t>)</w:t>
      </w:r>
      <w:r w:rsidR="004C38B8" w:rsidRPr="00166339">
        <w:rPr>
          <w:rFonts w:hint="eastAsia"/>
          <w:b w:val="0"/>
        </w:rPr>
        <w:t>為防制洗錢及打擊資恐，「洗錢防制法」</w:t>
      </w:r>
      <w:r w:rsidRPr="00166339">
        <w:rPr>
          <w:rFonts w:hint="eastAsia"/>
          <w:b w:val="0"/>
        </w:rPr>
        <w:t>草案業於</w:t>
      </w:r>
      <w:r w:rsidRPr="00166339">
        <w:rPr>
          <w:rFonts w:hint="eastAsia"/>
          <w:b w:val="0"/>
        </w:rPr>
        <w:t>10</w:t>
      </w:r>
      <w:r w:rsidR="00893A3D" w:rsidRPr="00166339">
        <w:rPr>
          <w:rFonts w:hint="eastAsia"/>
          <w:b w:val="0"/>
        </w:rPr>
        <w:t>5</w:t>
      </w:r>
      <w:r w:rsidRPr="00166339">
        <w:rPr>
          <w:rFonts w:hint="eastAsia"/>
          <w:b w:val="0"/>
        </w:rPr>
        <w:t>年</w:t>
      </w:r>
      <w:r w:rsidR="00893A3D" w:rsidRPr="00166339">
        <w:rPr>
          <w:rFonts w:hint="eastAsia"/>
          <w:b w:val="0"/>
        </w:rPr>
        <w:t>12</w:t>
      </w:r>
      <w:r w:rsidRPr="00166339">
        <w:rPr>
          <w:rFonts w:hint="eastAsia"/>
          <w:b w:val="0"/>
        </w:rPr>
        <w:t>月</w:t>
      </w:r>
      <w:r w:rsidR="00893A3D" w:rsidRPr="00166339">
        <w:rPr>
          <w:rFonts w:hint="eastAsia"/>
          <w:b w:val="0"/>
        </w:rPr>
        <w:t>9</w:t>
      </w:r>
      <w:r w:rsidRPr="00166339">
        <w:rPr>
          <w:rFonts w:hint="eastAsia"/>
          <w:b w:val="0"/>
        </w:rPr>
        <w:t>日經貴院三讀通過，</w:t>
      </w:r>
      <w:r w:rsidR="00893A3D" w:rsidRPr="00166339">
        <w:rPr>
          <w:rFonts w:hint="eastAsia"/>
          <w:b w:val="0"/>
        </w:rPr>
        <w:t>12</w:t>
      </w:r>
      <w:r w:rsidR="00893A3D" w:rsidRPr="00166339">
        <w:rPr>
          <w:rFonts w:hint="eastAsia"/>
          <w:b w:val="0"/>
        </w:rPr>
        <w:t>月</w:t>
      </w:r>
      <w:r w:rsidR="00893A3D" w:rsidRPr="00166339">
        <w:rPr>
          <w:rFonts w:hint="eastAsia"/>
          <w:b w:val="0"/>
        </w:rPr>
        <w:t>28</w:t>
      </w:r>
      <w:r w:rsidR="00893A3D" w:rsidRPr="00166339">
        <w:rPr>
          <w:rFonts w:hint="eastAsia"/>
          <w:b w:val="0"/>
        </w:rPr>
        <w:t>日公布，</w:t>
      </w:r>
      <w:r w:rsidR="00893A3D" w:rsidRPr="00166339">
        <w:rPr>
          <w:rFonts w:hint="eastAsia"/>
          <w:b w:val="0"/>
        </w:rPr>
        <w:t>106</w:t>
      </w:r>
      <w:r w:rsidR="00893A3D" w:rsidRPr="00166339">
        <w:rPr>
          <w:rFonts w:hint="eastAsia"/>
          <w:b w:val="0"/>
        </w:rPr>
        <w:t>年</w:t>
      </w:r>
      <w:r w:rsidR="004C38B8" w:rsidRPr="00166339">
        <w:rPr>
          <w:rFonts w:hint="eastAsia"/>
          <w:b w:val="0"/>
        </w:rPr>
        <w:t>6</w:t>
      </w:r>
      <w:r w:rsidR="004C38B8" w:rsidRPr="00166339">
        <w:rPr>
          <w:rFonts w:hint="eastAsia"/>
          <w:b w:val="0"/>
        </w:rPr>
        <w:t>月</w:t>
      </w:r>
      <w:r w:rsidR="004C38B8" w:rsidRPr="00166339">
        <w:rPr>
          <w:rFonts w:hint="eastAsia"/>
          <w:b w:val="0"/>
        </w:rPr>
        <w:t>28</w:t>
      </w:r>
      <w:r w:rsidR="004C38B8" w:rsidRPr="00166339">
        <w:rPr>
          <w:rFonts w:hint="eastAsia"/>
          <w:b w:val="0"/>
        </w:rPr>
        <w:t>日施行，新法採取國際規範標準，強化洗錢防制內稽內控，建置透明化金流軌跡，增進國際合作機會，提高洗錢犯罪之追訴可能，</w:t>
      </w:r>
      <w:r w:rsidRPr="00166339">
        <w:rPr>
          <w:rFonts w:hint="eastAsia"/>
          <w:b w:val="0"/>
        </w:rPr>
        <w:t>乃</w:t>
      </w:r>
      <w:r w:rsidR="004C38B8" w:rsidRPr="00166339">
        <w:rPr>
          <w:rFonts w:hint="eastAsia"/>
          <w:b w:val="0"/>
        </w:rPr>
        <w:t>我國面對國際社會在金流秩序上之新宣示，</w:t>
      </w:r>
      <w:r w:rsidRPr="00166339">
        <w:rPr>
          <w:rFonts w:hint="eastAsia"/>
          <w:b w:val="0"/>
        </w:rPr>
        <w:t>亦為</w:t>
      </w:r>
      <w:r w:rsidR="004C38B8" w:rsidRPr="00166339">
        <w:rPr>
          <w:rFonts w:hint="eastAsia"/>
          <w:b w:val="0"/>
        </w:rPr>
        <w:t>我國</w:t>
      </w:r>
      <w:r w:rsidR="004C38B8" w:rsidRPr="00166339">
        <w:rPr>
          <w:rFonts w:hint="eastAsia"/>
          <w:b w:val="0"/>
        </w:rPr>
        <w:lastRenderedPageBreak/>
        <w:t>打擊詐欺、吸金等金流失序之最佳利器。</w:t>
      </w:r>
    </w:p>
    <w:p w:rsidR="004C38B8" w:rsidRPr="00166339" w:rsidRDefault="002159BA" w:rsidP="004C38B8">
      <w:pPr>
        <w:pStyle w:val="ae"/>
        <w:rPr>
          <w:b w:val="0"/>
        </w:rPr>
      </w:pPr>
      <w:r w:rsidRPr="00166339">
        <w:rPr>
          <w:b w:val="0"/>
        </w:rPr>
        <w:t>(</w:t>
      </w:r>
      <w:r w:rsidRPr="00166339">
        <w:rPr>
          <w:b w:val="0"/>
        </w:rPr>
        <w:t>七</w:t>
      </w:r>
      <w:r w:rsidRPr="00166339">
        <w:rPr>
          <w:b w:val="0"/>
        </w:rPr>
        <w:t>)</w:t>
      </w:r>
      <w:r w:rsidR="004C38B8" w:rsidRPr="00166339">
        <w:rPr>
          <w:rFonts w:hint="eastAsia"/>
          <w:b w:val="0"/>
        </w:rPr>
        <w:t>為籌備</w:t>
      </w:r>
      <w:r w:rsidR="004C38B8" w:rsidRPr="00166339">
        <w:rPr>
          <w:rFonts w:hint="eastAsia"/>
          <w:b w:val="0"/>
        </w:rPr>
        <w:t>2018</w:t>
      </w:r>
      <w:r w:rsidR="004C38B8" w:rsidRPr="00166339">
        <w:rPr>
          <w:rFonts w:hint="eastAsia"/>
          <w:b w:val="0"/>
        </w:rPr>
        <w:t>年接受</w:t>
      </w:r>
      <w:r w:rsidRPr="00166339">
        <w:rPr>
          <w:rFonts w:hint="eastAsia"/>
          <w:b w:val="0"/>
        </w:rPr>
        <w:t>「</w:t>
      </w:r>
      <w:r w:rsidRPr="00166339">
        <w:rPr>
          <w:b w:val="0"/>
        </w:rPr>
        <w:t>亞太防制洗錢組織」</w:t>
      </w:r>
      <w:r w:rsidRPr="00166339">
        <w:rPr>
          <w:rFonts w:hint="eastAsia"/>
          <w:b w:val="0"/>
        </w:rPr>
        <w:t>(APG)</w:t>
      </w:r>
      <w:r w:rsidR="004C38B8" w:rsidRPr="00166339">
        <w:rPr>
          <w:rFonts w:hint="eastAsia"/>
          <w:b w:val="0"/>
        </w:rPr>
        <w:t>第</w:t>
      </w:r>
      <w:r w:rsidRPr="00166339">
        <w:rPr>
          <w:rFonts w:hint="eastAsia"/>
          <w:b w:val="0"/>
        </w:rPr>
        <w:t>3</w:t>
      </w:r>
      <w:r w:rsidR="004C38B8" w:rsidRPr="00166339">
        <w:rPr>
          <w:rFonts w:hint="eastAsia"/>
          <w:b w:val="0"/>
        </w:rPr>
        <w:t>輪相互評鑑，本院成立「洗錢防制辦公室」，督導各部會相關法令與政策之修訂與推行進程，以檢視我國相關制度與國際規範是否相符，以及實務落實情形，務求通過第三輪相互評鑑，增進我國經濟發展空間。另我國反洗錢</w:t>
      </w:r>
      <w:r w:rsidRPr="00166339">
        <w:rPr>
          <w:rFonts w:hint="eastAsia"/>
          <w:b w:val="0"/>
        </w:rPr>
        <w:t>之</w:t>
      </w:r>
      <w:r w:rsidR="004C38B8" w:rsidRPr="00166339">
        <w:rPr>
          <w:rFonts w:hint="eastAsia"/>
          <w:b w:val="0"/>
        </w:rPr>
        <w:t>努力，已獲國際肯定，於</w:t>
      </w:r>
      <w:r w:rsidR="006845FC" w:rsidRPr="00166339">
        <w:rPr>
          <w:rFonts w:hint="eastAsia"/>
          <w:b w:val="0"/>
        </w:rPr>
        <w:t>106</w:t>
      </w:r>
      <w:r w:rsidR="006845FC" w:rsidRPr="00166339">
        <w:rPr>
          <w:rFonts w:hint="eastAsia"/>
          <w:b w:val="0"/>
        </w:rPr>
        <w:t>年</w:t>
      </w:r>
      <w:r w:rsidR="004C38B8" w:rsidRPr="00166339">
        <w:rPr>
          <w:rFonts w:hint="eastAsia"/>
          <w:b w:val="0"/>
        </w:rPr>
        <w:t>7</w:t>
      </w:r>
      <w:r w:rsidR="004C38B8" w:rsidRPr="00166339">
        <w:rPr>
          <w:rFonts w:hint="eastAsia"/>
          <w:b w:val="0"/>
        </w:rPr>
        <w:t>月</w:t>
      </w:r>
      <w:r w:rsidR="004C38B8" w:rsidRPr="00166339">
        <w:rPr>
          <w:rFonts w:hint="eastAsia"/>
          <w:b w:val="0"/>
        </w:rPr>
        <w:t>20</w:t>
      </w:r>
      <w:r w:rsidR="004C38B8" w:rsidRPr="00166339">
        <w:rPr>
          <w:rFonts w:hint="eastAsia"/>
          <w:b w:val="0"/>
        </w:rPr>
        <w:t>日</w:t>
      </w:r>
      <w:r w:rsidR="004C38B8" w:rsidRPr="00166339">
        <w:rPr>
          <w:rFonts w:hint="eastAsia"/>
          <w:b w:val="0"/>
        </w:rPr>
        <w:t>APG</w:t>
      </w:r>
      <w:r w:rsidR="004C38B8" w:rsidRPr="00166339">
        <w:rPr>
          <w:rFonts w:hint="eastAsia"/>
          <w:b w:val="0"/>
        </w:rPr>
        <w:t>年會中，獲得各會員支持，成為第</w:t>
      </w:r>
      <w:r w:rsidRPr="00166339">
        <w:rPr>
          <w:rFonts w:hint="eastAsia"/>
          <w:b w:val="0"/>
        </w:rPr>
        <w:t>2</w:t>
      </w:r>
      <w:r w:rsidR="004C38B8" w:rsidRPr="00166339">
        <w:rPr>
          <w:rFonts w:hint="eastAsia"/>
          <w:b w:val="0"/>
        </w:rPr>
        <w:t>階段評鑑不及格</w:t>
      </w:r>
      <w:r w:rsidRPr="00166339">
        <w:rPr>
          <w:rFonts w:hint="eastAsia"/>
          <w:b w:val="0"/>
        </w:rPr>
        <w:t>10</w:t>
      </w:r>
      <w:r w:rsidR="004C38B8" w:rsidRPr="00166339">
        <w:rPr>
          <w:rFonts w:hint="eastAsia"/>
          <w:b w:val="0"/>
        </w:rPr>
        <w:t>個國家當中，唯一脫離追蹤</w:t>
      </w:r>
      <w:r w:rsidRPr="00166339">
        <w:rPr>
          <w:rFonts w:hint="eastAsia"/>
          <w:b w:val="0"/>
        </w:rPr>
        <w:t>之</w:t>
      </w:r>
      <w:r w:rsidR="004C38B8" w:rsidRPr="00166339">
        <w:rPr>
          <w:rFonts w:hint="eastAsia"/>
          <w:b w:val="0"/>
        </w:rPr>
        <w:t>國家。</w:t>
      </w:r>
    </w:p>
    <w:p w:rsidR="004C38B8" w:rsidRPr="00166339" w:rsidRDefault="004C38B8" w:rsidP="00166339">
      <w:pPr>
        <w:pStyle w:val="21"/>
        <w:spacing w:before="180" w:after="180"/>
        <w:ind w:left="640" w:hanging="640"/>
        <w:rPr>
          <w:b w:val="0"/>
        </w:rPr>
      </w:pPr>
      <w:r w:rsidRPr="00166339">
        <w:rPr>
          <w:rFonts w:hint="eastAsia"/>
          <w:b w:val="0"/>
        </w:rPr>
        <w:t>四、推動司法互助，打擊跨境犯罪</w:t>
      </w:r>
    </w:p>
    <w:p w:rsidR="004C38B8" w:rsidRPr="00166339" w:rsidRDefault="002151E3" w:rsidP="004C38B8">
      <w:pPr>
        <w:pStyle w:val="ae"/>
        <w:rPr>
          <w:b w:val="0"/>
        </w:rPr>
      </w:pPr>
      <w:r w:rsidRPr="00166339">
        <w:rPr>
          <w:b w:val="0"/>
        </w:rPr>
        <w:t>(</w:t>
      </w:r>
      <w:r w:rsidRPr="00166339">
        <w:rPr>
          <w:b w:val="0"/>
        </w:rPr>
        <w:t>一</w:t>
      </w:r>
      <w:r w:rsidRPr="00166339">
        <w:rPr>
          <w:b w:val="0"/>
        </w:rPr>
        <w:t>)</w:t>
      </w:r>
      <w:r w:rsidR="004C38B8" w:rsidRPr="00166339">
        <w:rPr>
          <w:rFonts w:hint="eastAsia"/>
          <w:b w:val="0"/>
        </w:rPr>
        <w:t>為健全國內刑事司法互助法制、促進國際合作、強化打擊跨境犯罪能量，法務部</w:t>
      </w:r>
      <w:r w:rsidR="00E33AC8" w:rsidRPr="00166339">
        <w:rPr>
          <w:rFonts w:hint="eastAsia"/>
          <w:b w:val="0"/>
        </w:rPr>
        <w:t>已</w:t>
      </w:r>
      <w:r w:rsidR="00893A3D" w:rsidRPr="00166339">
        <w:rPr>
          <w:rFonts w:hint="eastAsia"/>
          <w:b w:val="0"/>
        </w:rPr>
        <w:t>研擬</w:t>
      </w:r>
      <w:r w:rsidR="004C38B8" w:rsidRPr="00166339">
        <w:rPr>
          <w:rFonts w:hint="eastAsia"/>
          <w:b w:val="0"/>
        </w:rPr>
        <w:t>完成「國際刑事司法互助法」草案</w:t>
      </w:r>
      <w:r w:rsidR="00E33AC8" w:rsidRPr="00166339">
        <w:rPr>
          <w:rFonts w:hint="eastAsia"/>
          <w:b w:val="0"/>
        </w:rPr>
        <w:t>報院</w:t>
      </w:r>
      <w:r w:rsidR="004C38B8" w:rsidRPr="00166339">
        <w:rPr>
          <w:rFonts w:hint="eastAsia"/>
          <w:b w:val="0"/>
        </w:rPr>
        <w:t>，</w:t>
      </w:r>
      <w:r w:rsidR="00E33AC8" w:rsidRPr="00166339">
        <w:rPr>
          <w:rFonts w:hint="eastAsia"/>
          <w:b w:val="0"/>
        </w:rPr>
        <w:t>俟本院通過後，將儘速函送貴院審議</w:t>
      </w:r>
      <w:r w:rsidR="004C38B8" w:rsidRPr="00166339">
        <w:rPr>
          <w:rFonts w:hint="eastAsia"/>
          <w:b w:val="0"/>
        </w:rPr>
        <w:t>。</w:t>
      </w:r>
    </w:p>
    <w:p w:rsidR="004C38B8" w:rsidRPr="00166339" w:rsidRDefault="002151E3" w:rsidP="004C38B8">
      <w:pPr>
        <w:pStyle w:val="ae"/>
        <w:rPr>
          <w:b w:val="0"/>
        </w:rPr>
      </w:pPr>
      <w:r w:rsidRPr="00166339">
        <w:rPr>
          <w:b w:val="0"/>
        </w:rPr>
        <w:t>(</w:t>
      </w:r>
      <w:r w:rsidRPr="00166339">
        <w:rPr>
          <w:b w:val="0"/>
        </w:rPr>
        <w:t>二</w:t>
      </w:r>
      <w:r w:rsidRPr="00166339">
        <w:rPr>
          <w:b w:val="0"/>
        </w:rPr>
        <w:t>)</w:t>
      </w:r>
      <w:r w:rsidR="004C38B8" w:rsidRPr="00166339">
        <w:rPr>
          <w:rFonts w:hint="eastAsia"/>
          <w:b w:val="0"/>
        </w:rPr>
        <w:t>法務部</w:t>
      </w:r>
      <w:r w:rsidRPr="00166339">
        <w:rPr>
          <w:rFonts w:hint="eastAsia"/>
          <w:b w:val="0"/>
        </w:rPr>
        <w:t>向英國</w:t>
      </w:r>
      <w:r w:rsidR="004C38B8" w:rsidRPr="00166339">
        <w:rPr>
          <w:rFonts w:hint="eastAsia"/>
          <w:b w:val="0"/>
        </w:rPr>
        <w:t>提出引渡林克穎之請求</w:t>
      </w:r>
      <w:r w:rsidRPr="00166339">
        <w:rPr>
          <w:rFonts w:hint="eastAsia"/>
          <w:b w:val="0"/>
        </w:rPr>
        <w:t>案</w:t>
      </w:r>
      <w:r w:rsidR="004C38B8" w:rsidRPr="00166339">
        <w:rPr>
          <w:rFonts w:hint="eastAsia"/>
          <w:b w:val="0"/>
        </w:rPr>
        <w:t>，英國最高法院</w:t>
      </w:r>
      <w:r w:rsidRPr="00166339">
        <w:rPr>
          <w:rFonts w:hint="eastAsia"/>
          <w:b w:val="0"/>
        </w:rPr>
        <w:t>已</w:t>
      </w:r>
      <w:r w:rsidR="004C38B8" w:rsidRPr="00166339">
        <w:rPr>
          <w:rFonts w:hint="eastAsia"/>
          <w:b w:val="0"/>
        </w:rPr>
        <w:t>於</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w:t>
      </w:r>
      <w:r w:rsidR="004C38B8" w:rsidRPr="00166339">
        <w:rPr>
          <w:rFonts w:hint="eastAsia"/>
          <w:b w:val="0"/>
        </w:rPr>
        <w:t>28</w:t>
      </w:r>
      <w:r w:rsidR="004C38B8" w:rsidRPr="00166339">
        <w:rPr>
          <w:rFonts w:hint="eastAsia"/>
          <w:b w:val="0"/>
        </w:rPr>
        <w:t>日判決將本案發回蘇格蘭高等法院更審。法務部將持續與蘇格蘭檢方及相關機關通力合作，以期順利將林克穎引渡回臺實現司法正義。</w:t>
      </w:r>
    </w:p>
    <w:p w:rsidR="004C38B8" w:rsidRPr="00166339" w:rsidRDefault="002151E3" w:rsidP="004C38B8">
      <w:pPr>
        <w:pStyle w:val="ae"/>
        <w:rPr>
          <w:b w:val="0"/>
        </w:rPr>
      </w:pPr>
      <w:r w:rsidRPr="00166339">
        <w:rPr>
          <w:b w:val="0"/>
        </w:rPr>
        <w:t>(</w:t>
      </w:r>
      <w:r w:rsidRPr="00166339">
        <w:rPr>
          <w:b w:val="0"/>
        </w:rPr>
        <w:t>三</w:t>
      </w:r>
      <w:r w:rsidRPr="00166339">
        <w:rPr>
          <w:b w:val="0"/>
        </w:rPr>
        <w:t>)</w:t>
      </w:r>
      <w:r w:rsidR="004C38B8" w:rsidRPr="00166339">
        <w:rPr>
          <w:rFonts w:hint="eastAsia"/>
          <w:b w:val="0"/>
        </w:rPr>
        <w:t>配合新南向政策，法務部完成「如何協助我國法律服務業拓展東南亞市場」之委外研究，希藉此達成將我國法律服務業對外輸出，以增加我國法律之國際影響力。</w:t>
      </w:r>
    </w:p>
    <w:p w:rsidR="004C38B8" w:rsidRPr="00166339" w:rsidRDefault="002151E3" w:rsidP="004C38B8">
      <w:pPr>
        <w:pStyle w:val="ae"/>
        <w:rPr>
          <w:b w:val="0"/>
        </w:rPr>
      </w:pPr>
      <w:r w:rsidRPr="00166339">
        <w:rPr>
          <w:b w:val="0"/>
        </w:rPr>
        <w:t>(</w:t>
      </w:r>
      <w:r w:rsidRPr="00166339">
        <w:rPr>
          <w:b w:val="0"/>
        </w:rPr>
        <w:t>四</w:t>
      </w:r>
      <w:r w:rsidRPr="00166339">
        <w:rPr>
          <w:b w:val="0"/>
        </w:rPr>
        <w:t>)</w:t>
      </w:r>
      <w:r w:rsidR="004C38B8" w:rsidRPr="00166339">
        <w:rPr>
          <w:rFonts w:hint="eastAsia"/>
          <w:b w:val="0"/>
        </w:rPr>
        <w:t>為打擊跨境電信詐騙案件，</w:t>
      </w:r>
      <w:r w:rsidR="004C38B8" w:rsidRPr="00166339">
        <w:rPr>
          <w:rFonts w:hint="eastAsia"/>
          <w:b w:val="0"/>
        </w:rPr>
        <w:t>105</w:t>
      </w:r>
      <w:r w:rsidR="004C38B8" w:rsidRPr="00166339">
        <w:rPr>
          <w:rFonts w:hint="eastAsia"/>
          <w:b w:val="0"/>
        </w:rPr>
        <w:t>年</w:t>
      </w:r>
      <w:r w:rsidR="004C38B8" w:rsidRPr="00166339">
        <w:rPr>
          <w:rFonts w:hint="eastAsia"/>
          <w:b w:val="0"/>
        </w:rPr>
        <w:t>6</w:t>
      </w:r>
      <w:r w:rsidR="004C38B8" w:rsidRPr="00166339">
        <w:rPr>
          <w:rFonts w:hint="eastAsia"/>
          <w:b w:val="0"/>
        </w:rPr>
        <w:t>月成立「處理兩岸跨第三地電信詐騙案件跨部會協商平臺」，具體作為包括：推動「任務型警察聯絡官」計畫，俾利赴海外進行相關警務合作；建立跨部會預警通報機制，使外館與檢警等提前進行合作，防範電信詐騙嫌犯在世界各國尋找犯罪據點。</w:t>
      </w:r>
    </w:p>
    <w:p w:rsidR="004C38B8" w:rsidRPr="00166339" w:rsidRDefault="002151E3" w:rsidP="004C38B8">
      <w:pPr>
        <w:pStyle w:val="ae"/>
        <w:rPr>
          <w:b w:val="0"/>
        </w:rPr>
      </w:pPr>
      <w:r w:rsidRPr="00166339">
        <w:rPr>
          <w:b w:val="0"/>
        </w:rPr>
        <w:t>(</w:t>
      </w:r>
      <w:r w:rsidRPr="00166339">
        <w:rPr>
          <w:b w:val="0"/>
        </w:rPr>
        <w:t>五</w:t>
      </w:r>
      <w:r w:rsidRPr="00166339">
        <w:rPr>
          <w:b w:val="0"/>
        </w:rPr>
        <w:t>)</w:t>
      </w:r>
      <w:r w:rsidR="004C38B8" w:rsidRPr="00166339">
        <w:rPr>
          <w:rFonts w:hint="eastAsia"/>
          <w:b w:val="0"/>
        </w:rPr>
        <w:t>為維護國家安全，法務部調查局以嚴密機密保護、強化防制滲透作為、深化關鍵基礎設施安全、周延安全查核範圍等，作為保防工作推動重點；並就美、日、法、德等相關外國立法例進行研究，逐步完善保防工作法制化之推動。</w:t>
      </w:r>
    </w:p>
    <w:p w:rsidR="004C38B8" w:rsidRPr="00166339" w:rsidRDefault="004C38B8" w:rsidP="00166339">
      <w:pPr>
        <w:pStyle w:val="21"/>
        <w:spacing w:before="180" w:after="180"/>
        <w:ind w:left="640" w:hanging="640"/>
        <w:rPr>
          <w:b w:val="0"/>
        </w:rPr>
      </w:pPr>
      <w:r w:rsidRPr="00166339">
        <w:rPr>
          <w:rFonts w:hint="eastAsia"/>
          <w:b w:val="0"/>
        </w:rPr>
        <w:t>五、加速獄政改革，完善司法保護</w:t>
      </w:r>
    </w:p>
    <w:p w:rsidR="005558A5" w:rsidRPr="00166339" w:rsidRDefault="005558A5" w:rsidP="005558A5">
      <w:pPr>
        <w:pStyle w:val="ae"/>
        <w:rPr>
          <w:b w:val="0"/>
        </w:rPr>
      </w:pPr>
      <w:r w:rsidRPr="00166339">
        <w:rPr>
          <w:b w:val="0"/>
        </w:rPr>
        <w:t>(</w:t>
      </w:r>
      <w:r w:rsidRPr="00166339">
        <w:rPr>
          <w:b w:val="0"/>
        </w:rPr>
        <w:t>一</w:t>
      </w:r>
      <w:r w:rsidRPr="00166339">
        <w:rPr>
          <w:b w:val="0"/>
        </w:rPr>
        <w:t>)</w:t>
      </w:r>
      <w:r w:rsidRPr="00166339">
        <w:rPr>
          <w:b w:val="0"/>
        </w:rPr>
        <w:t>矯正機關擴</w:t>
      </w:r>
      <w:r w:rsidRPr="00166339">
        <w:rPr>
          <w:rFonts w:hint="eastAsia"/>
          <w:b w:val="0"/>
        </w:rPr>
        <w:t>(</w:t>
      </w:r>
      <w:r w:rsidRPr="00166339">
        <w:rPr>
          <w:b w:val="0"/>
        </w:rPr>
        <w:t>改</w:t>
      </w:r>
      <w:r w:rsidRPr="00166339">
        <w:rPr>
          <w:rFonts w:hint="eastAsia"/>
          <w:b w:val="0"/>
        </w:rPr>
        <w:t>)</w:t>
      </w:r>
      <w:r w:rsidRPr="00166339">
        <w:rPr>
          <w:b w:val="0"/>
        </w:rPr>
        <w:t>建：臺北監獄新</w:t>
      </w:r>
      <w:r w:rsidRPr="00166339">
        <w:rPr>
          <w:rFonts w:hint="eastAsia"/>
          <w:b w:val="0"/>
        </w:rPr>
        <w:t>(</w:t>
      </w:r>
      <w:r w:rsidRPr="00166339">
        <w:rPr>
          <w:b w:val="0"/>
        </w:rPr>
        <w:t>擴</w:t>
      </w:r>
      <w:r w:rsidRPr="00166339">
        <w:rPr>
          <w:rFonts w:hint="eastAsia"/>
          <w:b w:val="0"/>
        </w:rPr>
        <w:t>)</w:t>
      </w:r>
      <w:r w:rsidRPr="00166339">
        <w:rPr>
          <w:b w:val="0"/>
        </w:rPr>
        <w:t>建工程已完工</w:t>
      </w:r>
      <w:r w:rsidRPr="00166339">
        <w:rPr>
          <w:rFonts w:hint="eastAsia"/>
          <w:b w:val="0"/>
        </w:rPr>
        <w:t>，預計</w:t>
      </w:r>
      <w:r w:rsidRPr="00166339">
        <w:rPr>
          <w:rFonts w:hint="eastAsia"/>
          <w:b w:val="0"/>
        </w:rPr>
        <w:t>106</w:t>
      </w:r>
      <w:r w:rsidRPr="00166339">
        <w:rPr>
          <w:rFonts w:hint="eastAsia"/>
          <w:b w:val="0"/>
        </w:rPr>
        <w:t>年</w:t>
      </w:r>
      <w:r w:rsidRPr="00166339">
        <w:rPr>
          <w:rFonts w:hint="eastAsia"/>
          <w:b w:val="0"/>
        </w:rPr>
        <w:t>9</w:t>
      </w:r>
      <w:r w:rsidRPr="00166339">
        <w:rPr>
          <w:rFonts w:hint="eastAsia"/>
          <w:b w:val="0"/>
        </w:rPr>
        <w:t>月落成啟用</w:t>
      </w:r>
      <w:r w:rsidRPr="00166339">
        <w:rPr>
          <w:b w:val="0"/>
        </w:rPr>
        <w:t>，至</w:t>
      </w:r>
      <w:r w:rsidRPr="00166339">
        <w:rPr>
          <w:b w:val="0"/>
        </w:rPr>
        <w:t>107</w:t>
      </w:r>
      <w:r w:rsidRPr="00166339">
        <w:rPr>
          <w:b w:val="0"/>
        </w:rPr>
        <w:t>年底宜蘭監獄擴建工程完工後，總核定容額約達</w:t>
      </w:r>
      <w:r w:rsidRPr="00166339">
        <w:rPr>
          <w:b w:val="0"/>
        </w:rPr>
        <w:t>5</w:t>
      </w:r>
      <w:r w:rsidRPr="00166339">
        <w:rPr>
          <w:b w:val="0"/>
        </w:rPr>
        <w:t>萬</w:t>
      </w:r>
      <w:r w:rsidRPr="00166339">
        <w:rPr>
          <w:b w:val="0"/>
        </w:rPr>
        <w:t>9,301</w:t>
      </w:r>
      <w:r w:rsidRPr="00166339">
        <w:rPr>
          <w:b w:val="0"/>
        </w:rPr>
        <w:t>名，超額收容比率將降至</w:t>
      </w:r>
      <w:r w:rsidRPr="00166339">
        <w:rPr>
          <w:b w:val="0"/>
        </w:rPr>
        <w:t>8.4</w:t>
      </w:r>
      <w:r w:rsidRPr="00166339">
        <w:rPr>
          <w:rFonts w:hint="eastAsia"/>
          <w:b w:val="0"/>
        </w:rPr>
        <w:t>3</w:t>
      </w:r>
      <w:r w:rsidRPr="00166339">
        <w:rPr>
          <w:b w:val="0"/>
        </w:rPr>
        <w:t>%</w:t>
      </w:r>
      <w:r w:rsidRPr="00166339">
        <w:rPr>
          <w:b w:val="0"/>
        </w:rPr>
        <w:t>左右</w:t>
      </w:r>
      <w:r w:rsidRPr="00166339">
        <w:rPr>
          <w:rFonts w:hint="eastAsia"/>
          <w:b w:val="0"/>
        </w:rPr>
        <w:t>(</w:t>
      </w:r>
      <w:r w:rsidRPr="00166339">
        <w:rPr>
          <w:rFonts w:hint="eastAsia"/>
          <w:b w:val="0"/>
        </w:rPr>
        <w:t>整體收容以</w:t>
      </w:r>
      <w:r w:rsidRPr="00166339">
        <w:rPr>
          <w:rFonts w:hint="eastAsia"/>
          <w:b w:val="0"/>
        </w:rPr>
        <w:t>6</w:t>
      </w:r>
      <w:r w:rsidRPr="00166339">
        <w:rPr>
          <w:rFonts w:hint="eastAsia"/>
          <w:b w:val="0"/>
        </w:rPr>
        <w:t>萬</w:t>
      </w:r>
      <w:r w:rsidRPr="00166339">
        <w:rPr>
          <w:rFonts w:hint="eastAsia"/>
          <w:b w:val="0"/>
        </w:rPr>
        <w:t>4,300</w:t>
      </w:r>
      <w:r w:rsidRPr="00166339">
        <w:rPr>
          <w:rFonts w:hint="eastAsia"/>
          <w:b w:val="0"/>
        </w:rPr>
        <w:t>名計算</w:t>
      </w:r>
      <w:r w:rsidRPr="00166339">
        <w:rPr>
          <w:rFonts w:hint="eastAsia"/>
          <w:b w:val="0"/>
        </w:rPr>
        <w:t>)</w:t>
      </w:r>
      <w:r w:rsidRPr="00166339">
        <w:rPr>
          <w:rFonts w:hint="eastAsia"/>
          <w:b w:val="0"/>
        </w:rPr>
        <w:t>。</w:t>
      </w:r>
    </w:p>
    <w:p w:rsidR="005558A5" w:rsidRPr="00166339" w:rsidRDefault="005558A5" w:rsidP="005558A5">
      <w:pPr>
        <w:pStyle w:val="ae"/>
        <w:rPr>
          <w:b w:val="0"/>
        </w:rPr>
      </w:pPr>
      <w:r w:rsidRPr="00166339">
        <w:rPr>
          <w:b w:val="0"/>
        </w:rPr>
        <w:t>(</w:t>
      </w:r>
      <w:r w:rsidRPr="00166339">
        <w:rPr>
          <w:b w:val="0"/>
        </w:rPr>
        <w:t>二</w:t>
      </w:r>
      <w:r w:rsidRPr="00166339">
        <w:rPr>
          <w:b w:val="0"/>
        </w:rPr>
        <w:t>)</w:t>
      </w:r>
      <w:r w:rsidRPr="00166339">
        <w:rPr>
          <w:rFonts w:hint="eastAsia"/>
          <w:b w:val="0"/>
        </w:rPr>
        <w:t>改善收容人居住品質：目前達到「一人一床」之設置計有</w:t>
      </w:r>
      <w:r w:rsidRPr="00166339">
        <w:rPr>
          <w:b w:val="0"/>
        </w:rPr>
        <w:t>1</w:t>
      </w:r>
      <w:r w:rsidRPr="00166339">
        <w:rPr>
          <w:rFonts w:hint="eastAsia"/>
          <w:b w:val="0"/>
        </w:rPr>
        <w:t>8</w:t>
      </w:r>
      <w:r w:rsidRPr="00166339">
        <w:rPr>
          <w:rFonts w:hint="eastAsia"/>
          <w:b w:val="0"/>
        </w:rPr>
        <w:t>個機關，占機關總數</w:t>
      </w:r>
      <w:r w:rsidRPr="00166339">
        <w:rPr>
          <w:rFonts w:hint="eastAsia"/>
          <w:b w:val="0"/>
        </w:rPr>
        <w:t>35</w:t>
      </w:r>
      <w:r w:rsidRPr="00166339">
        <w:rPr>
          <w:b w:val="0"/>
        </w:rPr>
        <w:t>%</w:t>
      </w:r>
      <w:r w:rsidRPr="00166339">
        <w:rPr>
          <w:rFonts w:hint="eastAsia"/>
          <w:b w:val="0"/>
        </w:rPr>
        <w:t>，</w:t>
      </w:r>
      <w:r w:rsidRPr="00166339">
        <w:rPr>
          <w:rFonts w:hint="eastAsia"/>
          <w:b w:val="0"/>
        </w:rPr>
        <w:t>106</w:t>
      </w:r>
      <w:r w:rsidRPr="00166339">
        <w:rPr>
          <w:rFonts w:hint="eastAsia"/>
          <w:b w:val="0"/>
        </w:rPr>
        <w:t>年度預計可增設</w:t>
      </w:r>
      <w:r w:rsidRPr="00166339">
        <w:rPr>
          <w:rFonts w:hint="eastAsia"/>
          <w:b w:val="0"/>
        </w:rPr>
        <w:t>9,672</w:t>
      </w:r>
      <w:r w:rsidRPr="00166339">
        <w:rPr>
          <w:rFonts w:hint="eastAsia"/>
          <w:b w:val="0"/>
        </w:rPr>
        <w:t>個床位，累計床位數為</w:t>
      </w:r>
      <w:r w:rsidRPr="00166339">
        <w:rPr>
          <w:rFonts w:hint="eastAsia"/>
          <w:b w:val="0"/>
        </w:rPr>
        <w:t>3</w:t>
      </w:r>
      <w:r w:rsidRPr="00166339">
        <w:rPr>
          <w:rFonts w:hint="eastAsia"/>
          <w:b w:val="0"/>
        </w:rPr>
        <w:t>萬</w:t>
      </w:r>
      <w:r w:rsidRPr="00166339">
        <w:rPr>
          <w:rFonts w:hint="eastAsia"/>
          <w:b w:val="0"/>
        </w:rPr>
        <w:t>4,505</w:t>
      </w:r>
      <w:r w:rsidRPr="00166339">
        <w:rPr>
          <w:rFonts w:hint="eastAsia"/>
          <w:b w:val="0"/>
        </w:rPr>
        <w:t>個，其設置床位總數占核定容額比率達</w:t>
      </w:r>
      <w:r w:rsidRPr="00166339">
        <w:rPr>
          <w:rFonts w:hint="eastAsia"/>
          <w:b w:val="0"/>
        </w:rPr>
        <w:t>60.66%</w:t>
      </w:r>
      <w:r w:rsidRPr="00166339">
        <w:rPr>
          <w:rFonts w:hint="eastAsia"/>
          <w:b w:val="0"/>
        </w:rPr>
        <w:t>。</w:t>
      </w:r>
    </w:p>
    <w:p w:rsidR="005558A5" w:rsidRPr="00166339" w:rsidRDefault="005558A5" w:rsidP="005558A5">
      <w:pPr>
        <w:pStyle w:val="ae"/>
        <w:rPr>
          <w:b w:val="0"/>
        </w:rPr>
      </w:pPr>
      <w:r w:rsidRPr="00166339">
        <w:rPr>
          <w:b w:val="0"/>
        </w:rPr>
        <w:lastRenderedPageBreak/>
        <w:t>(</w:t>
      </w:r>
      <w:r w:rsidRPr="00166339">
        <w:rPr>
          <w:b w:val="0"/>
        </w:rPr>
        <w:t>三</w:t>
      </w:r>
      <w:r w:rsidRPr="00166339">
        <w:rPr>
          <w:b w:val="0"/>
        </w:rPr>
        <w:t>)</w:t>
      </w:r>
      <w:r w:rsidRPr="00166339">
        <w:rPr>
          <w:rFonts w:hint="eastAsia"/>
          <w:b w:val="0"/>
        </w:rPr>
        <w:t>精進被害人權益保護：提升犯罪被害人參與訴訟能力，結合財團法人犯罪被害人保護協會提供全程法律協助；法務部規劃辦理社會矚目案件加害人動態及出監通知機制，使被害人安心；督導犯罪被害人保護協會與警察機關建立服務銜接機制，於殺人案件發生後主動關懷被害人，提供全程協助。</w:t>
      </w:r>
    </w:p>
    <w:p w:rsidR="004C38B8" w:rsidRPr="00166339" w:rsidRDefault="004C38B8" w:rsidP="00166339">
      <w:pPr>
        <w:pStyle w:val="21"/>
        <w:spacing w:before="180" w:after="180"/>
        <w:ind w:left="640" w:hanging="640"/>
        <w:rPr>
          <w:b w:val="0"/>
        </w:rPr>
      </w:pPr>
      <w:r w:rsidRPr="00166339">
        <w:rPr>
          <w:rFonts w:hint="eastAsia"/>
          <w:b w:val="0"/>
        </w:rPr>
        <w:t>六、反貪防貪肅貪，確立廉能政府</w:t>
      </w:r>
    </w:p>
    <w:p w:rsidR="005558A5" w:rsidRPr="00166339" w:rsidRDefault="005558A5" w:rsidP="005558A5">
      <w:pPr>
        <w:pStyle w:val="ae"/>
        <w:rPr>
          <w:b w:val="0"/>
        </w:rPr>
      </w:pPr>
      <w:r w:rsidRPr="00166339">
        <w:rPr>
          <w:b w:val="0"/>
        </w:rPr>
        <w:t>(</w:t>
      </w:r>
      <w:r w:rsidRPr="00166339">
        <w:rPr>
          <w:b w:val="0"/>
        </w:rPr>
        <w:t>一</w:t>
      </w:r>
      <w:r w:rsidRPr="00166339">
        <w:rPr>
          <w:b w:val="0"/>
        </w:rPr>
        <w:t>)</w:t>
      </w:r>
      <w:r w:rsidRPr="00166339">
        <w:rPr>
          <w:rFonts w:hint="eastAsia"/>
          <w:b w:val="0"/>
        </w:rPr>
        <w:t>推動各機關全面檢視主管法令與「聯合國反貪腐公約」相關條文內容，並辦理公約</w:t>
      </w:r>
      <w:r w:rsidRPr="00166339">
        <w:rPr>
          <w:b w:val="0"/>
        </w:rPr>
        <w:t>國內法規檢視及</w:t>
      </w:r>
      <w:r w:rsidRPr="00166339">
        <w:rPr>
          <w:rFonts w:hint="eastAsia"/>
          <w:b w:val="0"/>
        </w:rPr>
        <w:t>立法建議委託研究案，促使各機關檢討修正主管法令及行政措施。</w:t>
      </w:r>
    </w:p>
    <w:p w:rsidR="005558A5" w:rsidRPr="00166339" w:rsidRDefault="005558A5" w:rsidP="005558A5">
      <w:pPr>
        <w:pStyle w:val="ae"/>
        <w:rPr>
          <w:b w:val="0"/>
        </w:rPr>
      </w:pPr>
      <w:r w:rsidRPr="00166339">
        <w:rPr>
          <w:b w:val="0"/>
        </w:rPr>
        <w:t>(</w:t>
      </w:r>
      <w:r w:rsidRPr="00166339">
        <w:rPr>
          <w:b w:val="0"/>
        </w:rPr>
        <w:t>二</w:t>
      </w:r>
      <w:r w:rsidRPr="00166339">
        <w:rPr>
          <w:b w:val="0"/>
        </w:rPr>
        <w:t>)</w:t>
      </w:r>
      <w:r w:rsidRPr="00166339">
        <w:rPr>
          <w:rFonts w:hint="eastAsia"/>
          <w:b w:val="0"/>
        </w:rPr>
        <w:t>本期針對高度風險業務完成</w:t>
      </w:r>
      <w:r w:rsidRPr="00166339">
        <w:rPr>
          <w:rFonts w:hint="eastAsia"/>
          <w:b w:val="0"/>
        </w:rPr>
        <w:t>5</w:t>
      </w:r>
      <w:r w:rsidRPr="00166339">
        <w:rPr>
          <w:rFonts w:hint="eastAsia"/>
          <w:b w:val="0"/>
        </w:rPr>
        <w:t>件專案稽核，稽核效益為</w:t>
      </w:r>
      <w:r w:rsidRPr="00166339">
        <w:rPr>
          <w:b w:val="0"/>
        </w:rPr>
        <w:t>節省</w:t>
      </w:r>
      <w:r w:rsidRPr="00166339">
        <w:rPr>
          <w:b w:val="0"/>
        </w:rPr>
        <w:t>465</w:t>
      </w:r>
      <w:r w:rsidRPr="00166339">
        <w:rPr>
          <w:rFonts w:hint="eastAsia"/>
          <w:b w:val="0"/>
        </w:rPr>
        <w:t>萬</w:t>
      </w:r>
      <w:r w:rsidRPr="00166339">
        <w:rPr>
          <w:b w:val="0"/>
        </w:rPr>
        <w:t>2</w:t>
      </w:r>
      <w:r w:rsidRPr="00166339">
        <w:rPr>
          <w:rFonts w:hint="eastAsia"/>
          <w:b w:val="0"/>
        </w:rPr>
        <w:t>,</w:t>
      </w:r>
      <w:r w:rsidRPr="00166339">
        <w:rPr>
          <w:b w:val="0"/>
        </w:rPr>
        <w:t>252</w:t>
      </w:r>
      <w:r w:rsidRPr="00166339">
        <w:rPr>
          <w:rFonts w:hint="eastAsia"/>
          <w:b w:val="0"/>
        </w:rPr>
        <w:t>元，以及</w:t>
      </w:r>
      <w:r w:rsidRPr="00166339">
        <w:rPr>
          <w:b w:val="0"/>
        </w:rPr>
        <w:t>修訂法規、作業程序</w:t>
      </w:r>
      <w:r w:rsidRPr="00166339">
        <w:rPr>
          <w:rFonts w:hint="eastAsia"/>
          <w:b w:val="0"/>
        </w:rPr>
        <w:t>2</w:t>
      </w:r>
      <w:r w:rsidRPr="00166339">
        <w:rPr>
          <w:b w:val="0"/>
        </w:rPr>
        <w:t>種</w:t>
      </w:r>
      <w:r w:rsidRPr="00166339">
        <w:rPr>
          <w:rFonts w:hint="eastAsia"/>
          <w:b w:val="0"/>
        </w:rPr>
        <w:t>，並規劃辦理全國性「消防衣等防護裝備器材採購</w:t>
      </w:r>
      <w:r w:rsidRPr="00166339">
        <w:rPr>
          <w:rFonts w:ascii="新細明體" w:hAnsi="新細明體" w:hint="eastAsia"/>
          <w:b w:val="0"/>
        </w:rPr>
        <w:t>」</w:t>
      </w:r>
      <w:r w:rsidRPr="00166339">
        <w:rPr>
          <w:rFonts w:hint="eastAsia"/>
          <w:b w:val="0"/>
        </w:rPr>
        <w:t>及「</w:t>
      </w:r>
      <w:r w:rsidRPr="00166339">
        <w:rPr>
          <w:b w:val="0"/>
        </w:rPr>
        <w:t>106</w:t>
      </w:r>
      <w:r w:rsidRPr="00166339">
        <w:rPr>
          <w:rFonts w:hint="eastAsia"/>
          <w:b w:val="0"/>
        </w:rPr>
        <w:t>年各機關昇降設備</w:t>
      </w:r>
      <w:r w:rsidRPr="00166339">
        <w:rPr>
          <w:b w:val="0"/>
        </w:rPr>
        <w:t>(</w:t>
      </w:r>
      <w:r w:rsidRPr="00166339">
        <w:rPr>
          <w:rFonts w:hint="eastAsia"/>
          <w:b w:val="0"/>
        </w:rPr>
        <w:t>電梯</w:t>
      </w:r>
      <w:r w:rsidRPr="00166339">
        <w:rPr>
          <w:b w:val="0"/>
        </w:rPr>
        <w:t>)</w:t>
      </w:r>
      <w:r w:rsidRPr="00166339">
        <w:rPr>
          <w:rFonts w:hint="eastAsia"/>
          <w:b w:val="0"/>
        </w:rPr>
        <w:t>維護保養勞務契約專案稽核」等專案稽核。</w:t>
      </w:r>
    </w:p>
    <w:p w:rsidR="005558A5" w:rsidRPr="00166339" w:rsidRDefault="005558A5" w:rsidP="005558A5">
      <w:pPr>
        <w:pStyle w:val="ae"/>
        <w:rPr>
          <w:b w:val="0"/>
        </w:rPr>
      </w:pPr>
      <w:r w:rsidRPr="00166339">
        <w:rPr>
          <w:b w:val="0"/>
        </w:rPr>
        <w:t>(</w:t>
      </w:r>
      <w:r w:rsidRPr="00166339">
        <w:rPr>
          <w:b w:val="0"/>
        </w:rPr>
        <w:t>三</w:t>
      </w:r>
      <w:r w:rsidRPr="00166339">
        <w:rPr>
          <w:b w:val="0"/>
        </w:rPr>
        <w:t>)</w:t>
      </w:r>
      <w:r w:rsidRPr="00166339">
        <w:rPr>
          <w:rFonts w:hint="eastAsia"/>
          <w:b w:val="0"/>
        </w:rPr>
        <w:t>法務部已將「公職人員財產申報法」修正草案報院，俟本院通過後，將儘速函送貴院審議；另本期裁罰公職人員財產申報逾期及申報不實案件</w:t>
      </w:r>
      <w:r w:rsidRPr="00166339">
        <w:rPr>
          <w:rFonts w:hint="eastAsia"/>
          <w:b w:val="0"/>
        </w:rPr>
        <w:t>90</w:t>
      </w:r>
      <w:r w:rsidRPr="00166339">
        <w:rPr>
          <w:rFonts w:hint="eastAsia"/>
          <w:b w:val="0"/>
        </w:rPr>
        <w:t>件，罰鍰</w:t>
      </w:r>
      <w:r w:rsidRPr="00166339">
        <w:rPr>
          <w:rFonts w:hint="eastAsia"/>
          <w:b w:val="0"/>
        </w:rPr>
        <w:t>840</w:t>
      </w:r>
      <w:r w:rsidRPr="00166339">
        <w:rPr>
          <w:rFonts w:hint="eastAsia"/>
          <w:b w:val="0"/>
        </w:rPr>
        <w:t>萬元；裁罰公職人員利益衝突迴避案</w:t>
      </w:r>
      <w:r w:rsidRPr="00166339">
        <w:rPr>
          <w:b w:val="0"/>
        </w:rPr>
        <w:t>7</w:t>
      </w:r>
      <w:r w:rsidRPr="00166339">
        <w:rPr>
          <w:rFonts w:hint="eastAsia"/>
          <w:b w:val="0"/>
        </w:rPr>
        <w:t>件，罰鍰</w:t>
      </w:r>
      <w:r w:rsidRPr="00166339">
        <w:rPr>
          <w:b w:val="0"/>
        </w:rPr>
        <w:t>1</w:t>
      </w:r>
      <w:r w:rsidRPr="00166339">
        <w:rPr>
          <w:rFonts w:hint="eastAsia"/>
          <w:b w:val="0"/>
        </w:rPr>
        <w:t>億</w:t>
      </w:r>
      <w:r w:rsidRPr="00166339">
        <w:rPr>
          <w:b w:val="0"/>
        </w:rPr>
        <w:t>6,605</w:t>
      </w:r>
      <w:r w:rsidRPr="00166339">
        <w:rPr>
          <w:rFonts w:hint="eastAsia"/>
          <w:b w:val="0"/>
        </w:rPr>
        <w:t>萬元。</w:t>
      </w:r>
    </w:p>
    <w:p w:rsidR="005558A5" w:rsidRPr="00166339" w:rsidRDefault="005558A5" w:rsidP="005558A5">
      <w:pPr>
        <w:pStyle w:val="ae"/>
        <w:rPr>
          <w:b w:val="0"/>
        </w:rPr>
      </w:pPr>
      <w:r w:rsidRPr="00166339">
        <w:rPr>
          <w:b w:val="0"/>
        </w:rPr>
        <w:t>(</w:t>
      </w:r>
      <w:r w:rsidRPr="00166339">
        <w:rPr>
          <w:b w:val="0"/>
        </w:rPr>
        <w:t>四</w:t>
      </w:r>
      <w:r w:rsidRPr="00166339">
        <w:rPr>
          <w:b w:val="0"/>
        </w:rPr>
        <w:t>)</w:t>
      </w:r>
      <w:r w:rsidRPr="00166339">
        <w:rPr>
          <w:rFonts w:hint="eastAsia"/>
          <w:b w:val="0"/>
          <w:spacing w:val="4"/>
        </w:rPr>
        <w:t>法務部於</w:t>
      </w:r>
      <w:r w:rsidRPr="00166339">
        <w:rPr>
          <w:rFonts w:hint="eastAsia"/>
          <w:b w:val="0"/>
          <w:spacing w:val="4"/>
        </w:rPr>
        <w:t>106</w:t>
      </w:r>
      <w:r w:rsidRPr="00166339">
        <w:rPr>
          <w:rFonts w:hint="eastAsia"/>
          <w:b w:val="0"/>
          <w:spacing w:val="4"/>
        </w:rPr>
        <w:t>年</w:t>
      </w:r>
      <w:r w:rsidRPr="00166339">
        <w:rPr>
          <w:rFonts w:hint="eastAsia"/>
          <w:b w:val="0"/>
          <w:spacing w:val="4"/>
        </w:rPr>
        <w:t>2</w:t>
      </w:r>
      <w:r w:rsidRPr="00166339">
        <w:rPr>
          <w:rFonts w:hint="eastAsia"/>
          <w:b w:val="0"/>
          <w:spacing w:val="4"/>
        </w:rPr>
        <w:t>月</w:t>
      </w:r>
      <w:r w:rsidRPr="00166339">
        <w:rPr>
          <w:rFonts w:hint="eastAsia"/>
          <w:b w:val="0"/>
          <w:spacing w:val="4"/>
        </w:rPr>
        <w:t>8</w:t>
      </w:r>
      <w:r w:rsidRPr="00166339">
        <w:rPr>
          <w:rFonts w:hint="eastAsia"/>
          <w:b w:val="0"/>
          <w:spacing w:val="4"/>
        </w:rPr>
        <w:t>日至</w:t>
      </w:r>
      <w:r w:rsidRPr="00166339">
        <w:rPr>
          <w:rFonts w:hint="eastAsia"/>
          <w:b w:val="0"/>
          <w:spacing w:val="4"/>
        </w:rPr>
        <w:t>4</w:t>
      </w:r>
      <w:r w:rsidRPr="00166339">
        <w:rPr>
          <w:rFonts w:hint="eastAsia"/>
          <w:b w:val="0"/>
          <w:spacing w:val="4"/>
        </w:rPr>
        <w:t>月</w:t>
      </w:r>
      <w:r w:rsidRPr="00166339">
        <w:rPr>
          <w:rFonts w:hint="eastAsia"/>
          <w:b w:val="0"/>
          <w:spacing w:val="4"/>
        </w:rPr>
        <w:t>9</w:t>
      </w:r>
      <w:r w:rsidRPr="00166339">
        <w:rPr>
          <w:rFonts w:hint="eastAsia"/>
          <w:b w:val="0"/>
          <w:spacing w:val="4"/>
        </w:rPr>
        <w:t>日運用「公共政策網路參與平臺－眾開</w:t>
      </w:r>
      <w:r w:rsidRPr="00166339">
        <w:rPr>
          <w:rFonts w:hint="eastAsia"/>
          <w:b w:val="0"/>
        </w:rPr>
        <w:t>講」網頁，辦理「揭弊者保護法」草案公開徵詢作業，並參照民眾建議研修草案相關內容。</w:t>
      </w:r>
    </w:p>
    <w:p w:rsidR="005558A5" w:rsidRPr="00166339" w:rsidRDefault="005558A5" w:rsidP="005558A5">
      <w:pPr>
        <w:pStyle w:val="ae"/>
        <w:rPr>
          <w:b w:val="0"/>
        </w:rPr>
      </w:pPr>
      <w:r w:rsidRPr="00166339">
        <w:rPr>
          <w:b w:val="0"/>
        </w:rPr>
        <w:t>(</w:t>
      </w:r>
      <w:r w:rsidRPr="00166339">
        <w:rPr>
          <w:b w:val="0"/>
        </w:rPr>
        <w:t>五</w:t>
      </w:r>
      <w:r w:rsidRPr="00166339">
        <w:rPr>
          <w:b w:val="0"/>
        </w:rPr>
        <w:t>)</w:t>
      </w:r>
      <w:r w:rsidRPr="00166339">
        <w:rPr>
          <w:rFonts w:hint="eastAsia"/>
          <w:b w:val="0"/>
        </w:rPr>
        <w:t>本期推動「食品安全廉政平臺」，蒐報食安情資</w:t>
      </w:r>
      <w:r w:rsidRPr="00166339">
        <w:rPr>
          <w:rFonts w:hint="eastAsia"/>
          <w:b w:val="0"/>
        </w:rPr>
        <w:t>140</w:t>
      </w:r>
      <w:r w:rsidRPr="00166339">
        <w:rPr>
          <w:rFonts w:hint="eastAsia"/>
          <w:b w:val="0"/>
        </w:rPr>
        <w:t>件，執行食安稽查</w:t>
      </w:r>
      <w:r w:rsidRPr="00166339">
        <w:rPr>
          <w:rFonts w:hint="eastAsia"/>
          <w:b w:val="0"/>
        </w:rPr>
        <w:t>4,586</w:t>
      </w:r>
      <w:r w:rsidRPr="00166339">
        <w:rPr>
          <w:rFonts w:hint="eastAsia"/>
          <w:b w:val="0"/>
        </w:rPr>
        <w:t>件。財政部政風處食安廉政工作小組於</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月與關務署等單位，共同緝獲</w:t>
      </w:r>
      <w:r w:rsidRPr="00166339">
        <w:rPr>
          <w:rFonts w:hint="eastAsia"/>
          <w:b w:val="0"/>
        </w:rPr>
        <w:t>FOUR LOKO(</w:t>
      </w:r>
      <w:r w:rsidRPr="00166339">
        <w:rPr>
          <w:rFonts w:hint="eastAsia"/>
          <w:b w:val="0"/>
        </w:rPr>
        <w:t>四洛克</w:t>
      </w:r>
      <w:r w:rsidRPr="00166339">
        <w:rPr>
          <w:rFonts w:hint="eastAsia"/>
          <w:b w:val="0"/>
        </w:rPr>
        <w:t>)</w:t>
      </w:r>
      <w:r w:rsidRPr="00166339">
        <w:rPr>
          <w:rFonts w:hint="eastAsia"/>
          <w:b w:val="0"/>
        </w:rPr>
        <w:t>酒品</w:t>
      </w:r>
      <w:r w:rsidRPr="00166339">
        <w:rPr>
          <w:rFonts w:hint="eastAsia"/>
          <w:b w:val="0"/>
        </w:rPr>
        <w:t>(</w:t>
      </w:r>
      <w:r w:rsidRPr="00166339">
        <w:rPr>
          <w:rFonts w:hint="eastAsia"/>
          <w:b w:val="0"/>
        </w:rPr>
        <w:t>俗稱失身酒或斷片酒</w:t>
      </w:r>
      <w:r w:rsidRPr="00166339">
        <w:rPr>
          <w:rFonts w:hint="eastAsia"/>
          <w:b w:val="0"/>
        </w:rPr>
        <w:t>)</w:t>
      </w:r>
      <w:r w:rsidRPr="00166339">
        <w:rPr>
          <w:rFonts w:hint="eastAsia"/>
          <w:b w:val="0"/>
        </w:rPr>
        <w:t>約</w:t>
      </w:r>
      <w:r w:rsidRPr="00166339">
        <w:rPr>
          <w:rFonts w:hint="eastAsia"/>
          <w:b w:val="0"/>
        </w:rPr>
        <w:t>1</w:t>
      </w:r>
      <w:r w:rsidRPr="00166339">
        <w:rPr>
          <w:rFonts w:hint="eastAsia"/>
          <w:b w:val="0"/>
        </w:rPr>
        <w:t>萬</w:t>
      </w:r>
      <w:r w:rsidRPr="00166339">
        <w:rPr>
          <w:rFonts w:hint="eastAsia"/>
          <w:b w:val="0"/>
        </w:rPr>
        <w:t>2,240</w:t>
      </w:r>
      <w:r w:rsidRPr="00166339">
        <w:rPr>
          <w:rFonts w:hint="eastAsia"/>
          <w:b w:val="0"/>
        </w:rPr>
        <w:t>罐，保障國人健康與安全。</w:t>
      </w:r>
    </w:p>
    <w:p w:rsidR="004C38B8" w:rsidRPr="00166339" w:rsidRDefault="004C38B8" w:rsidP="00166339">
      <w:pPr>
        <w:pStyle w:val="21"/>
        <w:spacing w:before="180" w:after="180"/>
        <w:ind w:left="640" w:hanging="640"/>
        <w:rPr>
          <w:b w:val="0"/>
        </w:rPr>
      </w:pPr>
      <w:r w:rsidRPr="00166339">
        <w:rPr>
          <w:rFonts w:hint="eastAsia"/>
          <w:b w:val="0"/>
        </w:rPr>
        <w:t>七、落實人權保障，促進人權交流</w:t>
      </w:r>
    </w:p>
    <w:p w:rsidR="004C38B8" w:rsidRPr="00166339" w:rsidRDefault="002151E3" w:rsidP="004C38B8">
      <w:pPr>
        <w:pStyle w:val="ae"/>
        <w:rPr>
          <w:b w:val="0"/>
        </w:rPr>
      </w:pPr>
      <w:r w:rsidRPr="00166339">
        <w:rPr>
          <w:b w:val="0"/>
        </w:rPr>
        <w:t>(</w:t>
      </w:r>
      <w:r w:rsidRPr="00166339">
        <w:rPr>
          <w:b w:val="0"/>
        </w:rPr>
        <w:t>一</w:t>
      </w:r>
      <w:r w:rsidRPr="00166339">
        <w:rPr>
          <w:b w:val="0"/>
        </w:rPr>
        <w:t>)</w:t>
      </w:r>
      <w:r w:rsidR="004C38B8" w:rsidRPr="00166339">
        <w:rPr>
          <w:rFonts w:hint="eastAsia"/>
          <w:b w:val="0"/>
        </w:rPr>
        <w:t>落實及管考</w:t>
      </w:r>
      <w:r w:rsidR="006D0BB0" w:rsidRPr="00166339">
        <w:rPr>
          <w:b w:val="0"/>
        </w:rPr>
        <w:t>「公民與政治權利國際公約」及「經濟社會文化權利國際公約」</w:t>
      </w:r>
      <w:r w:rsidR="006D0BB0" w:rsidRPr="00166339">
        <w:rPr>
          <w:rFonts w:hint="eastAsia"/>
          <w:b w:val="0"/>
        </w:rPr>
        <w:t>(</w:t>
      </w:r>
      <w:r w:rsidR="006D0BB0" w:rsidRPr="00166339">
        <w:rPr>
          <w:rFonts w:hint="eastAsia"/>
          <w:b w:val="0"/>
        </w:rPr>
        <w:t>以下簡稱兩公約</w:t>
      </w:r>
      <w:r w:rsidR="006D0BB0" w:rsidRPr="00166339">
        <w:rPr>
          <w:rFonts w:hint="eastAsia"/>
          <w:b w:val="0"/>
        </w:rPr>
        <w:t>)</w:t>
      </w:r>
      <w:r w:rsidR="004C38B8" w:rsidRPr="00166339">
        <w:rPr>
          <w:rFonts w:hint="eastAsia"/>
          <w:b w:val="0"/>
        </w:rPr>
        <w:t>第二次國家報告國際審查之</w:t>
      </w:r>
      <w:r w:rsidR="004C38B8" w:rsidRPr="00166339">
        <w:rPr>
          <w:rFonts w:hint="eastAsia"/>
          <w:b w:val="0"/>
        </w:rPr>
        <w:t>78</w:t>
      </w:r>
      <w:r w:rsidR="004C38B8" w:rsidRPr="00166339">
        <w:rPr>
          <w:rFonts w:hint="eastAsia"/>
          <w:b w:val="0"/>
        </w:rPr>
        <w:t>點結論性意見與建議：法務部擬具落實及管考之規劃，業於</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w:t>
      </w:r>
      <w:r w:rsidR="004C38B8" w:rsidRPr="00166339">
        <w:rPr>
          <w:rFonts w:hint="eastAsia"/>
          <w:b w:val="0"/>
        </w:rPr>
        <w:t>29</w:t>
      </w:r>
      <w:r w:rsidR="004C38B8" w:rsidRPr="00166339">
        <w:rPr>
          <w:rFonts w:hint="eastAsia"/>
          <w:b w:val="0"/>
        </w:rPr>
        <w:t>日提報第</w:t>
      </w:r>
      <w:r w:rsidR="004C38B8" w:rsidRPr="00166339">
        <w:rPr>
          <w:rFonts w:hint="eastAsia"/>
          <w:b w:val="0"/>
        </w:rPr>
        <w:t>27</w:t>
      </w:r>
      <w:r w:rsidR="004C38B8" w:rsidRPr="00166339">
        <w:rPr>
          <w:rFonts w:hint="eastAsia"/>
          <w:b w:val="0"/>
        </w:rPr>
        <w:t>次總統府人權諮詢委員會議確認，將促請相關權責機關據以遵行，俾改善我國人權缺失，提高人權標準。</w:t>
      </w:r>
    </w:p>
    <w:p w:rsidR="004C38B8" w:rsidRPr="00166339" w:rsidRDefault="002151E3" w:rsidP="004C38B8">
      <w:pPr>
        <w:pStyle w:val="ae"/>
        <w:rPr>
          <w:b w:val="0"/>
        </w:rPr>
      </w:pPr>
      <w:r w:rsidRPr="00166339">
        <w:rPr>
          <w:b w:val="0"/>
        </w:rPr>
        <w:t>(</w:t>
      </w:r>
      <w:r w:rsidRPr="00166339">
        <w:rPr>
          <w:b w:val="0"/>
        </w:rPr>
        <w:t>二</w:t>
      </w:r>
      <w:r w:rsidRPr="00166339">
        <w:rPr>
          <w:b w:val="0"/>
        </w:rPr>
        <w:t>)</w:t>
      </w:r>
      <w:r w:rsidR="004C38B8" w:rsidRPr="00166339">
        <w:rPr>
          <w:rFonts w:hint="eastAsia"/>
          <w:b w:val="0"/>
        </w:rPr>
        <w:t>完成「國家人權機構」相關研究規劃：第</w:t>
      </w:r>
      <w:r w:rsidR="004C38B8" w:rsidRPr="00166339">
        <w:rPr>
          <w:rFonts w:hint="eastAsia"/>
          <w:b w:val="0"/>
        </w:rPr>
        <w:t>22</w:t>
      </w:r>
      <w:r w:rsidR="004C38B8" w:rsidRPr="00166339">
        <w:rPr>
          <w:rFonts w:hint="eastAsia"/>
          <w:b w:val="0"/>
        </w:rPr>
        <w:t>次總統府人權諮詢委員會議業就我國成立國家人權機構之</w:t>
      </w:r>
      <w:r w:rsidR="004C38B8" w:rsidRPr="00166339">
        <w:rPr>
          <w:rFonts w:hint="eastAsia"/>
          <w:b w:val="0"/>
        </w:rPr>
        <w:t>3</w:t>
      </w:r>
      <w:r w:rsidR="004C38B8" w:rsidRPr="00166339">
        <w:rPr>
          <w:rFonts w:hint="eastAsia"/>
          <w:b w:val="0"/>
        </w:rPr>
        <w:t>種可能方案進行表決，依次為「設於總統府下」、「設於監察院下」及「成立完全獨立之國家人權機構」，相關表決結果已呈</w:t>
      </w:r>
      <w:r w:rsidR="004C38B8" w:rsidRPr="00166339">
        <w:rPr>
          <w:rFonts w:hint="eastAsia"/>
          <w:b w:val="0"/>
        </w:rPr>
        <w:lastRenderedPageBreak/>
        <w:t>請總統參考。</w:t>
      </w:r>
    </w:p>
    <w:p w:rsidR="004C38B8" w:rsidRPr="00166339" w:rsidRDefault="00102007" w:rsidP="004C38B8">
      <w:pPr>
        <w:pStyle w:val="ae"/>
        <w:rPr>
          <w:b w:val="0"/>
        </w:rPr>
      </w:pPr>
      <w:r w:rsidRPr="00166339">
        <w:rPr>
          <w:b w:val="0"/>
        </w:rPr>
        <w:t>(</w:t>
      </w:r>
      <w:r w:rsidRPr="00166339">
        <w:rPr>
          <w:b w:val="0"/>
        </w:rPr>
        <w:t>三</w:t>
      </w:r>
      <w:r w:rsidRPr="00166339">
        <w:rPr>
          <w:b w:val="0"/>
        </w:rPr>
        <w:t>)</w:t>
      </w:r>
      <w:r w:rsidR="004C38B8" w:rsidRPr="00166339">
        <w:rPr>
          <w:rFonts w:hint="eastAsia"/>
          <w:b w:val="0"/>
        </w:rPr>
        <w:t>賡續督促各機關檢討法令缺失，以保障人權：截至</w:t>
      </w:r>
      <w:r w:rsidR="004C38B8" w:rsidRPr="00166339">
        <w:rPr>
          <w:rFonts w:hint="eastAsia"/>
          <w:b w:val="0"/>
        </w:rPr>
        <w:t>106</w:t>
      </w:r>
      <w:r w:rsidR="004C38B8" w:rsidRPr="00166339">
        <w:rPr>
          <w:rFonts w:hint="eastAsia"/>
          <w:b w:val="0"/>
        </w:rPr>
        <w:t>年</w:t>
      </w:r>
      <w:r w:rsidR="004C38B8" w:rsidRPr="00166339">
        <w:rPr>
          <w:rFonts w:hint="eastAsia"/>
          <w:b w:val="0"/>
        </w:rPr>
        <w:t>6</w:t>
      </w:r>
      <w:r w:rsidR="004C38B8" w:rsidRPr="00166339">
        <w:rPr>
          <w:rFonts w:hint="eastAsia"/>
          <w:b w:val="0"/>
        </w:rPr>
        <w:t>月</w:t>
      </w:r>
      <w:r w:rsidRPr="00166339">
        <w:rPr>
          <w:rFonts w:hint="eastAsia"/>
          <w:b w:val="0"/>
        </w:rPr>
        <w:t>底</w:t>
      </w:r>
      <w:r w:rsidR="004C38B8" w:rsidRPr="00166339">
        <w:rPr>
          <w:rFonts w:hint="eastAsia"/>
          <w:b w:val="0"/>
        </w:rPr>
        <w:t>止，兩公約法令檢討之</w:t>
      </w:r>
      <w:r w:rsidR="004C38B8" w:rsidRPr="00166339">
        <w:rPr>
          <w:rFonts w:hint="eastAsia"/>
          <w:b w:val="0"/>
        </w:rPr>
        <w:t>263</w:t>
      </w:r>
      <w:r w:rsidR="004C38B8" w:rsidRPr="00166339">
        <w:rPr>
          <w:rFonts w:hint="eastAsia"/>
          <w:b w:val="0"/>
        </w:rPr>
        <w:t>則案例已辦理完成者計</w:t>
      </w:r>
      <w:r w:rsidR="004C38B8" w:rsidRPr="00166339">
        <w:rPr>
          <w:rFonts w:hint="eastAsia"/>
          <w:b w:val="0"/>
        </w:rPr>
        <w:t>228</w:t>
      </w:r>
      <w:r w:rsidR="004C38B8" w:rsidRPr="00166339">
        <w:rPr>
          <w:rFonts w:hint="eastAsia"/>
          <w:b w:val="0"/>
        </w:rPr>
        <w:t>案；未如期完成修正者為</w:t>
      </w:r>
      <w:r w:rsidR="004C38B8" w:rsidRPr="00166339">
        <w:rPr>
          <w:rFonts w:hint="eastAsia"/>
          <w:b w:val="0"/>
        </w:rPr>
        <w:t>35</w:t>
      </w:r>
      <w:r w:rsidR="004C38B8" w:rsidRPr="00166339">
        <w:rPr>
          <w:rFonts w:hint="eastAsia"/>
          <w:b w:val="0"/>
        </w:rPr>
        <w:t>案，其中法律案</w:t>
      </w:r>
      <w:r w:rsidR="004C38B8" w:rsidRPr="00166339">
        <w:rPr>
          <w:rFonts w:hint="eastAsia"/>
          <w:b w:val="0"/>
        </w:rPr>
        <w:t>27</w:t>
      </w:r>
      <w:r w:rsidR="004C38B8" w:rsidRPr="00166339">
        <w:rPr>
          <w:rFonts w:hint="eastAsia"/>
          <w:b w:val="0"/>
        </w:rPr>
        <w:t>案</w:t>
      </w:r>
      <w:r w:rsidR="00F931B0" w:rsidRPr="00166339">
        <w:rPr>
          <w:rFonts w:hint="eastAsia"/>
          <w:b w:val="0"/>
        </w:rPr>
        <w:t>(</w:t>
      </w:r>
      <w:r w:rsidR="004C38B8" w:rsidRPr="00166339">
        <w:rPr>
          <w:rFonts w:hint="eastAsia"/>
          <w:b w:val="0"/>
        </w:rPr>
        <w:t>涉及</w:t>
      </w:r>
      <w:r w:rsidR="004C38B8" w:rsidRPr="00166339">
        <w:rPr>
          <w:rFonts w:hint="eastAsia"/>
          <w:b w:val="0"/>
        </w:rPr>
        <w:t>8</w:t>
      </w:r>
      <w:r w:rsidR="004C38B8" w:rsidRPr="00166339">
        <w:rPr>
          <w:rFonts w:hint="eastAsia"/>
          <w:b w:val="0"/>
        </w:rPr>
        <w:t>項法律</w:t>
      </w:r>
      <w:r w:rsidR="00F931B0" w:rsidRPr="00166339">
        <w:rPr>
          <w:rFonts w:hint="eastAsia"/>
          <w:b w:val="0"/>
        </w:rPr>
        <w:t>)</w:t>
      </w:r>
      <w:r w:rsidR="004C38B8" w:rsidRPr="00166339">
        <w:rPr>
          <w:rFonts w:hint="eastAsia"/>
          <w:b w:val="0"/>
        </w:rPr>
        <w:t>、命令案</w:t>
      </w:r>
      <w:r w:rsidR="004C38B8" w:rsidRPr="00166339">
        <w:rPr>
          <w:rFonts w:hint="eastAsia"/>
          <w:b w:val="0"/>
        </w:rPr>
        <w:t>7</w:t>
      </w:r>
      <w:r w:rsidR="004C38B8" w:rsidRPr="00166339">
        <w:rPr>
          <w:rFonts w:hint="eastAsia"/>
          <w:b w:val="0"/>
        </w:rPr>
        <w:t>案</w:t>
      </w:r>
      <w:r w:rsidR="00F931B0" w:rsidRPr="00166339">
        <w:rPr>
          <w:rFonts w:hint="eastAsia"/>
          <w:b w:val="0"/>
        </w:rPr>
        <w:t>(</w:t>
      </w:r>
      <w:r w:rsidR="004C38B8" w:rsidRPr="00166339">
        <w:rPr>
          <w:rFonts w:hint="eastAsia"/>
          <w:b w:val="0"/>
        </w:rPr>
        <w:t>涉及</w:t>
      </w:r>
      <w:r w:rsidR="004C38B8" w:rsidRPr="00166339">
        <w:rPr>
          <w:rFonts w:hint="eastAsia"/>
          <w:b w:val="0"/>
        </w:rPr>
        <w:t>2</w:t>
      </w:r>
      <w:r w:rsidR="004C38B8" w:rsidRPr="00166339">
        <w:rPr>
          <w:rFonts w:hint="eastAsia"/>
          <w:b w:val="0"/>
        </w:rPr>
        <w:t>項法規命令，需配合母法修正</w:t>
      </w:r>
      <w:r w:rsidR="00F931B0" w:rsidRPr="00166339">
        <w:rPr>
          <w:rFonts w:hint="eastAsia"/>
          <w:b w:val="0"/>
        </w:rPr>
        <w:t>)</w:t>
      </w:r>
      <w:r w:rsidR="004C38B8" w:rsidRPr="00166339">
        <w:rPr>
          <w:rFonts w:hint="eastAsia"/>
          <w:b w:val="0"/>
        </w:rPr>
        <w:t>、行政措施案</w:t>
      </w:r>
      <w:r w:rsidR="004C38B8" w:rsidRPr="00166339">
        <w:rPr>
          <w:rFonts w:hint="eastAsia"/>
          <w:b w:val="0"/>
        </w:rPr>
        <w:t>1</w:t>
      </w:r>
      <w:r w:rsidR="004C38B8" w:rsidRPr="00166339">
        <w:rPr>
          <w:rFonts w:hint="eastAsia"/>
          <w:b w:val="0"/>
        </w:rPr>
        <w:t>案</w:t>
      </w:r>
      <w:r w:rsidR="00F931B0" w:rsidRPr="00166339">
        <w:rPr>
          <w:rFonts w:hint="eastAsia"/>
          <w:b w:val="0"/>
        </w:rPr>
        <w:t>(</w:t>
      </w:r>
      <w:r w:rsidR="004C38B8" w:rsidRPr="00166339">
        <w:rPr>
          <w:rFonts w:hint="eastAsia"/>
          <w:b w:val="0"/>
        </w:rPr>
        <w:t>須中長期規劃調整</w:t>
      </w:r>
      <w:r w:rsidR="00F931B0" w:rsidRPr="00166339">
        <w:rPr>
          <w:rFonts w:hint="eastAsia"/>
          <w:b w:val="0"/>
        </w:rPr>
        <w:t>)</w:t>
      </w:r>
      <w:r w:rsidR="004C38B8" w:rsidRPr="00166339">
        <w:rPr>
          <w:rFonts w:hint="eastAsia"/>
          <w:b w:val="0"/>
        </w:rPr>
        <w:t>。</w:t>
      </w:r>
    </w:p>
    <w:p w:rsidR="004C38B8" w:rsidRPr="00166339" w:rsidRDefault="004C38B8" w:rsidP="00166339">
      <w:pPr>
        <w:pStyle w:val="21"/>
        <w:spacing w:before="180" w:after="180"/>
        <w:ind w:left="640" w:hanging="640"/>
        <w:rPr>
          <w:b w:val="0"/>
        </w:rPr>
      </w:pPr>
      <w:r w:rsidRPr="00166339">
        <w:rPr>
          <w:rFonts w:hint="eastAsia"/>
          <w:b w:val="0"/>
        </w:rPr>
        <w:t>八、穩健推動</w:t>
      </w:r>
      <w:r w:rsidR="00102007" w:rsidRPr="00166339">
        <w:rPr>
          <w:rFonts w:hint="eastAsia"/>
          <w:b w:val="0"/>
        </w:rPr>
        <w:t>本</w:t>
      </w:r>
      <w:r w:rsidRPr="00166339">
        <w:rPr>
          <w:rFonts w:hint="eastAsia"/>
          <w:b w:val="0"/>
        </w:rPr>
        <w:t>院組織改造，強化公務人力資源管理</w:t>
      </w:r>
    </w:p>
    <w:p w:rsidR="004C38B8" w:rsidRPr="00166339" w:rsidRDefault="004C38B8" w:rsidP="004C38B8">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穩健推動</w:t>
      </w:r>
      <w:r w:rsidR="00102007" w:rsidRPr="00166339">
        <w:rPr>
          <w:rFonts w:hint="eastAsia"/>
          <w:b w:val="0"/>
        </w:rPr>
        <w:t>本</w:t>
      </w:r>
      <w:r w:rsidRPr="00166339">
        <w:rPr>
          <w:rFonts w:hint="eastAsia"/>
          <w:b w:val="0"/>
        </w:rPr>
        <w:t>院組織改造及行政法人制度：</w:t>
      </w:r>
    </w:p>
    <w:p w:rsidR="004C38B8" w:rsidRPr="00166339" w:rsidRDefault="004C38B8" w:rsidP="003E4D2D">
      <w:pPr>
        <w:pStyle w:val="af"/>
        <w:ind w:leftChars="135" w:left="804"/>
        <w:rPr>
          <w:b w:val="0"/>
        </w:rPr>
      </w:pPr>
      <w:r w:rsidRPr="00166339">
        <w:rPr>
          <w:rFonts w:hint="eastAsia"/>
          <w:b w:val="0"/>
        </w:rPr>
        <w:t>１、辦理</w:t>
      </w:r>
      <w:r w:rsidR="00102007" w:rsidRPr="00166339">
        <w:rPr>
          <w:rFonts w:hint="eastAsia"/>
          <w:b w:val="0"/>
        </w:rPr>
        <w:t>本</w:t>
      </w:r>
      <w:r w:rsidRPr="00166339">
        <w:rPr>
          <w:rFonts w:hint="eastAsia"/>
          <w:b w:val="0"/>
        </w:rPr>
        <w:t>院組織改造作業：針對尚未完成組織改造之部會，以分階段、較無爭議者先行調整方式辦理，本院已將「大陸委員會」、「交通部高速公路局」</w:t>
      </w:r>
      <w:r w:rsidRPr="00166339">
        <w:rPr>
          <w:rFonts w:hint="eastAsia"/>
          <w:b w:val="0"/>
        </w:rPr>
        <w:t>(</w:t>
      </w:r>
      <w:r w:rsidRPr="00166339">
        <w:rPr>
          <w:rFonts w:hint="eastAsia"/>
          <w:b w:val="0"/>
        </w:rPr>
        <w:t>以下簡稱高公局</w:t>
      </w:r>
      <w:r w:rsidRPr="00166339">
        <w:rPr>
          <w:rFonts w:hint="eastAsia"/>
          <w:b w:val="0"/>
        </w:rPr>
        <w:t>)</w:t>
      </w:r>
      <w:r w:rsidRPr="00166339">
        <w:rPr>
          <w:rFonts w:hint="eastAsia"/>
          <w:b w:val="0"/>
        </w:rPr>
        <w:t>、「交通部鐵道局」及「行政院人事行政總處公務人力發展學院」</w:t>
      </w:r>
      <w:r w:rsidRPr="00166339">
        <w:rPr>
          <w:rFonts w:hint="eastAsia"/>
          <w:b w:val="0"/>
        </w:rPr>
        <w:t>(</w:t>
      </w:r>
      <w:r w:rsidRPr="00166339">
        <w:rPr>
          <w:rFonts w:hint="eastAsia"/>
          <w:b w:val="0"/>
        </w:rPr>
        <w:t>以下簡稱人力學院</w:t>
      </w:r>
      <w:r w:rsidRPr="00166339">
        <w:rPr>
          <w:rFonts w:hint="eastAsia"/>
          <w:b w:val="0"/>
        </w:rPr>
        <w:t>)</w:t>
      </w:r>
      <w:r w:rsidRPr="00166339">
        <w:rPr>
          <w:rFonts w:hint="eastAsia"/>
          <w:b w:val="0"/>
        </w:rPr>
        <w:t>等新機關組織法草案函送貴院審議，其中人力學院及高公局組織法業經貴院分別於</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31</w:t>
      </w:r>
      <w:r w:rsidRPr="00166339">
        <w:rPr>
          <w:rFonts w:hint="eastAsia"/>
          <w:b w:val="0"/>
        </w:rPr>
        <w:t>日及</w:t>
      </w:r>
      <w:r w:rsidRPr="00166339">
        <w:rPr>
          <w:rFonts w:hint="eastAsia"/>
          <w:b w:val="0"/>
        </w:rPr>
        <w:t>5</w:t>
      </w:r>
      <w:r w:rsidRPr="00166339">
        <w:rPr>
          <w:rFonts w:hint="eastAsia"/>
          <w:b w:val="0"/>
        </w:rPr>
        <w:t>月</w:t>
      </w:r>
      <w:r w:rsidRPr="00166339">
        <w:rPr>
          <w:rFonts w:hint="eastAsia"/>
          <w:b w:val="0"/>
        </w:rPr>
        <w:t>26</w:t>
      </w:r>
      <w:r w:rsidRPr="00166339">
        <w:rPr>
          <w:rFonts w:hint="eastAsia"/>
          <w:b w:val="0"/>
        </w:rPr>
        <w:t>日三讀通過</w:t>
      </w:r>
      <w:r w:rsidR="00102007" w:rsidRPr="00166339">
        <w:rPr>
          <w:rFonts w:hint="eastAsia"/>
          <w:b w:val="0"/>
        </w:rPr>
        <w:t>，</w:t>
      </w:r>
      <w:r w:rsidR="00102007" w:rsidRPr="00166339">
        <w:rPr>
          <w:rFonts w:hint="eastAsia"/>
          <w:b w:val="0"/>
        </w:rPr>
        <w:t>4</w:t>
      </w:r>
      <w:r w:rsidR="00102007" w:rsidRPr="00166339">
        <w:rPr>
          <w:rFonts w:hint="eastAsia"/>
          <w:b w:val="0"/>
        </w:rPr>
        <w:t>月</w:t>
      </w:r>
      <w:r w:rsidR="00102007" w:rsidRPr="00166339">
        <w:rPr>
          <w:rFonts w:hint="eastAsia"/>
          <w:b w:val="0"/>
        </w:rPr>
        <w:t>19</w:t>
      </w:r>
      <w:r w:rsidR="00102007" w:rsidRPr="00166339">
        <w:rPr>
          <w:rFonts w:hint="eastAsia"/>
          <w:b w:val="0"/>
        </w:rPr>
        <w:t>日及</w:t>
      </w:r>
      <w:r w:rsidR="00102007" w:rsidRPr="00166339">
        <w:rPr>
          <w:rFonts w:hint="eastAsia"/>
          <w:b w:val="0"/>
        </w:rPr>
        <w:t>6</w:t>
      </w:r>
      <w:r w:rsidR="00102007" w:rsidRPr="00166339">
        <w:rPr>
          <w:rFonts w:hint="eastAsia"/>
          <w:b w:val="0"/>
        </w:rPr>
        <w:t>月</w:t>
      </w:r>
      <w:r w:rsidR="00102007" w:rsidRPr="00166339">
        <w:rPr>
          <w:rFonts w:hint="eastAsia"/>
          <w:b w:val="0"/>
        </w:rPr>
        <w:t>14</w:t>
      </w:r>
      <w:r w:rsidR="00102007" w:rsidRPr="00166339">
        <w:rPr>
          <w:rFonts w:hint="eastAsia"/>
          <w:b w:val="0"/>
        </w:rPr>
        <w:t>日公布</w:t>
      </w:r>
      <w:r w:rsidRPr="00166339">
        <w:rPr>
          <w:rFonts w:hint="eastAsia"/>
          <w:b w:val="0"/>
        </w:rPr>
        <w:t>。</w:t>
      </w:r>
    </w:p>
    <w:p w:rsidR="004C38B8" w:rsidRPr="00166339" w:rsidRDefault="004C38B8" w:rsidP="003E4D2D">
      <w:pPr>
        <w:pStyle w:val="af"/>
        <w:ind w:leftChars="135" w:left="804"/>
        <w:rPr>
          <w:b w:val="0"/>
        </w:rPr>
      </w:pPr>
      <w:r w:rsidRPr="00166339">
        <w:rPr>
          <w:rFonts w:hint="eastAsia"/>
          <w:b w:val="0"/>
        </w:rPr>
        <w:t>２、推動行政法人制度：本院持續檢討設置行政法人執行特定公共任務之可行性，目前已規劃設立「行政法人放射性廢棄物管理中心」、「國家藥物審查中心」及「國家住宅及都市更新中心」等</w:t>
      </w:r>
      <w:r w:rsidRPr="00166339">
        <w:rPr>
          <w:rFonts w:hint="eastAsia"/>
          <w:b w:val="0"/>
        </w:rPr>
        <w:t>3</w:t>
      </w:r>
      <w:r w:rsidRPr="00166339">
        <w:rPr>
          <w:rFonts w:hint="eastAsia"/>
          <w:b w:val="0"/>
        </w:rPr>
        <w:t>個行政法人，各該設置條例草案</w:t>
      </w:r>
      <w:r w:rsidR="00102007" w:rsidRPr="00166339">
        <w:rPr>
          <w:rFonts w:hint="eastAsia"/>
          <w:b w:val="0"/>
        </w:rPr>
        <w:t>均已</w:t>
      </w:r>
      <w:r w:rsidRPr="00166339">
        <w:rPr>
          <w:rFonts w:hint="eastAsia"/>
          <w:b w:val="0"/>
        </w:rPr>
        <w:t>函送貴院審議。</w:t>
      </w:r>
    </w:p>
    <w:p w:rsidR="004C38B8" w:rsidRPr="00166339" w:rsidRDefault="004C38B8" w:rsidP="00102007">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提升員工協助方案辦理品質：本院已於</w:t>
      </w:r>
      <w:r w:rsidRPr="00166339">
        <w:rPr>
          <w:rFonts w:hint="eastAsia"/>
          <w:b w:val="0"/>
        </w:rPr>
        <w:t>106</w:t>
      </w:r>
      <w:r w:rsidRPr="00166339">
        <w:rPr>
          <w:rFonts w:hint="eastAsia"/>
          <w:b w:val="0"/>
        </w:rPr>
        <w:t>年</w:t>
      </w:r>
      <w:r w:rsidRPr="00166339">
        <w:rPr>
          <w:rFonts w:hint="eastAsia"/>
          <w:b w:val="0"/>
        </w:rPr>
        <w:t>3</w:t>
      </w:r>
      <w:r w:rsidRPr="00166339">
        <w:rPr>
          <w:rFonts w:hint="eastAsia"/>
          <w:b w:val="0"/>
        </w:rPr>
        <w:t>月</w:t>
      </w:r>
      <w:r w:rsidRPr="00166339">
        <w:rPr>
          <w:rFonts w:hint="eastAsia"/>
          <w:b w:val="0"/>
        </w:rPr>
        <w:t>16</w:t>
      </w:r>
      <w:r w:rsidRPr="00166339">
        <w:rPr>
          <w:rFonts w:hint="eastAsia"/>
          <w:b w:val="0"/>
        </w:rPr>
        <w:t>日修正函頒「行政院所屬及地方主管機關推動員工協助方案成效力評估計畫」，並於</w:t>
      </w:r>
      <w:r w:rsidRPr="00166339">
        <w:rPr>
          <w:rFonts w:hint="eastAsia"/>
          <w:b w:val="0"/>
        </w:rPr>
        <w:t>4</w:t>
      </w:r>
      <w:r w:rsidRPr="00166339">
        <w:rPr>
          <w:rFonts w:hint="eastAsia"/>
          <w:b w:val="0"/>
        </w:rPr>
        <w:t>月</w:t>
      </w:r>
      <w:r w:rsidRPr="00166339">
        <w:rPr>
          <w:rFonts w:hint="eastAsia"/>
          <w:b w:val="0"/>
        </w:rPr>
        <w:t>10</w:t>
      </w:r>
      <w:r w:rsidRPr="00166339">
        <w:rPr>
          <w:rFonts w:hint="eastAsia"/>
          <w:b w:val="0"/>
        </w:rPr>
        <w:t>日舉辦成效力評估機制說明會，</w:t>
      </w:r>
      <w:r w:rsidRPr="00166339">
        <w:rPr>
          <w:rFonts w:hint="eastAsia"/>
          <w:b w:val="0"/>
        </w:rPr>
        <w:t>3</w:t>
      </w:r>
      <w:r w:rsidRPr="00166339">
        <w:rPr>
          <w:rFonts w:hint="eastAsia"/>
          <w:b w:val="0"/>
        </w:rPr>
        <w:t>月及</w:t>
      </w:r>
      <w:r w:rsidRPr="00166339">
        <w:rPr>
          <w:rFonts w:hint="eastAsia"/>
          <w:b w:val="0"/>
        </w:rPr>
        <w:t>6</w:t>
      </w:r>
      <w:r w:rsidRPr="00166339">
        <w:rPr>
          <w:rFonts w:hint="eastAsia"/>
          <w:b w:val="0"/>
        </w:rPr>
        <w:t>月辦理</w:t>
      </w:r>
      <w:r w:rsidRPr="00166339">
        <w:rPr>
          <w:rFonts w:hint="eastAsia"/>
          <w:b w:val="0"/>
        </w:rPr>
        <w:t>11</w:t>
      </w:r>
      <w:r w:rsidRPr="00166339">
        <w:rPr>
          <w:rFonts w:hint="eastAsia"/>
          <w:b w:val="0"/>
        </w:rPr>
        <w:t>場次輔導作業，期透過多元方式持續精進。</w:t>
      </w:r>
    </w:p>
    <w:p w:rsidR="004C38B8" w:rsidRPr="00166339" w:rsidRDefault="004C38B8" w:rsidP="004C38B8">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推動整體待遇管理之策略規劃，強化用人成本概念：本院為提升各機關學校用人成本概念，在原有「公教人員待遇管理系統」架構上，建置「各機關學校用人費用管理資訊系統」，並於</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1</w:t>
      </w:r>
      <w:r w:rsidRPr="00166339">
        <w:rPr>
          <w:rFonts w:hint="eastAsia"/>
          <w:b w:val="0"/>
        </w:rPr>
        <w:t>日正式上線，藉由統整各類人員待遇、福利、保險、退撫等用人費用資料，協助各機關更精確分析人力成本及運用情形，供機關首長用人決策及本院給與政策參考。</w:t>
      </w:r>
    </w:p>
    <w:p w:rsidR="004C38B8" w:rsidRPr="00166339" w:rsidRDefault="004C38B8" w:rsidP="004C38B8">
      <w:pPr>
        <w:pStyle w:val="ae"/>
        <w:rPr>
          <w:b w:val="0"/>
        </w:rPr>
      </w:pPr>
      <w:r w:rsidRPr="00166339">
        <w:rPr>
          <w:rFonts w:hint="eastAsia"/>
          <w:b w:val="0"/>
        </w:rPr>
        <w:t>(</w:t>
      </w:r>
      <w:r w:rsidRPr="00166339">
        <w:rPr>
          <w:rFonts w:hint="eastAsia"/>
          <w:b w:val="0"/>
        </w:rPr>
        <w:t>四</w:t>
      </w:r>
      <w:r w:rsidRPr="00166339">
        <w:rPr>
          <w:rFonts w:hint="eastAsia"/>
          <w:b w:val="0"/>
        </w:rPr>
        <w:t>)</w:t>
      </w:r>
      <w:r w:rsidRPr="00166339">
        <w:rPr>
          <w:rFonts w:hint="eastAsia"/>
          <w:b w:val="0"/>
        </w:rPr>
        <w:t>打造效能與功績導向之政府人力資源管理措施：為瞭解公務人員對於機關人力資源管理措施之評價與機關職場整體滿意度，本院規劃辦理公務人員職場評價調查，調查對象為本院及所屬二、三級機關編制內職員共</w:t>
      </w:r>
      <w:r w:rsidRPr="00166339">
        <w:rPr>
          <w:rFonts w:hint="eastAsia"/>
          <w:b w:val="0"/>
        </w:rPr>
        <w:t>7</w:t>
      </w:r>
      <w:r w:rsidRPr="00166339">
        <w:rPr>
          <w:rFonts w:hint="eastAsia"/>
          <w:b w:val="0"/>
        </w:rPr>
        <w:t>萬餘人；另為提升人事機構專業能力，另規劃年度人力資源管理報告架構，請本院所屬中央二、三級</w:t>
      </w:r>
      <w:r w:rsidRPr="00166339">
        <w:rPr>
          <w:rFonts w:hint="eastAsia"/>
          <w:b w:val="0"/>
        </w:rPr>
        <w:t>132</w:t>
      </w:r>
      <w:r w:rsidRPr="00166339">
        <w:rPr>
          <w:rFonts w:hint="eastAsia"/>
          <w:b w:val="0"/>
        </w:rPr>
        <w:t>個人事機構針對機關內部人力資源狀況提出問題及建議。</w:t>
      </w:r>
    </w:p>
    <w:p w:rsidR="0065415D" w:rsidRPr="00166339" w:rsidRDefault="0065415D" w:rsidP="004C38B8">
      <w:pPr>
        <w:pStyle w:val="ae"/>
        <w:rPr>
          <w:b w:val="0"/>
        </w:rPr>
      </w:pPr>
    </w:p>
    <w:p w:rsidR="00F931B0" w:rsidRPr="00166339" w:rsidRDefault="00F931B0" w:rsidP="00166339">
      <w:pPr>
        <w:pStyle w:val="13"/>
      </w:pPr>
      <w:bookmarkStart w:id="20" w:name="_Toc490210192"/>
      <w:r w:rsidRPr="00166339">
        <w:rPr>
          <w:rFonts w:hint="eastAsia"/>
        </w:rPr>
        <w:lastRenderedPageBreak/>
        <w:t>捌、勞動、衛生福利及環境保護</w:t>
      </w:r>
      <w:bookmarkEnd w:id="20"/>
    </w:p>
    <w:p w:rsidR="00F931B0" w:rsidRPr="00166339" w:rsidRDefault="00F931B0" w:rsidP="00166339">
      <w:pPr>
        <w:pStyle w:val="21"/>
        <w:spacing w:before="180" w:after="180"/>
        <w:ind w:left="640" w:hanging="640"/>
        <w:rPr>
          <w:b w:val="0"/>
        </w:rPr>
      </w:pPr>
      <w:r w:rsidRPr="00166339">
        <w:rPr>
          <w:b w:val="0"/>
        </w:rPr>
        <w:t>一、縮短勞工年總工時</w:t>
      </w:r>
      <w:r w:rsidRPr="00166339">
        <w:rPr>
          <w:rFonts w:hint="eastAsia"/>
          <w:b w:val="0"/>
        </w:rPr>
        <w:t>，調整</w:t>
      </w:r>
      <w:r w:rsidRPr="00166339">
        <w:rPr>
          <w:b w:val="0"/>
        </w:rPr>
        <w:t>勞工</w:t>
      </w:r>
      <w:r w:rsidRPr="00166339">
        <w:rPr>
          <w:rFonts w:hint="eastAsia"/>
          <w:b w:val="0"/>
        </w:rPr>
        <w:t>基本工資</w:t>
      </w:r>
    </w:p>
    <w:p w:rsidR="00F931B0" w:rsidRPr="00166339" w:rsidRDefault="00F931B0" w:rsidP="00F931B0">
      <w:pPr>
        <w:pStyle w:val="ae"/>
        <w:rPr>
          <w:b w:val="0"/>
        </w:rPr>
      </w:pPr>
      <w:r w:rsidRPr="00166339">
        <w:rPr>
          <w:b w:val="0"/>
        </w:rPr>
        <w:t>(</w:t>
      </w:r>
      <w:r w:rsidRPr="00166339">
        <w:rPr>
          <w:b w:val="0"/>
        </w:rPr>
        <w:t>一</w:t>
      </w:r>
      <w:r w:rsidRPr="00166339">
        <w:rPr>
          <w:b w:val="0"/>
        </w:rPr>
        <w:t>)</w:t>
      </w:r>
      <w:r w:rsidRPr="00166339">
        <w:rPr>
          <w:b w:val="0"/>
        </w:rPr>
        <w:t>縮短勞工工時</w:t>
      </w:r>
      <w:r w:rsidRPr="00166339">
        <w:rPr>
          <w:rFonts w:hint="eastAsia"/>
          <w:b w:val="0"/>
        </w:rPr>
        <w:t>：</w:t>
      </w:r>
      <w:r w:rsidRPr="00166339">
        <w:rPr>
          <w:b w:val="0"/>
        </w:rPr>
        <w:t>為落實週休二日、提升並強化勞工特別休假權益，</w:t>
      </w:r>
      <w:r w:rsidR="00240EB5" w:rsidRPr="00166339">
        <w:rPr>
          <w:rFonts w:eastAsia="標楷體" w:hint="eastAsia"/>
          <w:b w:val="0"/>
        </w:rPr>
        <w:t>「</w:t>
      </w:r>
      <w:r w:rsidRPr="00166339">
        <w:rPr>
          <w:b w:val="0"/>
        </w:rPr>
        <w:t>勞動基準法</w:t>
      </w:r>
      <w:r w:rsidR="00240EB5" w:rsidRPr="00166339">
        <w:rPr>
          <w:rFonts w:eastAsia="標楷體" w:hint="eastAsia"/>
          <w:b w:val="0"/>
        </w:rPr>
        <w:t>」</w:t>
      </w:r>
      <w:r w:rsidRPr="00166339">
        <w:rPr>
          <w:b w:val="0"/>
        </w:rPr>
        <w:t>週休二日新制業自</w:t>
      </w:r>
      <w:r w:rsidRPr="00166339">
        <w:rPr>
          <w:b w:val="0"/>
        </w:rPr>
        <w:t>105</w:t>
      </w:r>
      <w:r w:rsidRPr="00166339">
        <w:rPr>
          <w:b w:val="0"/>
        </w:rPr>
        <w:t>年</w:t>
      </w:r>
      <w:r w:rsidRPr="00166339">
        <w:rPr>
          <w:b w:val="0"/>
        </w:rPr>
        <w:t>12</w:t>
      </w:r>
      <w:r w:rsidRPr="00166339">
        <w:rPr>
          <w:b w:val="0"/>
        </w:rPr>
        <w:t>月</w:t>
      </w:r>
      <w:r w:rsidRPr="00166339">
        <w:rPr>
          <w:b w:val="0"/>
        </w:rPr>
        <w:t>21</w:t>
      </w:r>
      <w:r w:rsidRPr="00166339">
        <w:rPr>
          <w:b w:val="0"/>
        </w:rPr>
        <w:t>日公布施行。為協助勞雇雙方因應新制，採行「宣導、輔導、檢查」三階段之循序漸進方式，並於</w:t>
      </w:r>
      <w:r w:rsidRPr="00166339">
        <w:rPr>
          <w:b w:val="0"/>
        </w:rPr>
        <w:t>106</w:t>
      </w:r>
      <w:r w:rsidRPr="00166339">
        <w:rPr>
          <w:b w:val="0"/>
        </w:rPr>
        <w:t>年</w:t>
      </w:r>
      <w:r w:rsidRPr="00166339">
        <w:rPr>
          <w:b w:val="0"/>
        </w:rPr>
        <w:t>6</w:t>
      </w:r>
      <w:r w:rsidRPr="00166339">
        <w:rPr>
          <w:b w:val="0"/>
        </w:rPr>
        <w:t>月</w:t>
      </w:r>
      <w:r w:rsidRPr="00166339">
        <w:rPr>
          <w:b w:val="0"/>
        </w:rPr>
        <w:t>16</w:t>
      </w:r>
      <w:r w:rsidRPr="00166339">
        <w:rPr>
          <w:b w:val="0"/>
        </w:rPr>
        <w:t>日修正發布「勞動基準法施行細則」，協助事業單位落實法令</w:t>
      </w:r>
      <w:r w:rsidR="005268BE" w:rsidRPr="00166339">
        <w:rPr>
          <w:rFonts w:hint="eastAsia"/>
          <w:b w:val="0"/>
        </w:rPr>
        <w:t>，</w:t>
      </w:r>
      <w:r w:rsidRPr="00166339">
        <w:rPr>
          <w:b w:val="0"/>
        </w:rPr>
        <w:t>以維護勞工權益。</w:t>
      </w:r>
    </w:p>
    <w:p w:rsidR="00F931B0" w:rsidRPr="00166339" w:rsidRDefault="00F931B0" w:rsidP="00F931B0">
      <w:pPr>
        <w:pStyle w:val="ae"/>
        <w:rPr>
          <w:b w:val="0"/>
        </w:rPr>
      </w:pPr>
      <w:r w:rsidRPr="00166339">
        <w:rPr>
          <w:b w:val="0"/>
        </w:rPr>
        <w:t>(</w:t>
      </w:r>
      <w:r w:rsidRPr="00166339">
        <w:rPr>
          <w:b w:val="0"/>
        </w:rPr>
        <w:t>二</w:t>
      </w:r>
      <w:r w:rsidRPr="00166339">
        <w:rPr>
          <w:b w:val="0"/>
        </w:rPr>
        <w:t>)</w:t>
      </w:r>
      <w:r w:rsidRPr="00166339">
        <w:rPr>
          <w:rFonts w:hint="eastAsia"/>
          <w:b w:val="0"/>
        </w:rPr>
        <w:t>調整</w:t>
      </w:r>
      <w:r w:rsidRPr="00166339">
        <w:rPr>
          <w:b w:val="0"/>
        </w:rPr>
        <w:t>勞工</w:t>
      </w:r>
      <w:r w:rsidRPr="00166339">
        <w:rPr>
          <w:rFonts w:hint="eastAsia"/>
          <w:b w:val="0"/>
        </w:rPr>
        <w:t>基本工資：</w:t>
      </w:r>
      <w:r w:rsidRPr="00166339">
        <w:rPr>
          <w:b w:val="0"/>
        </w:rPr>
        <w:t>自</w:t>
      </w:r>
      <w:r w:rsidRPr="00166339">
        <w:rPr>
          <w:b w:val="0"/>
        </w:rPr>
        <w:t>106</w:t>
      </w:r>
      <w:r w:rsidRPr="00166339">
        <w:rPr>
          <w:b w:val="0"/>
        </w:rPr>
        <w:t>年</w:t>
      </w:r>
      <w:r w:rsidRPr="00166339">
        <w:rPr>
          <w:b w:val="0"/>
        </w:rPr>
        <w:t>1</w:t>
      </w:r>
      <w:r w:rsidRPr="00166339">
        <w:rPr>
          <w:b w:val="0"/>
        </w:rPr>
        <w:t>月</w:t>
      </w:r>
      <w:r w:rsidRPr="00166339">
        <w:rPr>
          <w:b w:val="0"/>
        </w:rPr>
        <w:t>1</w:t>
      </w:r>
      <w:r w:rsidRPr="00166339">
        <w:rPr>
          <w:b w:val="0"/>
        </w:rPr>
        <w:t>日起，每小時基本工資調整為</w:t>
      </w:r>
      <w:r w:rsidRPr="00166339">
        <w:rPr>
          <w:b w:val="0"/>
        </w:rPr>
        <w:t>133</w:t>
      </w:r>
      <w:r w:rsidRPr="00166339">
        <w:rPr>
          <w:b w:val="0"/>
        </w:rPr>
        <w:t>元，每月基本工資為</w:t>
      </w:r>
      <w:r w:rsidRPr="00166339">
        <w:rPr>
          <w:b w:val="0"/>
        </w:rPr>
        <w:t>2</w:t>
      </w:r>
      <w:r w:rsidRPr="00166339">
        <w:rPr>
          <w:b w:val="0"/>
        </w:rPr>
        <w:t>萬</w:t>
      </w:r>
      <w:r w:rsidRPr="00166339">
        <w:rPr>
          <w:b w:val="0"/>
        </w:rPr>
        <w:t>1,009</w:t>
      </w:r>
      <w:r w:rsidRPr="00166339">
        <w:rPr>
          <w:b w:val="0"/>
        </w:rPr>
        <w:t>元。</w:t>
      </w:r>
    </w:p>
    <w:p w:rsidR="00F931B0" w:rsidRPr="00166339" w:rsidRDefault="00240EB5" w:rsidP="00F931B0">
      <w:pPr>
        <w:pStyle w:val="ae"/>
        <w:rPr>
          <w:b w:val="0"/>
        </w:rPr>
      </w:pPr>
      <w:r w:rsidRPr="00166339">
        <w:rPr>
          <w:b w:val="0"/>
        </w:rPr>
        <w:t>(</w:t>
      </w:r>
      <w:r w:rsidRPr="00166339">
        <w:rPr>
          <w:b w:val="0"/>
        </w:rPr>
        <w:t>三</w:t>
      </w:r>
      <w:r w:rsidRPr="00166339">
        <w:rPr>
          <w:b w:val="0"/>
        </w:rPr>
        <w:t>)</w:t>
      </w:r>
      <w:r w:rsidR="00004BAA" w:rsidRPr="00166339">
        <w:rPr>
          <w:b w:val="0"/>
        </w:rPr>
        <w:t>建構派遣勞工保護法制：</w:t>
      </w:r>
      <w:r w:rsidR="00004BAA" w:rsidRPr="00166339">
        <w:rPr>
          <w:rFonts w:hint="eastAsia"/>
          <w:b w:val="0"/>
        </w:rPr>
        <w:t>為加強保障派遣勞工權益，除</w:t>
      </w:r>
      <w:r w:rsidR="00004BAA" w:rsidRPr="00166339">
        <w:rPr>
          <w:b w:val="0"/>
        </w:rPr>
        <w:t>蒐集勞動派遣運用及派遣勞工權益情形</w:t>
      </w:r>
      <w:r w:rsidR="00004BAA" w:rsidRPr="00166339">
        <w:rPr>
          <w:rFonts w:hint="eastAsia"/>
          <w:b w:val="0"/>
        </w:rPr>
        <w:t>之現況外</w:t>
      </w:r>
      <w:r w:rsidR="00004BAA" w:rsidRPr="00166339">
        <w:rPr>
          <w:b w:val="0"/>
        </w:rPr>
        <w:t>，並針對勞雇雙方歧見之議題，持續邀集勞資政代表進行溝通</w:t>
      </w:r>
      <w:r w:rsidR="00004BAA" w:rsidRPr="00166339">
        <w:rPr>
          <w:rFonts w:hint="eastAsia"/>
          <w:b w:val="0"/>
        </w:rPr>
        <w:t>座談</w:t>
      </w:r>
      <w:r w:rsidR="00004BAA" w:rsidRPr="00166339">
        <w:rPr>
          <w:b w:val="0"/>
        </w:rPr>
        <w:t>，待凝聚共識後，儘速推動派遣勞工保護法制作業，確保派遣勞工之就業安全</w:t>
      </w:r>
      <w:r w:rsidR="00F931B0" w:rsidRPr="00166339">
        <w:rPr>
          <w:b w:val="0"/>
        </w:rPr>
        <w:t>。</w:t>
      </w:r>
    </w:p>
    <w:p w:rsidR="00F931B0" w:rsidRPr="00166339" w:rsidRDefault="00240EB5" w:rsidP="00F931B0">
      <w:pPr>
        <w:pStyle w:val="ae"/>
        <w:rPr>
          <w:b w:val="0"/>
        </w:rPr>
      </w:pPr>
      <w:r w:rsidRPr="00166339">
        <w:rPr>
          <w:b w:val="0"/>
        </w:rPr>
        <w:t>(</w:t>
      </w:r>
      <w:r w:rsidRPr="00166339">
        <w:rPr>
          <w:b w:val="0"/>
        </w:rPr>
        <w:t>四</w:t>
      </w:r>
      <w:r w:rsidRPr="00166339">
        <w:rPr>
          <w:b w:val="0"/>
        </w:rPr>
        <w:t>)</w:t>
      </w:r>
      <w:r w:rsidR="00F931B0" w:rsidRPr="00166339">
        <w:rPr>
          <w:b w:val="0"/>
        </w:rPr>
        <w:t>訂定部分工時勞工保護相關立法：現行</w:t>
      </w:r>
      <w:r w:rsidRPr="00166339">
        <w:rPr>
          <w:rFonts w:eastAsia="標楷體" w:hint="eastAsia"/>
          <w:b w:val="0"/>
        </w:rPr>
        <w:t>「</w:t>
      </w:r>
      <w:r w:rsidR="00F931B0" w:rsidRPr="00166339">
        <w:rPr>
          <w:b w:val="0"/>
        </w:rPr>
        <w:t>勞動基準法</w:t>
      </w:r>
      <w:r w:rsidRPr="00166339">
        <w:rPr>
          <w:rFonts w:eastAsia="標楷體" w:hint="eastAsia"/>
          <w:b w:val="0"/>
        </w:rPr>
        <w:t>」</w:t>
      </w:r>
      <w:r w:rsidR="00F931B0" w:rsidRPr="00166339">
        <w:rPr>
          <w:b w:val="0"/>
        </w:rPr>
        <w:t>及相關法令並未排除部分時間工作勞工之適用，其權益保障與一般勞工並無不同；為保障該等勞動權益，持續檢討修正「僱用部分時間工作勞工應行注意事項」，並訂定「部分時間工作勞動契約書參考範本」，供勞雇雙方參考使用，並加強宣導及勞動檢查，蒐集各界意見，以強化部分工時工作勞工權益法制。</w:t>
      </w:r>
    </w:p>
    <w:p w:rsidR="00F931B0" w:rsidRPr="00166339" w:rsidRDefault="00F931B0" w:rsidP="00166339">
      <w:pPr>
        <w:pStyle w:val="21"/>
        <w:spacing w:before="180" w:after="180"/>
        <w:ind w:left="640" w:hanging="640"/>
        <w:rPr>
          <w:b w:val="0"/>
        </w:rPr>
      </w:pPr>
      <w:r w:rsidRPr="00166339">
        <w:rPr>
          <w:rFonts w:hint="eastAsia"/>
          <w:b w:val="0"/>
        </w:rPr>
        <w:t>二</w:t>
      </w:r>
      <w:r w:rsidRPr="00166339">
        <w:rPr>
          <w:b w:val="0"/>
        </w:rPr>
        <w:t>、支持青年與中高齡就業</w:t>
      </w:r>
      <w:r w:rsidRPr="00166339">
        <w:rPr>
          <w:rFonts w:hint="eastAsia"/>
          <w:b w:val="0"/>
        </w:rPr>
        <w:t>，培育國家重點產業需求人才</w:t>
      </w:r>
    </w:p>
    <w:p w:rsidR="00F931B0" w:rsidRPr="00166339" w:rsidRDefault="00F931B0" w:rsidP="00F931B0">
      <w:pPr>
        <w:pStyle w:val="ae"/>
        <w:rPr>
          <w:b w:val="0"/>
        </w:rPr>
      </w:pPr>
      <w:r w:rsidRPr="00166339">
        <w:rPr>
          <w:b w:val="0"/>
        </w:rPr>
        <w:t>(</w:t>
      </w:r>
      <w:r w:rsidRPr="00166339">
        <w:rPr>
          <w:b w:val="0"/>
        </w:rPr>
        <w:t>一</w:t>
      </w:r>
      <w:r w:rsidRPr="00166339">
        <w:rPr>
          <w:b w:val="0"/>
        </w:rPr>
        <w:t>)</w:t>
      </w:r>
      <w:r w:rsidRPr="00166339">
        <w:rPr>
          <w:b w:val="0"/>
        </w:rPr>
        <w:t>提升青年就業力：</w:t>
      </w:r>
    </w:p>
    <w:p w:rsidR="003B0682" w:rsidRPr="00166339" w:rsidRDefault="003B0682" w:rsidP="003E4D2D">
      <w:pPr>
        <w:pStyle w:val="af"/>
        <w:ind w:leftChars="135" w:left="804"/>
        <w:rPr>
          <w:b w:val="0"/>
        </w:rPr>
      </w:pPr>
      <w:r w:rsidRPr="00166339">
        <w:rPr>
          <w:b w:val="0"/>
        </w:rPr>
        <w:t>１、規劃「青年就業領航計畫」：為鼓勵高中職</w:t>
      </w:r>
      <w:r w:rsidRPr="00166339">
        <w:rPr>
          <w:rFonts w:hint="eastAsia"/>
          <w:b w:val="0"/>
        </w:rPr>
        <w:t>應屆</w:t>
      </w:r>
      <w:r w:rsidRPr="00166339">
        <w:rPr>
          <w:b w:val="0"/>
        </w:rPr>
        <w:t>畢業生先就業再升學，</w:t>
      </w:r>
      <w:r w:rsidRPr="00166339">
        <w:rPr>
          <w:rFonts w:hint="eastAsia"/>
          <w:b w:val="0"/>
        </w:rPr>
        <w:t>本院責成教育部</w:t>
      </w:r>
      <w:r w:rsidRPr="00166339">
        <w:rPr>
          <w:b w:val="0"/>
        </w:rPr>
        <w:t>推動「青年教育與就業儲蓄帳戶方案」，勞動部</w:t>
      </w:r>
      <w:r w:rsidRPr="00166339">
        <w:rPr>
          <w:rFonts w:hint="eastAsia"/>
          <w:b w:val="0"/>
        </w:rPr>
        <w:t>配合訂定</w:t>
      </w:r>
      <w:r w:rsidRPr="00166339">
        <w:rPr>
          <w:b w:val="0"/>
        </w:rPr>
        <w:t>規劃「青年就業領航計畫」，結合企業提供工作崗位訓練，提升高中職畢業生就業能力及協助媒合就業。</w:t>
      </w:r>
      <w:r w:rsidRPr="00166339">
        <w:rPr>
          <w:rFonts w:hint="eastAsia"/>
          <w:b w:val="0"/>
        </w:rPr>
        <w:t>由勞動部提供穩定就業津貼，每月</w:t>
      </w:r>
      <w:r w:rsidRPr="00166339">
        <w:rPr>
          <w:rFonts w:hint="eastAsia"/>
          <w:b w:val="0"/>
        </w:rPr>
        <w:t>5,000</w:t>
      </w:r>
      <w:r w:rsidRPr="00166339">
        <w:rPr>
          <w:rFonts w:hint="eastAsia"/>
          <w:b w:val="0"/>
        </w:rPr>
        <w:t>元，加上教育部提供之就學、就業及創業準備金每月</w:t>
      </w:r>
      <w:r w:rsidRPr="00166339">
        <w:rPr>
          <w:rFonts w:hint="eastAsia"/>
          <w:b w:val="0"/>
        </w:rPr>
        <w:t>5,000</w:t>
      </w:r>
      <w:r w:rsidRPr="00166339">
        <w:rPr>
          <w:rFonts w:hint="eastAsia"/>
          <w:b w:val="0"/>
        </w:rPr>
        <w:t>元，共計每人每月</w:t>
      </w:r>
      <w:r w:rsidRPr="00166339">
        <w:rPr>
          <w:rFonts w:hint="eastAsia"/>
          <w:b w:val="0"/>
        </w:rPr>
        <w:t>1</w:t>
      </w:r>
      <w:r w:rsidRPr="00166339">
        <w:rPr>
          <w:rFonts w:hint="eastAsia"/>
          <w:b w:val="0"/>
        </w:rPr>
        <w:t>萬元補助，最長補助</w:t>
      </w:r>
      <w:r w:rsidRPr="00166339">
        <w:rPr>
          <w:rFonts w:hint="eastAsia"/>
          <w:b w:val="0"/>
        </w:rPr>
        <w:t>3</w:t>
      </w:r>
      <w:r w:rsidRPr="00166339">
        <w:rPr>
          <w:rFonts w:hint="eastAsia"/>
          <w:b w:val="0"/>
        </w:rPr>
        <w:t>年，最高補助</w:t>
      </w:r>
      <w:r w:rsidRPr="00166339">
        <w:rPr>
          <w:rFonts w:hint="eastAsia"/>
          <w:b w:val="0"/>
        </w:rPr>
        <w:t>36</w:t>
      </w:r>
      <w:r w:rsidRPr="00166339">
        <w:rPr>
          <w:rFonts w:hint="eastAsia"/>
          <w:b w:val="0"/>
        </w:rPr>
        <w:t>萬元。另提供雇主每月</w:t>
      </w:r>
      <w:r w:rsidRPr="00166339">
        <w:rPr>
          <w:rFonts w:hint="eastAsia"/>
          <w:b w:val="0"/>
        </w:rPr>
        <w:t>5,000</w:t>
      </w:r>
      <w:r w:rsidRPr="00166339">
        <w:rPr>
          <w:rFonts w:hint="eastAsia"/>
          <w:b w:val="0"/>
        </w:rPr>
        <w:t>元訓練指導費，最長補助</w:t>
      </w:r>
      <w:r w:rsidRPr="00166339">
        <w:rPr>
          <w:rFonts w:hint="eastAsia"/>
          <w:b w:val="0"/>
        </w:rPr>
        <w:t>2</w:t>
      </w:r>
      <w:r w:rsidRPr="00166339">
        <w:rPr>
          <w:rFonts w:hint="eastAsia"/>
          <w:b w:val="0"/>
        </w:rPr>
        <w:t>年，最高補助</w:t>
      </w:r>
      <w:r w:rsidRPr="00166339">
        <w:rPr>
          <w:rFonts w:hint="eastAsia"/>
          <w:b w:val="0"/>
        </w:rPr>
        <w:t>12</w:t>
      </w:r>
      <w:r w:rsidRPr="00166339">
        <w:rPr>
          <w:rFonts w:hint="eastAsia"/>
          <w:b w:val="0"/>
        </w:rPr>
        <w:t>萬元</w:t>
      </w:r>
      <w:r w:rsidRPr="00166339">
        <w:rPr>
          <w:b w:val="0"/>
        </w:rPr>
        <w:t>。</w:t>
      </w:r>
    </w:p>
    <w:p w:rsidR="003B0682" w:rsidRPr="00166339" w:rsidRDefault="003B0682" w:rsidP="003E4D2D">
      <w:pPr>
        <w:pStyle w:val="af"/>
        <w:ind w:leftChars="135" w:left="804"/>
        <w:rPr>
          <w:b w:val="0"/>
        </w:rPr>
      </w:pPr>
      <w:r w:rsidRPr="00166339">
        <w:rPr>
          <w:b w:val="0"/>
        </w:rPr>
        <w:t>２、規劃建置「工作卡</w:t>
      </w:r>
      <w:r w:rsidRPr="00166339">
        <w:rPr>
          <w:b w:val="0"/>
        </w:rPr>
        <w:t>(Job Card)</w:t>
      </w:r>
      <w:r w:rsidRPr="00166339">
        <w:rPr>
          <w:b w:val="0"/>
        </w:rPr>
        <w:t>」制度：協助青年釐清職涯定向，結合就業服務及職業訓練資源，協助盤點就業能力、提升就業技能並順利接軌職場。</w:t>
      </w:r>
    </w:p>
    <w:p w:rsidR="003B0682" w:rsidRPr="00166339" w:rsidRDefault="003B0682" w:rsidP="003E4D2D">
      <w:pPr>
        <w:pStyle w:val="af"/>
        <w:ind w:leftChars="135" w:left="804"/>
        <w:rPr>
          <w:b w:val="0"/>
        </w:rPr>
      </w:pPr>
      <w:r w:rsidRPr="00166339">
        <w:rPr>
          <w:b w:val="0"/>
        </w:rPr>
        <w:t>３、辦理各項青年職業訓練措施：依據青年發展階段不同需求，結合學校、事</w:t>
      </w:r>
      <w:r w:rsidRPr="00166339">
        <w:rPr>
          <w:b w:val="0"/>
        </w:rPr>
        <w:lastRenderedPageBreak/>
        <w:t>業單位及職業訓練資源推動訓練措施，包括「雙軌訓練旗艦計畫」、「補助大專校院辦理就業學程計畫」、「產學訓合作訓練」及「青年就業旗艦計畫」。</w:t>
      </w:r>
      <w:r w:rsidR="0081696D" w:rsidRPr="00166339">
        <w:rPr>
          <w:rFonts w:hint="eastAsia"/>
          <w:b w:val="0"/>
        </w:rPr>
        <w:t>本期</w:t>
      </w:r>
      <w:r w:rsidRPr="00166339">
        <w:rPr>
          <w:b w:val="0"/>
        </w:rPr>
        <w:t>計培訓</w:t>
      </w:r>
      <w:r w:rsidRPr="00166339">
        <w:rPr>
          <w:b w:val="0"/>
        </w:rPr>
        <w:t>2</w:t>
      </w:r>
      <w:r w:rsidRPr="00166339">
        <w:rPr>
          <w:rFonts w:hint="eastAsia"/>
          <w:b w:val="0"/>
        </w:rPr>
        <w:t>萬</w:t>
      </w:r>
      <w:r w:rsidRPr="00166339">
        <w:rPr>
          <w:b w:val="0"/>
        </w:rPr>
        <w:t>5,219</w:t>
      </w:r>
      <w:r w:rsidRPr="00166339">
        <w:rPr>
          <w:b w:val="0"/>
        </w:rPr>
        <w:t>人。</w:t>
      </w:r>
    </w:p>
    <w:p w:rsidR="003B0682" w:rsidRPr="00166339" w:rsidRDefault="003B0682" w:rsidP="003B0682">
      <w:pPr>
        <w:pStyle w:val="ae"/>
        <w:rPr>
          <w:b w:val="0"/>
        </w:rPr>
      </w:pPr>
      <w:r w:rsidRPr="00166339">
        <w:rPr>
          <w:b w:val="0"/>
        </w:rPr>
        <w:t>(</w:t>
      </w:r>
      <w:r w:rsidRPr="00166339">
        <w:rPr>
          <w:b w:val="0"/>
        </w:rPr>
        <w:t>二</w:t>
      </w:r>
      <w:r w:rsidRPr="00166339">
        <w:rPr>
          <w:b w:val="0"/>
        </w:rPr>
        <w:t>)</w:t>
      </w:r>
      <w:r w:rsidRPr="00166339">
        <w:rPr>
          <w:b w:val="0"/>
        </w:rPr>
        <w:t>促進中高齡及高齡者順利及穩定就業：</w:t>
      </w:r>
    </w:p>
    <w:p w:rsidR="003B0682" w:rsidRPr="00166339" w:rsidRDefault="003B0682" w:rsidP="003E4D2D">
      <w:pPr>
        <w:pStyle w:val="af"/>
        <w:ind w:leftChars="135" w:left="804"/>
        <w:rPr>
          <w:b w:val="0"/>
        </w:rPr>
      </w:pPr>
      <w:r w:rsidRPr="00166339">
        <w:rPr>
          <w:b w:val="0"/>
        </w:rPr>
        <w:t>１、推動中高齡就業專法：為支持中高齡及高齡者就業機會，建構友善環境，勞動部刻正研訂中高齡就業專法，並運用多元管道，蒐集各界意見，積極建立社會共識。</w:t>
      </w:r>
    </w:p>
    <w:p w:rsidR="003B0682" w:rsidRPr="00166339" w:rsidRDefault="003B0682" w:rsidP="003E4D2D">
      <w:pPr>
        <w:pStyle w:val="af"/>
        <w:ind w:leftChars="135" w:left="804"/>
        <w:rPr>
          <w:b w:val="0"/>
        </w:rPr>
      </w:pPr>
      <w:r w:rsidRPr="00166339">
        <w:rPr>
          <w:b w:val="0"/>
        </w:rPr>
        <w:t>２、職務再設計：為協助在職中高齡勞工適性及穩定就業及協助延後退休，提供改善職場工作環境</w:t>
      </w:r>
      <w:r w:rsidRPr="00166339">
        <w:rPr>
          <w:rFonts w:hint="eastAsia"/>
          <w:b w:val="0"/>
        </w:rPr>
        <w:t>，以</w:t>
      </w:r>
      <w:r w:rsidRPr="00166339">
        <w:rPr>
          <w:b w:val="0"/>
        </w:rPr>
        <w:t>及調整工作方法及流程等職務再設計服務，每人每年最高補助</w:t>
      </w:r>
      <w:r w:rsidRPr="00166339">
        <w:rPr>
          <w:b w:val="0"/>
        </w:rPr>
        <w:t>10</w:t>
      </w:r>
      <w:r w:rsidRPr="00166339">
        <w:rPr>
          <w:b w:val="0"/>
        </w:rPr>
        <w:t>萬元，</w:t>
      </w:r>
      <w:r w:rsidR="0081696D" w:rsidRPr="00166339">
        <w:rPr>
          <w:rFonts w:hint="eastAsia"/>
          <w:b w:val="0"/>
        </w:rPr>
        <w:t>本期</w:t>
      </w:r>
      <w:r w:rsidRPr="00166339">
        <w:rPr>
          <w:b w:val="0"/>
        </w:rPr>
        <w:t>計核定補助</w:t>
      </w:r>
      <w:r w:rsidRPr="00166339">
        <w:rPr>
          <w:rFonts w:hint="eastAsia"/>
          <w:b w:val="0"/>
        </w:rPr>
        <w:t>876</w:t>
      </w:r>
      <w:r w:rsidRPr="00166339">
        <w:rPr>
          <w:b w:val="0"/>
        </w:rPr>
        <w:t>人。</w:t>
      </w:r>
    </w:p>
    <w:p w:rsidR="003B0682" w:rsidRPr="00166339" w:rsidRDefault="003B0682" w:rsidP="003E4D2D">
      <w:pPr>
        <w:pStyle w:val="af"/>
        <w:ind w:leftChars="135" w:left="804"/>
        <w:rPr>
          <w:b w:val="0"/>
        </w:rPr>
      </w:pPr>
      <w:r w:rsidRPr="00166339">
        <w:rPr>
          <w:b w:val="0"/>
        </w:rPr>
        <w:t>３、提供中高齡及高齡失業民眾就業協助：透過全國各地</w:t>
      </w:r>
      <w:r w:rsidRPr="00166339">
        <w:rPr>
          <w:b w:val="0"/>
        </w:rPr>
        <w:t>350</w:t>
      </w:r>
      <w:r w:rsidRPr="00166339">
        <w:rPr>
          <w:b w:val="0"/>
        </w:rPr>
        <w:t>多個就業服務據點，並於新北市及高雄市成立</w:t>
      </w:r>
      <w:r w:rsidRPr="00166339">
        <w:rPr>
          <w:b w:val="0"/>
        </w:rPr>
        <w:t>2</w:t>
      </w:r>
      <w:r w:rsidRPr="00166339">
        <w:rPr>
          <w:b w:val="0"/>
        </w:rPr>
        <w:t>家銀髮人才資源中心，</w:t>
      </w:r>
      <w:r w:rsidR="0081696D" w:rsidRPr="00166339">
        <w:rPr>
          <w:rFonts w:hint="eastAsia"/>
          <w:b w:val="0"/>
        </w:rPr>
        <w:t>本期</w:t>
      </w:r>
      <w:r w:rsidRPr="00166339">
        <w:rPr>
          <w:b w:val="0"/>
        </w:rPr>
        <w:t>計協助</w:t>
      </w:r>
      <w:r w:rsidRPr="00166339">
        <w:rPr>
          <w:rFonts w:hint="eastAsia"/>
          <w:b w:val="0"/>
        </w:rPr>
        <w:t>8</w:t>
      </w:r>
      <w:r w:rsidRPr="00166339">
        <w:rPr>
          <w:rFonts w:hint="eastAsia"/>
          <w:b w:val="0"/>
        </w:rPr>
        <w:t>萬</w:t>
      </w:r>
      <w:r w:rsidRPr="00166339">
        <w:rPr>
          <w:rFonts w:hint="eastAsia"/>
          <w:b w:val="0"/>
        </w:rPr>
        <w:t>4,781</w:t>
      </w:r>
      <w:r w:rsidRPr="00166339">
        <w:rPr>
          <w:b w:val="0"/>
        </w:rPr>
        <w:t>人次就業。</w:t>
      </w:r>
    </w:p>
    <w:p w:rsidR="003B0682" w:rsidRPr="00166339" w:rsidRDefault="003B0682" w:rsidP="003B0682">
      <w:pPr>
        <w:pStyle w:val="ae"/>
        <w:rPr>
          <w:b w:val="0"/>
        </w:rPr>
      </w:pPr>
      <w:r w:rsidRPr="00166339">
        <w:rPr>
          <w:b w:val="0"/>
        </w:rPr>
        <w:t>(</w:t>
      </w:r>
      <w:r w:rsidRPr="00166339">
        <w:rPr>
          <w:b w:val="0"/>
        </w:rPr>
        <w:t>三</w:t>
      </w:r>
      <w:r w:rsidRPr="00166339">
        <w:rPr>
          <w:b w:val="0"/>
        </w:rPr>
        <w:t>)</w:t>
      </w:r>
      <w:r w:rsidRPr="00166339">
        <w:rPr>
          <w:b w:val="0"/>
        </w:rPr>
        <w:t>推動「新南向政策」</w:t>
      </w:r>
      <w:r w:rsidRPr="00166339">
        <w:rPr>
          <w:rFonts w:hint="eastAsia"/>
          <w:b w:val="0"/>
        </w:rPr>
        <w:t>：</w:t>
      </w:r>
    </w:p>
    <w:p w:rsidR="003B0682" w:rsidRPr="00166339" w:rsidRDefault="003B0682" w:rsidP="003E4D2D">
      <w:pPr>
        <w:pStyle w:val="af"/>
        <w:ind w:leftChars="135" w:left="804"/>
        <w:rPr>
          <w:b w:val="0"/>
        </w:rPr>
      </w:pPr>
      <w:r w:rsidRPr="00166339">
        <w:rPr>
          <w:b w:val="0"/>
        </w:rPr>
        <w:t>１、透過「企業人力資源提升計畫」及「小型企業人力提升計畫」，提供企業發展新南向事業所需之</w:t>
      </w:r>
      <w:r w:rsidRPr="00166339">
        <w:rPr>
          <w:rFonts w:hint="eastAsia"/>
          <w:b w:val="0"/>
        </w:rPr>
        <w:t>訓練</w:t>
      </w:r>
      <w:r w:rsidRPr="00166339">
        <w:rPr>
          <w:b w:val="0"/>
        </w:rPr>
        <w:t>輔導診斷及規劃等服務。</w:t>
      </w:r>
    </w:p>
    <w:p w:rsidR="003B0682" w:rsidRPr="00166339" w:rsidRDefault="003B0682" w:rsidP="003E4D2D">
      <w:pPr>
        <w:pStyle w:val="af"/>
        <w:ind w:leftChars="135" w:left="804"/>
        <w:rPr>
          <w:b w:val="0"/>
        </w:rPr>
      </w:pPr>
      <w:r w:rsidRPr="00166339">
        <w:rPr>
          <w:b w:val="0"/>
        </w:rPr>
        <w:t>２、勞動部於</w:t>
      </w:r>
      <w:r w:rsidRPr="00166339">
        <w:rPr>
          <w:b w:val="0"/>
        </w:rPr>
        <w:t>106</w:t>
      </w:r>
      <w:r w:rsidRPr="00166339">
        <w:rPr>
          <w:b w:val="0"/>
        </w:rPr>
        <w:t>年</w:t>
      </w:r>
      <w:r w:rsidRPr="00166339">
        <w:rPr>
          <w:b w:val="0"/>
        </w:rPr>
        <w:t>5</w:t>
      </w:r>
      <w:r w:rsidRPr="00166339">
        <w:rPr>
          <w:b w:val="0"/>
        </w:rPr>
        <w:t>月赴越南參加</w:t>
      </w:r>
      <w:r w:rsidRPr="00166339">
        <w:rPr>
          <w:b w:val="0"/>
        </w:rPr>
        <w:t>APEC</w:t>
      </w:r>
      <w:r w:rsidRPr="00166339">
        <w:rPr>
          <w:b w:val="0"/>
        </w:rPr>
        <w:t>高階政策會議，進行多場雙邊會議，邀請來臺參與預計</w:t>
      </w:r>
      <w:r w:rsidRPr="00166339">
        <w:rPr>
          <w:b w:val="0"/>
        </w:rPr>
        <w:t>106</w:t>
      </w:r>
      <w:r w:rsidRPr="00166339">
        <w:rPr>
          <w:b w:val="0"/>
        </w:rPr>
        <w:t>年第</w:t>
      </w:r>
      <w:r w:rsidRPr="00166339">
        <w:rPr>
          <w:b w:val="0"/>
        </w:rPr>
        <w:t>3</w:t>
      </w:r>
      <w:r w:rsidRPr="00166339">
        <w:rPr>
          <w:b w:val="0"/>
        </w:rPr>
        <w:t>季辦理之</w:t>
      </w:r>
      <w:r w:rsidRPr="00166339">
        <w:rPr>
          <w:rFonts w:hint="eastAsia"/>
          <w:b w:val="0"/>
        </w:rPr>
        <w:t>新南向「產業人才技能提升培訓專班」，以促進專業人力技術交流與合作，培養其成為經營新南向市場尖兵，做為「新南向政策」</w:t>
      </w:r>
      <w:r w:rsidR="0081696D" w:rsidRPr="00166339">
        <w:rPr>
          <w:rFonts w:hint="eastAsia"/>
          <w:b w:val="0"/>
        </w:rPr>
        <w:t>之</w:t>
      </w:r>
      <w:r w:rsidRPr="00166339">
        <w:rPr>
          <w:rFonts w:hint="eastAsia"/>
          <w:b w:val="0"/>
        </w:rPr>
        <w:t>連結基礎</w:t>
      </w:r>
      <w:r w:rsidRPr="00166339">
        <w:rPr>
          <w:b w:val="0"/>
        </w:rPr>
        <w:t>。</w:t>
      </w:r>
    </w:p>
    <w:p w:rsidR="003B0682" w:rsidRPr="00166339" w:rsidRDefault="003B0682" w:rsidP="003E4D2D">
      <w:pPr>
        <w:pStyle w:val="af"/>
        <w:ind w:leftChars="135" w:left="804"/>
        <w:rPr>
          <w:b w:val="0"/>
        </w:rPr>
      </w:pPr>
      <w:r w:rsidRPr="00166339">
        <w:rPr>
          <w:b w:val="0"/>
        </w:rPr>
        <w:t>３、配合新南向政策，提供學科口唸試題服務，協助外籍人士取得技術士證，提升未來南向臺商儲備幹部職能，自</w:t>
      </w:r>
      <w:r w:rsidRPr="00166339">
        <w:rPr>
          <w:b w:val="0"/>
        </w:rPr>
        <w:t>106</w:t>
      </w:r>
      <w:r w:rsidRPr="00166339">
        <w:rPr>
          <w:b w:val="0"/>
        </w:rPr>
        <w:t>年度起，提供新住民</w:t>
      </w:r>
      <w:r w:rsidRPr="00166339">
        <w:rPr>
          <w:b w:val="0"/>
        </w:rPr>
        <w:t>(</w:t>
      </w:r>
      <w:r w:rsidRPr="00166339">
        <w:rPr>
          <w:b w:val="0"/>
        </w:rPr>
        <w:t>陸配及外配</w:t>
      </w:r>
      <w:r w:rsidRPr="00166339">
        <w:rPr>
          <w:b w:val="0"/>
        </w:rPr>
        <w:t>)</w:t>
      </w:r>
      <w:r w:rsidRPr="00166339">
        <w:rPr>
          <w:b w:val="0"/>
        </w:rPr>
        <w:t>「保母人員」、「照顧服務員」、「美容」、「女子美髮」、「中餐烹調</w:t>
      </w:r>
      <w:r w:rsidRPr="00166339">
        <w:rPr>
          <w:b w:val="0"/>
        </w:rPr>
        <w:t>(</w:t>
      </w:r>
      <w:r w:rsidRPr="00166339">
        <w:rPr>
          <w:b w:val="0"/>
        </w:rPr>
        <w:t>葷食、素食</w:t>
      </w:r>
      <w:r w:rsidRPr="00166339">
        <w:rPr>
          <w:b w:val="0"/>
        </w:rPr>
        <w:t>)</w:t>
      </w:r>
      <w:r w:rsidRPr="00166339">
        <w:rPr>
          <w:b w:val="0"/>
        </w:rPr>
        <w:t>」、「烘焙食品</w:t>
      </w:r>
      <w:r w:rsidRPr="00166339">
        <w:rPr>
          <w:b w:val="0"/>
        </w:rPr>
        <w:t>(</w:t>
      </w:r>
      <w:r w:rsidRPr="00166339">
        <w:rPr>
          <w:b w:val="0"/>
        </w:rPr>
        <w:t>麵包、西點蛋糕</w:t>
      </w:r>
      <w:r w:rsidRPr="00166339">
        <w:rPr>
          <w:b w:val="0"/>
        </w:rPr>
        <w:t>)</w:t>
      </w:r>
      <w:r w:rsidRPr="00166339">
        <w:rPr>
          <w:b w:val="0"/>
        </w:rPr>
        <w:t>」等</w:t>
      </w:r>
      <w:r w:rsidRPr="00166339">
        <w:rPr>
          <w:b w:val="0"/>
        </w:rPr>
        <w:t>6</w:t>
      </w:r>
      <w:r w:rsidRPr="00166339">
        <w:rPr>
          <w:b w:val="0"/>
        </w:rPr>
        <w:t>職類丙級</w:t>
      </w:r>
      <w:r w:rsidRPr="00166339">
        <w:rPr>
          <w:b w:val="0"/>
        </w:rPr>
        <w:t>(</w:t>
      </w:r>
      <w:r w:rsidRPr="00166339">
        <w:rPr>
          <w:b w:val="0"/>
        </w:rPr>
        <w:t>或單一級</w:t>
      </w:r>
      <w:r w:rsidRPr="00166339">
        <w:rPr>
          <w:b w:val="0"/>
        </w:rPr>
        <w:t>)</w:t>
      </w:r>
      <w:r w:rsidRPr="00166339">
        <w:rPr>
          <w:b w:val="0"/>
        </w:rPr>
        <w:t>之口唸試題服務，</w:t>
      </w:r>
      <w:r w:rsidRPr="00166339">
        <w:rPr>
          <w:rFonts w:hint="eastAsia"/>
          <w:b w:val="0"/>
        </w:rPr>
        <w:t>以</w:t>
      </w:r>
      <w:r w:rsidRPr="00166339">
        <w:rPr>
          <w:b w:val="0"/>
        </w:rPr>
        <w:t>及外籍勞工「堆高機操作」職類口唸試題服務。</w:t>
      </w:r>
      <w:r w:rsidR="0081696D" w:rsidRPr="00166339">
        <w:rPr>
          <w:rFonts w:hint="eastAsia"/>
          <w:b w:val="0"/>
        </w:rPr>
        <w:t>本期</w:t>
      </w:r>
      <w:r w:rsidRPr="00166339">
        <w:rPr>
          <w:b w:val="0"/>
        </w:rPr>
        <w:t>外籍人士參加技能檢定者計</w:t>
      </w:r>
      <w:r w:rsidRPr="00166339">
        <w:rPr>
          <w:b w:val="0"/>
        </w:rPr>
        <w:t>1,8</w:t>
      </w:r>
      <w:r w:rsidRPr="00166339">
        <w:rPr>
          <w:rFonts w:hint="eastAsia"/>
          <w:b w:val="0"/>
        </w:rPr>
        <w:t>64</w:t>
      </w:r>
      <w:r w:rsidRPr="00166339">
        <w:rPr>
          <w:b w:val="0"/>
        </w:rPr>
        <w:t>人次，已核發外籍人士技術士證者計</w:t>
      </w:r>
      <w:r w:rsidRPr="00166339">
        <w:rPr>
          <w:rFonts w:hint="eastAsia"/>
          <w:b w:val="0"/>
        </w:rPr>
        <w:t>218</w:t>
      </w:r>
      <w:r w:rsidRPr="00166339">
        <w:rPr>
          <w:b w:val="0"/>
        </w:rPr>
        <w:t>人次。</w:t>
      </w:r>
    </w:p>
    <w:p w:rsidR="003B0682" w:rsidRPr="00166339" w:rsidRDefault="003B0682" w:rsidP="003E4D2D">
      <w:pPr>
        <w:pStyle w:val="af"/>
        <w:ind w:leftChars="135" w:left="804"/>
        <w:rPr>
          <w:b w:val="0"/>
        </w:rPr>
      </w:pPr>
      <w:r w:rsidRPr="00166339">
        <w:rPr>
          <w:b w:val="0"/>
        </w:rPr>
        <w:t>４、入出國外勞機場關懷服務網建置</w:t>
      </w:r>
      <w:r w:rsidRPr="00166339">
        <w:rPr>
          <w:rFonts w:hint="eastAsia"/>
          <w:b w:val="0"/>
        </w:rPr>
        <w:t>越</w:t>
      </w:r>
      <w:r w:rsidRPr="00166339">
        <w:rPr>
          <w:b w:val="0"/>
        </w:rPr>
        <w:t>南語、印尼語、泰語及英語等</w:t>
      </w:r>
      <w:r w:rsidRPr="00166339">
        <w:rPr>
          <w:rFonts w:hint="eastAsia"/>
          <w:b w:val="0"/>
        </w:rPr>
        <w:t>4</w:t>
      </w:r>
      <w:r w:rsidRPr="00166339">
        <w:rPr>
          <w:b w:val="0"/>
        </w:rPr>
        <w:t>國語言提供東南亞臺商徵才訊息，使具備一定工作技能之聘僱期滿或想返國工作之外籍勞工，得以前往當地臺商應徵，解決臺商之缺工問題。</w:t>
      </w:r>
    </w:p>
    <w:p w:rsidR="003B0682" w:rsidRPr="00166339" w:rsidRDefault="003B0682" w:rsidP="003E4D2D">
      <w:pPr>
        <w:pStyle w:val="af"/>
        <w:ind w:leftChars="135" w:left="804"/>
        <w:rPr>
          <w:b w:val="0"/>
        </w:rPr>
      </w:pPr>
      <w:r w:rsidRPr="00166339">
        <w:rPr>
          <w:b w:val="0"/>
        </w:rPr>
        <w:t>５、為簡化外國人來臺工作申辦程序，推動外籍專業人士線上申辦工作許可服務，</w:t>
      </w:r>
      <w:r w:rsidR="0081696D" w:rsidRPr="00166339">
        <w:rPr>
          <w:rFonts w:hint="eastAsia"/>
          <w:b w:val="0"/>
        </w:rPr>
        <w:t>本期</w:t>
      </w:r>
      <w:r w:rsidRPr="00166339">
        <w:rPr>
          <w:b w:val="0"/>
        </w:rPr>
        <w:t>採線上申辦之申請案占全部案件之比例為</w:t>
      </w:r>
      <w:r w:rsidRPr="00166339">
        <w:rPr>
          <w:b w:val="0"/>
        </w:rPr>
        <w:t>34.</w:t>
      </w:r>
      <w:r w:rsidRPr="00166339">
        <w:rPr>
          <w:rFonts w:hint="eastAsia"/>
          <w:b w:val="0"/>
        </w:rPr>
        <w:t>93</w:t>
      </w:r>
      <w:r w:rsidRPr="00166339">
        <w:rPr>
          <w:b w:val="0"/>
        </w:rPr>
        <w:t>%</w:t>
      </w:r>
      <w:r w:rsidRPr="00166339">
        <w:rPr>
          <w:b w:val="0"/>
        </w:rPr>
        <w:t>；另建置外籍專業人士會商專區提供相關機制流程，便利雇主順利攬才。</w:t>
      </w:r>
    </w:p>
    <w:p w:rsidR="003B0682" w:rsidRPr="00166339" w:rsidRDefault="003B0682" w:rsidP="003B0682">
      <w:pPr>
        <w:pStyle w:val="ae"/>
        <w:rPr>
          <w:b w:val="0"/>
        </w:rPr>
      </w:pPr>
      <w:r w:rsidRPr="00166339">
        <w:rPr>
          <w:b w:val="0"/>
        </w:rPr>
        <w:t>(</w:t>
      </w:r>
      <w:r w:rsidRPr="00166339">
        <w:rPr>
          <w:rFonts w:hint="eastAsia"/>
          <w:b w:val="0"/>
        </w:rPr>
        <w:t>四</w:t>
      </w:r>
      <w:r w:rsidRPr="00166339">
        <w:rPr>
          <w:b w:val="0"/>
        </w:rPr>
        <w:t>)</w:t>
      </w:r>
      <w:r w:rsidRPr="00166339">
        <w:rPr>
          <w:b w:val="0"/>
        </w:rPr>
        <w:t>培育國家重點產業人才</w:t>
      </w:r>
      <w:r w:rsidRPr="00166339">
        <w:rPr>
          <w:rFonts w:hint="eastAsia"/>
          <w:b w:val="0"/>
        </w:rPr>
        <w:t>：</w:t>
      </w:r>
    </w:p>
    <w:p w:rsidR="003B0682" w:rsidRPr="00166339" w:rsidRDefault="003B0682" w:rsidP="003E4D2D">
      <w:pPr>
        <w:pStyle w:val="af"/>
        <w:ind w:leftChars="135" w:left="804"/>
        <w:rPr>
          <w:b w:val="0"/>
        </w:rPr>
      </w:pPr>
      <w:r w:rsidRPr="00166339">
        <w:rPr>
          <w:b w:val="0"/>
        </w:rPr>
        <w:lastRenderedPageBreak/>
        <w:t>１、</w:t>
      </w:r>
      <w:r w:rsidRPr="00166339">
        <w:rPr>
          <w:b w:val="0"/>
          <w:spacing w:val="4"/>
        </w:rPr>
        <w:t>擴大辦理照顧服務員訓練，以充裕長期照顧十年計畫</w:t>
      </w:r>
      <w:r w:rsidRPr="00166339">
        <w:rPr>
          <w:b w:val="0"/>
          <w:spacing w:val="4"/>
        </w:rPr>
        <w:t>2.0</w:t>
      </w:r>
      <w:r w:rsidRPr="00166339">
        <w:rPr>
          <w:b w:val="0"/>
          <w:spacing w:val="4"/>
        </w:rPr>
        <w:t>之照顧人力需</w:t>
      </w:r>
      <w:r w:rsidRPr="00166339">
        <w:rPr>
          <w:b w:val="0"/>
        </w:rPr>
        <w:t>求，</w:t>
      </w:r>
      <w:r w:rsidR="0081696D" w:rsidRPr="00166339">
        <w:rPr>
          <w:rFonts w:hint="eastAsia"/>
          <w:b w:val="0"/>
        </w:rPr>
        <w:t>本期</w:t>
      </w:r>
      <w:r w:rsidRPr="00166339">
        <w:rPr>
          <w:b w:val="0"/>
        </w:rPr>
        <w:t>計培訓</w:t>
      </w:r>
      <w:r w:rsidRPr="00166339">
        <w:rPr>
          <w:b w:val="0"/>
        </w:rPr>
        <w:t>3,794</w:t>
      </w:r>
      <w:r w:rsidRPr="00166339">
        <w:rPr>
          <w:b w:val="0"/>
        </w:rPr>
        <w:t>人。</w:t>
      </w:r>
    </w:p>
    <w:p w:rsidR="003B0682" w:rsidRPr="00166339" w:rsidRDefault="003B0682" w:rsidP="003E4D2D">
      <w:pPr>
        <w:pStyle w:val="af"/>
        <w:ind w:leftChars="135" w:left="804"/>
        <w:rPr>
          <w:b w:val="0"/>
        </w:rPr>
      </w:pPr>
      <w:r w:rsidRPr="00166339">
        <w:rPr>
          <w:b w:val="0"/>
        </w:rPr>
        <w:t>２、配合國家產業政策，辦理多元類別就業導向職前訓練，協助失業者提升就業技能。</w:t>
      </w:r>
      <w:r w:rsidR="0081696D" w:rsidRPr="00166339">
        <w:rPr>
          <w:rFonts w:hint="eastAsia"/>
          <w:b w:val="0"/>
        </w:rPr>
        <w:t>本期</w:t>
      </w:r>
      <w:r w:rsidRPr="00166339">
        <w:rPr>
          <w:b w:val="0"/>
        </w:rPr>
        <w:t>計</w:t>
      </w:r>
      <w:r w:rsidRPr="00166339">
        <w:rPr>
          <w:rFonts w:hint="eastAsia"/>
          <w:b w:val="0"/>
        </w:rPr>
        <w:t>培</w:t>
      </w:r>
      <w:r w:rsidRPr="00166339">
        <w:rPr>
          <w:b w:val="0"/>
        </w:rPr>
        <w:t>訓練</w:t>
      </w:r>
      <w:r w:rsidRPr="00166339">
        <w:rPr>
          <w:b w:val="0"/>
        </w:rPr>
        <w:t>2</w:t>
      </w:r>
      <w:r w:rsidRPr="00166339">
        <w:rPr>
          <w:rFonts w:hint="eastAsia"/>
          <w:b w:val="0"/>
        </w:rPr>
        <w:t>萬</w:t>
      </w:r>
      <w:r w:rsidRPr="00166339">
        <w:rPr>
          <w:b w:val="0"/>
        </w:rPr>
        <w:t>4,581</w:t>
      </w:r>
      <w:r w:rsidRPr="00166339">
        <w:rPr>
          <w:b w:val="0"/>
        </w:rPr>
        <w:t>人。</w:t>
      </w:r>
    </w:p>
    <w:p w:rsidR="003B0682" w:rsidRPr="00166339" w:rsidRDefault="003B0682" w:rsidP="003E4D2D">
      <w:pPr>
        <w:pStyle w:val="af"/>
        <w:ind w:leftChars="135" w:left="804"/>
        <w:rPr>
          <w:b w:val="0"/>
        </w:rPr>
      </w:pPr>
      <w:r w:rsidRPr="00166339">
        <w:rPr>
          <w:b w:val="0"/>
        </w:rPr>
        <w:t>３、運用多元就業開發方案及培力就業計畫，建構民間團體與政府部門促進就業之合作夥伴關係，協助失業者就業，</w:t>
      </w:r>
      <w:r w:rsidR="0081696D" w:rsidRPr="00166339">
        <w:rPr>
          <w:rFonts w:hint="eastAsia"/>
          <w:b w:val="0"/>
        </w:rPr>
        <w:t>本期</w:t>
      </w:r>
      <w:r w:rsidRPr="00166339">
        <w:rPr>
          <w:b w:val="0"/>
        </w:rPr>
        <w:t>計協助</w:t>
      </w:r>
      <w:r w:rsidRPr="00166339">
        <w:rPr>
          <w:rFonts w:hint="eastAsia"/>
          <w:b w:val="0"/>
        </w:rPr>
        <w:t>3</w:t>
      </w:r>
      <w:r w:rsidRPr="00166339">
        <w:rPr>
          <w:b w:val="0"/>
        </w:rPr>
        <w:t>,</w:t>
      </w:r>
      <w:r w:rsidRPr="00166339">
        <w:rPr>
          <w:rFonts w:hint="eastAsia"/>
          <w:b w:val="0"/>
        </w:rPr>
        <w:t>086</w:t>
      </w:r>
      <w:r w:rsidRPr="00166339">
        <w:rPr>
          <w:b w:val="0"/>
        </w:rPr>
        <w:t>名失業者在地就業。</w:t>
      </w:r>
    </w:p>
    <w:p w:rsidR="00F931B0" w:rsidRPr="00166339" w:rsidRDefault="00F931B0" w:rsidP="003E4D2D">
      <w:pPr>
        <w:pStyle w:val="af"/>
        <w:ind w:leftChars="135" w:left="804"/>
        <w:rPr>
          <w:b w:val="0"/>
        </w:rPr>
      </w:pPr>
      <w:r w:rsidRPr="00166339">
        <w:rPr>
          <w:b w:val="0"/>
        </w:rPr>
        <w:t>４、配合修正「就業服務法」第</w:t>
      </w:r>
      <w:r w:rsidRPr="00166339">
        <w:rPr>
          <w:b w:val="0"/>
        </w:rPr>
        <w:t>52</w:t>
      </w:r>
      <w:r w:rsidRPr="00166339">
        <w:rPr>
          <w:b w:val="0"/>
        </w:rPr>
        <w:t>條條文，取消外籍勞工</w:t>
      </w:r>
      <w:r w:rsidRPr="00166339">
        <w:rPr>
          <w:b w:val="0"/>
        </w:rPr>
        <w:t>3</w:t>
      </w:r>
      <w:r w:rsidRPr="00166339">
        <w:rPr>
          <w:b w:val="0"/>
        </w:rPr>
        <w:t>年期滿出國</w:t>
      </w:r>
      <w:r w:rsidRPr="00166339">
        <w:rPr>
          <w:b w:val="0"/>
        </w:rPr>
        <w:t>1</w:t>
      </w:r>
      <w:r w:rsidRPr="00166339">
        <w:rPr>
          <w:b w:val="0"/>
        </w:rPr>
        <w:t>日規定，於</w:t>
      </w:r>
      <w:r w:rsidRPr="00166339">
        <w:rPr>
          <w:b w:val="0"/>
        </w:rPr>
        <w:t>106</w:t>
      </w:r>
      <w:r w:rsidRPr="00166339">
        <w:rPr>
          <w:b w:val="0"/>
        </w:rPr>
        <w:t>年</w:t>
      </w:r>
      <w:r w:rsidRPr="00166339">
        <w:rPr>
          <w:b w:val="0"/>
        </w:rPr>
        <w:t>4</w:t>
      </w:r>
      <w:r w:rsidRPr="00166339">
        <w:rPr>
          <w:b w:val="0"/>
        </w:rPr>
        <w:t>月</w:t>
      </w:r>
      <w:r w:rsidRPr="00166339">
        <w:rPr>
          <w:b w:val="0"/>
        </w:rPr>
        <w:t>18</w:t>
      </w:r>
      <w:r w:rsidRPr="00166339">
        <w:rPr>
          <w:b w:val="0"/>
        </w:rPr>
        <w:t>日發布「受聘僱從事就業服務法第</w:t>
      </w:r>
      <w:r w:rsidR="004A0DE0" w:rsidRPr="00166339">
        <w:rPr>
          <w:rFonts w:hint="eastAsia"/>
          <w:b w:val="0"/>
        </w:rPr>
        <w:t>四十六</w:t>
      </w:r>
      <w:r w:rsidRPr="00166339">
        <w:rPr>
          <w:b w:val="0"/>
        </w:rPr>
        <w:t>條第</w:t>
      </w:r>
      <w:r w:rsidR="004A0DE0" w:rsidRPr="00166339">
        <w:rPr>
          <w:rFonts w:hint="eastAsia"/>
          <w:b w:val="0"/>
        </w:rPr>
        <w:t>一</w:t>
      </w:r>
      <w:r w:rsidRPr="00166339">
        <w:rPr>
          <w:b w:val="0"/>
        </w:rPr>
        <w:t>項第</w:t>
      </w:r>
      <w:r w:rsidR="00F3064E" w:rsidRPr="00166339">
        <w:rPr>
          <w:rFonts w:hint="eastAsia"/>
          <w:b w:val="0"/>
        </w:rPr>
        <w:t>八款</w:t>
      </w:r>
      <w:r w:rsidRPr="00166339">
        <w:rPr>
          <w:b w:val="0"/>
        </w:rPr>
        <w:t>至第</w:t>
      </w:r>
      <w:r w:rsidR="00F3064E" w:rsidRPr="00166339">
        <w:rPr>
          <w:rFonts w:hint="eastAsia"/>
          <w:b w:val="0"/>
        </w:rPr>
        <w:t>十</w:t>
      </w:r>
      <w:r w:rsidRPr="00166339">
        <w:rPr>
          <w:b w:val="0"/>
        </w:rPr>
        <w:t>款規定工作之外國人請假返國辦法」，並於</w:t>
      </w:r>
      <w:r w:rsidRPr="00166339">
        <w:rPr>
          <w:b w:val="0"/>
        </w:rPr>
        <w:t>4</w:t>
      </w:r>
      <w:r w:rsidRPr="00166339">
        <w:rPr>
          <w:b w:val="0"/>
        </w:rPr>
        <w:t>月</w:t>
      </w:r>
      <w:r w:rsidRPr="00166339">
        <w:rPr>
          <w:b w:val="0"/>
        </w:rPr>
        <w:t>6</w:t>
      </w:r>
      <w:r w:rsidRPr="00166339">
        <w:rPr>
          <w:b w:val="0"/>
        </w:rPr>
        <w:t>日修正發布「私立就業服務機構收費項目及金額標準」，明定外籍勞工返鄉休假規定及外籍勞工期滿續聘或期滿轉換私立就業服務機構得收取之服務費，以保障外籍勞工權益。</w:t>
      </w:r>
    </w:p>
    <w:p w:rsidR="00F931B0" w:rsidRPr="00166339" w:rsidRDefault="00F931B0" w:rsidP="00166339">
      <w:pPr>
        <w:pStyle w:val="21"/>
        <w:spacing w:before="180" w:after="180"/>
        <w:ind w:left="640" w:hanging="640"/>
        <w:rPr>
          <w:b w:val="0"/>
        </w:rPr>
      </w:pPr>
      <w:r w:rsidRPr="00166339">
        <w:rPr>
          <w:rFonts w:hint="eastAsia"/>
          <w:b w:val="0"/>
        </w:rPr>
        <w:t>三</w:t>
      </w:r>
      <w:r w:rsidRPr="00166339">
        <w:rPr>
          <w:b w:val="0"/>
        </w:rPr>
        <w:t>、推動職業災害保險單獨立法</w:t>
      </w:r>
      <w:r w:rsidRPr="00166339">
        <w:rPr>
          <w:rFonts w:hint="eastAsia"/>
          <w:b w:val="0"/>
        </w:rPr>
        <w:t>，</w:t>
      </w:r>
      <w:r w:rsidRPr="00166339">
        <w:rPr>
          <w:b w:val="0"/>
        </w:rPr>
        <w:t>增進職災勞工保障權益</w:t>
      </w:r>
    </w:p>
    <w:p w:rsidR="00F931B0" w:rsidRPr="00166339" w:rsidRDefault="00F931B0" w:rsidP="00F931B0">
      <w:pPr>
        <w:pStyle w:val="ae"/>
        <w:rPr>
          <w:b w:val="0"/>
        </w:rPr>
      </w:pPr>
      <w:r w:rsidRPr="00166339">
        <w:rPr>
          <w:b w:val="0"/>
        </w:rPr>
        <w:t>(</w:t>
      </w:r>
      <w:r w:rsidRPr="00166339">
        <w:rPr>
          <w:b w:val="0"/>
        </w:rPr>
        <w:t>一</w:t>
      </w:r>
      <w:r w:rsidRPr="00166339">
        <w:rPr>
          <w:b w:val="0"/>
        </w:rPr>
        <w:t>)</w:t>
      </w:r>
      <w:r w:rsidRPr="00166339">
        <w:rPr>
          <w:b w:val="0"/>
        </w:rPr>
        <w:t>推動職業災害保險單獨立法：為加強保障職業災害及其家屬之基本生活，推動職業災害保險單獨立法，規劃擴大納保範圍，建立部分失能年金制度，並適度提高給付水準，</w:t>
      </w:r>
      <w:r w:rsidR="00483F77" w:rsidRPr="00166339">
        <w:rPr>
          <w:rFonts w:hint="eastAsia"/>
          <w:b w:val="0"/>
        </w:rPr>
        <w:t>以</w:t>
      </w:r>
      <w:r w:rsidRPr="00166339">
        <w:rPr>
          <w:b w:val="0"/>
        </w:rPr>
        <w:t>及連結職業災害預防及重建業務。涉及層面甚廣，尚需審慎通盤規劃，將持續聽取各界意見，提供職業災害勞工及其家屬完善</w:t>
      </w:r>
      <w:r w:rsidR="00561C1B" w:rsidRPr="00166339">
        <w:rPr>
          <w:rFonts w:hint="eastAsia"/>
          <w:b w:val="0"/>
        </w:rPr>
        <w:t>之</w:t>
      </w:r>
      <w:r w:rsidRPr="00166339">
        <w:rPr>
          <w:b w:val="0"/>
        </w:rPr>
        <w:t>職業災害保障制度。</w:t>
      </w:r>
    </w:p>
    <w:p w:rsidR="00F931B0" w:rsidRPr="00166339" w:rsidRDefault="00F931B0" w:rsidP="00F931B0">
      <w:pPr>
        <w:pStyle w:val="ae"/>
        <w:rPr>
          <w:b w:val="0"/>
        </w:rPr>
      </w:pPr>
      <w:r w:rsidRPr="00166339">
        <w:rPr>
          <w:b w:val="0"/>
        </w:rPr>
        <w:t>(</w:t>
      </w:r>
      <w:r w:rsidRPr="00166339">
        <w:rPr>
          <w:b w:val="0"/>
        </w:rPr>
        <w:t>二</w:t>
      </w:r>
      <w:r w:rsidRPr="00166339">
        <w:rPr>
          <w:b w:val="0"/>
        </w:rPr>
        <w:t>)</w:t>
      </w:r>
      <w:r w:rsidRPr="00166339">
        <w:rPr>
          <w:b w:val="0"/>
        </w:rPr>
        <w:t>職業病預防與補償：</w:t>
      </w:r>
    </w:p>
    <w:p w:rsidR="00F931B0" w:rsidRPr="00166339" w:rsidRDefault="00F931B0" w:rsidP="003E4D2D">
      <w:pPr>
        <w:pStyle w:val="af"/>
        <w:ind w:leftChars="135" w:left="804"/>
        <w:rPr>
          <w:b w:val="0"/>
        </w:rPr>
      </w:pPr>
      <w:r w:rsidRPr="00166339">
        <w:rPr>
          <w:b w:val="0"/>
        </w:rPr>
        <w:t>１、</w:t>
      </w:r>
      <w:r w:rsidR="0081696D" w:rsidRPr="00166339">
        <w:rPr>
          <w:b w:val="0"/>
        </w:rPr>
        <w:t>建置職業傷病診治網絡</w:t>
      </w:r>
      <w:r w:rsidR="0081696D" w:rsidRPr="00166339">
        <w:rPr>
          <w:rFonts w:hint="eastAsia"/>
          <w:b w:val="0"/>
        </w:rPr>
        <w:t>：</w:t>
      </w:r>
      <w:r w:rsidR="0081696D" w:rsidRPr="00166339">
        <w:rPr>
          <w:b w:val="0"/>
        </w:rPr>
        <w:t>成立</w:t>
      </w:r>
      <w:r w:rsidR="0081696D" w:rsidRPr="00166339">
        <w:rPr>
          <w:b w:val="0"/>
        </w:rPr>
        <w:t>10</w:t>
      </w:r>
      <w:r w:rsidR="0081696D" w:rsidRPr="00166339">
        <w:rPr>
          <w:b w:val="0"/>
        </w:rPr>
        <w:t>家職業傷病防治中心、</w:t>
      </w:r>
      <w:r w:rsidR="0081696D" w:rsidRPr="00166339">
        <w:rPr>
          <w:b w:val="0"/>
        </w:rPr>
        <w:t>79</w:t>
      </w:r>
      <w:r w:rsidR="0081696D" w:rsidRPr="00166339">
        <w:rPr>
          <w:b w:val="0"/>
        </w:rPr>
        <w:t>家網絡醫院，提供職業傷病勞工更親近性之因果關係診斷及相關諮詢與轉介服務，</w:t>
      </w:r>
      <w:r w:rsidR="0081696D" w:rsidRPr="00166339">
        <w:rPr>
          <w:rFonts w:hint="eastAsia"/>
          <w:b w:val="0"/>
        </w:rPr>
        <w:t>本期</w:t>
      </w:r>
      <w:r w:rsidR="0081696D" w:rsidRPr="00166339">
        <w:rPr>
          <w:b w:val="0"/>
        </w:rPr>
        <w:t>提供門診服務人次計</w:t>
      </w:r>
      <w:r w:rsidR="0081696D" w:rsidRPr="00166339">
        <w:rPr>
          <w:b w:val="0"/>
        </w:rPr>
        <w:t>1</w:t>
      </w:r>
      <w:r w:rsidR="0081696D" w:rsidRPr="00166339">
        <w:rPr>
          <w:rFonts w:hint="eastAsia"/>
          <w:b w:val="0"/>
        </w:rPr>
        <w:t>萬</w:t>
      </w:r>
      <w:r w:rsidR="0081696D" w:rsidRPr="00166339">
        <w:rPr>
          <w:b w:val="0"/>
        </w:rPr>
        <w:t>236</w:t>
      </w:r>
      <w:r w:rsidR="0081696D" w:rsidRPr="00166339">
        <w:rPr>
          <w:b w:val="0"/>
        </w:rPr>
        <w:t>人次</w:t>
      </w:r>
      <w:r w:rsidR="0081696D" w:rsidRPr="00166339">
        <w:rPr>
          <w:b w:val="0"/>
        </w:rPr>
        <w:t>(</w:t>
      </w:r>
      <w:r w:rsidR="0081696D" w:rsidRPr="00166339">
        <w:rPr>
          <w:b w:val="0"/>
        </w:rPr>
        <w:t>共</w:t>
      </w:r>
      <w:r w:rsidR="0081696D" w:rsidRPr="00166339">
        <w:rPr>
          <w:b w:val="0"/>
        </w:rPr>
        <w:t>7,199</w:t>
      </w:r>
      <w:r w:rsidR="0081696D" w:rsidRPr="00166339">
        <w:rPr>
          <w:b w:val="0"/>
        </w:rPr>
        <w:t>人</w:t>
      </w:r>
      <w:r w:rsidR="0081696D" w:rsidRPr="00166339">
        <w:rPr>
          <w:b w:val="0"/>
        </w:rPr>
        <w:t>)</w:t>
      </w:r>
      <w:r w:rsidR="0081696D" w:rsidRPr="00166339">
        <w:rPr>
          <w:b w:val="0"/>
        </w:rPr>
        <w:t>，個案管理</w:t>
      </w:r>
      <w:r w:rsidR="0081696D" w:rsidRPr="00166339">
        <w:rPr>
          <w:b w:val="0"/>
        </w:rPr>
        <w:t>1,272</w:t>
      </w:r>
      <w:r w:rsidR="0081696D" w:rsidRPr="00166339">
        <w:rPr>
          <w:b w:val="0"/>
        </w:rPr>
        <w:t>人、職業傷病諮詢</w:t>
      </w:r>
      <w:r w:rsidR="0081696D" w:rsidRPr="00166339">
        <w:rPr>
          <w:b w:val="0"/>
        </w:rPr>
        <w:t>3,671</w:t>
      </w:r>
      <w:r w:rsidR="0081696D" w:rsidRPr="00166339">
        <w:rPr>
          <w:b w:val="0"/>
        </w:rPr>
        <w:t>人、協助復工</w:t>
      </w:r>
      <w:r w:rsidR="0081696D" w:rsidRPr="00166339">
        <w:rPr>
          <w:b w:val="0"/>
        </w:rPr>
        <w:t>189</w:t>
      </w:r>
      <w:r w:rsidR="0081696D" w:rsidRPr="00166339">
        <w:rPr>
          <w:b w:val="0"/>
        </w:rPr>
        <w:t>人及諮詢轉介</w:t>
      </w:r>
      <w:r w:rsidR="0081696D" w:rsidRPr="00166339">
        <w:rPr>
          <w:b w:val="0"/>
        </w:rPr>
        <w:t>614</w:t>
      </w:r>
      <w:r w:rsidR="0081696D" w:rsidRPr="00166339">
        <w:rPr>
          <w:b w:val="0"/>
        </w:rPr>
        <w:t>人</w:t>
      </w:r>
      <w:r w:rsidRPr="00166339">
        <w:rPr>
          <w:b w:val="0"/>
        </w:rPr>
        <w:t>。</w:t>
      </w:r>
    </w:p>
    <w:p w:rsidR="00F931B0" w:rsidRPr="00166339" w:rsidRDefault="00F931B0" w:rsidP="003E4D2D">
      <w:pPr>
        <w:pStyle w:val="af"/>
        <w:ind w:leftChars="135" w:left="804"/>
        <w:rPr>
          <w:b w:val="0"/>
        </w:rPr>
      </w:pPr>
      <w:r w:rsidRPr="00166339">
        <w:rPr>
          <w:b w:val="0"/>
        </w:rPr>
        <w:t>２、辦理職災勞工津貼補助：依「職業災害勞工保護法」辦理各項津貼補助，提供職業災害勞工保障，</w:t>
      </w:r>
      <w:r w:rsidR="00483F77" w:rsidRPr="00166339">
        <w:rPr>
          <w:rFonts w:hint="eastAsia"/>
          <w:b w:val="0"/>
        </w:rPr>
        <w:t>本期</w:t>
      </w:r>
      <w:r w:rsidRPr="00166339">
        <w:rPr>
          <w:b w:val="0"/>
        </w:rPr>
        <w:t>對已加保及未加保職災勞工各項津貼補助，共核付</w:t>
      </w:r>
      <w:r w:rsidRPr="00166339">
        <w:rPr>
          <w:b w:val="0"/>
        </w:rPr>
        <w:t>1,252</w:t>
      </w:r>
      <w:r w:rsidRPr="00166339">
        <w:rPr>
          <w:b w:val="0"/>
        </w:rPr>
        <w:t>件，金額</w:t>
      </w:r>
      <w:r w:rsidRPr="00166339">
        <w:rPr>
          <w:b w:val="0"/>
        </w:rPr>
        <w:t>1</w:t>
      </w:r>
      <w:r w:rsidRPr="00166339">
        <w:rPr>
          <w:b w:val="0"/>
        </w:rPr>
        <w:t>億</w:t>
      </w:r>
      <w:r w:rsidRPr="00166339">
        <w:rPr>
          <w:b w:val="0"/>
        </w:rPr>
        <w:t>2,044</w:t>
      </w:r>
      <w:r w:rsidRPr="00166339">
        <w:rPr>
          <w:b w:val="0"/>
        </w:rPr>
        <w:t>萬餘元。</w:t>
      </w:r>
    </w:p>
    <w:p w:rsidR="00F931B0" w:rsidRPr="00166339" w:rsidRDefault="00F931B0" w:rsidP="00166339">
      <w:pPr>
        <w:pStyle w:val="21"/>
        <w:spacing w:before="180" w:after="180"/>
        <w:ind w:left="640" w:hanging="640"/>
        <w:rPr>
          <w:b w:val="0"/>
        </w:rPr>
      </w:pPr>
      <w:r w:rsidRPr="00166339">
        <w:rPr>
          <w:rFonts w:hint="eastAsia"/>
          <w:b w:val="0"/>
        </w:rPr>
        <w:t>四</w:t>
      </w:r>
      <w:r w:rsidRPr="00166339">
        <w:rPr>
          <w:b w:val="0"/>
        </w:rPr>
        <w:t>、</w:t>
      </w:r>
      <w:r w:rsidR="0081696D" w:rsidRPr="00166339">
        <w:rPr>
          <w:rFonts w:hint="eastAsia"/>
          <w:b w:val="0"/>
        </w:rPr>
        <w:t>落實勞動三權</w:t>
      </w:r>
      <w:r w:rsidR="00483F77" w:rsidRPr="00166339">
        <w:rPr>
          <w:rFonts w:hint="eastAsia"/>
          <w:b w:val="0"/>
        </w:rPr>
        <w:t>，建立</w:t>
      </w:r>
      <w:r w:rsidRPr="00166339">
        <w:rPr>
          <w:b w:val="0"/>
        </w:rPr>
        <w:t>公平</w:t>
      </w:r>
      <w:r w:rsidR="00561C1B" w:rsidRPr="00166339">
        <w:rPr>
          <w:rFonts w:hint="eastAsia"/>
          <w:b w:val="0"/>
        </w:rPr>
        <w:t>之</w:t>
      </w:r>
      <w:r w:rsidRPr="00166339">
        <w:rPr>
          <w:b w:val="0"/>
        </w:rPr>
        <w:t>集體勞資關係</w:t>
      </w:r>
    </w:p>
    <w:p w:rsidR="0081696D" w:rsidRPr="00166339" w:rsidRDefault="0081696D" w:rsidP="00004BAA">
      <w:pPr>
        <w:pStyle w:val="ae"/>
        <w:rPr>
          <w:b w:val="0"/>
        </w:rPr>
      </w:pPr>
      <w:r w:rsidRPr="00166339">
        <w:rPr>
          <w:b w:val="0"/>
        </w:rPr>
        <w:t>(</w:t>
      </w:r>
      <w:r w:rsidRPr="00166339">
        <w:rPr>
          <w:b w:val="0"/>
        </w:rPr>
        <w:t>一</w:t>
      </w:r>
      <w:r w:rsidR="00004BAA" w:rsidRPr="00166339">
        <w:rPr>
          <w:b w:val="0"/>
        </w:rPr>
        <w:t>)</w:t>
      </w:r>
      <w:r w:rsidR="00004BAA" w:rsidRPr="00166339">
        <w:rPr>
          <w:rFonts w:hint="eastAsia"/>
          <w:b w:val="0"/>
        </w:rPr>
        <w:t>提升勞工籌組工會意願，建立勞資自主協商能力</w:t>
      </w:r>
      <w:r w:rsidR="00004BAA" w:rsidRPr="00166339">
        <w:rPr>
          <w:b w:val="0"/>
        </w:rPr>
        <w:t>：</w:t>
      </w:r>
      <w:r w:rsidR="00004BAA" w:rsidRPr="00166339">
        <w:rPr>
          <w:rFonts w:hint="eastAsia"/>
          <w:b w:val="0"/>
        </w:rPr>
        <w:t>為提高工會涵蓋率，刻就</w:t>
      </w:r>
      <w:r w:rsidR="00004BAA" w:rsidRPr="00166339">
        <w:rPr>
          <w:b w:val="0"/>
        </w:rPr>
        <w:t>「工會法」相關限制規範蒐集各界修法意見，針對歧見較大之議題，加強與相關團體溝通，</w:t>
      </w:r>
      <w:r w:rsidR="00004BAA" w:rsidRPr="00166339">
        <w:rPr>
          <w:rFonts w:hint="eastAsia"/>
          <w:b w:val="0"/>
        </w:rPr>
        <w:t>待</w:t>
      </w:r>
      <w:r w:rsidR="00004BAA" w:rsidRPr="00166339">
        <w:rPr>
          <w:b w:val="0"/>
        </w:rPr>
        <w:t>形成修法共識後，據以擬定修法草案。</w:t>
      </w:r>
      <w:r w:rsidR="00004BAA" w:rsidRPr="00166339">
        <w:rPr>
          <w:rFonts w:hint="eastAsia"/>
          <w:b w:val="0"/>
        </w:rPr>
        <w:t>於立法完成前，積</w:t>
      </w:r>
      <w:r w:rsidR="00004BAA" w:rsidRPr="00166339">
        <w:rPr>
          <w:rFonts w:hint="eastAsia"/>
          <w:b w:val="0"/>
        </w:rPr>
        <w:lastRenderedPageBreak/>
        <w:t>極辦理輔導勞工籌組工會協處措施及加強勞資自主協商能力，鼓勵勞資協商及利潤分享，定期辦理集體協商人才培訓及經驗分享等相關座談活動，輔以提供工會簽訂團體協約獎勵金及遴聘專家學者入廠輔導雇主或工會，以促使勞資雙方透過簽訂團體協約，創造雙贏局面</w:t>
      </w:r>
      <w:r w:rsidRPr="00166339">
        <w:rPr>
          <w:rFonts w:hint="eastAsia"/>
          <w:b w:val="0"/>
        </w:rPr>
        <w:t>。</w:t>
      </w:r>
    </w:p>
    <w:p w:rsidR="0081696D" w:rsidRPr="00166339" w:rsidRDefault="0081696D" w:rsidP="00004BAA">
      <w:pPr>
        <w:pStyle w:val="ae"/>
        <w:rPr>
          <w:b w:val="0"/>
        </w:rPr>
      </w:pPr>
      <w:r w:rsidRPr="00166339">
        <w:rPr>
          <w:b w:val="0"/>
        </w:rPr>
        <w:t>(</w:t>
      </w:r>
      <w:r w:rsidRPr="00166339">
        <w:rPr>
          <w:b w:val="0"/>
        </w:rPr>
        <w:t>二</w:t>
      </w:r>
      <w:r w:rsidR="00004BAA" w:rsidRPr="00166339">
        <w:rPr>
          <w:rFonts w:hint="eastAsia"/>
          <w:b w:val="0"/>
        </w:rPr>
        <w:t>)</w:t>
      </w:r>
      <w:r w:rsidR="00004BAA" w:rsidRPr="00166339">
        <w:rPr>
          <w:rFonts w:hint="eastAsia"/>
          <w:b w:val="0"/>
        </w:rPr>
        <w:t>完善勞資爭議處理機制：為完善勞資爭議紛爭解決機制，以迅速有效處理爭議，保障勞工權益，每年持續辦理培訓及回流訓練，充實調處人力、知能及其行為操守，強化調解及仲裁效能；另增設多項大量解僱預警指標，提高補助地方政府聘請專業人員，落實大量解僱預警查訪機制，提供勞工訴訟時之法律與生活費用扶助措施，並增設不當勞動行為裁決律師代理酬金，擴大法律扶助範圍及事由，期使勞動關係儘速回復正常發展</w:t>
      </w:r>
      <w:r w:rsidRPr="00166339">
        <w:rPr>
          <w:rFonts w:hint="eastAsia"/>
          <w:b w:val="0"/>
        </w:rPr>
        <w:t>。</w:t>
      </w:r>
    </w:p>
    <w:p w:rsidR="0081696D" w:rsidRPr="00166339" w:rsidRDefault="0081696D" w:rsidP="0081696D">
      <w:pPr>
        <w:pStyle w:val="ae"/>
        <w:rPr>
          <w:b w:val="0"/>
        </w:rPr>
      </w:pPr>
      <w:r w:rsidRPr="00166339">
        <w:rPr>
          <w:b w:val="0"/>
        </w:rPr>
        <w:t>(</w:t>
      </w:r>
      <w:r w:rsidRPr="00166339">
        <w:rPr>
          <w:b w:val="0"/>
        </w:rPr>
        <w:t>三</w:t>
      </w:r>
      <w:r w:rsidRPr="00166339">
        <w:rPr>
          <w:b w:val="0"/>
        </w:rPr>
        <w:t>)</w:t>
      </w:r>
      <w:r w:rsidR="00004BAA" w:rsidRPr="00166339">
        <w:rPr>
          <w:rFonts w:hint="eastAsia"/>
          <w:b w:val="0"/>
        </w:rPr>
        <w:t>落實勞動權益教育</w:t>
      </w:r>
      <w:r w:rsidR="00004BAA" w:rsidRPr="00166339">
        <w:rPr>
          <w:b w:val="0"/>
        </w:rPr>
        <w:t>：</w:t>
      </w:r>
      <w:r w:rsidR="00004BAA" w:rsidRPr="00166339">
        <w:rPr>
          <w:rFonts w:hint="eastAsia"/>
          <w:b w:val="0"/>
        </w:rPr>
        <w:t>為強化國人勞動意識，規劃從在校學生至職場勞工以多元方式推廣勞動教育。</w:t>
      </w:r>
      <w:r w:rsidR="00004BAA" w:rsidRPr="00166339">
        <w:rPr>
          <w:rFonts w:hint="eastAsia"/>
          <w:b w:val="0"/>
        </w:rPr>
        <w:t>106</w:t>
      </w:r>
      <w:r w:rsidR="00004BAA" w:rsidRPr="00166339">
        <w:rPr>
          <w:rFonts w:hint="eastAsia"/>
          <w:b w:val="0"/>
        </w:rPr>
        <w:t>年規劃辦理</w:t>
      </w:r>
      <w:r w:rsidR="00004BAA" w:rsidRPr="00166339">
        <w:rPr>
          <w:rFonts w:hint="eastAsia"/>
          <w:b w:val="0"/>
        </w:rPr>
        <w:t>55</w:t>
      </w:r>
      <w:r w:rsidR="00004BAA" w:rsidRPr="00166339">
        <w:rPr>
          <w:rFonts w:hint="eastAsia"/>
          <w:b w:val="0"/>
        </w:rPr>
        <w:t>所國中及國小校園展演，使學生從中培養正確勞動概念，並為高中職教師辦理勞動教育師資培訓</w:t>
      </w:r>
      <w:r w:rsidR="00004BAA" w:rsidRPr="00166339">
        <w:rPr>
          <w:b w:val="0"/>
        </w:rPr>
        <w:t>2</w:t>
      </w:r>
      <w:r w:rsidR="00004BAA" w:rsidRPr="00166339">
        <w:rPr>
          <w:rFonts w:hint="eastAsia"/>
          <w:b w:val="0"/>
        </w:rPr>
        <w:t>場次及編製勞動權益</w:t>
      </w:r>
      <w:r w:rsidR="00004BAA" w:rsidRPr="00166339">
        <w:rPr>
          <w:rFonts w:hint="eastAsia"/>
          <w:b w:val="0"/>
        </w:rPr>
        <w:t>e</w:t>
      </w:r>
      <w:r w:rsidR="00004BAA" w:rsidRPr="00166339">
        <w:rPr>
          <w:rFonts w:hint="eastAsia"/>
          <w:b w:val="0"/>
        </w:rPr>
        <w:t>化補充教材，以利教師傳達正確勞動概念；另由勞動部整合相關部會資源，推動提升國人勞動觀念，以落實勞動權益</w:t>
      </w:r>
      <w:r w:rsidRPr="00166339">
        <w:rPr>
          <w:rFonts w:hint="eastAsia"/>
          <w:b w:val="0"/>
        </w:rPr>
        <w:t>。</w:t>
      </w:r>
    </w:p>
    <w:p w:rsidR="00F931B0" w:rsidRPr="00166339" w:rsidRDefault="00F931B0" w:rsidP="00166339">
      <w:pPr>
        <w:pStyle w:val="21"/>
        <w:spacing w:before="180" w:after="180"/>
        <w:ind w:left="640" w:hanging="640"/>
        <w:rPr>
          <w:b w:val="0"/>
        </w:rPr>
      </w:pPr>
      <w:r w:rsidRPr="00166339">
        <w:rPr>
          <w:rFonts w:hint="eastAsia"/>
          <w:b w:val="0"/>
        </w:rPr>
        <w:t>五</w:t>
      </w:r>
      <w:r w:rsidRPr="00166339">
        <w:rPr>
          <w:b w:val="0"/>
        </w:rPr>
        <w:t>、協助企業改善安全衛生設施</w:t>
      </w:r>
      <w:r w:rsidRPr="00166339">
        <w:rPr>
          <w:rFonts w:hint="eastAsia"/>
          <w:b w:val="0"/>
        </w:rPr>
        <w:t>，</w:t>
      </w:r>
      <w:r w:rsidRPr="00166339">
        <w:rPr>
          <w:b w:val="0"/>
        </w:rPr>
        <w:t>建構安全衛生職場環境</w:t>
      </w:r>
    </w:p>
    <w:p w:rsidR="00F931B0" w:rsidRPr="00166339" w:rsidRDefault="00F931B0" w:rsidP="00F931B0">
      <w:pPr>
        <w:pStyle w:val="ae"/>
        <w:rPr>
          <w:b w:val="0"/>
        </w:rPr>
      </w:pPr>
      <w:r w:rsidRPr="00166339">
        <w:rPr>
          <w:b w:val="0"/>
        </w:rPr>
        <w:t>(</w:t>
      </w:r>
      <w:r w:rsidRPr="00166339">
        <w:rPr>
          <w:b w:val="0"/>
        </w:rPr>
        <w:t>一</w:t>
      </w:r>
      <w:r w:rsidRPr="00166339">
        <w:rPr>
          <w:b w:val="0"/>
        </w:rPr>
        <w:t>)</w:t>
      </w:r>
      <w:r w:rsidRPr="00166339">
        <w:rPr>
          <w:b w:val="0"/>
        </w:rPr>
        <w:t>協助中小企業改善安全衛生設施：推動「中小企業安全衛生輔導改善計畫」，組成專業輔導團隊辦理臨場訪視輔導，並透過大廠帶小廠方式，提供中小企業安全衛生輔導改善服務，截至</w:t>
      </w:r>
      <w:r w:rsidRPr="00166339">
        <w:rPr>
          <w:b w:val="0"/>
        </w:rPr>
        <w:t>106</w:t>
      </w:r>
      <w:r w:rsidRPr="00166339">
        <w:rPr>
          <w:b w:val="0"/>
        </w:rPr>
        <w:t>年</w:t>
      </w:r>
      <w:r w:rsidRPr="00166339">
        <w:rPr>
          <w:b w:val="0"/>
        </w:rPr>
        <w:t>6</w:t>
      </w:r>
      <w:r w:rsidRPr="00166339">
        <w:rPr>
          <w:b w:val="0"/>
        </w:rPr>
        <w:t>月底止，計輔導</w:t>
      </w:r>
      <w:r w:rsidRPr="00166339">
        <w:rPr>
          <w:b w:val="0"/>
        </w:rPr>
        <w:t>11</w:t>
      </w:r>
      <w:r w:rsidRPr="00166339">
        <w:rPr>
          <w:b w:val="0"/>
        </w:rPr>
        <w:t>萬</w:t>
      </w:r>
      <w:r w:rsidRPr="00166339">
        <w:rPr>
          <w:b w:val="0"/>
        </w:rPr>
        <w:t>5,087</w:t>
      </w:r>
      <w:r w:rsidRPr="00166339">
        <w:rPr>
          <w:b w:val="0"/>
        </w:rPr>
        <w:t>場次，約</w:t>
      </w:r>
      <w:r w:rsidRPr="00166339">
        <w:rPr>
          <w:b w:val="0"/>
        </w:rPr>
        <w:t>230</w:t>
      </w:r>
      <w:r w:rsidRPr="00166339">
        <w:rPr>
          <w:b w:val="0"/>
        </w:rPr>
        <w:t>萬名勞工受到照護。</w:t>
      </w:r>
    </w:p>
    <w:p w:rsidR="00F931B0" w:rsidRPr="00166339" w:rsidRDefault="00193D61" w:rsidP="00F931B0">
      <w:pPr>
        <w:pStyle w:val="ae"/>
        <w:rPr>
          <w:b w:val="0"/>
        </w:rPr>
      </w:pPr>
      <w:r w:rsidRPr="00166339">
        <w:rPr>
          <w:b w:val="0"/>
        </w:rPr>
        <w:t>(</w:t>
      </w:r>
      <w:r w:rsidRPr="00166339">
        <w:rPr>
          <w:b w:val="0"/>
        </w:rPr>
        <w:t>二</w:t>
      </w:r>
      <w:r w:rsidRPr="00166339">
        <w:rPr>
          <w:b w:val="0"/>
        </w:rPr>
        <w:t>)</w:t>
      </w:r>
      <w:r w:rsidR="00F931B0" w:rsidRPr="00166339">
        <w:rPr>
          <w:b w:val="0"/>
        </w:rPr>
        <w:t>輔導</w:t>
      </w:r>
      <w:r w:rsidR="00F931B0" w:rsidRPr="00166339">
        <w:rPr>
          <w:b w:val="0"/>
        </w:rPr>
        <w:t>3K</w:t>
      </w:r>
      <w:r w:rsidR="00F931B0" w:rsidRPr="00166339">
        <w:rPr>
          <w:b w:val="0"/>
        </w:rPr>
        <w:t>產業改善工作環境：訂定「勞動部補助表面處理產業改善工作環境作業要點」，</w:t>
      </w:r>
      <w:r w:rsidR="00483F77" w:rsidRPr="00166339">
        <w:rPr>
          <w:rFonts w:hint="eastAsia"/>
          <w:b w:val="0"/>
        </w:rPr>
        <w:t>本期</w:t>
      </w:r>
      <w:r w:rsidR="00D1699A" w:rsidRPr="00166339">
        <w:rPr>
          <w:rFonts w:hint="eastAsia"/>
          <w:b w:val="0"/>
        </w:rPr>
        <w:t>已</w:t>
      </w:r>
      <w:r w:rsidR="00F931B0" w:rsidRPr="00166339">
        <w:rPr>
          <w:b w:val="0"/>
        </w:rPr>
        <w:t>召開</w:t>
      </w:r>
      <w:r w:rsidR="00F931B0" w:rsidRPr="00166339">
        <w:rPr>
          <w:b w:val="0"/>
        </w:rPr>
        <w:t>2</w:t>
      </w:r>
      <w:r w:rsidR="00F931B0" w:rsidRPr="00166339">
        <w:rPr>
          <w:b w:val="0"/>
        </w:rPr>
        <w:t>次表面處理產業平臺</w:t>
      </w:r>
      <w:r w:rsidR="00D1699A" w:rsidRPr="00166339">
        <w:rPr>
          <w:b w:val="0"/>
        </w:rPr>
        <w:t>跨部會</w:t>
      </w:r>
      <w:r w:rsidR="00F931B0" w:rsidRPr="00166339">
        <w:rPr>
          <w:b w:val="0"/>
        </w:rPr>
        <w:t>會議、辦理說明及示範觀摩會</w:t>
      </w:r>
      <w:r w:rsidR="00F931B0" w:rsidRPr="00166339">
        <w:rPr>
          <w:b w:val="0"/>
        </w:rPr>
        <w:t>6</w:t>
      </w:r>
      <w:r w:rsidR="00F931B0" w:rsidRPr="00166339">
        <w:rPr>
          <w:b w:val="0"/>
        </w:rPr>
        <w:t>場次、訪視輔導表面處理廠</w:t>
      </w:r>
      <w:r w:rsidR="00F931B0" w:rsidRPr="00166339">
        <w:rPr>
          <w:b w:val="0"/>
        </w:rPr>
        <w:t>72</w:t>
      </w:r>
      <w:r w:rsidR="00F931B0" w:rsidRPr="00166339">
        <w:rPr>
          <w:b w:val="0"/>
        </w:rPr>
        <w:t>家，協助改善粉塵、通風、噪音等工作環境，並協助</w:t>
      </w:r>
      <w:r w:rsidR="00F931B0" w:rsidRPr="00166339">
        <w:rPr>
          <w:b w:val="0"/>
        </w:rPr>
        <w:t>10</w:t>
      </w:r>
      <w:r w:rsidR="00F931B0" w:rsidRPr="00166339">
        <w:rPr>
          <w:b w:val="0"/>
        </w:rPr>
        <w:t>家表面處理業者申請工作環境</w:t>
      </w:r>
      <w:r w:rsidR="00D1699A" w:rsidRPr="00166339">
        <w:rPr>
          <w:b w:val="0"/>
        </w:rPr>
        <w:t>改善補助</w:t>
      </w:r>
      <w:r w:rsidR="00F931B0" w:rsidRPr="00166339">
        <w:rPr>
          <w:b w:val="0"/>
        </w:rPr>
        <w:t>。</w:t>
      </w:r>
    </w:p>
    <w:p w:rsidR="00F931B0" w:rsidRPr="00166339" w:rsidRDefault="00193D61" w:rsidP="00F931B0">
      <w:pPr>
        <w:pStyle w:val="ae"/>
        <w:rPr>
          <w:b w:val="0"/>
        </w:rPr>
      </w:pPr>
      <w:r w:rsidRPr="00166339">
        <w:rPr>
          <w:b w:val="0"/>
        </w:rPr>
        <w:t>(</w:t>
      </w:r>
      <w:r w:rsidRPr="00166339">
        <w:rPr>
          <w:b w:val="0"/>
        </w:rPr>
        <w:t>三</w:t>
      </w:r>
      <w:r w:rsidRPr="00166339">
        <w:rPr>
          <w:b w:val="0"/>
        </w:rPr>
        <w:t>)</w:t>
      </w:r>
      <w:r w:rsidR="00F931B0" w:rsidRPr="00166339">
        <w:rPr>
          <w:b w:val="0"/>
        </w:rPr>
        <w:t>擴增勞工健康服務量能：為推動勞工健康服務制度，已完成北、中、南</w:t>
      </w:r>
      <w:r w:rsidR="00F931B0" w:rsidRPr="00166339">
        <w:rPr>
          <w:b w:val="0"/>
        </w:rPr>
        <w:t>3</w:t>
      </w:r>
      <w:r w:rsidR="00F931B0" w:rsidRPr="00166339">
        <w:rPr>
          <w:b w:val="0"/>
        </w:rPr>
        <w:t>區勞工健康服務中心與服務專線之設置，</w:t>
      </w:r>
      <w:r w:rsidR="00D1699A" w:rsidRPr="00166339">
        <w:rPr>
          <w:rFonts w:hint="eastAsia"/>
          <w:b w:val="0"/>
        </w:rPr>
        <w:t>本期</w:t>
      </w:r>
      <w:r w:rsidR="00F931B0" w:rsidRPr="00166339">
        <w:rPr>
          <w:b w:val="0"/>
        </w:rPr>
        <w:t>共提供</w:t>
      </w:r>
      <w:r w:rsidR="00F931B0" w:rsidRPr="00166339">
        <w:rPr>
          <w:b w:val="0"/>
        </w:rPr>
        <w:t>1,786</w:t>
      </w:r>
      <w:r w:rsidR="00F931B0" w:rsidRPr="00166339">
        <w:rPr>
          <w:b w:val="0"/>
        </w:rPr>
        <w:t>位個別勞工健康諮詢及</w:t>
      </w:r>
      <w:r w:rsidR="00F931B0" w:rsidRPr="00166339">
        <w:rPr>
          <w:b w:val="0"/>
        </w:rPr>
        <w:t>187</w:t>
      </w:r>
      <w:r w:rsidR="00F931B0" w:rsidRPr="00166339">
        <w:rPr>
          <w:b w:val="0"/>
        </w:rPr>
        <w:t>家中小企業臨廠健康輔導，並辦理勞工健康服務實務研習、勞工健康服務人力在職教育、企業示範觀摩等活動共</w:t>
      </w:r>
      <w:r w:rsidR="00F931B0" w:rsidRPr="00166339">
        <w:rPr>
          <w:b w:val="0"/>
        </w:rPr>
        <w:t>5</w:t>
      </w:r>
      <w:r w:rsidR="00F931B0" w:rsidRPr="00166339">
        <w:rPr>
          <w:b w:val="0"/>
        </w:rPr>
        <w:t>場次</w:t>
      </w:r>
      <w:r w:rsidR="00F931B0" w:rsidRPr="00166339">
        <w:rPr>
          <w:b w:val="0"/>
        </w:rPr>
        <w:t>(978</w:t>
      </w:r>
      <w:r w:rsidR="00F931B0" w:rsidRPr="00166339">
        <w:rPr>
          <w:b w:val="0"/>
        </w:rPr>
        <w:t>人次</w:t>
      </w:r>
      <w:r w:rsidR="00F931B0" w:rsidRPr="00166339">
        <w:rPr>
          <w:b w:val="0"/>
        </w:rPr>
        <w:t>)</w:t>
      </w:r>
      <w:r w:rsidR="00F931B0" w:rsidRPr="00166339">
        <w:rPr>
          <w:b w:val="0"/>
        </w:rPr>
        <w:t>；另為提供企業與勞</w:t>
      </w:r>
      <w:r w:rsidR="005268BE" w:rsidRPr="00166339">
        <w:rPr>
          <w:rFonts w:hint="eastAsia"/>
          <w:b w:val="0"/>
        </w:rPr>
        <w:t>工</w:t>
      </w:r>
      <w:r w:rsidR="00F931B0" w:rsidRPr="00166339">
        <w:rPr>
          <w:b w:val="0"/>
        </w:rPr>
        <w:t>臨廠健康服務及勞工個人健康諮詢服務，已建置健康服務網絡機構共</w:t>
      </w:r>
      <w:r w:rsidR="00F931B0" w:rsidRPr="00166339">
        <w:rPr>
          <w:b w:val="0"/>
        </w:rPr>
        <w:t>48</w:t>
      </w:r>
      <w:r w:rsidR="00F931B0" w:rsidRPr="00166339">
        <w:rPr>
          <w:b w:val="0"/>
        </w:rPr>
        <w:t>家，受益勞工人數</w:t>
      </w:r>
      <w:r w:rsidR="00F931B0" w:rsidRPr="00166339">
        <w:rPr>
          <w:b w:val="0"/>
        </w:rPr>
        <w:t>4</w:t>
      </w:r>
      <w:r w:rsidR="00F931B0" w:rsidRPr="00166339">
        <w:rPr>
          <w:b w:val="0"/>
        </w:rPr>
        <w:t>萬</w:t>
      </w:r>
      <w:r w:rsidR="00F931B0" w:rsidRPr="00166339">
        <w:rPr>
          <w:b w:val="0"/>
        </w:rPr>
        <w:t>4,500</w:t>
      </w:r>
      <w:r w:rsidR="00F931B0" w:rsidRPr="00166339">
        <w:rPr>
          <w:b w:val="0"/>
        </w:rPr>
        <w:t>餘人次。</w:t>
      </w:r>
    </w:p>
    <w:p w:rsidR="00F931B0" w:rsidRPr="00166339" w:rsidRDefault="00193D61" w:rsidP="00F931B0">
      <w:pPr>
        <w:pStyle w:val="ae"/>
        <w:rPr>
          <w:b w:val="0"/>
        </w:rPr>
      </w:pPr>
      <w:r w:rsidRPr="00166339">
        <w:rPr>
          <w:b w:val="0"/>
        </w:rPr>
        <w:t>(</w:t>
      </w:r>
      <w:r w:rsidRPr="00166339">
        <w:rPr>
          <w:b w:val="0"/>
        </w:rPr>
        <w:t>四</w:t>
      </w:r>
      <w:r w:rsidRPr="00166339">
        <w:rPr>
          <w:b w:val="0"/>
        </w:rPr>
        <w:t>)</w:t>
      </w:r>
      <w:r w:rsidR="00F931B0" w:rsidRPr="00166339">
        <w:rPr>
          <w:b w:val="0"/>
        </w:rPr>
        <w:t>實施勞動監督輔導及檢查：</w:t>
      </w:r>
    </w:p>
    <w:p w:rsidR="00F931B0" w:rsidRPr="00166339" w:rsidRDefault="00F931B0" w:rsidP="003E4D2D">
      <w:pPr>
        <w:pStyle w:val="af"/>
        <w:ind w:leftChars="135" w:left="804"/>
        <w:rPr>
          <w:b w:val="0"/>
        </w:rPr>
      </w:pPr>
      <w:r w:rsidRPr="00166339">
        <w:rPr>
          <w:b w:val="0"/>
        </w:rPr>
        <w:t>１、勞動條件監督輔導及檢查：督促事業單位改善勞動條件，</w:t>
      </w:r>
      <w:r w:rsidR="00193D61" w:rsidRPr="00166339">
        <w:rPr>
          <w:rFonts w:hint="eastAsia"/>
          <w:b w:val="0"/>
        </w:rPr>
        <w:t>本期</w:t>
      </w:r>
      <w:r w:rsidRPr="00166339">
        <w:rPr>
          <w:b w:val="0"/>
        </w:rPr>
        <w:t>實施勞動條</w:t>
      </w:r>
      <w:r w:rsidRPr="00166339">
        <w:rPr>
          <w:b w:val="0"/>
        </w:rPr>
        <w:lastRenderedPageBreak/>
        <w:t>件檢查</w:t>
      </w:r>
      <w:r w:rsidRPr="00166339">
        <w:rPr>
          <w:b w:val="0"/>
        </w:rPr>
        <w:t>1</w:t>
      </w:r>
      <w:r w:rsidR="00193D61" w:rsidRPr="00166339">
        <w:rPr>
          <w:rFonts w:hint="eastAsia"/>
          <w:b w:val="0"/>
        </w:rPr>
        <w:t>萬</w:t>
      </w:r>
      <w:r w:rsidRPr="00166339">
        <w:rPr>
          <w:b w:val="0"/>
        </w:rPr>
        <w:t>7,769</w:t>
      </w:r>
      <w:r w:rsidRPr="00166339">
        <w:rPr>
          <w:b w:val="0"/>
        </w:rPr>
        <w:t>場次</w:t>
      </w:r>
      <w:r w:rsidRPr="00166339">
        <w:rPr>
          <w:b w:val="0"/>
        </w:rPr>
        <w:t>(</w:t>
      </w:r>
      <w:r w:rsidRPr="00166339">
        <w:rPr>
          <w:b w:val="0"/>
        </w:rPr>
        <w:t>包括旅行社及遊覽車客運業、儲配運輸物流與汽車貨運業、保全服務業、物業管理事業機構及醫療院所等高違規、高工時及聘用弱勢族群行業，實施專案檢查計</w:t>
      </w:r>
      <w:r w:rsidRPr="00166339">
        <w:rPr>
          <w:b w:val="0"/>
        </w:rPr>
        <w:t>362</w:t>
      </w:r>
      <w:r w:rsidRPr="00166339">
        <w:rPr>
          <w:b w:val="0"/>
        </w:rPr>
        <w:t>場次</w:t>
      </w:r>
      <w:r w:rsidR="00561C1B" w:rsidRPr="00166339">
        <w:rPr>
          <w:rFonts w:hint="eastAsia"/>
          <w:b w:val="0"/>
        </w:rPr>
        <w:t>)</w:t>
      </w:r>
      <w:r w:rsidRPr="00166339">
        <w:rPr>
          <w:b w:val="0"/>
        </w:rPr>
        <w:t>，推動監督輔導</w:t>
      </w:r>
      <w:r w:rsidRPr="00166339">
        <w:rPr>
          <w:b w:val="0"/>
        </w:rPr>
        <w:t>2</w:t>
      </w:r>
      <w:r w:rsidR="00193D61" w:rsidRPr="00166339">
        <w:rPr>
          <w:rFonts w:hint="eastAsia"/>
          <w:b w:val="0"/>
        </w:rPr>
        <w:t>萬</w:t>
      </w:r>
      <w:r w:rsidRPr="00166339">
        <w:rPr>
          <w:b w:val="0"/>
        </w:rPr>
        <w:t>5,180</w:t>
      </w:r>
      <w:r w:rsidRPr="00166339">
        <w:rPr>
          <w:b w:val="0"/>
        </w:rPr>
        <w:t>場次，合計</w:t>
      </w:r>
      <w:r w:rsidRPr="00166339">
        <w:rPr>
          <w:b w:val="0"/>
        </w:rPr>
        <w:t>4</w:t>
      </w:r>
      <w:r w:rsidR="00193D61" w:rsidRPr="00166339">
        <w:rPr>
          <w:rFonts w:hint="eastAsia"/>
          <w:b w:val="0"/>
        </w:rPr>
        <w:t>萬</w:t>
      </w:r>
      <w:r w:rsidRPr="00166339">
        <w:rPr>
          <w:b w:val="0"/>
        </w:rPr>
        <w:t>2,949</w:t>
      </w:r>
      <w:r w:rsidRPr="00166339">
        <w:rPr>
          <w:b w:val="0"/>
        </w:rPr>
        <w:t>場次。</w:t>
      </w:r>
    </w:p>
    <w:p w:rsidR="00F931B0" w:rsidRPr="00166339" w:rsidRDefault="00F931B0" w:rsidP="003E4D2D">
      <w:pPr>
        <w:pStyle w:val="af"/>
        <w:ind w:leftChars="135" w:left="804"/>
        <w:rPr>
          <w:b w:val="0"/>
        </w:rPr>
      </w:pPr>
      <w:r w:rsidRPr="00166339">
        <w:rPr>
          <w:b w:val="0"/>
        </w:rPr>
        <w:t>２、職業安全衛生檢查：實施石化業及大型化學工廠、大型營造工地、局限空間、高科技廠房等各類高風險事業單位及作業場所之安全衛生檢查，</w:t>
      </w:r>
      <w:r w:rsidR="00193D61" w:rsidRPr="00166339">
        <w:rPr>
          <w:rFonts w:hint="eastAsia"/>
          <w:b w:val="0"/>
        </w:rPr>
        <w:t>本期</w:t>
      </w:r>
      <w:r w:rsidRPr="00166339">
        <w:rPr>
          <w:b w:val="0"/>
        </w:rPr>
        <w:t>實施安全衛生檢查逾</w:t>
      </w:r>
      <w:r w:rsidRPr="00166339">
        <w:rPr>
          <w:b w:val="0"/>
        </w:rPr>
        <w:t>5</w:t>
      </w:r>
      <w:r w:rsidRPr="00166339">
        <w:rPr>
          <w:b w:val="0"/>
        </w:rPr>
        <w:t>萬</w:t>
      </w:r>
      <w:r w:rsidRPr="00166339">
        <w:rPr>
          <w:b w:val="0"/>
        </w:rPr>
        <w:t>6,301</w:t>
      </w:r>
      <w:r w:rsidRPr="00166339">
        <w:rPr>
          <w:b w:val="0"/>
        </w:rPr>
        <w:t>廠次，對危險性機械及設備檢查逾</w:t>
      </w:r>
      <w:r w:rsidRPr="00166339">
        <w:rPr>
          <w:b w:val="0"/>
        </w:rPr>
        <w:t>5</w:t>
      </w:r>
      <w:r w:rsidRPr="00166339">
        <w:rPr>
          <w:b w:val="0"/>
        </w:rPr>
        <w:t>萬</w:t>
      </w:r>
      <w:r w:rsidRPr="00166339">
        <w:rPr>
          <w:b w:val="0"/>
        </w:rPr>
        <w:t>1,196</w:t>
      </w:r>
      <w:r w:rsidRPr="00166339">
        <w:rPr>
          <w:b w:val="0"/>
        </w:rPr>
        <w:t>座次。</w:t>
      </w:r>
    </w:p>
    <w:p w:rsidR="00F931B0" w:rsidRPr="00166339" w:rsidRDefault="00F931B0" w:rsidP="00166339">
      <w:pPr>
        <w:pStyle w:val="21"/>
        <w:spacing w:before="180" w:after="180"/>
        <w:ind w:left="640" w:hanging="640"/>
        <w:rPr>
          <w:b w:val="0"/>
        </w:rPr>
      </w:pPr>
      <w:r w:rsidRPr="00166339">
        <w:rPr>
          <w:rFonts w:hint="eastAsia"/>
          <w:b w:val="0"/>
        </w:rPr>
        <w:t>六</w:t>
      </w:r>
      <w:r w:rsidRPr="00166339">
        <w:rPr>
          <w:b w:val="0"/>
        </w:rPr>
        <w:t>、</w:t>
      </w:r>
      <w:r w:rsidRPr="00166339">
        <w:rPr>
          <w:rFonts w:hint="eastAsia"/>
          <w:b w:val="0"/>
        </w:rPr>
        <w:t>穩健</w:t>
      </w:r>
      <w:r w:rsidRPr="00166339">
        <w:rPr>
          <w:b w:val="0"/>
        </w:rPr>
        <w:t>勞工保險年金改革</w:t>
      </w:r>
      <w:r w:rsidRPr="00166339">
        <w:rPr>
          <w:rFonts w:hint="eastAsia"/>
          <w:b w:val="0"/>
        </w:rPr>
        <w:t>，</w:t>
      </w:r>
      <w:r w:rsidR="00E246C3" w:rsidRPr="00166339">
        <w:rPr>
          <w:b w:val="0"/>
        </w:rPr>
        <w:t>增進弱勢勞工生活照護</w:t>
      </w:r>
    </w:p>
    <w:p w:rsidR="00F931B0" w:rsidRPr="00166339" w:rsidRDefault="00F931B0" w:rsidP="00F931B0">
      <w:pPr>
        <w:pStyle w:val="ae"/>
        <w:rPr>
          <w:b w:val="0"/>
        </w:rPr>
      </w:pPr>
      <w:r w:rsidRPr="00166339">
        <w:rPr>
          <w:b w:val="0"/>
        </w:rPr>
        <w:t>(</w:t>
      </w:r>
      <w:r w:rsidRPr="00166339">
        <w:rPr>
          <w:b w:val="0"/>
        </w:rPr>
        <w:t>一</w:t>
      </w:r>
      <w:r w:rsidRPr="00166339">
        <w:rPr>
          <w:b w:val="0"/>
        </w:rPr>
        <w:t>)</w:t>
      </w:r>
      <w:r w:rsidR="00193D61" w:rsidRPr="00166339">
        <w:rPr>
          <w:rFonts w:hint="eastAsia"/>
          <w:b w:val="0"/>
        </w:rPr>
        <w:t>穩健</w:t>
      </w:r>
      <w:r w:rsidR="00193D61" w:rsidRPr="00166339">
        <w:rPr>
          <w:b w:val="0"/>
        </w:rPr>
        <w:t>勞工保險年金改革</w:t>
      </w:r>
      <w:r w:rsidR="00193D61" w:rsidRPr="00166339">
        <w:rPr>
          <w:rFonts w:hint="eastAsia"/>
          <w:b w:val="0"/>
        </w:rPr>
        <w:t>：</w:t>
      </w:r>
      <w:r w:rsidRPr="00166339">
        <w:rPr>
          <w:b w:val="0"/>
        </w:rPr>
        <w:t>因應我國人口結構高齡化及少子化，確保勞保年金制度穩定運作，業於</w:t>
      </w:r>
      <w:r w:rsidRPr="00166339">
        <w:rPr>
          <w:b w:val="0"/>
        </w:rPr>
        <w:t>106</w:t>
      </w:r>
      <w:r w:rsidRPr="00166339">
        <w:rPr>
          <w:b w:val="0"/>
        </w:rPr>
        <w:t>年</w:t>
      </w:r>
      <w:r w:rsidRPr="00166339">
        <w:rPr>
          <w:b w:val="0"/>
        </w:rPr>
        <w:t>3</w:t>
      </w:r>
      <w:r w:rsidRPr="00166339">
        <w:rPr>
          <w:b w:val="0"/>
        </w:rPr>
        <w:t>月</w:t>
      </w:r>
      <w:r w:rsidRPr="00166339">
        <w:rPr>
          <w:b w:val="0"/>
        </w:rPr>
        <w:t>30</w:t>
      </w:r>
      <w:r w:rsidRPr="00166339">
        <w:rPr>
          <w:b w:val="0"/>
        </w:rPr>
        <w:t>日提出</w:t>
      </w:r>
      <w:r w:rsidR="00F3064E" w:rsidRPr="00166339">
        <w:rPr>
          <w:rFonts w:hint="eastAsia"/>
          <w:b w:val="0"/>
          <w:bCs/>
          <w:kern w:val="2"/>
        </w:rPr>
        <w:t>「</w:t>
      </w:r>
      <w:r w:rsidRPr="00166339">
        <w:rPr>
          <w:b w:val="0"/>
          <w:bCs/>
          <w:kern w:val="2"/>
        </w:rPr>
        <w:t>勞</w:t>
      </w:r>
      <w:r w:rsidR="00F3064E" w:rsidRPr="00166339">
        <w:rPr>
          <w:rFonts w:hint="eastAsia"/>
          <w:b w:val="0"/>
          <w:bCs/>
          <w:kern w:val="2"/>
        </w:rPr>
        <w:t>工</w:t>
      </w:r>
      <w:r w:rsidRPr="00166339">
        <w:rPr>
          <w:b w:val="0"/>
          <w:bCs/>
          <w:kern w:val="2"/>
        </w:rPr>
        <w:t>保</w:t>
      </w:r>
      <w:r w:rsidR="00F3064E" w:rsidRPr="00166339">
        <w:rPr>
          <w:rFonts w:hint="eastAsia"/>
          <w:b w:val="0"/>
          <w:bCs/>
          <w:kern w:val="2"/>
        </w:rPr>
        <w:t>險條例」部分條文修正</w:t>
      </w:r>
      <w:r w:rsidRPr="00166339">
        <w:rPr>
          <w:b w:val="0"/>
        </w:rPr>
        <w:t>草案</w:t>
      </w:r>
      <w:r w:rsidR="00193D61" w:rsidRPr="00166339">
        <w:rPr>
          <w:rFonts w:hint="eastAsia"/>
          <w:b w:val="0"/>
        </w:rPr>
        <w:t>函</w:t>
      </w:r>
      <w:r w:rsidRPr="00166339">
        <w:rPr>
          <w:b w:val="0"/>
        </w:rPr>
        <w:t>送</w:t>
      </w:r>
      <w:r w:rsidR="00193D61" w:rsidRPr="00166339">
        <w:rPr>
          <w:rFonts w:hint="eastAsia"/>
          <w:b w:val="0"/>
        </w:rPr>
        <w:t>貴</w:t>
      </w:r>
      <w:r w:rsidRPr="00166339">
        <w:rPr>
          <w:b w:val="0"/>
        </w:rPr>
        <w:t>院審議，除將政府負最後支付責任入法明定，且規劃每年至少撥補</w:t>
      </w:r>
      <w:r w:rsidRPr="00166339">
        <w:rPr>
          <w:b w:val="0"/>
        </w:rPr>
        <w:t>200</w:t>
      </w:r>
      <w:r w:rsidRPr="00166339">
        <w:rPr>
          <w:b w:val="0"/>
        </w:rPr>
        <w:t>億元挹注勞保基金外，並適度延長年金給付之平均月投保薪資採計期間及微幅調整保險費率，就制度面進行必要性之調整；中長期則設有至少每</w:t>
      </w:r>
      <w:r w:rsidRPr="00166339">
        <w:rPr>
          <w:b w:val="0"/>
        </w:rPr>
        <w:t>5</w:t>
      </w:r>
      <w:r w:rsidRPr="00166339">
        <w:rPr>
          <w:b w:val="0"/>
        </w:rPr>
        <w:t>年財務檢討機制，未來將定期檢討，依最新人口結構及財務狀況滾動調整，以逐步建構永續穩定年金制度，保障勞工老年經濟安全。</w:t>
      </w:r>
    </w:p>
    <w:p w:rsidR="00F931B0" w:rsidRPr="00166339" w:rsidRDefault="00F931B0" w:rsidP="00F931B0">
      <w:pPr>
        <w:pStyle w:val="ae"/>
        <w:rPr>
          <w:b w:val="0"/>
        </w:rPr>
      </w:pPr>
      <w:r w:rsidRPr="00166339">
        <w:rPr>
          <w:b w:val="0"/>
        </w:rPr>
        <w:t>(</w:t>
      </w:r>
      <w:r w:rsidRPr="00166339">
        <w:rPr>
          <w:b w:val="0"/>
        </w:rPr>
        <w:t>二</w:t>
      </w:r>
      <w:r w:rsidRPr="00166339">
        <w:rPr>
          <w:b w:val="0"/>
        </w:rPr>
        <w:t>)</w:t>
      </w:r>
      <w:r w:rsidRPr="00166339">
        <w:rPr>
          <w:b w:val="0"/>
        </w:rPr>
        <w:t>保障勞工退休金權益：</w:t>
      </w:r>
    </w:p>
    <w:p w:rsidR="00F931B0" w:rsidRPr="00166339" w:rsidRDefault="00F931B0" w:rsidP="003E4D2D">
      <w:pPr>
        <w:pStyle w:val="af"/>
        <w:ind w:leftChars="135" w:left="804"/>
        <w:rPr>
          <w:b w:val="0"/>
        </w:rPr>
      </w:pPr>
      <w:r w:rsidRPr="00166339">
        <w:rPr>
          <w:b w:val="0"/>
        </w:rPr>
        <w:t>１、加強勞工退休準備金提撥：</w:t>
      </w:r>
    </w:p>
    <w:p w:rsidR="0081696D" w:rsidRPr="00166339" w:rsidRDefault="0081696D" w:rsidP="0011464A">
      <w:pPr>
        <w:pStyle w:val="af"/>
        <w:ind w:leftChars="250" w:left="1080"/>
        <w:rPr>
          <w:b w:val="0"/>
        </w:rPr>
      </w:pPr>
      <w:r w:rsidRPr="00166339">
        <w:rPr>
          <w:b w:val="0"/>
        </w:rPr>
        <w:t>(</w:t>
      </w:r>
      <w:r w:rsidRPr="00166339">
        <w:rPr>
          <w:b w:val="0"/>
        </w:rPr>
        <w:t>１</w:t>
      </w:r>
      <w:r w:rsidRPr="00166339">
        <w:rPr>
          <w:b w:val="0"/>
        </w:rPr>
        <w:t>)</w:t>
      </w:r>
      <w:r w:rsidRPr="00166339">
        <w:rPr>
          <w:b w:val="0"/>
        </w:rPr>
        <w:t>舊制勞工退休準備金截至</w:t>
      </w:r>
      <w:r w:rsidRPr="00166339">
        <w:rPr>
          <w:b w:val="0"/>
        </w:rPr>
        <w:t>106</w:t>
      </w:r>
      <w:r w:rsidRPr="00166339">
        <w:rPr>
          <w:b w:val="0"/>
        </w:rPr>
        <w:t>年</w:t>
      </w:r>
      <w:r w:rsidRPr="00166339">
        <w:rPr>
          <w:rFonts w:hint="eastAsia"/>
          <w:b w:val="0"/>
        </w:rPr>
        <w:t>6</w:t>
      </w:r>
      <w:r w:rsidRPr="00166339">
        <w:rPr>
          <w:b w:val="0"/>
        </w:rPr>
        <w:t>月底止，應開戶數</w:t>
      </w:r>
      <w:r w:rsidRPr="00166339">
        <w:rPr>
          <w:b w:val="0"/>
        </w:rPr>
        <w:t>1</w:t>
      </w:r>
      <w:r w:rsidRPr="00166339">
        <w:rPr>
          <w:rFonts w:hint="eastAsia"/>
          <w:b w:val="0"/>
        </w:rPr>
        <w:t>0</w:t>
      </w:r>
      <w:r w:rsidRPr="00166339">
        <w:rPr>
          <w:b w:val="0"/>
        </w:rPr>
        <w:t>萬</w:t>
      </w:r>
      <w:r w:rsidRPr="00166339">
        <w:rPr>
          <w:rFonts w:hint="eastAsia"/>
          <w:b w:val="0"/>
        </w:rPr>
        <w:t>8,</w:t>
      </w:r>
      <w:r w:rsidRPr="00166339">
        <w:rPr>
          <w:b w:val="0"/>
        </w:rPr>
        <w:t>2</w:t>
      </w:r>
      <w:r w:rsidRPr="00166339">
        <w:rPr>
          <w:rFonts w:hint="eastAsia"/>
          <w:b w:val="0"/>
        </w:rPr>
        <w:t>30</w:t>
      </w:r>
      <w:r w:rsidRPr="00166339">
        <w:rPr>
          <w:b w:val="0"/>
        </w:rPr>
        <w:t>戶，已開戶數</w:t>
      </w:r>
      <w:r w:rsidRPr="00166339">
        <w:rPr>
          <w:b w:val="0"/>
        </w:rPr>
        <w:t>1</w:t>
      </w:r>
      <w:r w:rsidRPr="00166339">
        <w:rPr>
          <w:rFonts w:hint="eastAsia"/>
          <w:b w:val="0"/>
        </w:rPr>
        <w:t>0</w:t>
      </w:r>
      <w:r w:rsidRPr="00166339">
        <w:rPr>
          <w:b w:val="0"/>
        </w:rPr>
        <w:t>萬</w:t>
      </w:r>
      <w:r w:rsidRPr="00166339">
        <w:rPr>
          <w:rFonts w:hint="eastAsia"/>
          <w:b w:val="0"/>
        </w:rPr>
        <w:t>8,199</w:t>
      </w:r>
      <w:r w:rsidRPr="00166339">
        <w:rPr>
          <w:b w:val="0"/>
        </w:rPr>
        <w:t>戶，開戶率為</w:t>
      </w:r>
      <w:r w:rsidRPr="00166339">
        <w:rPr>
          <w:b w:val="0"/>
        </w:rPr>
        <w:t>99.</w:t>
      </w:r>
      <w:r w:rsidRPr="00166339">
        <w:rPr>
          <w:rFonts w:hint="eastAsia"/>
          <w:b w:val="0"/>
        </w:rPr>
        <w:t>97</w:t>
      </w:r>
      <w:r w:rsidRPr="00166339">
        <w:rPr>
          <w:b w:val="0"/>
        </w:rPr>
        <w:t>%</w:t>
      </w:r>
      <w:r w:rsidRPr="00166339">
        <w:rPr>
          <w:b w:val="0"/>
        </w:rPr>
        <w:t>；基金運用規模約</w:t>
      </w:r>
      <w:r w:rsidRPr="00166339">
        <w:rPr>
          <w:b w:val="0"/>
        </w:rPr>
        <w:t>8,</w:t>
      </w:r>
      <w:r w:rsidRPr="00166339">
        <w:rPr>
          <w:rFonts w:hint="eastAsia"/>
          <w:b w:val="0"/>
        </w:rPr>
        <w:t>501</w:t>
      </w:r>
      <w:r w:rsidRPr="00166339">
        <w:rPr>
          <w:b w:val="0"/>
        </w:rPr>
        <w:t>億餘元。</w:t>
      </w:r>
    </w:p>
    <w:p w:rsidR="0081696D" w:rsidRPr="00166339" w:rsidRDefault="0081696D" w:rsidP="0011464A">
      <w:pPr>
        <w:pStyle w:val="af"/>
        <w:ind w:leftChars="250" w:left="1080"/>
        <w:rPr>
          <w:b w:val="0"/>
        </w:rPr>
      </w:pPr>
      <w:r w:rsidRPr="00166339">
        <w:rPr>
          <w:b w:val="0"/>
        </w:rPr>
        <w:t>(</w:t>
      </w:r>
      <w:r w:rsidRPr="00166339">
        <w:rPr>
          <w:b w:val="0"/>
        </w:rPr>
        <w:t>２</w:t>
      </w:r>
      <w:r w:rsidRPr="00166339">
        <w:rPr>
          <w:b w:val="0"/>
        </w:rPr>
        <w:t>)</w:t>
      </w:r>
      <w:r w:rsidRPr="00166339">
        <w:rPr>
          <w:b w:val="0"/>
        </w:rPr>
        <w:t>「勞動基準法」第</w:t>
      </w:r>
      <w:r w:rsidRPr="00166339">
        <w:rPr>
          <w:b w:val="0"/>
        </w:rPr>
        <w:t>56</w:t>
      </w:r>
      <w:r w:rsidRPr="00166339">
        <w:rPr>
          <w:b w:val="0"/>
        </w:rPr>
        <w:t>條第</w:t>
      </w:r>
      <w:r w:rsidRPr="00166339">
        <w:rPr>
          <w:b w:val="0"/>
        </w:rPr>
        <w:t>2</w:t>
      </w:r>
      <w:r w:rsidRPr="00166339">
        <w:rPr>
          <w:b w:val="0"/>
        </w:rPr>
        <w:t>項規定，雇主應於每年年度終了前，估算勞工退休準備金專戶餘額，並於次年度</w:t>
      </w:r>
      <w:r w:rsidRPr="00166339">
        <w:rPr>
          <w:b w:val="0"/>
        </w:rPr>
        <w:t>3</w:t>
      </w:r>
      <w:r w:rsidRPr="00166339">
        <w:rPr>
          <w:b w:val="0"/>
        </w:rPr>
        <w:t>月底前補足差額。</w:t>
      </w:r>
      <w:r w:rsidRPr="00166339">
        <w:rPr>
          <w:rFonts w:hint="eastAsia"/>
          <w:b w:val="0"/>
        </w:rPr>
        <w:t>本期</w:t>
      </w:r>
      <w:r w:rsidRPr="00166339">
        <w:rPr>
          <w:b w:val="0"/>
        </w:rPr>
        <w:t>已符合足額提撥事業單位約</w:t>
      </w:r>
      <w:r w:rsidRPr="00166339">
        <w:rPr>
          <w:b w:val="0"/>
        </w:rPr>
        <w:t>10</w:t>
      </w:r>
      <w:r w:rsidRPr="00166339">
        <w:rPr>
          <w:b w:val="0"/>
        </w:rPr>
        <w:t>萬</w:t>
      </w:r>
      <w:r w:rsidRPr="00166339">
        <w:rPr>
          <w:rFonts w:hint="eastAsia"/>
          <w:b w:val="0"/>
        </w:rPr>
        <w:t>5,000</w:t>
      </w:r>
      <w:r w:rsidRPr="00166339">
        <w:rPr>
          <w:b w:val="0"/>
        </w:rPr>
        <w:t>餘家，占全部家數</w:t>
      </w:r>
      <w:r w:rsidRPr="00166339">
        <w:rPr>
          <w:b w:val="0"/>
        </w:rPr>
        <w:t>9</w:t>
      </w:r>
      <w:r w:rsidRPr="00166339">
        <w:rPr>
          <w:rFonts w:hint="eastAsia"/>
          <w:b w:val="0"/>
        </w:rPr>
        <w:t>3</w:t>
      </w:r>
      <w:r w:rsidRPr="00166339">
        <w:rPr>
          <w:b w:val="0"/>
        </w:rPr>
        <w:t>.</w:t>
      </w:r>
      <w:r w:rsidRPr="00166339">
        <w:rPr>
          <w:rFonts w:hint="eastAsia"/>
          <w:b w:val="0"/>
        </w:rPr>
        <w:t>91</w:t>
      </w:r>
      <w:r w:rsidRPr="00166339">
        <w:rPr>
          <w:b w:val="0"/>
        </w:rPr>
        <w:t>%</w:t>
      </w:r>
      <w:r w:rsidRPr="00166339">
        <w:rPr>
          <w:b w:val="0"/>
        </w:rPr>
        <w:t>，將持續督導地方政府督促事業單位依法提撥退休準備金。</w:t>
      </w:r>
    </w:p>
    <w:p w:rsidR="0081696D" w:rsidRPr="00166339" w:rsidRDefault="0081696D" w:rsidP="003E4D2D">
      <w:pPr>
        <w:pStyle w:val="af"/>
        <w:ind w:leftChars="135" w:left="804"/>
        <w:rPr>
          <w:b w:val="0"/>
        </w:rPr>
      </w:pPr>
      <w:r w:rsidRPr="00166339">
        <w:rPr>
          <w:b w:val="0"/>
        </w:rPr>
        <w:t>２、</w:t>
      </w:r>
      <w:r w:rsidRPr="00166339">
        <w:rPr>
          <w:b w:val="0"/>
        </w:rPr>
        <w:t>105</w:t>
      </w:r>
      <w:r w:rsidRPr="00166339">
        <w:rPr>
          <w:b w:val="0"/>
        </w:rPr>
        <w:t>年</w:t>
      </w:r>
      <w:r w:rsidRPr="00166339">
        <w:rPr>
          <w:b w:val="0"/>
        </w:rPr>
        <w:t>11</w:t>
      </w:r>
      <w:r w:rsidRPr="00166339">
        <w:rPr>
          <w:b w:val="0"/>
        </w:rPr>
        <w:t>月</w:t>
      </w:r>
      <w:r w:rsidRPr="00166339">
        <w:rPr>
          <w:b w:val="0"/>
        </w:rPr>
        <w:t>16</w:t>
      </w:r>
      <w:r w:rsidRPr="00166339">
        <w:rPr>
          <w:b w:val="0"/>
        </w:rPr>
        <w:t>日修正公布「勞工退休金條例」第</w:t>
      </w:r>
      <w:r w:rsidRPr="00166339">
        <w:rPr>
          <w:b w:val="0"/>
        </w:rPr>
        <w:t>24</w:t>
      </w:r>
      <w:r w:rsidRPr="00166339">
        <w:rPr>
          <w:b w:val="0"/>
        </w:rPr>
        <w:t>條等條文，使年滿</w:t>
      </w:r>
      <w:r w:rsidRPr="00166339">
        <w:rPr>
          <w:b w:val="0"/>
        </w:rPr>
        <w:t>60</w:t>
      </w:r>
      <w:r w:rsidRPr="00166339">
        <w:rPr>
          <w:b w:val="0"/>
        </w:rPr>
        <w:t>歲、工作年資滿</w:t>
      </w:r>
      <w:r w:rsidRPr="00166339">
        <w:rPr>
          <w:b w:val="0"/>
        </w:rPr>
        <w:t>15</w:t>
      </w:r>
      <w:r w:rsidRPr="00166339">
        <w:rPr>
          <w:b w:val="0"/>
        </w:rPr>
        <w:t>年以上勞工，得選擇請領月退休金或一次退休金，受益勞工人數約</w:t>
      </w:r>
      <w:r w:rsidRPr="00166339">
        <w:rPr>
          <w:b w:val="0"/>
        </w:rPr>
        <w:t>64</w:t>
      </w:r>
      <w:r w:rsidRPr="00166339">
        <w:rPr>
          <w:rFonts w:hint="eastAsia"/>
          <w:b w:val="0"/>
        </w:rPr>
        <w:t>3</w:t>
      </w:r>
      <w:r w:rsidRPr="00166339">
        <w:rPr>
          <w:b w:val="0"/>
        </w:rPr>
        <w:t>萬餘人。為配合該條例修正，</w:t>
      </w:r>
      <w:r w:rsidRPr="00166339">
        <w:rPr>
          <w:b w:val="0"/>
        </w:rPr>
        <w:t>106</w:t>
      </w:r>
      <w:r w:rsidRPr="00166339">
        <w:rPr>
          <w:b w:val="0"/>
        </w:rPr>
        <w:t>年</w:t>
      </w:r>
      <w:r w:rsidRPr="00166339">
        <w:rPr>
          <w:b w:val="0"/>
        </w:rPr>
        <w:t>1</w:t>
      </w:r>
      <w:r w:rsidRPr="00166339">
        <w:rPr>
          <w:b w:val="0"/>
        </w:rPr>
        <w:t>月</w:t>
      </w:r>
      <w:r w:rsidRPr="00166339">
        <w:rPr>
          <w:b w:val="0"/>
        </w:rPr>
        <w:t>5</w:t>
      </w:r>
      <w:r w:rsidRPr="00166339">
        <w:rPr>
          <w:b w:val="0"/>
        </w:rPr>
        <w:t>日修正發布「勞工退休金條例施行細則」及「勞工退休金條例年金保險實施辦法」。</w:t>
      </w:r>
    </w:p>
    <w:p w:rsidR="0081696D" w:rsidRPr="00166339" w:rsidRDefault="0081696D" w:rsidP="0081696D">
      <w:pPr>
        <w:pStyle w:val="ae"/>
        <w:rPr>
          <w:b w:val="0"/>
        </w:rPr>
      </w:pPr>
      <w:r w:rsidRPr="00166339">
        <w:rPr>
          <w:b w:val="0"/>
        </w:rPr>
        <w:t>(</w:t>
      </w:r>
      <w:r w:rsidRPr="00166339">
        <w:rPr>
          <w:b w:val="0"/>
        </w:rPr>
        <w:t>三</w:t>
      </w:r>
      <w:r w:rsidRPr="00166339">
        <w:rPr>
          <w:b w:val="0"/>
        </w:rPr>
        <w:t>)</w:t>
      </w:r>
      <w:r w:rsidRPr="00166339">
        <w:rPr>
          <w:b w:val="0"/>
        </w:rPr>
        <w:t>增進弱勢勞工生活照護：為協助勞工朋友解決一時經濟困難，運用勞工保險基金，於</w:t>
      </w:r>
      <w:r w:rsidRPr="00166339">
        <w:rPr>
          <w:b w:val="0"/>
        </w:rPr>
        <w:t>105</w:t>
      </w:r>
      <w:r w:rsidRPr="00166339">
        <w:rPr>
          <w:b w:val="0"/>
        </w:rPr>
        <w:t>年</w:t>
      </w:r>
      <w:r w:rsidRPr="00166339">
        <w:rPr>
          <w:b w:val="0"/>
        </w:rPr>
        <w:t>12</w:t>
      </w:r>
      <w:r w:rsidRPr="00166339">
        <w:rPr>
          <w:b w:val="0"/>
        </w:rPr>
        <w:t>月</w:t>
      </w:r>
      <w:r w:rsidRPr="00166339">
        <w:rPr>
          <w:b w:val="0"/>
        </w:rPr>
        <w:t>19</w:t>
      </w:r>
      <w:r w:rsidRPr="00166339">
        <w:rPr>
          <w:b w:val="0"/>
        </w:rPr>
        <w:t>日公告辦理「</w:t>
      </w:r>
      <w:r w:rsidRPr="00166339">
        <w:rPr>
          <w:b w:val="0"/>
        </w:rPr>
        <w:t>106</w:t>
      </w:r>
      <w:r w:rsidRPr="00166339">
        <w:rPr>
          <w:b w:val="0"/>
        </w:rPr>
        <w:t>年勞工保險被保險人紓困貸款」，</w:t>
      </w:r>
      <w:r w:rsidRPr="00166339">
        <w:rPr>
          <w:b w:val="0"/>
        </w:rPr>
        <w:t>106</w:t>
      </w:r>
      <w:r w:rsidRPr="00166339">
        <w:rPr>
          <w:b w:val="0"/>
        </w:rPr>
        <w:t>年度受惠勞工</w:t>
      </w:r>
      <w:r w:rsidRPr="00166339">
        <w:rPr>
          <w:b w:val="0"/>
        </w:rPr>
        <w:t>7</w:t>
      </w:r>
      <w:r w:rsidRPr="00166339">
        <w:rPr>
          <w:b w:val="0"/>
        </w:rPr>
        <w:t>萬</w:t>
      </w:r>
      <w:r w:rsidRPr="00166339">
        <w:rPr>
          <w:b w:val="0"/>
        </w:rPr>
        <w:t>5,796</w:t>
      </w:r>
      <w:r w:rsidRPr="00166339">
        <w:rPr>
          <w:b w:val="0"/>
        </w:rPr>
        <w:t>人，撥款總額達</w:t>
      </w:r>
      <w:r w:rsidRPr="00166339">
        <w:rPr>
          <w:b w:val="0"/>
        </w:rPr>
        <w:t>75</w:t>
      </w:r>
      <w:r w:rsidRPr="00166339">
        <w:rPr>
          <w:b w:val="0"/>
        </w:rPr>
        <w:t>億</w:t>
      </w:r>
      <w:r w:rsidRPr="00166339">
        <w:rPr>
          <w:b w:val="0"/>
        </w:rPr>
        <w:t>7</w:t>
      </w:r>
      <w:r w:rsidRPr="00166339">
        <w:rPr>
          <w:rFonts w:hint="eastAsia"/>
          <w:b w:val="0"/>
        </w:rPr>
        <w:t>,000</w:t>
      </w:r>
      <w:r w:rsidRPr="00166339">
        <w:rPr>
          <w:b w:val="0"/>
        </w:rPr>
        <w:t>萬餘元。</w:t>
      </w:r>
    </w:p>
    <w:p w:rsidR="0081696D" w:rsidRPr="00166339" w:rsidRDefault="0081696D" w:rsidP="0081696D">
      <w:pPr>
        <w:pStyle w:val="ae"/>
        <w:rPr>
          <w:b w:val="0"/>
        </w:rPr>
      </w:pPr>
      <w:r w:rsidRPr="00166339">
        <w:rPr>
          <w:b w:val="0"/>
        </w:rPr>
        <w:lastRenderedPageBreak/>
        <w:t>(</w:t>
      </w:r>
      <w:r w:rsidRPr="00166339">
        <w:rPr>
          <w:b w:val="0"/>
        </w:rPr>
        <w:t>四</w:t>
      </w:r>
      <w:r w:rsidRPr="00166339">
        <w:rPr>
          <w:b w:val="0"/>
        </w:rPr>
        <w:t>)</w:t>
      </w:r>
      <w:r w:rsidRPr="00166339">
        <w:rPr>
          <w:b w:val="0"/>
        </w:rPr>
        <w:t>提高基金投資營運績效：統籌新、舊制勞退基金、勞保基金、就保基金、積欠工資墊償基金及職業災害保護專款之投資運用，積極深化多元投資策略，辦理國外全球社會責任及債券之投資委任及國內</w:t>
      </w:r>
      <w:r w:rsidRPr="00166339">
        <w:rPr>
          <w:rFonts w:hint="eastAsia"/>
          <w:b w:val="0"/>
        </w:rPr>
        <w:t>股票</w:t>
      </w:r>
      <w:r w:rsidRPr="00166339">
        <w:rPr>
          <w:b w:val="0"/>
        </w:rPr>
        <w:t>委託經營投資，未來將視市場情勢分批撥款；持續密切注意全球金融局勢變化，靈活調整自營投資部位。</w:t>
      </w:r>
      <w:r w:rsidRPr="00166339">
        <w:rPr>
          <w:rFonts w:hint="eastAsia"/>
          <w:b w:val="0"/>
        </w:rPr>
        <w:t>本期</w:t>
      </w:r>
      <w:r w:rsidRPr="00166339">
        <w:rPr>
          <w:b w:val="0"/>
        </w:rPr>
        <w:t>整體勞動基金規模達</w:t>
      </w:r>
      <w:r w:rsidRPr="00166339">
        <w:rPr>
          <w:b w:val="0"/>
        </w:rPr>
        <w:t>3</w:t>
      </w:r>
      <w:r w:rsidRPr="00166339">
        <w:rPr>
          <w:b w:val="0"/>
        </w:rPr>
        <w:t>兆</w:t>
      </w:r>
      <w:r w:rsidRPr="00166339">
        <w:rPr>
          <w:rFonts w:hint="eastAsia"/>
          <w:b w:val="0"/>
        </w:rPr>
        <w:t>4</w:t>
      </w:r>
      <w:r w:rsidRPr="00166339">
        <w:rPr>
          <w:b w:val="0"/>
        </w:rPr>
        <w:t>,</w:t>
      </w:r>
      <w:r w:rsidRPr="00166339">
        <w:rPr>
          <w:rFonts w:hint="eastAsia"/>
          <w:b w:val="0"/>
        </w:rPr>
        <w:t>728</w:t>
      </w:r>
      <w:r w:rsidRPr="00166339">
        <w:rPr>
          <w:b w:val="0"/>
        </w:rPr>
        <w:t>億元，收益數</w:t>
      </w:r>
      <w:r w:rsidRPr="00166339">
        <w:rPr>
          <w:rFonts w:hint="eastAsia"/>
          <w:b w:val="0"/>
        </w:rPr>
        <w:t>1,240</w:t>
      </w:r>
      <w:r w:rsidRPr="00166339">
        <w:rPr>
          <w:b w:val="0"/>
        </w:rPr>
        <w:t>億元，收益率</w:t>
      </w:r>
      <w:r w:rsidRPr="00166339">
        <w:rPr>
          <w:rFonts w:hint="eastAsia"/>
          <w:b w:val="0"/>
        </w:rPr>
        <w:t>3</w:t>
      </w:r>
      <w:r w:rsidRPr="00166339">
        <w:rPr>
          <w:b w:val="0"/>
        </w:rPr>
        <w:t>.</w:t>
      </w:r>
      <w:r w:rsidRPr="00166339">
        <w:rPr>
          <w:rFonts w:hint="eastAsia"/>
          <w:b w:val="0"/>
        </w:rPr>
        <w:t>76</w:t>
      </w:r>
      <w:r w:rsidRPr="00166339">
        <w:rPr>
          <w:b w:val="0"/>
        </w:rPr>
        <w:t>%</w:t>
      </w:r>
      <w:r w:rsidRPr="00166339">
        <w:rPr>
          <w:b w:val="0"/>
        </w:rPr>
        <w:t>，未來將持續掌握金融情勢，創造穩健獲利。</w:t>
      </w:r>
    </w:p>
    <w:p w:rsidR="00F931B0" w:rsidRPr="00166339" w:rsidRDefault="00F931B0" w:rsidP="00166339">
      <w:pPr>
        <w:pStyle w:val="21"/>
        <w:spacing w:before="180" w:after="180"/>
        <w:ind w:left="640" w:hanging="640"/>
        <w:rPr>
          <w:b w:val="0"/>
        </w:rPr>
      </w:pPr>
      <w:r w:rsidRPr="00166339">
        <w:rPr>
          <w:rFonts w:hint="eastAsia"/>
          <w:b w:val="0"/>
        </w:rPr>
        <w:t>七、推動長期照顧，實現在地老化</w:t>
      </w:r>
    </w:p>
    <w:p w:rsidR="00F931B0" w:rsidRPr="00166339" w:rsidRDefault="00F931B0" w:rsidP="00F931B0">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落實</w:t>
      </w:r>
      <w:r w:rsidR="00E246C3" w:rsidRPr="00166339">
        <w:rPr>
          <w:rFonts w:hint="eastAsia"/>
          <w:b w:val="0"/>
        </w:rPr>
        <w:t>長期照顧</w:t>
      </w:r>
      <w:r w:rsidRPr="00166339">
        <w:rPr>
          <w:rFonts w:hint="eastAsia"/>
          <w:b w:val="0"/>
        </w:rPr>
        <w:t>法規及制度</w:t>
      </w:r>
      <w:r w:rsidR="00E246C3" w:rsidRPr="00166339">
        <w:rPr>
          <w:rFonts w:hint="eastAsia"/>
          <w:b w:val="0"/>
        </w:rPr>
        <w:t>：</w:t>
      </w:r>
    </w:p>
    <w:p w:rsidR="00F931B0" w:rsidRPr="00166339" w:rsidRDefault="00E246C3" w:rsidP="003E4D2D">
      <w:pPr>
        <w:pStyle w:val="af"/>
        <w:ind w:leftChars="135" w:left="804"/>
        <w:rPr>
          <w:b w:val="0"/>
        </w:rPr>
      </w:pPr>
      <w:r w:rsidRPr="00166339">
        <w:rPr>
          <w:rFonts w:hint="eastAsia"/>
          <w:b w:val="0"/>
        </w:rPr>
        <w:t>１、「</w:t>
      </w:r>
      <w:r w:rsidR="00F931B0" w:rsidRPr="00166339">
        <w:rPr>
          <w:rFonts w:hint="eastAsia"/>
          <w:b w:val="0"/>
        </w:rPr>
        <w:t>長</w:t>
      </w:r>
      <w:r w:rsidRPr="00166339">
        <w:rPr>
          <w:rFonts w:hint="eastAsia"/>
          <w:b w:val="0"/>
        </w:rPr>
        <w:t>期</w:t>
      </w:r>
      <w:r w:rsidR="00F931B0" w:rsidRPr="00166339">
        <w:rPr>
          <w:rFonts w:hint="eastAsia"/>
          <w:b w:val="0"/>
        </w:rPr>
        <w:t>照</w:t>
      </w:r>
      <w:r w:rsidRPr="00166339">
        <w:rPr>
          <w:rFonts w:hint="eastAsia"/>
          <w:b w:val="0"/>
        </w:rPr>
        <w:t>顧</w:t>
      </w:r>
      <w:r w:rsidR="00F931B0" w:rsidRPr="00166339">
        <w:rPr>
          <w:rFonts w:hint="eastAsia"/>
          <w:b w:val="0"/>
        </w:rPr>
        <w:t>服務法</w:t>
      </w:r>
      <w:r w:rsidRPr="00166339">
        <w:rPr>
          <w:rFonts w:hint="eastAsia"/>
          <w:b w:val="0"/>
        </w:rPr>
        <w:t>」</w:t>
      </w:r>
      <w:r w:rsidRPr="00166339">
        <w:rPr>
          <w:b w:val="0"/>
        </w:rPr>
        <w:t>部分條文修正草案</w:t>
      </w:r>
      <w:r w:rsidRPr="00166339">
        <w:rPr>
          <w:rFonts w:hint="eastAsia"/>
          <w:b w:val="0"/>
        </w:rPr>
        <w:t>業</w:t>
      </w:r>
      <w:r w:rsidR="00F931B0" w:rsidRPr="00166339">
        <w:rPr>
          <w:rFonts w:hint="eastAsia"/>
          <w:b w:val="0"/>
        </w:rPr>
        <w:t>於</w:t>
      </w:r>
      <w:r w:rsidR="00F931B0" w:rsidRPr="00166339">
        <w:rPr>
          <w:b w:val="0"/>
        </w:rPr>
        <w:t>106</w:t>
      </w:r>
      <w:r w:rsidR="00F931B0" w:rsidRPr="00166339">
        <w:rPr>
          <w:rFonts w:hint="eastAsia"/>
          <w:b w:val="0"/>
        </w:rPr>
        <w:t>年</w:t>
      </w:r>
      <w:r w:rsidRPr="00166339">
        <w:rPr>
          <w:rFonts w:hint="eastAsia"/>
          <w:b w:val="0"/>
        </w:rPr>
        <w:t>1</w:t>
      </w:r>
      <w:r w:rsidRPr="00166339">
        <w:rPr>
          <w:rFonts w:hint="eastAsia"/>
          <w:b w:val="0"/>
        </w:rPr>
        <w:t>月</w:t>
      </w:r>
      <w:r w:rsidRPr="00166339">
        <w:rPr>
          <w:rFonts w:hint="eastAsia"/>
          <w:b w:val="0"/>
        </w:rPr>
        <w:t>11</w:t>
      </w:r>
      <w:r w:rsidRPr="00166339">
        <w:rPr>
          <w:rFonts w:hint="eastAsia"/>
          <w:b w:val="0"/>
        </w:rPr>
        <w:t>日經貴院三讀通過，</w:t>
      </w:r>
      <w:r w:rsidR="00F931B0" w:rsidRPr="00166339">
        <w:rPr>
          <w:b w:val="0"/>
        </w:rPr>
        <w:t>1</w:t>
      </w:r>
      <w:r w:rsidR="00F931B0" w:rsidRPr="00166339">
        <w:rPr>
          <w:rFonts w:hint="eastAsia"/>
          <w:b w:val="0"/>
        </w:rPr>
        <w:t>月</w:t>
      </w:r>
      <w:r w:rsidR="00F931B0" w:rsidRPr="00166339">
        <w:rPr>
          <w:b w:val="0"/>
        </w:rPr>
        <w:t>26</w:t>
      </w:r>
      <w:r w:rsidR="00F931B0" w:rsidRPr="00166339">
        <w:rPr>
          <w:rFonts w:hint="eastAsia"/>
          <w:b w:val="0"/>
        </w:rPr>
        <w:t>日</w:t>
      </w:r>
      <w:r w:rsidRPr="00166339">
        <w:rPr>
          <w:rFonts w:hint="eastAsia"/>
          <w:b w:val="0"/>
        </w:rPr>
        <w:t>公布</w:t>
      </w:r>
      <w:r w:rsidR="00F931B0" w:rsidRPr="00166339">
        <w:rPr>
          <w:rFonts w:hint="eastAsia"/>
          <w:b w:val="0"/>
        </w:rPr>
        <w:t>，</w:t>
      </w:r>
      <w:r w:rsidR="00F3064E" w:rsidRPr="00166339">
        <w:rPr>
          <w:rFonts w:hint="eastAsia"/>
          <w:b w:val="0"/>
        </w:rPr>
        <w:t>以調</w:t>
      </w:r>
      <w:r w:rsidR="00F931B0" w:rsidRPr="00166339">
        <w:rPr>
          <w:rFonts w:hint="eastAsia"/>
          <w:b w:val="0"/>
        </w:rPr>
        <w:t>增遺產稅及贈與稅、菸品</w:t>
      </w:r>
      <w:r w:rsidR="00F3064E" w:rsidRPr="00166339">
        <w:rPr>
          <w:rFonts w:hint="eastAsia"/>
          <w:b w:val="0"/>
        </w:rPr>
        <w:t>應增稅額所增加</w:t>
      </w:r>
      <w:r w:rsidR="00F931B0" w:rsidRPr="00166339">
        <w:rPr>
          <w:rFonts w:hint="eastAsia"/>
          <w:b w:val="0"/>
        </w:rPr>
        <w:t>之稅課收入，作為長照指定財源用途。該法與其授權</w:t>
      </w:r>
      <w:r w:rsidR="00561C1B" w:rsidRPr="00166339">
        <w:rPr>
          <w:rFonts w:hint="eastAsia"/>
          <w:b w:val="0"/>
        </w:rPr>
        <w:t>之</w:t>
      </w:r>
      <w:r w:rsidR="00F931B0" w:rsidRPr="00166339">
        <w:rPr>
          <w:rFonts w:hint="eastAsia"/>
          <w:b w:val="0"/>
        </w:rPr>
        <w:t>8</w:t>
      </w:r>
      <w:r w:rsidR="00F931B0" w:rsidRPr="00166339">
        <w:rPr>
          <w:rFonts w:hint="eastAsia"/>
          <w:b w:val="0"/>
        </w:rPr>
        <w:t>部子法規業於</w:t>
      </w:r>
      <w:r w:rsidR="00F931B0" w:rsidRPr="00166339">
        <w:rPr>
          <w:b w:val="0"/>
        </w:rPr>
        <w:t>106</w:t>
      </w:r>
      <w:r w:rsidR="00F931B0" w:rsidRPr="00166339">
        <w:rPr>
          <w:rFonts w:hint="eastAsia"/>
          <w:b w:val="0"/>
        </w:rPr>
        <w:t>年</w:t>
      </w:r>
      <w:r w:rsidR="00F931B0" w:rsidRPr="00166339">
        <w:rPr>
          <w:b w:val="0"/>
        </w:rPr>
        <w:t>6</w:t>
      </w:r>
      <w:r w:rsidR="00F931B0" w:rsidRPr="00166339">
        <w:rPr>
          <w:rFonts w:hint="eastAsia"/>
          <w:b w:val="0"/>
        </w:rPr>
        <w:t>月正式施行，有助加速長照資源</w:t>
      </w:r>
      <w:r w:rsidRPr="00166339">
        <w:rPr>
          <w:rFonts w:hint="eastAsia"/>
          <w:b w:val="0"/>
        </w:rPr>
        <w:t>布</w:t>
      </w:r>
      <w:r w:rsidR="00F931B0" w:rsidRPr="00166339">
        <w:rPr>
          <w:rFonts w:hint="eastAsia"/>
          <w:b w:val="0"/>
        </w:rPr>
        <w:t>建發展、擴增與普及服務量能及強化服務效率，帶動長照相關創新科技產業</w:t>
      </w:r>
      <w:r w:rsidR="00561C1B" w:rsidRPr="00166339">
        <w:rPr>
          <w:rFonts w:hint="eastAsia"/>
          <w:b w:val="0"/>
        </w:rPr>
        <w:t>之</w:t>
      </w:r>
      <w:r w:rsidR="00F931B0" w:rsidRPr="00166339">
        <w:rPr>
          <w:rFonts w:hint="eastAsia"/>
          <w:b w:val="0"/>
        </w:rPr>
        <w:t>蓬勃發展。</w:t>
      </w:r>
    </w:p>
    <w:p w:rsidR="00F931B0" w:rsidRPr="00166339" w:rsidRDefault="00E246C3" w:rsidP="003E4D2D">
      <w:pPr>
        <w:pStyle w:val="af"/>
        <w:ind w:leftChars="135" w:left="804"/>
        <w:rPr>
          <w:b w:val="0"/>
        </w:rPr>
      </w:pPr>
      <w:r w:rsidRPr="00166339">
        <w:rPr>
          <w:rFonts w:hint="eastAsia"/>
          <w:b w:val="0"/>
        </w:rPr>
        <w:t>２、</w:t>
      </w:r>
      <w:r w:rsidR="00B0044B" w:rsidRPr="00166339">
        <w:rPr>
          <w:rFonts w:hint="eastAsia"/>
          <w:b w:val="0"/>
        </w:rPr>
        <w:t>推動照顧服務之給付及支付制度新制</w:t>
      </w:r>
      <w:r w:rsidR="00F931B0" w:rsidRPr="00166339">
        <w:rPr>
          <w:rFonts w:hint="eastAsia"/>
          <w:b w:val="0"/>
        </w:rPr>
        <w:t>，達到給付</w:t>
      </w:r>
      <w:r w:rsidR="00561C1B" w:rsidRPr="00166339">
        <w:rPr>
          <w:rFonts w:hint="eastAsia"/>
          <w:b w:val="0"/>
        </w:rPr>
        <w:t>之</w:t>
      </w:r>
      <w:r w:rsidR="00F931B0" w:rsidRPr="00166339">
        <w:rPr>
          <w:rFonts w:hint="eastAsia"/>
          <w:b w:val="0"/>
        </w:rPr>
        <w:t>客觀性及符合個別化，提升支付效率及服務提供單位之行政效能。</w:t>
      </w:r>
    </w:p>
    <w:p w:rsidR="00F931B0" w:rsidRPr="00166339" w:rsidRDefault="00E246C3" w:rsidP="003E4D2D">
      <w:pPr>
        <w:pStyle w:val="af"/>
        <w:ind w:leftChars="135" w:left="804"/>
        <w:rPr>
          <w:b w:val="0"/>
        </w:rPr>
      </w:pPr>
      <w:r w:rsidRPr="00166339">
        <w:rPr>
          <w:rFonts w:hint="eastAsia"/>
          <w:b w:val="0"/>
        </w:rPr>
        <w:t>３、</w:t>
      </w:r>
      <w:r w:rsidR="00F931B0" w:rsidRPr="00166339">
        <w:rPr>
          <w:rFonts w:hint="eastAsia"/>
          <w:b w:val="0"/>
        </w:rPr>
        <w:t>106</w:t>
      </w:r>
      <w:r w:rsidR="00F931B0" w:rsidRPr="00166339">
        <w:rPr>
          <w:rFonts w:hint="eastAsia"/>
          <w:b w:val="0"/>
        </w:rPr>
        <w:t>年</w:t>
      </w:r>
      <w:r w:rsidR="00F931B0" w:rsidRPr="00166339">
        <w:rPr>
          <w:rFonts w:hint="eastAsia"/>
          <w:b w:val="0"/>
        </w:rPr>
        <w:t>4</w:t>
      </w:r>
      <w:r w:rsidR="00F931B0" w:rsidRPr="00166339">
        <w:rPr>
          <w:rFonts w:hint="eastAsia"/>
          <w:b w:val="0"/>
        </w:rPr>
        <w:t>月起，全國導入照顧管理評估量表及智慧載具之應用，使照顧管理需要評估及給付判定作業具公平性及一致性。</w:t>
      </w:r>
    </w:p>
    <w:p w:rsidR="00F931B0" w:rsidRPr="00166339" w:rsidRDefault="00F931B0" w:rsidP="00F931B0">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建立優質長期照顧服務體系</w:t>
      </w:r>
      <w:r w:rsidR="000A5F0E" w:rsidRPr="00166339">
        <w:rPr>
          <w:rFonts w:hint="eastAsia"/>
          <w:b w:val="0"/>
        </w:rPr>
        <w:t>：</w:t>
      </w:r>
    </w:p>
    <w:p w:rsidR="00F931B0" w:rsidRPr="00166339" w:rsidRDefault="000A5F0E" w:rsidP="003E4D2D">
      <w:pPr>
        <w:pStyle w:val="af"/>
        <w:ind w:leftChars="135" w:left="804"/>
        <w:rPr>
          <w:b w:val="0"/>
        </w:rPr>
      </w:pPr>
      <w:r w:rsidRPr="00166339">
        <w:rPr>
          <w:rFonts w:hint="eastAsia"/>
          <w:b w:val="0"/>
        </w:rPr>
        <w:t>１、</w:t>
      </w:r>
      <w:r w:rsidR="00F931B0" w:rsidRPr="00166339">
        <w:rPr>
          <w:rFonts w:hint="eastAsia"/>
          <w:b w:val="0"/>
        </w:rPr>
        <w:t>持續推動「建構長期照顧體系十年計畫」</w:t>
      </w:r>
      <w:r w:rsidR="00F931B0" w:rsidRPr="00166339">
        <w:rPr>
          <w:rFonts w:hint="eastAsia"/>
          <w:b w:val="0"/>
        </w:rPr>
        <w:t>(</w:t>
      </w:r>
      <w:r w:rsidRPr="00166339">
        <w:rPr>
          <w:rFonts w:hint="eastAsia"/>
          <w:b w:val="0"/>
        </w:rPr>
        <w:t>以下</w:t>
      </w:r>
      <w:r w:rsidR="00F931B0" w:rsidRPr="00166339">
        <w:rPr>
          <w:rFonts w:hint="eastAsia"/>
          <w:b w:val="0"/>
        </w:rPr>
        <w:t>簡稱長照</w:t>
      </w:r>
      <w:r w:rsidR="005268BE" w:rsidRPr="00166339">
        <w:rPr>
          <w:rFonts w:hint="eastAsia"/>
          <w:b w:val="0"/>
        </w:rPr>
        <w:t>十年</w:t>
      </w:r>
      <w:r w:rsidR="00F931B0" w:rsidRPr="00166339">
        <w:rPr>
          <w:rFonts w:hint="eastAsia"/>
          <w:b w:val="0"/>
        </w:rPr>
        <w:t>計畫</w:t>
      </w:r>
      <w:r w:rsidR="00F931B0" w:rsidRPr="00166339">
        <w:rPr>
          <w:rFonts w:hint="eastAsia"/>
          <w:b w:val="0"/>
        </w:rPr>
        <w:t>2.0)</w:t>
      </w:r>
      <w:r w:rsidR="00F931B0" w:rsidRPr="00166339">
        <w:rPr>
          <w:rFonts w:hint="eastAsia"/>
          <w:b w:val="0"/>
        </w:rPr>
        <w:t>，截至</w:t>
      </w:r>
      <w:r w:rsidR="00F931B0" w:rsidRPr="00166339">
        <w:rPr>
          <w:rFonts w:hint="eastAsia"/>
          <w:b w:val="0"/>
        </w:rPr>
        <w:t>106</w:t>
      </w:r>
      <w:r w:rsidR="00F931B0" w:rsidRPr="00166339">
        <w:rPr>
          <w:rFonts w:hint="eastAsia"/>
          <w:b w:val="0"/>
        </w:rPr>
        <w:t>年</w:t>
      </w:r>
      <w:r w:rsidR="00F931B0" w:rsidRPr="00166339">
        <w:rPr>
          <w:rFonts w:hint="eastAsia"/>
          <w:b w:val="0"/>
        </w:rPr>
        <w:t>3</w:t>
      </w:r>
      <w:r w:rsidR="00F931B0" w:rsidRPr="00166339">
        <w:rPr>
          <w:rFonts w:hint="eastAsia"/>
          <w:b w:val="0"/>
        </w:rPr>
        <w:t>月底</w:t>
      </w:r>
      <w:r w:rsidRPr="00166339">
        <w:rPr>
          <w:rFonts w:hint="eastAsia"/>
          <w:b w:val="0"/>
        </w:rPr>
        <w:t>止，</w:t>
      </w:r>
      <w:r w:rsidR="00F931B0" w:rsidRPr="00166339">
        <w:rPr>
          <w:rFonts w:hint="eastAsia"/>
          <w:b w:val="0"/>
        </w:rPr>
        <w:t>全國服務案量為</w:t>
      </w:r>
      <w:r w:rsidR="00F931B0" w:rsidRPr="00166339">
        <w:rPr>
          <w:rFonts w:hint="eastAsia"/>
          <w:b w:val="0"/>
        </w:rPr>
        <w:t>11</w:t>
      </w:r>
      <w:r w:rsidR="00F931B0" w:rsidRPr="00166339">
        <w:rPr>
          <w:rFonts w:hint="eastAsia"/>
          <w:b w:val="0"/>
        </w:rPr>
        <w:t>萬</w:t>
      </w:r>
      <w:r w:rsidR="00F931B0" w:rsidRPr="00166339">
        <w:rPr>
          <w:rFonts w:hint="eastAsia"/>
          <w:b w:val="0"/>
        </w:rPr>
        <w:t>6,146</w:t>
      </w:r>
      <w:r w:rsidR="00F931B0" w:rsidRPr="00166339">
        <w:rPr>
          <w:rFonts w:hint="eastAsia"/>
          <w:b w:val="0"/>
        </w:rPr>
        <w:t>人。</w:t>
      </w:r>
    </w:p>
    <w:p w:rsidR="00F931B0" w:rsidRPr="00166339" w:rsidRDefault="000A5F0E" w:rsidP="003E4D2D">
      <w:pPr>
        <w:pStyle w:val="af"/>
        <w:ind w:leftChars="135" w:left="804"/>
        <w:rPr>
          <w:b w:val="0"/>
        </w:rPr>
      </w:pPr>
      <w:r w:rsidRPr="00166339">
        <w:rPr>
          <w:rFonts w:hint="eastAsia"/>
          <w:b w:val="0"/>
        </w:rPr>
        <w:t>２、</w:t>
      </w:r>
      <w:r w:rsidR="00F931B0" w:rsidRPr="00166339">
        <w:rPr>
          <w:rFonts w:hint="eastAsia"/>
          <w:b w:val="0"/>
        </w:rPr>
        <w:t>向前延伸推動預防及延緩失能</w:t>
      </w:r>
      <w:r w:rsidR="00F931B0" w:rsidRPr="00166339">
        <w:rPr>
          <w:rFonts w:hint="eastAsia"/>
          <w:b w:val="0"/>
        </w:rPr>
        <w:t>(</w:t>
      </w:r>
      <w:r w:rsidR="00F931B0" w:rsidRPr="00166339">
        <w:rPr>
          <w:rFonts w:hint="eastAsia"/>
          <w:b w:val="0"/>
        </w:rPr>
        <w:t>智</w:t>
      </w:r>
      <w:r w:rsidR="00F931B0" w:rsidRPr="00166339">
        <w:rPr>
          <w:rFonts w:hint="eastAsia"/>
          <w:b w:val="0"/>
        </w:rPr>
        <w:t>)</w:t>
      </w:r>
      <w:r w:rsidR="00F931B0" w:rsidRPr="00166339">
        <w:rPr>
          <w:rFonts w:hint="eastAsia"/>
          <w:b w:val="0"/>
        </w:rPr>
        <w:t>之創新服務，建置社區預防照護服務網絡，預計</w:t>
      </w:r>
      <w:r w:rsidR="00F931B0" w:rsidRPr="00166339">
        <w:rPr>
          <w:rFonts w:hint="eastAsia"/>
          <w:b w:val="0"/>
        </w:rPr>
        <w:t>106</w:t>
      </w:r>
      <w:r w:rsidR="00F931B0" w:rsidRPr="00166339">
        <w:rPr>
          <w:rFonts w:hint="eastAsia"/>
          <w:b w:val="0"/>
        </w:rPr>
        <w:t>年於全國建置至少</w:t>
      </w:r>
      <w:r w:rsidR="00F931B0" w:rsidRPr="00166339">
        <w:rPr>
          <w:rFonts w:hint="eastAsia"/>
          <w:b w:val="0"/>
        </w:rPr>
        <w:t>1,000</w:t>
      </w:r>
      <w:r w:rsidR="00F931B0" w:rsidRPr="00166339">
        <w:rPr>
          <w:rFonts w:hint="eastAsia"/>
          <w:b w:val="0"/>
        </w:rPr>
        <w:t>個社區特約服務點，</w:t>
      </w:r>
      <w:r w:rsidR="00F931B0" w:rsidRPr="00166339">
        <w:rPr>
          <w:rFonts w:hint="eastAsia"/>
          <w:b w:val="0"/>
        </w:rPr>
        <w:t>4</w:t>
      </w:r>
      <w:r w:rsidR="00F931B0" w:rsidRPr="00166339">
        <w:rPr>
          <w:rFonts w:hint="eastAsia"/>
          <w:b w:val="0"/>
        </w:rPr>
        <w:t>年目標為每</w:t>
      </w:r>
      <w:r w:rsidR="00F931B0" w:rsidRPr="00166339">
        <w:rPr>
          <w:rFonts w:hint="eastAsia"/>
          <w:b w:val="0"/>
        </w:rPr>
        <w:t>3</w:t>
      </w:r>
      <w:r w:rsidR="00F931B0" w:rsidRPr="00166339">
        <w:rPr>
          <w:rFonts w:hint="eastAsia"/>
          <w:b w:val="0"/>
        </w:rPr>
        <w:t>里設</w:t>
      </w:r>
      <w:r w:rsidR="00F931B0" w:rsidRPr="00166339">
        <w:rPr>
          <w:rFonts w:hint="eastAsia"/>
          <w:b w:val="0"/>
        </w:rPr>
        <w:t>1</w:t>
      </w:r>
      <w:r w:rsidR="00F931B0" w:rsidRPr="00166339">
        <w:rPr>
          <w:rFonts w:hint="eastAsia"/>
          <w:b w:val="0"/>
        </w:rPr>
        <w:t>點，全國至少</w:t>
      </w:r>
      <w:r w:rsidR="00F931B0" w:rsidRPr="00166339">
        <w:rPr>
          <w:rFonts w:hint="eastAsia"/>
          <w:b w:val="0"/>
        </w:rPr>
        <w:t>2,500</w:t>
      </w:r>
      <w:r w:rsidR="00F931B0" w:rsidRPr="00166339">
        <w:rPr>
          <w:rFonts w:hint="eastAsia"/>
          <w:b w:val="0"/>
        </w:rPr>
        <w:t>點；向後銜接出院準備服務及在宅臨終安寧照顧，結合醫療體系，推動醫院出院準備服務等政策，銜接長期照顧與在宅醫療及居家安寧等服務，並透過擴大服務對象及範圍、增加服務項目</w:t>
      </w:r>
      <w:r w:rsidR="005268BE" w:rsidRPr="00166339">
        <w:rPr>
          <w:rFonts w:hint="eastAsia"/>
          <w:b w:val="0"/>
        </w:rPr>
        <w:t>，</w:t>
      </w:r>
      <w:r w:rsidR="00F931B0" w:rsidRPr="00166339">
        <w:rPr>
          <w:rFonts w:hint="eastAsia"/>
          <w:b w:val="0"/>
        </w:rPr>
        <w:t>建立以服務使用者為中心</w:t>
      </w:r>
      <w:r w:rsidR="00561C1B" w:rsidRPr="00166339">
        <w:rPr>
          <w:rFonts w:hint="eastAsia"/>
          <w:b w:val="0"/>
        </w:rPr>
        <w:t>之</w:t>
      </w:r>
      <w:r w:rsidR="00F931B0" w:rsidRPr="00166339">
        <w:rPr>
          <w:rFonts w:hint="eastAsia"/>
          <w:b w:val="0"/>
        </w:rPr>
        <w:t>服務體系。</w:t>
      </w:r>
    </w:p>
    <w:p w:rsidR="00F931B0" w:rsidRPr="00166339" w:rsidRDefault="000A5F0E" w:rsidP="003E4D2D">
      <w:pPr>
        <w:pStyle w:val="af"/>
        <w:ind w:leftChars="135" w:left="804"/>
        <w:rPr>
          <w:b w:val="0"/>
        </w:rPr>
      </w:pPr>
      <w:r w:rsidRPr="00166339">
        <w:rPr>
          <w:rFonts w:hint="eastAsia"/>
          <w:b w:val="0"/>
        </w:rPr>
        <w:t>３、</w:t>
      </w:r>
      <w:r w:rsidR="00F931B0" w:rsidRPr="00166339">
        <w:rPr>
          <w:rFonts w:hint="eastAsia"/>
          <w:b w:val="0"/>
        </w:rPr>
        <w:t>完善失智照顧服務體系，預計</w:t>
      </w:r>
      <w:r w:rsidR="00F931B0" w:rsidRPr="00166339">
        <w:rPr>
          <w:rFonts w:hint="eastAsia"/>
          <w:b w:val="0"/>
        </w:rPr>
        <w:t>106</w:t>
      </w:r>
      <w:r w:rsidR="00F931B0" w:rsidRPr="00166339">
        <w:rPr>
          <w:rFonts w:hint="eastAsia"/>
          <w:b w:val="0"/>
        </w:rPr>
        <w:t>年設置</w:t>
      </w:r>
      <w:r w:rsidR="00B0044B" w:rsidRPr="00166339">
        <w:rPr>
          <w:rFonts w:hint="eastAsia"/>
          <w:b w:val="0"/>
        </w:rPr>
        <w:t>137</w:t>
      </w:r>
      <w:r w:rsidR="00F931B0" w:rsidRPr="00166339">
        <w:rPr>
          <w:rFonts w:hint="eastAsia"/>
          <w:b w:val="0"/>
        </w:rPr>
        <w:t>處失智社區服務據點，並創新設置失智共同照護中心，預計</w:t>
      </w:r>
      <w:r w:rsidR="00F931B0" w:rsidRPr="00166339">
        <w:rPr>
          <w:rFonts w:hint="eastAsia"/>
          <w:b w:val="0"/>
        </w:rPr>
        <w:t>4</w:t>
      </w:r>
      <w:r w:rsidR="00F931B0" w:rsidRPr="00166339">
        <w:rPr>
          <w:rFonts w:hint="eastAsia"/>
          <w:b w:val="0"/>
        </w:rPr>
        <w:t>年內提高失智症確診率至</w:t>
      </w:r>
      <w:r w:rsidRPr="00166339">
        <w:rPr>
          <w:rFonts w:hint="eastAsia"/>
          <w:b w:val="0"/>
        </w:rPr>
        <w:t>五</w:t>
      </w:r>
      <w:r w:rsidR="00F931B0" w:rsidRPr="00166339">
        <w:rPr>
          <w:rFonts w:hint="eastAsia"/>
          <w:b w:val="0"/>
        </w:rPr>
        <w:t>成，社區識能率於</w:t>
      </w:r>
      <w:r w:rsidR="00F931B0" w:rsidRPr="00166339">
        <w:rPr>
          <w:rFonts w:hint="eastAsia"/>
          <w:b w:val="0"/>
        </w:rPr>
        <w:t>15</w:t>
      </w:r>
      <w:r w:rsidRPr="00166339">
        <w:rPr>
          <w:rFonts w:hint="eastAsia"/>
          <w:b w:val="0"/>
        </w:rPr>
        <w:t>歲至</w:t>
      </w:r>
      <w:r w:rsidR="00F931B0" w:rsidRPr="00166339">
        <w:rPr>
          <w:rFonts w:hint="eastAsia"/>
          <w:b w:val="0"/>
        </w:rPr>
        <w:t>64</w:t>
      </w:r>
      <w:r w:rsidR="00F931B0" w:rsidRPr="00166339">
        <w:rPr>
          <w:rFonts w:hint="eastAsia"/>
          <w:b w:val="0"/>
        </w:rPr>
        <w:t>歲人口數達成</w:t>
      </w:r>
      <w:r w:rsidR="00F931B0" w:rsidRPr="00166339">
        <w:rPr>
          <w:rFonts w:hint="eastAsia"/>
          <w:b w:val="0"/>
        </w:rPr>
        <w:t>5%</w:t>
      </w:r>
      <w:r w:rsidR="00F931B0" w:rsidRPr="00166339">
        <w:rPr>
          <w:rFonts w:hint="eastAsia"/>
          <w:b w:val="0"/>
        </w:rPr>
        <w:t>，達成</w:t>
      </w:r>
      <w:r w:rsidRPr="00166339">
        <w:rPr>
          <w:rFonts w:hint="eastAsia"/>
          <w:b w:val="0"/>
        </w:rPr>
        <w:t>「世界衛生組織」</w:t>
      </w:r>
      <w:r w:rsidRPr="00166339">
        <w:rPr>
          <w:rFonts w:hint="eastAsia"/>
          <w:b w:val="0"/>
        </w:rPr>
        <w:t>(WHO)</w:t>
      </w:r>
      <w:r w:rsidR="00F931B0" w:rsidRPr="00166339">
        <w:rPr>
          <w:rFonts w:hint="eastAsia"/>
          <w:b w:val="0"/>
        </w:rPr>
        <w:t>全球失智症行動計畫之重要指標。</w:t>
      </w:r>
    </w:p>
    <w:p w:rsidR="00F931B0" w:rsidRPr="00166339" w:rsidRDefault="000A5F0E" w:rsidP="003E4D2D">
      <w:pPr>
        <w:pStyle w:val="af"/>
        <w:ind w:leftChars="135" w:left="804"/>
        <w:rPr>
          <w:b w:val="0"/>
        </w:rPr>
      </w:pPr>
      <w:r w:rsidRPr="00166339">
        <w:rPr>
          <w:rFonts w:hint="eastAsia"/>
          <w:b w:val="0"/>
        </w:rPr>
        <w:t>４、</w:t>
      </w:r>
      <w:r w:rsidR="00F931B0" w:rsidRPr="00166339">
        <w:rPr>
          <w:rFonts w:hint="eastAsia"/>
          <w:b w:val="0"/>
        </w:rPr>
        <w:t>整合各項長照資源，增進長照服務提供單位分布密度，廣</w:t>
      </w:r>
      <w:r w:rsidRPr="00166339">
        <w:rPr>
          <w:rFonts w:hint="eastAsia"/>
          <w:b w:val="0"/>
        </w:rPr>
        <w:t>布</w:t>
      </w:r>
      <w:r w:rsidR="00F931B0" w:rsidRPr="00166339">
        <w:rPr>
          <w:rFonts w:hint="eastAsia"/>
          <w:b w:val="0"/>
        </w:rPr>
        <w:t>「社區整合型服務中心</w:t>
      </w:r>
      <w:r w:rsidR="00F931B0" w:rsidRPr="00166339">
        <w:rPr>
          <w:rFonts w:hint="eastAsia"/>
          <w:b w:val="0"/>
        </w:rPr>
        <w:t>(A)</w:t>
      </w:r>
      <w:r w:rsidR="00F931B0" w:rsidRPr="00166339">
        <w:rPr>
          <w:rFonts w:hint="eastAsia"/>
          <w:b w:val="0"/>
        </w:rPr>
        <w:t>」</w:t>
      </w:r>
      <w:r w:rsidR="00F931B0" w:rsidRPr="00166339">
        <w:rPr>
          <w:rFonts w:hint="eastAsia"/>
          <w:b w:val="0"/>
        </w:rPr>
        <w:t>-</w:t>
      </w:r>
      <w:r w:rsidR="00F931B0" w:rsidRPr="00166339">
        <w:rPr>
          <w:rFonts w:hint="eastAsia"/>
          <w:b w:val="0"/>
        </w:rPr>
        <w:t>「複合型服務中心</w:t>
      </w:r>
      <w:r w:rsidR="00F931B0" w:rsidRPr="00166339">
        <w:rPr>
          <w:rFonts w:hint="eastAsia"/>
          <w:b w:val="0"/>
        </w:rPr>
        <w:t>(B)</w:t>
      </w:r>
      <w:r w:rsidR="00F931B0" w:rsidRPr="00166339">
        <w:rPr>
          <w:rFonts w:hint="eastAsia"/>
          <w:b w:val="0"/>
        </w:rPr>
        <w:t>」</w:t>
      </w:r>
      <w:r w:rsidR="00F931B0" w:rsidRPr="00166339">
        <w:rPr>
          <w:rFonts w:hint="eastAsia"/>
          <w:b w:val="0"/>
        </w:rPr>
        <w:t>-</w:t>
      </w:r>
      <w:r w:rsidR="00F931B0" w:rsidRPr="00166339">
        <w:rPr>
          <w:rFonts w:hint="eastAsia"/>
          <w:b w:val="0"/>
        </w:rPr>
        <w:t>「巷弄長照站</w:t>
      </w:r>
      <w:r w:rsidR="00F931B0" w:rsidRPr="00166339">
        <w:rPr>
          <w:rFonts w:hint="eastAsia"/>
          <w:b w:val="0"/>
        </w:rPr>
        <w:t>(C)</w:t>
      </w:r>
      <w:r w:rsidR="00F931B0" w:rsidRPr="00166339">
        <w:rPr>
          <w:rFonts w:hint="eastAsia"/>
          <w:b w:val="0"/>
        </w:rPr>
        <w:t>」服務據點，預</w:t>
      </w:r>
      <w:r w:rsidR="00F931B0" w:rsidRPr="00166339">
        <w:rPr>
          <w:rFonts w:hint="eastAsia"/>
          <w:b w:val="0"/>
        </w:rPr>
        <w:lastRenderedPageBreak/>
        <w:t>計</w:t>
      </w:r>
      <w:r w:rsidR="00F931B0" w:rsidRPr="00166339">
        <w:rPr>
          <w:rFonts w:hint="eastAsia"/>
          <w:b w:val="0"/>
        </w:rPr>
        <w:t>106</w:t>
      </w:r>
      <w:r w:rsidR="00F931B0" w:rsidRPr="00166339">
        <w:rPr>
          <w:rFonts w:hint="eastAsia"/>
          <w:b w:val="0"/>
        </w:rPr>
        <w:t>年度至少設置</w:t>
      </w:r>
      <w:r w:rsidR="00F931B0" w:rsidRPr="00166339">
        <w:rPr>
          <w:rFonts w:hint="eastAsia"/>
          <w:b w:val="0"/>
        </w:rPr>
        <w:t>80A-200B-400C</w:t>
      </w:r>
      <w:r w:rsidR="00F931B0" w:rsidRPr="00166339">
        <w:rPr>
          <w:rFonts w:hint="eastAsia"/>
          <w:b w:val="0"/>
        </w:rPr>
        <w:t>，</w:t>
      </w:r>
      <w:r w:rsidR="00F931B0" w:rsidRPr="00166339">
        <w:rPr>
          <w:rFonts w:hint="eastAsia"/>
          <w:b w:val="0"/>
        </w:rPr>
        <w:t>4</w:t>
      </w:r>
      <w:r w:rsidR="00F931B0" w:rsidRPr="00166339">
        <w:rPr>
          <w:rFonts w:hint="eastAsia"/>
          <w:b w:val="0"/>
        </w:rPr>
        <w:t>年內設置</w:t>
      </w:r>
      <w:r w:rsidR="00F931B0" w:rsidRPr="00166339">
        <w:rPr>
          <w:rFonts w:hint="eastAsia"/>
          <w:b w:val="0"/>
        </w:rPr>
        <w:t>469A-829B-2529C</w:t>
      </w:r>
      <w:r w:rsidR="00F931B0" w:rsidRPr="00166339">
        <w:rPr>
          <w:rFonts w:hint="eastAsia"/>
          <w:b w:val="0"/>
        </w:rPr>
        <w:t>，並鼓勵醫療機構投入辦理，落實在地老化政策目標。</w:t>
      </w:r>
    </w:p>
    <w:p w:rsidR="00F931B0" w:rsidRPr="00166339" w:rsidRDefault="00F931B0" w:rsidP="00F931B0">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提升人才培育量能</w:t>
      </w:r>
      <w:r w:rsidR="000A5F0E" w:rsidRPr="00166339">
        <w:rPr>
          <w:rFonts w:hint="eastAsia"/>
          <w:b w:val="0"/>
        </w:rPr>
        <w:t>：</w:t>
      </w:r>
    </w:p>
    <w:p w:rsidR="00F931B0" w:rsidRPr="00166339" w:rsidRDefault="000A5F0E" w:rsidP="003E4D2D">
      <w:pPr>
        <w:pStyle w:val="af"/>
        <w:ind w:leftChars="135" w:left="804"/>
        <w:rPr>
          <w:b w:val="0"/>
        </w:rPr>
      </w:pPr>
      <w:r w:rsidRPr="00166339">
        <w:rPr>
          <w:rFonts w:hint="eastAsia"/>
          <w:b w:val="0"/>
        </w:rPr>
        <w:t>１、</w:t>
      </w:r>
      <w:r w:rsidR="00F931B0" w:rsidRPr="00166339">
        <w:rPr>
          <w:rFonts w:hint="eastAsia"/>
          <w:b w:val="0"/>
        </w:rPr>
        <w:t>透過強化訓練、產學合作、提升薪資及在職升遷等策略，強化照顧服務員人才培育及培訓，充實照顧服務人力。</w:t>
      </w:r>
    </w:p>
    <w:p w:rsidR="00F931B0" w:rsidRPr="00166339" w:rsidRDefault="000A5F0E" w:rsidP="003E4D2D">
      <w:pPr>
        <w:pStyle w:val="af"/>
        <w:ind w:leftChars="135" w:left="804"/>
        <w:rPr>
          <w:b w:val="0"/>
        </w:rPr>
      </w:pPr>
      <w:r w:rsidRPr="00166339">
        <w:rPr>
          <w:rFonts w:hint="eastAsia"/>
          <w:b w:val="0"/>
        </w:rPr>
        <w:t>２、</w:t>
      </w:r>
      <w:r w:rsidR="00F931B0" w:rsidRPr="00166339">
        <w:rPr>
          <w:rFonts w:hint="eastAsia"/>
          <w:b w:val="0"/>
        </w:rPr>
        <w:t>透過醫事及相關專業團體，研發實證有效之照護方案，</w:t>
      </w:r>
      <w:r w:rsidRPr="00166339">
        <w:rPr>
          <w:rFonts w:hint="eastAsia"/>
          <w:b w:val="0"/>
        </w:rPr>
        <w:t>以</w:t>
      </w:r>
      <w:r w:rsidR="00F931B0" w:rsidRPr="00166339">
        <w:rPr>
          <w:rFonts w:hint="eastAsia"/>
          <w:b w:val="0"/>
        </w:rPr>
        <w:t>及持續培育社區方案帶領師資人才，預計</w:t>
      </w:r>
      <w:r w:rsidR="00F931B0" w:rsidRPr="00166339">
        <w:rPr>
          <w:rFonts w:hint="eastAsia"/>
          <w:b w:val="0"/>
        </w:rPr>
        <w:t>106</w:t>
      </w:r>
      <w:r w:rsidR="00F931B0" w:rsidRPr="00166339">
        <w:rPr>
          <w:rFonts w:hint="eastAsia"/>
          <w:b w:val="0"/>
        </w:rPr>
        <w:t>年至少建置</w:t>
      </w:r>
      <w:r w:rsidR="00F931B0" w:rsidRPr="00166339">
        <w:rPr>
          <w:rFonts w:hint="eastAsia"/>
          <w:b w:val="0"/>
        </w:rPr>
        <w:t>100</w:t>
      </w:r>
      <w:r w:rsidR="00F931B0" w:rsidRPr="00166339">
        <w:rPr>
          <w:rFonts w:hint="eastAsia"/>
          <w:b w:val="0"/>
        </w:rPr>
        <w:t>項具實證應用之預防及延緩失能照護方案，培訓至少</w:t>
      </w:r>
      <w:r w:rsidR="00F931B0" w:rsidRPr="00166339">
        <w:rPr>
          <w:rFonts w:hint="eastAsia"/>
          <w:b w:val="0"/>
        </w:rPr>
        <w:t>100</w:t>
      </w:r>
      <w:r w:rsidR="00F931B0" w:rsidRPr="00166339">
        <w:rPr>
          <w:rFonts w:hint="eastAsia"/>
          <w:b w:val="0"/>
        </w:rPr>
        <w:t>位專業師資、</w:t>
      </w:r>
      <w:r w:rsidR="00F931B0" w:rsidRPr="00166339">
        <w:rPr>
          <w:rFonts w:hint="eastAsia"/>
          <w:b w:val="0"/>
        </w:rPr>
        <w:t>500</w:t>
      </w:r>
      <w:r w:rsidR="00F931B0" w:rsidRPr="00166339">
        <w:rPr>
          <w:rFonts w:hint="eastAsia"/>
          <w:b w:val="0"/>
        </w:rPr>
        <w:t>位指導員及</w:t>
      </w:r>
      <w:r w:rsidR="00F931B0" w:rsidRPr="00166339">
        <w:rPr>
          <w:rFonts w:hint="eastAsia"/>
          <w:b w:val="0"/>
        </w:rPr>
        <w:t>1,000</w:t>
      </w:r>
      <w:r w:rsidR="00F931B0" w:rsidRPr="00166339">
        <w:rPr>
          <w:rFonts w:hint="eastAsia"/>
          <w:b w:val="0"/>
        </w:rPr>
        <w:t>位協助員。</w:t>
      </w:r>
    </w:p>
    <w:p w:rsidR="00F931B0" w:rsidRPr="00166339" w:rsidRDefault="00F931B0" w:rsidP="00166339">
      <w:pPr>
        <w:pStyle w:val="21"/>
        <w:spacing w:before="180" w:after="180"/>
        <w:ind w:left="640" w:hanging="640"/>
        <w:rPr>
          <w:b w:val="0"/>
        </w:rPr>
      </w:pPr>
      <w:r w:rsidRPr="00166339">
        <w:rPr>
          <w:rFonts w:hint="eastAsia"/>
          <w:b w:val="0"/>
        </w:rPr>
        <w:t>八、拓展全方位醫療照護體系，保障民眾就醫權益</w:t>
      </w:r>
    </w:p>
    <w:p w:rsidR="00F931B0" w:rsidRPr="00166339" w:rsidRDefault="00F931B0" w:rsidP="00F931B0">
      <w:pPr>
        <w:pStyle w:val="ae"/>
        <w:rPr>
          <w:b w:val="0"/>
        </w:rPr>
      </w:pPr>
      <w:r w:rsidRPr="00166339">
        <w:rPr>
          <w:rFonts w:hint="eastAsia"/>
          <w:b w:val="0"/>
        </w:rPr>
        <w:t>(</w:t>
      </w:r>
      <w:r w:rsidRPr="00166339">
        <w:rPr>
          <w:rFonts w:hint="eastAsia"/>
          <w:b w:val="0"/>
        </w:rPr>
        <w:t>一</w:t>
      </w:r>
      <w:r w:rsidRPr="00166339">
        <w:rPr>
          <w:rFonts w:hint="eastAsia"/>
          <w:b w:val="0"/>
        </w:rPr>
        <w:t>)</w:t>
      </w:r>
      <w:r w:rsidRPr="00166339">
        <w:rPr>
          <w:rFonts w:hint="eastAsia"/>
          <w:b w:val="0"/>
        </w:rPr>
        <w:t>建置以社區為基礎</w:t>
      </w:r>
      <w:r w:rsidR="00561C1B" w:rsidRPr="00166339">
        <w:rPr>
          <w:rFonts w:hint="eastAsia"/>
          <w:b w:val="0"/>
        </w:rPr>
        <w:t>之</w:t>
      </w:r>
      <w:r w:rsidRPr="00166339">
        <w:rPr>
          <w:rFonts w:hint="eastAsia"/>
          <w:b w:val="0"/>
        </w:rPr>
        <w:t>健康照護網絡</w:t>
      </w:r>
      <w:r w:rsidR="00561C1B" w:rsidRPr="00166339">
        <w:rPr>
          <w:rFonts w:hint="eastAsia"/>
          <w:b w:val="0"/>
        </w:rPr>
        <w:t>：</w:t>
      </w:r>
    </w:p>
    <w:p w:rsidR="00F931B0" w:rsidRPr="00166339" w:rsidRDefault="000A5F0E" w:rsidP="003E4D2D">
      <w:pPr>
        <w:pStyle w:val="af"/>
        <w:ind w:leftChars="135" w:left="804"/>
        <w:rPr>
          <w:b w:val="0"/>
        </w:rPr>
      </w:pPr>
      <w:r w:rsidRPr="00166339">
        <w:rPr>
          <w:rFonts w:hint="eastAsia"/>
          <w:b w:val="0"/>
        </w:rPr>
        <w:t>１、</w:t>
      </w:r>
      <w:r w:rsidR="00F931B0" w:rsidRPr="00166339">
        <w:rPr>
          <w:rFonts w:hint="eastAsia"/>
          <w:b w:val="0"/>
        </w:rPr>
        <w:t>持續推動「全民健康保險家庭醫師整合性照護計畫」，</w:t>
      </w:r>
      <w:r w:rsidR="00F931B0" w:rsidRPr="00166339">
        <w:rPr>
          <w:rFonts w:hint="eastAsia"/>
          <w:b w:val="0"/>
        </w:rPr>
        <w:t>106</w:t>
      </w:r>
      <w:r w:rsidR="00F931B0" w:rsidRPr="00166339">
        <w:rPr>
          <w:rFonts w:hint="eastAsia"/>
          <w:b w:val="0"/>
        </w:rPr>
        <w:t>年參與社區醫療群達</w:t>
      </w:r>
      <w:r w:rsidR="00F931B0" w:rsidRPr="00166339">
        <w:rPr>
          <w:rFonts w:hint="eastAsia"/>
          <w:b w:val="0"/>
        </w:rPr>
        <w:t>526</w:t>
      </w:r>
      <w:r w:rsidR="00F931B0" w:rsidRPr="00166339">
        <w:rPr>
          <w:rFonts w:hint="eastAsia"/>
          <w:b w:val="0"/>
        </w:rPr>
        <w:t>群，參與診所數</w:t>
      </w:r>
      <w:r w:rsidR="00F931B0" w:rsidRPr="00166339">
        <w:rPr>
          <w:rFonts w:hint="eastAsia"/>
          <w:b w:val="0"/>
        </w:rPr>
        <w:t>4,063</w:t>
      </w:r>
      <w:r w:rsidR="00F931B0" w:rsidRPr="00166339">
        <w:rPr>
          <w:rFonts w:hint="eastAsia"/>
          <w:b w:val="0"/>
        </w:rPr>
        <w:t>家，占西醫診所近</w:t>
      </w:r>
      <w:r w:rsidR="00F931B0" w:rsidRPr="00166339">
        <w:rPr>
          <w:rFonts w:hint="eastAsia"/>
          <w:b w:val="0"/>
        </w:rPr>
        <w:t>37%</w:t>
      </w:r>
      <w:r w:rsidR="00F931B0" w:rsidRPr="00166339">
        <w:rPr>
          <w:rFonts w:hint="eastAsia"/>
          <w:b w:val="0"/>
        </w:rPr>
        <w:t>，收案會員達</w:t>
      </w:r>
      <w:r w:rsidR="00F931B0" w:rsidRPr="00166339">
        <w:rPr>
          <w:rFonts w:hint="eastAsia"/>
          <w:b w:val="0"/>
        </w:rPr>
        <w:t>413</w:t>
      </w:r>
      <w:r w:rsidR="00F931B0" w:rsidRPr="00166339">
        <w:rPr>
          <w:rFonts w:hint="eastAsia"/>
          <w:b w:val="0"/>
        </w:rPr>
        <w:t>萬人。</w:t>
      </w:r>
    </w:p>
    <w:p w:rsidR="00F931B0" w:rsidRPr="00166339" w:rsidRDefault="000A5F0E" w:rsidP="003E4D2D">
      <w:pPr>
        <w:pStyle w:val="af"/>
        <w:ind w:leftChars="135" w:left="804"/>
        <w:rPr>
          <w:b w:val="0"/>
        </w:rPr>
      </w:pPr>
      <w:r w:rsidRPr="00166339">
        <w:rPr>
          <w:rFonts w:hint="eastAsia"/>
          <w:b w:val="0"/>
        </w:rPr>
        <w:t>２、</w:t>
      </w:r>
      <w:r w:rsidR="00B0044B" w:rsidRPr="00166339">
        <w:rPr>
          <w:rFonts w:hint="eastAsia"/>
          <w:b w:val="0"/>
        </w:rPr>
        <w:t>辦理「居家醫療照護整合計畫」，提供以病人為中心之完整醫療服務，截至</w:t>
      </w:r>
      <w:r w:rsidR="00B0044B" w:rsidRPr="00166339">
        <w:rPr>
          <w:rFonts w:hint="eastAsia"/>
          <w:b w:val="0"/>
        </w:rPr>
        <w:t>106</w:t>
      </w:r>
      <w:r w:rsidR="00B0044B" w:rsidRPr="00166339">
        <w:rPr>
          <w:rFonts w:hint="eastAsia"/>
          <w:b w:val="0"/>
        </w:rPr>
        <w:t>年</w:t>
      </w:r>
      <w:r w:rsidR="00B0044B" w:rsidRPr="00166339">
        <w:rPr>
          <w:rFonts w:hint="eastAsia"/>
          <w:b w:val="0"/>
        </w:rPr>
        <w:t>6</w:t>
      </w:r>
      <w:r w:rsidR="00B0044B" w:rsidRPr="00166339">
        <w:rPr>
          <w:rFonts w:hint="eastAsia"/>
          <w:b w:val="0"/>
        </w:rPr>
        <w:t>月底止，計有參與團隊</w:t>
      </w:r>
      <w:r w:rsidR="00B0044B" w:rsidRPr="00166339">
        <w:rPr>
          <w:rFonts w:hint="eastAsia"/>
          <w:b w:val="0"/>
        </w:rPr>
        <w:t>157</w:t>
      </w:r>
      <w:r w:rsidR="00B0044B" w:rsidRPr="00166339">
        <w:rPr>
          <w:rFonts w:hint="eastAsia"/>
          <w:b w:val="0"/>
        </w:rPr>
        <w:t>群，參與醫事服務機構</w:t>
      </w:r>
      <w:r w:rsidR="00B0044B" w:rsidRPr="00166339">
        <w:rPr>
          <w:rFonts w:hint="eastAsia"/>
          <w:b w:val="0"/>
        </w:rPr>
        <w:t>1,453</w:t>
      </w:r>
      <w:r w:rsidR="00B0044B" w:rsidRPr="00166339">
        <w:rPr>
          <w:rFonts w:hint="eastAsia"/>
          <w:b w:val="0"/>
        </w:rPr>
        <w:t>家，累計照護人數</w:t>
      </w:r>
      <w:r w:rsidR="00B0044B" w:rsidRPr="00166339">
        <w:rPr>
          <w:rFonts w:hint="eastAsia"/>
          <w:b w:val="0"/>
        </w:rPr>
        <w:t>1</w:t>
      </w:r>
      <w:r w:rsidR="00B0044B" w:rsidRPr="00166339">
        <w:rPr>
          <w:rFonts w:hint="eastAsia"/>
          <w:b w:val="0"/>
        </w:rPr>
        <w:t>萬</w:t>
      </w:r>
      <w:r w:rsidR="00B0044B" w:rsidRPr="00166339">
        <w:rPr>
          <w:rFonts w:hint="eastAsia"/>
          <w:b w:val="0"/>
        </w:rPr>
        <w:t>5,611</w:t>
      </w:r>
      <w:r w:rsidR="00B0044B" w:rsidRPr="00166339">
        <w:rPr>
          <w:rFonts w:hint="eastAsia"/>
          <w:b w:val="0"/>
        </w:rPr>
        <w:t>人</w:t>
      </w:r>
      <w:r w:rsidR="00F931B0" w:rsidRPr="00166339">
        <w:rPr>
          <w:rFonts w:hint="eastAsia"/>
          <w:b w:val="0"/>
        </w:rPr>
        <w:t>。</w:t>
      </w:r>
    </w:p>
    <w:p w:rsidR="00F931B0" w:rsidRPr="00166339" w:rsidRDefault="000A5F0E" w:rsidP="003E4D2D">
      <w:pPr>
        <w:pStyle w:val="af"/>
        <w:ind w:leftChars="135" w:left="804"/>
        <w:rPr>
          <w:b w:val="0"/>
        </w:rPr>
      </w:pPr>
      <w:r w:rsidRPr="00166339">
        <w:rPr>
          <w:rFonts w:hint="eastAsia"/>
          <w:b w:val="0"/>
        </w:rPr>
        <w:t>３、</w:t>
      </w:r>
      <w:r w:rsidR="00B0044B" w:rsidRPr="00166339">
        <w:rPr>
          <w:rFonts w:hint="eastAsia"/>
          <w:b w:val="0"/>
        </w:rPr>
        <w:t>推動「急性後期整合照護計畫」，並於</w:t>
      </w:r>
      <w:r w:rsidR="00B0044B" w:rsidRPr="00166339">
        <w:rPr>
          <w:rFonts w:hint="eastAsia"/>
          <w:b w:val="0"/>
        </w:rPr>
        <w:t>106</w:t>
      </w:r>
      <w:r w:rsidR="00B0044B" w:rsidRPr="00166339">
        <w:rPr>
          <w:rFonts w:hint="eastAsia"/>
          <w:b w:val="0"/>
        </w:rPr>
        <w:t>年</w:t>
      </w:r>
      <w:r w:rsidR="00B0044B" w:rsidRPr="00166339">
        <w:rPr>
          <w:rFonts w:hint="eastAsia"/>
          <w:b w:val="0"/>
        </w:rPr>
        <w:t>7</w:t>
      </w:r>
      <w:r w:rsidR="00B0044B" w:rsidRPr="00166339">
        <w:rPr>
          <w:rFonts w:hint="eastAsia"/>
          <w:b w:val="0"/>
        </w:rPr>
        <w:t>月擴大照護對象範圍，目前共</w:t>
      </w:r>
      <w:r w:rsidR="00B0044B" w:rsidRPr="00166339">
        <w:rPr>
          <w:rFonts w:hint="eastAsia"/>
          <w:b w:val="0"/>
        </w:rPr>
        <w:t>176</w:t>
      </w:r>
      <w:r w:rsidR="00B0044B" w:rsidRPr="00166339">
        <w:rPr>
          <w:rFonts w:hint="eastAsia"/>
          <w:b w:val="0"/>
        </w:rPr>
        <w:t>家醫院組成</w:t>
      </w:r>
      <w:r w:rsidR="00B0044B" w:rsidRPr="00166339">
        <w:rPr>
          <w:rFonts w:hint="eastAsia"/>
          <w:b w:val="0"/>
        </w:rPr>
        <w:t>38</w:t>
      </w:r>
      <w:r w:rsidR="00B0044B" w:rsidRPr="00166339">
        <w:rPr>
          <w:rFonts w:hint="eastAsia"/>
          <w:b w:val="0"/>
        </w:rPr>
        <w:t>個醫院團隊參與，</w:t>
      </w:r>
      <w:r w:rsidR="008C6E33" w:rsidRPr="00166339">
        <w:rPr>
          <w:rFonts w:hint="eastAsia"/>
          <w:b w:val="0"/>
        </w:rPr>
        <w:t>截</w:t>
      </w:r>
      <w:r w:rsidR="00B0044B" w:rsidRPr="00166339">
        <w:rPr>
          <w:rFonts w:hint="eastAsia"/>
          <w:b w:val="0"/>
        </w:rPr>
        <w:t>至</w:t>
      </w:r>
      <w:r w:rsidR="00B0044B" w:rsidRPr="00166339">
        <w:rPr>
          <w:rFonts w:hint="eastAsia"/>
          <w:b w:val="0"/>
        </w:rPr>
        <w:t>106</w:t>
      </w:r>
      <w:r w:rsidR="00B0044B" w:rsidRPr="00166339">
        <w:rPr>
          <w:rFonts w:hint="eastAsia"/>
          <w:b w:val="0"/>
        </w:rPr>
        <w:t>年</w:t>
      </w:r>
      <w:r w:rsidR="00B0044B" w:rsidRPr="00166339">
        <w:rPr>
          <w:rFonts w:hint="eastAsia"/>
          <w:b w:val="0"/>
        </w:rPr>
        <w:t>7</w:t>
      </w:r>
      <w:r w:rsidR="00B0044B" w:rsidRPr="00166339">
        <w:rPr>
          <w:rFonts w:hint="eastAsia"/>
          <w:b w:val="0"/>
        </w:rPr>
        <w:t>月</w:t>
      </w:r>
      <w:r w:rsidR="008C6E33" w:rsidRPr="00166339">
        <w:rPr>
          <w:rFonts w:hint="eastAsia"/>
          <w:b w:val="0"/>
        </w:rPr>
        <w:t>底止，累計</w:t>
      </w:r>
      <w:r w:rsidR="00B0044B" w:rsidRPr="00166339">
        <w:rPr>
          <w:rFonts w:hint="eastAsia"/>
          <w:b w:val="0"/>
        </w:rPr>
        <w:t>收案人數超過</w:t>
      </w:r>
      <w:r w:rsidR="00B0044B" w:rsidRPr="00166339">
        <w:rPr>
          <w:rFonts w:hint="eastAsia"/>
          <w:b w:val="0"/>
        </w:rPr>
        <w:t>1</w:t>
      </w:r>
      <w:r w:rsidR="008C6E33" w:rsidRPr="00166339">
        <w:rPr>
          <w:rFonts w:hint="eastAsia"/>
          <w:b w:val="0"/>
        </w:rPr>
        <w:t>萬</w:t>
      </w:r>
      <w:r w:rsidR="00B0044B" w:rsidRPr="00166339">
        <w:rPr>
          <w:rFonts w:hint="eastAsia"/>
          <w:b w:val="0"/>
        </w:rPr>
        <w:t>1,000</w:t>
      </w:r>
      <w:r w:rsidR="00B0044B" w:rsidRPr="00166339">
        <w:rPr>
          <w:rFonts w:hint="eastAsia"/>
          <w:b w:val="0"/>
        </w:rPr>
        <w:t>人，</w:t>
      </w:r>
      <w:r w:rsidR="00B0044B" w:rsidRPr="00166339">
        <w:rPr>
          <w:rFonts w:hint="eastAsia"/>
          <w:b w:val="0"/>
        </w:rPr>
        <w:t>87%</w:t>
      </w:r>
      <w:r w:rsidR="00B0044B" w:rsidRPr="00166339">
        <w:rPr>
          <w:rFonts w:hint="eastAsia"/>
          <w:b w:val="0"/>
        </w:rPr>
        <w:t>病人成功返家回歸社區</w:t>
      </w:r>
      <w:r w:rsidR="00F931B0" w:rsidRPr="00166339">
        <w:rPr>
          <w:rFonts w:hint="eastAsia"/>
          <w:b w:val="0"/>
        </w:rPr>
        <w:t>。</w:t>
      </w:r>
    </w:p>
    <w:p w:rsidR="00F931B0" w:rsidRPr="00166339" w:rsidRDefault="000A5F0E" w:rsidP="003E4D2D">
      <w:pPr>
        <w:pStyle w:val="af"/>
        <w:ind w:leftChars="135" w:left="804"/>
        <w:rPr>
          <w:b w:val="0"/>
        </w:rPr>
      </w:pPr>
      <w:r w:rsidRPr="00166339">
        <w:rPr>
          <w:rFonts w:hint="eastAsia"/>
          <w:b w:val="0"/>
        </w:rPr>
        <w:t>４、</w:t>
      </w:r>
      <w:r w:rsidR="00B0044B" w:rsidRPr="00166339">
        <w:rPr>
          <w:rFonts w:hint="eastAsia"/>
          <w:b w:val="0"/>
        </w:rPr>
        <w:t>推動安寧居家療護，接受人數逐年成長，</w:t>
      </w:r>
      <w:r w:rsidR="00B0044B" w:rsidRPr="00166339">
        <w:rPr>
          <w:rFonts w:hint="eastAsia"/>
          <w:b w:val="0"/>
        </w:rPr>
        <w:t>101</w:t>
      </w:r>
      <w:r w:rsidR="00B0044B" w:rsidRPr="00166339">
        <w:rPr>
          <w:rFonts w:hint="eastAsia"/>
          <w:b w:val="0"/>
        </w:rPr>
        <w:t>年為</w:t>
      </w:r>
      <w:r w:rsidR="00B0044B" w:rsidRPr="00166339">
        <w:rPr>
          <w:rFonts w:hint="eastAsia"/>
          <w:b w:val="0"/>
        </w:rPr>
        <w:t>4,984</w:t>
      </w:r>
      <w:r w:rsidR="00B0044B" w:rsidRPr="00166339">
        <w:rPr>
          <w:rFonts w:hint="eastAsia"/>
          <w:b w:val="0"/>
        </w:rPr>
        <w:t>人，</w:t>
      </w:r>
      <w:r w:rsidR="008C6E33" w:rsidRPr="00166339">
        <w:rPr>
          <w:rFonts w:hint="eastAsia"/>
          <w:b w:val="0"/>
        </w:rPr>
        <w:t>本期</w:t>
      </w:r>
      <w:r w:rsidR="00B0044B" w:rsidRPr="00166339">
        <w:rPr>
          <w:rFonts w:hint="eastAsia"/>
          <w:b w:val="0"/>
        </w:rPr>
        <w:t>已達</w:t>
      </w:r>
      <w:r w:rsidR="00B0044B" w:rsidRPr="00166339">
        <w:rPr>
          <w:rFonts w:hint="eastAsia"/>
          <w:b w:val="0"/>
        </w:rPr>
        <w:t>5,921</w:t>
      </w:r>
      <w:r w:rsidR="00B0044B" w:rsidRPr="00166339">
        <w:rPr>
          <w:rFonts w:hint="eastAsia"/>
          <w:b w:val="0"/>
        </w:rPr>
        <w:t>人</w:t>
      </w:r>
      <w:r w:rsidR="00F931B0" w:rsidRPr="00166339">
        <w:rPr>
          <w:rFonts w:hint="eastAsia"/>
          <w:b w:val="0"/>
        </w:rPr>
        <w:t>。</w:t>
      </w:r>
    </w:p>
    <w:p w:rsidR="00F931B0" w:rsidRPr="00166339" w:rsidRDefault="000A5F0E" w:rsidP="003E4D2D">
      <w:pPr>
        <w:pStyle w:val="af"/>
        <w:ind w:leftChars="135" w:left="804"/>
        <w:rPr>
          <w:b w:val="0"/>
        </w:rPr>
      </w:pPr>
      <w:r w:rsidRPr="00166339">
        <w:rPr>
          <w:rFonts w:hint="eastAsia"/>
          <w:b w:val="0"/>
        </w:rPr>
        <w:t>５、</w:t>
      </w:r>
      <w:r w:rsidR="00F931B0" w:rsidRPr="00166339">
        <w:rPr>
          <w:rFonts w:hint="eastAsia"/>
          <w:b w:val="0"/>
        </w:rPr>
        <w:t>逐步推動分級醫療，擬定</w:t>
      </w:r>
      <w:r w:rsidR="00F931B0" w:rsidRPr="00166339">
        <w:rPr>
          <w:rFonts w:hint="eastAsia"/>
          <w:b w:val="0"/>
        </w:rPr>
        <w:t>6</w:t>
      </w:r>
      <w:r w:rsidR="00F931B0" w:rsidRPr="00166339">
        <w:rPr>
          <w:rFonts w:hint="eastAsia"/>
          <w:b w:val="0"/>
        </w:rPr>
        <w:t>項策略及</w:t>
      </w:r>
      <w:r w:rsidR="00F931B0" w:rsidRPr="00166339">
        <w:rPr>
          <w:rFonts w:hint="eastAsia"/>
          <w:b w:val="0"/>
        </w:rPr>
        <w:t>24</w:t>
      </w:r>
      <w:r w:rsidR="00F931B0" w:rsidRPr="00166339">
        <w:rPr>
          <w:rFonts w:hint="eastAsia"/>
          <w:b w:val="0"/>
        </w:rPr>
        <w:t>項配套措施依序實施，建構基層診所與醫院良好合作機制，提升醫療品質與量能，減輕大型醫院之負荷，並能更專注提供急重症醫療。</w:t>
      </w:r>
    </w:p>
    <w:p w:rsidR="00F931B0" w:rsidRPr="00166339" w:rsidRDefault="00F931B0" w:rsidP="00F931B0">
      <w:pPr>
        <w:pStyle w:val="ae"/>
        <w:rPr>
          <w:b w:val="0"/>
        </w:rPr>
      </w:pPr>
      <w:r w:rsidRPr="00166339">
        <w:rPr>
          <w:rFonts w:hint="eastAsia"/>
          <w:b w:val="0"/>
        </w:rPr>
        <w:t>(</w:t>
      </w:r>
      <w:r w:rsidRPr="00166339">
        <w:rPr>
          <w:rFonts w:hint="eastAsia"/>
          <w:b w:val="0"/>
        </w:rPr>
        <w:t>二</w:t>
      </w:r>
      <w:r w:rsidRPr="00166339">
        <w:rPr>
          <w:rFonts w:hint="eastAsia"/>
          <w:b w:val="0"/>
        </w:rPr>
        <w:t>)</w:t>
      </w:r>
      <w:r w:rsidRPr="00166339">
        <w:rPr>
          <w:rFonts w:hint="eastAsia"/>
          <w:b w:val="0"/>
        </w:rPr>
        <w:t>挹注偏鄉醫療資源</w:t>
      </w:r>
      <w:r w:rsidR="000A5F0E" w:rsidRPr="00166339">
        <w:rPr>
          <w:rFonts w:hint="eastAsia"/>
          <w:b w:val="0"/>
        </w:rPr>
        <w:t>：</w:t>
      </w:r>
    </w:p>
    <w:p w:rsidR="00F931B0" w:rsidRPr="00166339" w:rsidRDefault="000A5F0E" w:rsidP="003E4D2D">
      <w:pPr>
        <w:pStyle w:val="af"/>
        <w:ind w:leftChars="135" w:left="804"/>
        <w:rPr>
          <w:b w:val="0"/>
        </w:rPr>
      </w:pPr>
      <w:r w:rsidRPr="00166339">
        <w:rPr>
          <w:rFonts w:hint="eastAsia"/>
          <w:b w:val="0"/>
        </w:rPr>
        <w:t>１、</w:t>
      </w:r>
      <w:r w:rsidR="00F931B0" w:rsidRPr="00166339">
        <w:rPr>
          <w:rFonts w:hint="eastAsia"/>
          <w:b w:val="0"/>
        </w:rPr>
        <w:t>106</w:t>
      </w:r>
      <w:r w:rsidR="00F931B0" w:rsidRPr="00166339">
        <w:rPr>
          <w:rFonts w:hint="eastAsia"/>
          <w:b w:val="0"/>
        </w:rPr>
        <w:t>年健保額外投入約</w:t>
      </w:r>
      <w:r w:rsidR="00F931B0" w:rsidRPr="00166339">
        <w:rPr>
          <w:rFonts w:hint="eastAsia"/>
          <w:b w:val="0"/>
        </w:rPr>
        <w:t>21</w:t>
      </w:r>
      <w:r w:rsidR="00F931B0" w:rsidRPr="00166339">
        <w:rPr>
          <w:rFonts w:hint="eastAsia"/>
          <w:b w:val="0"/>
        </w:rPr>
        <w:t>億元，強化山地離島及偏鄉民眾在地醫療及改善當地醫療院所給付，給予當地提供急診及內、外、婦、兒科服務之醫院，每家醫院全年最高</w:t>
      </w:r>
      <w:r w:rsidR="00F931B0" w:rsidRPr="00166339">
        <w:rPr>
          <w:rFonts w:hint="eastAsia"/>
          <w:b w:val="0"/>
        </w:rPr>
        <w:t>1,500</w:t>
      </w:r>
      <w:r w:rsidR="00F931B0" w:rsidRPr="00166339">
        <w:rPr>
          <w:rFonts w:hint="eastAsia"/>
          <w:b w:val="0"/>
        </w:rPr>
        <w:t>萬元之點值每點</w:t>
      </w:r>
      <w:r w:rsidR="00F931B0" w:rsidRPr="00166339">
        <w:rPr>
          <w:rFonts w:hint="eastAsia"/>
          <w:b w:val="0"/>
        </w:rPr>
        <w:t>1</w:t>
      </w:r>
      <w:r w:rsidR="00F931B0" w:rsidRPr="00166339">
        <w:rPr>
          <w:rFonts w:hint="eastAsia"/>
          <w:b w:val="0"/>
        </w:rPr>
        <w:t>元保障。</w:t>
      </w:r>
    </w:p>
    <w:p w:rsidR="00F931B0" w:rsidRPr="00166339" w:rsidRDefault="000A5F0E" w:rsidP="003E4D2D">
      <w:pPr>
        <w:pStyle w:val="af"/>
        <w:ind w:leftChars="135" w:left="804"/>
        <w:rPr>
          <w:b w:val="0"/>
        </w:rPr>
      </w:pPr>
      <w:r w:rsidRPr="00166339">
        <w:rPr>
          <w:rFonts w:hint="eastAsia"/>
          <w:b w:val="0"/>
        </w:rPr>
        <w:t>２、</w:t>
      </w:r>
      <w:r w:rsidR="00B0044B" w:rsidRPr="00166339">
        <w:rPr>
          <w:rFonts w:hint="eastAsia"/>
          <w:b w:val="0"/>
          <w:spacing w:val="-2"/>
        </w:rPr>
        <w:t>衛福部空中轉診審核中心全天候</w:t>
      </w:r>
      <w:r w:rsidR="00B0044B" w:rsidRPr="00166339">
        <w:rPr>
          <w:rFonts w:hint="eastAsia"/>
          <w:b w:val="0"/>
          <w:spacing w:val="-2"/>
        </w:rPr>
        <w:t>24</w:t>
      </w:r>
      <w:r w:rsidR="00B0044B" w:rsidRPr="00166339">
        <w:rPr>
          <w:rFonts w:hint="eastAsia"/>
          <w:b w:val="0"/>
          <w:spacing w:val="-2"/>
        </w:rPr>
        <w:t>小時提供緊急醫療諮詢、空中轉診必要</w:t>
      </w:r>
      <w:r w:rsidR="00B0044B" w:rsidRPr="00166339">
        <w:rPr>
          <w:rFonts w:hint="eastAsia"/>
          <w:b w:val="0"/>
          <w:spacing w:val="-4"/>
        </w:rPr>
        <w:t>性評估並協助航空器調度，</w:t>
      </w:r>
      <w:r w:rsidR="00B0044B" w:rsidRPr="00166339">
        <w:rPr>
          <w:rFonts w:hint="eastAsia"/>
          <w:b w:val="0"/>
          <w:spacing w:val="-4"/>
        </w:rPr>
        <w:t>106</w:t>
      </w:r>
      <w:r w:rsidR="00B0044B" w:rsidRPr="00166339">
        <w:rPr>
          <w:rFonts w:hint="eastAsia"/>
          <w:b w:val="0"/>
          <w:spacing w:val="-4"/>
        </w:rPr>
        <w:t>年</w:t>
      </w:r>
      <w:r w:rsidR="00B0044B" w:rsidRPr="00166339">
        <w:rPr>
          <w:rFonts w:hint="eastAsia"/>
          <w:b w:val="0"/>
          <w:spacing w:val="-4"/>
        </w:rPr>
        <w:t>1</w:t>
      </w:r>
      <w:r w:rsidR="00B0044B" w:rsidRPr="00166339">
        <w:rPr>
          <w:rFonts w:hint="eastAsia"/>
          <w:b w:val="0"/>
          <w:spacing w:val="-4"/>
        </w:rPr>
        <w:t>月至</w:t>
      </w:r>
      <w:r w:rsidR="00B0044B" w:rsidRPr="00166339">
        <w:rPr>
          <w:rFonts w:hint="eastAsia"/>
          <w:b w:val="0"/>
          <w:spacing w:val="-4"/>
        </w:rPr>
        <w:t>7</w:t>
      </w:r>
      <w:r w:rsidR="00B0044B" w:rsidRPr="00166339">
        <w:rPr>
          <w:rFonts w:hint="eastAsia"/>
          <w:b w:val="0"/>
          <w:spacing w:val="-4"/>
        </w:rPr>
        <w:t>月申請案件</w:t>
      </w:r>
      <w:r w:rsidR="00B0044B" w:rsidRPr="00166339">
        <w:rPr>
          <w:rFonts w:hint="eastAsia"/>
          <w:b w:val="0"/>
          <w:spacing w:val="-4"/>
        </w:rPr>
        <w:t>176</w:t>
      </w:r>
      <w:r w:rsidR="00B0044B" w:rsidRPr="00166339">
        <w:rPr>
          <w:rFonts w:hint="eastAsia"/>
          <w:b w:val="0"/>
          <w:spacing w:val="-4"/>
        </w:rPr>
        <w:t>案，核准</w:t>
      </w:r>
      <w:r w:rsidR="00B0044B" w:rsidRPr="00166339">
        <w:rPr>
          <w:rFonts w:hint="eastAsia"/>
          <w:b w:val="0"/>
          <w:spacing w:val="-4"/>
        </w:rPr>
        <w:t>150</w:t>
      </w:r>
      <w:r w:rsidR="00B0044B" w:rsidRPr="00166339">
        <w:rPr>
          <w:rFonts w:hint="eastAsia"/>
          <w:b w:val="0"/>
          <w:spacing w:val="-4"/>
        </w:rPr>
        <w:t>件</w:t>
      </w:r>
      <w:r w:rsidR="00F931B0" w:rsidRPr="00166339">
        <w:rPr>
          <w:rFonts w:hint="eastAsia"/>
          <w:b w:val="0"/>
          <w:spacing w:val="-4"/>
        </w:rPr>
        <w:t>。</w:t>
      </w:r>
    </w:p>
    <w:p w:rsidR="00F931B0" w:rsidRPr="00166339" w:rsidRDefault="000A5F0E" w:rsidP="003E4D2D">
      <w:pPr>
        <w:pStyle w:val="af"/>
        <w:ind w:leftChars="135" w:left="804"/>
        <w:rPr>
          <w:b w:val="0"/>
        </w:rPr>
      </w:pPr>
      <w:r w:rsidRPr="00166339">
        <w:rPr>
          <w:rFonts w:hint="eastAsia"/>
          <w:b w:val="0"/>
        </w:rPr>
        <w:t>３、</w:t>
      </w:r>
      <w:r w:rsidR="00F931B0" w:rsidRPr="00166339">
        <w:rPr>
          <w:b w:val="0"/>
        </w:rPr>
        <w:t>因應離島地區民眾緊急醫療空中轉診需求，</w:t>
      </w:r>
      <w:r w:rsidR="00F931B0" w:rsidRPr="00166339">
        <w:rPr>
          <w:rFonts w:hint="eastAsia"/>
          <w:b w:val="0"/>
        </w:rPr>
        <w:t>辦理</w:t>
      </w:r>
      <w:r w:rsidR="00F931B0" w:rsidRPr="00166339">
        <w:rPr>
          <w:b w:val="0"/>
        </w:rPr>
        <w:t>金門、連江及澎湖地區配</w:t>
      </w:r>
      <w:r w:rsidR="00F931B0" w:rsidRPr="00166339">
        <w:rPr>
          <w:b w:val="0"/>
        </w:rPr>
        <w:lastRenderedPageBreak/>
        <w:t>置民用航空器駐地備勤計畫，</w:t>
      </w:r>
      <w:r w:rsidR="00F931B0" w:rsidRPr="00166339">
        <w:rPr>
          <w:rFonts w:hint="eastAsia"/>
          <w:b w:val="0"/>
        </w:rPr>
        <w:t>使離島地區緊急醫療後送更有品質與效率</w:t>
      </w:r>
      <w:r w:rsidR="00F931B0" w:rsidRPr="00166339">
        <w:rPr>
          <w:b w:val="0"/>
        </w:rPr>
        <w:t>。</w:t>
      </w:r>
    </w:p>
    <w:p w:rsidR="00F931B0" w:rsidRPr="00166339" w:rsidRDefault="001F7FD5" w:rsidP="003E4D2D">
      <w:pPr>
        <w:pStyle w:val="af"/>
        <w:ind w:leftChars="135" w:left="804"/>
        <w:rPr>
          <w:b w:val="0"/>
        </w:rPr>
      </w:pPr>
      <w:r w:rsidRPr="00166339">
        <w:rPr>
          <w:rFonts w:hint="eastAsia"/>
          <w:b w:val="0"/>
        </w:rPr>
        <w:t>４、</w:t>
      </w:r>
      <w:r w:rsidR="00F931B0" w:rsidRPr="00166339">
        <w:rPr>
          <w:rFonts w:hint="eastAsia"/>
          <w:b w:val="0"/>
        </w:rPr>
        <w:t>推動遠距健康照護服務，截至</w:t>
      </w:r>
      <w:r w:rsidR="00F931B0" w:rsidRPr="00166339">
        <w:rPr>
          <w:rFonts w:hint="eastAsia"/>
          <w:b w:val="0"/>
        </w:rPr>
        <w:t>106</w:t>
      </w:r>
      <w:r w:rsidR="00F931B0" w:rsidRPr="00166339">
        <w:rPr>
          <w:rFonts w:hint="eastAsia"/>
          <w:b w:val="0"/>
        </w:rPr>
        <w:t>年</w:t>
      </w:r>
      <w:r w:rsidR="00F931B0" w:rsidRPr="00166339">
        <w:rPr>
          <w:rFonts w:hint="eastAsia"/>
          <w:b w:val="0"/>
        </w:rPr>
        <w:t>6</w:t>
      </w:r>
      <w:r w:rsidR="00F931B0" w:rsidRPr="00166339">
        <w:rPr>
          <w:rFonts w:hint="eastAsia"/>
          <w:b w:val="0"/>
        </w:rPr>
        <w:t>月</w:t>
      </w:r>
      <w:r w:rsidR="00F931B0" w:rsidRPr="00166339">
        <w:rPr>
          <w:rFonts w:hint="eastAsia"/>
          <w:b w:val="0"/>
        </w:rPr>
        <w:t>19</w:t>
      </w:r>
      <w:r w:rsidR="00F931B0" w:rsidRPr="00166339">
        <w:rPr>
          <w:rFonts w:hint="eastAsia"/>
          <w:b w:val="0"/>
        </w:rPr>
        <w:t>日止，計有</w:t>
      </w:r>
      <w:r w:rsidR="00F931B0" w:rsidRPr="00166339">
        <w:rPr>
          <w:rFonts w:hint="eastAsia"/>
          <w:b w:val="0"/>
        </w:rPr>
        <w:t>8</w:t>
      </w:r>
      <w:r w:rsidR="00F931B0" w:rsidRPr="00166339">
        <w:rPr>
          <w:rFonts w:hint="eastAsia"/>
          <w:b w:val="0"/>
        </w:rPr>
        <w:t>萬</w:t>
      </w:r>
      <w:r w:rsidR="00F931B0" w:rsidRPr="00166339">
        <w:rPr>
          <w:rFonts w:hint="eastAsia"/>
          <w:b w:val="0"/>
        </w:rPr>
        <w:t>7,894</w:t>
      </w:r>
      <w:r w:rsidR="00F931B0" w:rsidRPr="00166339">
        <w:rPr>
          <w:rFonts w:hint="eastAsia"/>
          <w:b w:val="0"/>
        </w:rPr>
        <w:t>位民眾註冊，上傳平臺資料總筆數計</w:t>
      </w:r>
      <w:r w:rsidR="00F931B0" w:rsidRPr="00166339">
        <w:rPr>
          <w:rFonts w:hint="eastAsia"/>
          <w:b w:val="0"/>
        </w:rPr>
        <w:t>152</w:t>
      </w:r>
      <w:r w:rsidR="00F931B0" w:rsidRPr="00166339">
        <w:rPr>
          <w:rFonts w:hint="eastAsia"/>
          <w:b w:val="0"/>
        </w:rPr>
        <w:t>萬</w:t>
      </w:r>
      <w:r w:rsidR="00F931B0" w:rsidRPr="00166339">
        <w:rPr>
          <w:rFonts w:hint="eastAsia"/>
          <w:b w:val="0"/>
        </w:rPr>
        <w:t>2,417</w:t>
      </w:r>
      <w:r w:rsidR="00F931B0" w:rsidRPr="00166339">
        <w:rPr>
          <w:rFonts w:hint="eastAsia"/>
          <w:b w:val="0"/>
        </w:rPr>
        <w:t>筆。</w:t>
      </w:r>
    </w:p>
    <w:p w:rsidR="00F931B0" w:rsidRPr="00166339" w:rsidRDefault="00F931B0" w:rsidP="00F931B0">
      <w:pPr>
        <w:pStyle w:val="ae"/>
        <w:rPr>
          <w:b w:val="0"/>
        </w:rPr>
      </w:pPr>
      <w:r w:rsidRPr="00166339">
        <w:rPr>
          <w:rFonts w:hint="eastAsia"/>
          <w:b w:val="0"/>
        </w:rPr>
        <w:t>(</w:t>
      </w:r>
      <w:r w:rsidRPr="00166339">
        <w:rPr>
          <w:rFonts w:hint="eastAsia"/>
          <w:b w:val="0"/>
        </w:rPr>
        <w:t>三</w:t>
      </w:r>
      <w:r w:rsidRPr="00166339">
        <w:rPr>
          <w:rFonts w:hint="eastAsia"/>
          <w:b w:val="0"/>
        </w:rPr>
        <w:t>)</w:t>
      </w:r>
      <w:r w:rsidRPr="00166339">
        <w:rPr>
          <w:rFonts w:hint="eastAsia"/>
          <w:b w:val="0"/>
        </w:rPr>
        <w:t>改善全民健保財務及藥品支付</w:t>
      </w:r>
      <w:r w:rsidR="000A5F0E" w:rsidRPr="00166339">
        <w:rPr>
          <w:rFonts w:hint="eastAsia"/>
          <w:b w:val="0"/>
        </w:rPr>
        <w:t>：</w:t>
      </w:r>
    </w:p>
    <w:p w:rsidR="00F931B0" w:rsidRPr="00166339" w:rsidRDefault="001F7FD5" w:rsidP="003E4D2D">
      <w:pPr>
        <w:pStyle w:val="af"/>
        <w:ind w:leftChars="135" w:left="804"/>
        <w:rPr>
          <w:b w:val="0"/>
        </w:rPr>
      </w:pPr>
      <w:r w:rsidRPr="00166339">
        <w:rPr>
          <w:rFonts w:hint="eastAsia"/>
          <w:b w:val="0"/>
        </w:rPr>
        <w:t>１、</w:t>
      </w:r>
      <w:r w:rsidR="00B0044B" w:rsidRPr="00166339">
        <w:rPr>
          <w:rFonts w:hint="eastAsia"/>
          <w:b w:val="0"/>
        </w:rPr>
        <w:t>自</w:t>
      </w:r>
      <w:r w:rsidR="00B0044B" w:rsidRPr="00166339">
        <w:rPr>
          <w:rFonts w:hint="eastAsia"/>
          <w:b w:val="0"/>
        </w:rPr>
        <w:t>102</w:t>
      </w:r>
      <w:r w:rsidR="00B0044B" w:rsidRPr="00166339">
        <w:rPr>
          <w:rFonts w:hint="eastAsia"/>
          <w:b w:val="0"/>
        </w:rPr>
        <w:t>年起擴大保險費計費基礎，將原本未納入投保金額之</w:t>
      </w:r>
      <w:r w:rsidR="00B0044B" w:rsidRPr="00166339">
        <w:rPr>
          <w:rFonts w:hint="eastAsia"/>
          <w:b w:val="0"/>
        </w:rPr>
        <w:t>6</w:t>
      </w:r>
      <w:r w:rsidR="00B0044B" w:rsidRPr="00166339">
        <w:rPr>
          <w:rFonts w:hint="eastAsia"/>
          <w:b w:val="0"/>
        </w:rPr>
        <w:t>項所得</w:t>
      </w:r>
      <w:r w:rsidR="00B0044B" w:rsidRPr="00166339">
        <w:rPr>
          <w:rFonts w:hint="eastAsia"/>
          <w:b w:val="0"/>
        </w:rPr>
        <w:t>(</w:t>
      </w:r>
      <w:r w:rsidR="00B0044B" w:rsidRPr="00166339">
        <w:rPr>
          <w:rFonts w:hint="eastAsia"/>
          <w:b w:val="0"/>
        </w:rPr>
        <w:t>收入</w:t>
      </w:r>
      <w:r w:rsidR="00B0044B" w:rsidRPr="00166339">
        <w:rPr>
          <w:rFonts w:hint="eastAsia"/>
          <w:b w:val="0"/>
        </w:rPr>
        <w:t>)</w:t>
      </w:r>
      <w:r w:rsidR="00B0044B" w:rsidRPr="00166339">
        <w:rPr>
          <w:rFonts w:hint="eastAsia"/>
          <w:b w:val="0"/>
        </w:rPr>
        <w:t>計繳補充保險費，並強化政府財務責任，截至</w:t>
      </w:r>
      <w:r w:rsidR="00B0044B" w:rsidRPr="00166339">
        <w:rPr>
          <w:rFonts w:hint="eastAsia"/>
          <w:b w:val="0"/>
        </w:rPr>
        <w:t>106</w:t>
      </w:r>
      <w:r w:rsidR="00B0044B" w:rsidRPr="00166339">
        <w:rPr>
          <w:rFonts w:hint="eastAsia"/>
          <w:b w:val="0"/>
        </w:rPr>
        <w:t>年</w:t>
      </w:r>
      <w:r w:rsidR="00B0044B" w:rsidRPr="00166339">
        <w:rPr>
          <w:rFonts w:hint="eastAsia"/>
          <w:b w:val="0"/>
        </w:rPr>
        <w:t>7</w:t>
      </w:r>
      <w:r w:rsidR="00B0044B" w:rsidRPr="00166339">
        <w:rPr>
          <w:rFonts w:hint="eastAsia"/>
          <w:b w:val="0"/>
        </w:rPr>
        <w:t>月底止，健保權責基礎下收支累計結餘約</w:t>
      </w:r>
      <w:r w:rsidR="00B0044B" w:rsidRPr="00166339">
        <w:rPr>
          <w:b w:val="0"/>
        </w:rPr>
        <w:t>2,4</w:t>
      </w:r>
      <w:r w:rsidR="00B0044B" w:rsidRPr="00166339">
        <w:rPr>
          <w:rFonts w:hint="eastAsia"/>
          <w:b w:val="0"/>
        </w:rPr>
        <w:t>33</w:t>
      </w:r>
      <w:r w:rsidR="00B0044B" w:rsidRPr="00166339">
        <w:rPr>
          <w:rFonts w:hint="eastAsia"/>
          <w:b w:val="0"/>
        </w:rPr>
        <w:t>億元，尚稱穩定</w:t>
      </w:r>
      <w:r w:rsidR="00F931B0" w:rsidRPr="00166339">
        <w:rPr>
          <w:rFonts w:hint="eastAsia"/>
          <w:b w:val="0"/>
        </w:rPr>
        <w:t>。</w:t>
      </w:r>
    </w:p>
    <w:p w:rsidR="00F931B0" w:rsidRPr="00166339" w:rsidRDefault="001F7FD5" w:rsidP="003E4D2D">
      <w:pPr>
        <w:pStyle w:val="af"/>
        <w:ind w:leftChars="135" w:left="804"/>
        <w:rPr>
          <w:b w:val="0"/>
        </w:rPr>
      </w:pPr>
      <w:r w:rsidRPr="00166339">
        <w:rPr>
          <w:rFonts w:hint="eastAsia"/>
          <w:b w:val="0"/>
        </w:rPr>
        <w:t>２、</w:t>
      </w:r>
      <w:r w:rsidR="00B0044B" w:rsidRPr="00166339">
        <w:rPr>
          <w:rFonts w:hint="eastAsia"/>
          <w:b w:val="0"/>
        </w:rPr>
        <w:t>106</w:t>
      </w:r>
      <w:r w:rsidR="00B0044B" w:rsidRPr="00166339">
        <w:rPr>
          <w:rFonts w:hint="eastAsia"/>
          <w:b w:val="0"/>
        </w:rPr>
        <w:t>年健保醫療費用總額編列</w:t>
      </w:r>
      <w:r w:rsidR="00B0044B" w:rsidRPr="00166339">
        <w:rPr>
          <w:rFonts w:hint="eastAsia"/>
          <w:b w:val="0"/>
        </w:rPr>
        <w:t>31.01</w:t>
      </w:r>
      <w:r w:rsidR="00B0044B" w:rsidRPr="00166339">
        <w:rPr>
          <w:rFonts w:hint="eastAsia"/>
          <w:b w:val="0"/>
        </w:rPr>
        <w:t>億元預算用於</w:t>
      </w:r>
      <w:r w:rsidR="00B0044B" w:rsidRPr="00166339">
        <w:rPr>
          <w:rFonts w:hint="eastAsia"/>
          <w:b w:val="0"/>
        </w:rPr>
        <w:t>C</w:t>
      </w:r>
      <w:r w:rsidR="00B0044B" w:rsidRPr="00166339">
        <w:rPr>
          <w:rFonts w:hint="eastAsia"/>
          <w:b w:val="0"/>
        </w:rPr>
        <w:t>型肝炎治療，目前分配</w:t>
      </w:r>
      <w:r w:rsidR="00B0044B" w:rsidRPr="00166339">
        <w:rPr>
          <w:rFonts w:hint="eastAsia"/>
          <w:b w:val="0"/>
        </w:rPr>
        <w:t>24.3</w:t>
      </w:r>
      <w:r w:rsidR="00B0044B" w:rsidRPr="00166339">
        <w:rPr>
          <w:rFonts w:hint="eastAsia"/>
          <w:b w:val="0"/>
        </w:rPr>
        <w:t>億元於</w:t>
      </w:r>
      <w:r w:rsidR="00B0044B" w:rsidRPr="00166339">
        <w:rPr>
          <w:rFonts w:hint="eastAsia"/>
          <w:b w:val="0"/>
        </w:rPr>
        <w:t>C</w:t>
      </w:r>
      <w:r w:rsidR="00B0044B" w:rsidRPr="00166339">
        <w:rPr>
          <w:rFonts w:hint="eastAsia"/>
          <w:b w:val="0"/>
        </w:rPr>
        <w:t>肝全口服新藥，約有</w:t>
      </w:r>
      <w:r w:rsidR="00B0044B" w:rsidRPr="00166339">
        <w:rPr>
          <w:rFonts w:hint="eastAsia"/>
          <w:b w:val="0"/>
        </w:rPr>
        <w:t>9,929</w:t>
      </w:r>
      <w:r w:rsidR="00B0044B" w:rsidRPr="00166339">
        <w:rPr>
          <w:rFonts w:hint="eastAsia"/>
          <w:b w:val="0"/>
        </w:rPr>
        <w:t>名民眾受惠，自</w:t>
      </w:r>
      <w:r w:rsidR="00B0044B" w:rsidRPr="00166339">
        <w:rPr>
          <w:rFonts w:hint="eastAsia"/>
          <w:b w:val="0"/>
        </w:rPr>
        <w:t>106</w:t>
      </w:r>
      <w:r w:rsidR="00B0044B" w:rsidRPr="00166339">
        <w:rPr>
          <w:rFonts w:hint="eastAsia"/>
          <w:b w:val="0"/>
        </w:rPr>
        <w:t>年</w:t>
      </w:r>
      <w:r w:rsidR="00B0044B" w:rsidRPr="00166339">
        <w:rPr>
          <w:rFonts w:hint="eastAsia"/>
          <w:b w:val="0"/>
        </w:rPr>
        <w:t>1</w:t>
      </w:r>
      <w:r w:rsidR="00B0044B" w:rsidRPr="00166339">
        <w:rPr>
          <w:rFonts w:hint="eastAsia"/>
          <w:b w:val="0"/>
        </w:rPr>
        <w:t>月</w:t>
      </w:r>
      <w:r w:rsidR="00B0044B" w:rsidRPr="00166339">
        <w:rPr>
          <w:rFonts w:hint="eastAsia"/>
          <w:b w:val="0"/>
        </w:rPr>
        <w:t>24</w:t>
      </w:r>
      <w:r w:rsidR="00B0044B" w:rsidRPr="00166339">
        <w:rPr>
          <w:rFonts w:hint="eastAsia"/>
          <w:b w:val="0"/>
        </w:rPr>
        <w:t>日生效，先予給付優先治療對象，</w:t>
      </w:r>
      <w:r w:rsidR="00B0044B" w:rsidRPr="00166339">
        <w:rPr>
          <w:rFonts w:hint="eastAsia"/>
          <w:b w:val="0"/>
        </w:rPr>
        <w:t>5</w:t>
      </w:r>
      <w:r w:rsidR="00B0044B" w:rsidRPr="00166339">
        <w:rPr>
          <w:rFonts w:hint="eastAsia"/>
          <w:b w:val="0"/>
        </w:rPr>
        <w:t>月</w:t>
      </w:r>
      <w:r w:rsidR="00B0044B" w:rsidRPr="00166339">
        <w:rPr>
          <w:rFonts w:hint="eastAsia"/>
          <w:b w:val="0"/>
        </w:rPr>
        <w:t>15</w:t>
      </w:r>
      <w:r w:rsidR="00B0044B" w:rsidRPr="00166339">
        <w:rPr>
          <w:rFonts w:hint="eastAsia"/>
          <w:b w:val="0"/>
        </w:rPr>
        <w:t>日再放寬給付條件，未來將視財務及實際治療成效逐步擴大適用範圍</w:t>
      </w:r>
      <w:r w:rsidR="00F931B0" w:rsidRPr="00166339">
        <w:rPr>
          <w:rFonts w:hint="eastAsia"/>
          <w:b w:val="0"/>
        </w:rPr>
        <w:t>。</w:t>
      </w:r>
    </w:p>
    <w:p w:rsidR="00F931B0" w:rsidRPr="00166339" w:rsidRDefault="000A5F0E" w:rsidP="00F931B0">
      <w:pPr>
        <w:pStyle w:val="ae"/>
        <w:rPr>
          <w:b w:val="0"/>
        </w:rPr>
      </w:pPr>
      <w:r w:rsidRPr="00166339">
        <w:rPr>
          <w:b w:val="0"/>
        </w:rPr>
        <w:t>(</w:t>
      </w:r>
      <w:r w:rsidRPr="00166339">
        <w:rPr>
          <w:b w:val="0"/>
        </w:rPr>
        <w:t>四</w:t>
      </w:r>
      <w:r w:rsidRPr="00166339">
        <w:rPr>
          <w:b w:val="0"/>
        </w:rPr>
        <w:t>)</w:t>
      </w:r>
      <w:r w:rsidR="003B0682" w:rsidRPr="00166339">
        <w:rPr>
          <w:rFonts w:hint="eastAsia"/>
          <w:b w:val="0"/>
        </w:rPr>
        <w:t>推動醫師勞動權益法制化：為避免醫師過勞及保障其勞動權益，目前已組成醫師勞動權益推動小組，規劃將醫師納入「勞動基準法」。另為因應醫師納入「勞動基準法」之人力衝擊，陸續推動</w:t>
      </w:r>
      <w:r w:rsidR="003B0682" w:rsidRPr="00166339">
        <w:rPr>
          <w:rFonts w:hint="eastAsia"/>
          <w:b w:val="0"/>
        </w:rPr>
        <w:t>10</w:t>
      </w:r>
      <w:r w:rsidR="003B0682" w:rsidRPr="00166339">
        <w:rPr>
          <w:rFonts w:hint="eastAsia"/>
          <w:b w:val="0"/>
        </w:rPr>
        <w:t>項配套措施，並於</w:t>
      </w:r>
      <w:r w:rsidR="003B0682" w:rsidRPr="00166339">
        <w:rPr>
          <w:rFonts w:hint="eastAsia"/>
          <w:b w:val="0"/>
        </w:rPr>
        <w:t>106</w:t>
      </w:r>
      <w:r w:rsidR="003B0682" w:rsidRPr="00166339">
        <w:rPr>
          <w:rFonts w:hint="eastAsia"/>
          <w:b w:val="0"/>
        </w:rPr>
        <w:t>年</w:t>
      </w:r>
      <w:r w:rsidR="003B0682" w:rsidRPr="00166339">
        <w:rPr>
          <w:rFonts w:hint="eastAsia"/>
          <w:b w:val="0"/>
        </w:rPr>
        <w:t>3</w:t>
      </w:r>
      <w:r w:rsidR="003B0682" w:rsidRPr="00166339">
        <w:rPr>
          <w:rFonts w:hint="eastAsia"/>
          <w:b w:val="0"/>
        </w:rPr>
        <w:t>月</w:t>
      </w:r>
      <w:r w:rsidR="003B0682" w:rsidRPr="00166339">
        <w:rPr>
          <w:rFonts w:hint="eastAsia"/>
          <w:b w:val="0"/>
        </w:rPr>
        <w:t>7</w:t>
      </w:r>
      <w:r w:rsidR="003B0682" w:rsidRPr="00166339">
        <w:rPr>
          <w:rFonts w:hint="eastAsia"/>
          <w:b w:val="0"/>
        </w:rPr>
        <w:t>日發布「住院醫師勞動權益保障及工作時間指引」，</w:t>
      </w:r>
      <w:r w:rsidR="003B0682" w:rsidRPr="00166339">
        <w:rPr>
          <w:rFonts w:hint="eastAsia"/>
          <w:b w:val="0"/>
        </w:rPr>
        <w:t>8</w:t>
      </w:r>
      <w:r w:rsidR="003B0682" w:rsidRPr="00166339">
        <w:rPr>
          <w:rFonts w:hint="eastAsia"/>
          <w:b w:val="0"/>
        </w:rPr>
        <w:t>月</w:t>
      </w:r>
      <w:r w:rsidR="003B0682" w:rsidRPr="00166339">
        <w:rPr>
          <w:rFonts w:hint="eastAsia"/>
          <w:b w:val="0"/>
        </w:rPr>
        <w:t>1</w:t>
      </w:r>
      <w:r w:rsidR="003B0682" w:rsidRPr="00166339">
        <w:rPr>
          <w:rFonts w:hint="eastAsia"/>
          <w:b w:val="0"/>
        </w:rPr>
        <w:t>日起正式實施</w:t>
      </w:r>
      <w:r w:rsidR="00F931B0" w:rsidRPr="00166339">
        <w:rPr>
          <w:rFonts w:hint="eastAsia"/>
          <w:b w:val="0"/>
        </w:rPr>
        <w:t>。</w:t>
      </w:r>
    </w:p>
    <w:p w:rsidR="00F931B0" w:rsidRPr="00166339" w:rsidRDefault="000A5F0E" w:rsidP="00F931B0">
      <w:pPr>
        <w:pStyle w:val="ae"/>
        <w:rPr>
          <w:b w:val="0"/>
        </w:rPr>
      </w:pPr>
      <w:r w:rsidRPr="00166339">
        <w:rPr>
          <w:b w:val="0"/>
        </w:rPr>
        <w:t>(</w:t>
      </w:r>
      <w:r w:rsidRPr="00166339">
        <w:rPr>
          <w:b w:val="0"/>
        </w:rPr>
        <w:t>五</w:t>
      </w:r>
      <w:r w:rsidRPr="00166339">
        <w:rPr>
          <w:b w:val="0"/>
        </w:rPr>
        <w:t>)</w:t>
      </w:r>
      <w:r w:rsidR="00F931B0" w:rsidRPr="00166339">
        <w:rPr>
          <w:rFonts w:hint="eastAsia"/>
          <w:b w:val="0"/>
        </w:rPr>
        <w:t>醫療糾紛處理機制</w:t>
      </w:r>
      <w:r w:rsidRPr="00166339">
        <w:rPr>
          <w:rFonts w:hint="eastAsia"/>
          <w:b w:val="0"/>
        </w:rPr>
        <w:t>：</w:t>
      </w:r>
      <w:r w:rsidR="00F931B0" w:rsidRPr="00166339">
        <w:rPr>
          <w:rFonts w:hint="eastAsia"/>
          <w:b w:val="0"/>
        </w:rPr>
        <w:t>藉由事前溝通、事發關懷與事後調處</w:t>
      </w:r>
      <w:r w:rsidR="001F7FD5" w:rsidRPr="00166339">
        <w:rPr>
          <w:rFonts w:hint="eastAsia"/>
          <w:b w:val="0"/>
        </w:rPr>
        <w:t>3</w:t>
      </w:r>
      <w:r w:rsidR="00F931B0" w:rsidRPr="00166339">
        <w:rPr>
          <w:rFonts w:hint="eastAsia"/>
          <w:b w:val="0"/>
        </w:rPr>
        <w:t>種作法，強化訴訟外之醫療糾紛處理機制，強化醫療爭議調處品質與效能。</w:t>
      </w:r>
    </w:p>
    <w:p w:rsidR="00F931B0" w:rsidRPr="00166339" w:rsidRDefault="000A5F0E" w:rsidP="00F931B0">
      <w:pPr>
        <w:pStyle w:val="ae"/>
        <w:rPr>
          <w:b w:val="0"/>
        </w:rPr>
      </w:pPr>
      <w:r w:rsidRPr="00166339">
        <w:rPr>
          <w:b w:val="0"/>
        </w:rPr>
        <w:t>(</w:t>
      </w:r>
      <w:r w:rsidRPr="00166339">
        <w:rPr>
          <w:b w:val="0"/>
        </w:rPr>
        <w:t>六</w:t>
      </w:r>
      <w:r w:rsidRPr="00166339">
        <w:rPr>
          <w:b w:val="0"/>
        </w:rPr>
        <w:t>)</w:t>
      </w:r>
      <w:r w:rsidR="00F931B0" w:rsidRPr="00166339">
        <w:rPr>
          <w:rFonts w:hint="eastAsia"/>
          <w:b w:val="0"/>
        </w:rPr>
        <w:t>建立支持性健康環境</w:t>
      </w:r>
      <w:r w:rsidRPr="00166339">
        <w:rPr>
          <w:rFonts w:hint="eastAsia"/>
          <w:b w:val="0"/>
        </w:rPr>
        <w:t>：</w:t>
      </w:r>
    </w:p>
    <w:p w:rsidR="00F931B0" w:rsidRPr="00166339" w:rsidRDefault="000A5F0E" w:rsidP="003E4D2D">
      <w:pPr>
        <w:pStyle w:val="af"/>
        <w:ind w:leftChars="135" w:left="804"/>
        <w:rPr>
          <w:b w:val="0"/>
        </w:rPr>
      </w:pPr>
      <w:r w:rsidRPr="00166339">
        <w:rPr>
          <w:rFonts w:hint="eastAsia"/>
          <w:b w:val="0"/>
        </w:rPr>
        <w:t>１、</w:t>
      </w:r>
      <w:r w:rsidR="00F931B0" w:rsidRPr="00166339">
        <w:rPr>
          <w:rFonts w:hint="eastAsia"/>
          <w:b w:val="0"/>
        </w:rPr>
        <w:t>持續</w:t>
      </w:r>
      <w:r w:rsidR="00F931B0" w:rsidRPr="00166339">
        <w:rPr>
          <w:b w:val="0"/>
        </w:rPr>
        <w:t>擴大菸害防制</w:t>
      </w:r>
      <w:r w:rsidRPr="00166339">
        <w:rPr>
          <w:rFonts w:hint="eastAsia"/>
          <w:b w:val="0"/>
        </w:rPr>
        <w:t>：</w:t>
      </w:r>
    </w:p>
    <w:p w:rsidR="00F931B0" w:rsidRPr="00166339" w:rsidRDefault="000A5F0E" w:rsidP="0011464A">
      <w:pPr>
        <w:pStyle w:val="af"/>
        <w:ind w:leftChars="250" w:left="1080"/>
        <w:rPr>
          <w:b w:val="0"/>
        </w:rPr>
      </w:pPr>
      <w:r w:rsidRPr="00166339">
        <w:rPr>
          <w:b w:val="0"/>
        </w:rPr>
        <w:t>(</w:t>
      </w:r>
      <w:r w:rsidRPr="00166339">
        <w:rPr>
          <w:b w:val="0"/>
        </w:rPr>
        <w:t>１</w:t>
      </w:r>
      <w:r w:rsidRPr="00166339">
        <w:rPr>
          <w:b w:val="0"/>
        </w:rPr>
        <w:t>)</w:t>
      </w:r>
      <w:r w:rsidR="00F931B0" w:rsidRPr="00166339">
        <w:rPr>
          <w:rFonts w:hint="eastAsia"/>
          <w:b w:val="0"/>
        </w:rPr>
        <w:t>國中學生吸菸率</w:t>
      </w:r>
      <w:r w:rsidR="00F931B0" w:rsidRPr="00166339">
        <w:rPr>
          <w:rFonts w:hint="eastAsia"/>
          <w:b w:val="0"/>
        </w:rPr>
        <w:t>105</w:t>
      </w:r>
      <w:r w:rsidR="00F931B0" w:rsidRPr="00166339">
        <w:rPr>
          <w:rFonts w:hint="eastAsia"/>
          <w:b w:val="0"/>
        </w:rPr>
        <w:t>年降幅達</w:t>
      </w:r>
      <w:r w:rsidR="00F931B0" w:rsidRPr="00166339">
        <w:rPr>
          <w:rFonts w:hint="eastAsia"/>
          <w:b w:val="0"/>
        </w:rPr>
        <w:t>52.6%(</w:t>
      </w:r>
      <w:r w:rsidR="00F931B0" w:rsidRPr="00166339">
        <w:rPr>
          <w:rFonts w:hint="eastAsia"/>
          <w:b w:val="0"/>
        </w:rPr>
        <w:t>至</w:t>
      </w:r>
      <w:r w:rsidR="00F931B0" w:rsidRPr="00166339">
        <w:rPr>
          <w:rFonts w:hint="eastAsia"/>
          <w:b w:val="0"/>
        </w:rPr>
        <w:t>3.7%)</w:t>
      </w:r>
      <w:r w:rsidR="00F931B0" w:rsidRPr="00166339">
        <w:rPr>
          <w:rFonts w:hint="eastAsia"/>
          <w:b w:val="0"/>
        </w:rPr>
        <w:t>；高中職學生吸菸率降幅達</w:t>
      </w:r>
      <w:r w:rsidR="00F931B0" w:rsidRPr="00166339">
        <w:rPr>
          <w:rFonts w:hint="eastAsia"/>
          <w:b w:val="0"/>
        </w:rPr>
        <w:t>37.3%(</w:t>
      </w:r>
      <w:r w:rsidR="00F931B0" w:rsidRPr="00166339">
        <w:rPr>
          <w:rFonts w:hint="eastAsia"/>
          <w:b w:val="0"/>
        </w:rPr>
        <w:t>至</w:t>
      </w:r>
      <w:r w:rsidR="00F931B0" w:rsidRPr="00166339">
        <w:rPr>
          <w:rFonts w:hint="eastAsia"/>
          <w:b w:val="0"/>
        </w:rPr>
        <w:t>9.3%)</w:t>
      </w:r>
      <w:r w:rsidR="00F931B0" w:rsidRPr="00166339">
        <w:rPr>
          <w:rFonts w:hint="eastAsia"/>
          <w:b w:val="0"/>
        </w:rPr>
        <w:t>；</w:t>
      </w:r>
      <w:r w:rsidR="00F931B0" w:rsidRPr="00166339">
        <w:rPr>
          <w:rFonts w:hint="eastAsia"/>
          <w:b w:val="0"/>
        </w:rPr>
        <w:t>18</w:t>
      </w:r>
      <w:r w:rsidR="00F931B0" w:rsidRPr="00166339">
        <w:rPr>
          <w:rFonts w:hint="eastAsia"/>
          <w:b w:val="0"/>
        </w:rPr>
        <w:t>歲以上成年人吸菸率降幅達</w:t>
      </w:r>
      <w:r w:rsidR="00F931B0" w:rsidRPr="00166339">
        <w:rPr>
          <w:rFonts w:hint="eastAsia"/>
          <w:b w:val="0"/>
        </w:rPr>
        <w:t>30.3%(</w:t>
      </w:r>
      <w:r w:rsidR="00F931B0" w:rsidRPr="00166339">
        <w:rPr>
          <w:rFonts w:hint="eastAsia"/>
          <w:b w:val="0"/>
        </w:rPr>
        <w:t>至</w:t>
      </w:r>
      <w:r w:rsidR="00F931B0" w:rsidRPr="00166339">
        <w:rPr>
          <w:rFonts w:hint="eastAsia"/>
          <w:b w:val="0"/>
        </w:rPr>
        <w:t>15.3%)</w:t>
      </w:r>
      <w:r w:rsidR="00F931B0" w:rsidRPr="00166339">
        <w:rPr>
          <w:rFonts w:hint="eastAsia"/>
          <w:b w:val="0"/>
        </w:rPr>
        <w:t>。</w:t>
      </w:r>
    </w:p>
    <w:p w:rsidR="00F931B0" w:rsidRPr="00166339" w:rsidRDefault="000A5F0E" w:rsidP="0011464A">
      <w:pPr>
        <w:pStyle w:val="af"/>
        <w:ind w:leftChars="250" w:left="1080"/>
        <w:rPr>
          <w:b w:val="0"/>
        </w:rPr>
      </w:pPr>
      <w:r w:rsidRPr="00166339">
        <w:rPr>
          <w:b w:val="0"/>
        </w:rPr>
        <w:t>(</w:t>
      </w:r>
      <w:r w:rsidRPr="00166339">
        <w:rPr>
          <w:b w:val="0"/>
        </w:rPr>
        <w:t>２</w:t>
      </w:r>
      <w:r w:rsidRPr="00166339">
        <w:rPr>
          <w:b w:val="0"/>
        </w:rPr>
        <w:t>)</w:t>
      </w:r>
      <w:r w:rsidR="00F931B0" w:rsidRPr="00166339">
        <w:rPr>
          <w:rFonts w:hint="eastAsia"/>
          <w:b w:val="0"/>
        </w:rPr>
        <w:t>修正</w:t>
      </w:r>
      <w:r w:rsidR="00F931B0" w:rsidRPr="00166339">
        <w:rPr>
          <w:b w:val="0"/>
        </w:rPr>
        <w:t>「菸品健康福利捐分配及運作辦法」</w:t>
      </w:r>
      <w:r w:rsidR="00F931B0" w:rsidRPr="00166339">
        <w:rPr>
          <w:rFonts w:hint="eastAsia"/>
          <w:b w:val="0"/>
        </w:rPr>
        <w:t>，</w:t>
      </w:r>
      <w:r w:rsidR="00F931B0" w:rsidRPr="00166339">
        <w:rPr>
          <w:b w:val="0"/>
        </w:rPr>
        <w:t>強化各獲配基金之管理運用權責，並增列生產事故救濟之用途。</w:t>
      </w:r>
    </w:p>
    <w:p w:rsidR="00F931B0" w:rsidRPr="00166339" w:rsidRDefault="000A5F0E" w:rsidP="003E4D2D">
      <w:pPr>
        <w:pStyle w:val="af"/>
        <w:ind w:leftChars="135" w:left="804"/>
        <w:rPr>
          <w:b w:val="0"/>
        </w:rPr>
      </w:pPr>
      <w:r w:rsidRPr="00166339">
        <w:rPr>
          <w:rFonts w:hint="eastAsia"/>
          <w:b w:val="0"/>
        </w:rPr>
        <w:t>２、</w:t>
      </w:r>
      <w:r w:rsidR="00F931B0" w:rsidRPr="00166339">
        <w:rPr>
          <w:b w:val="0"/>
        </w:rPr>
        <w:t>推動國民營養及健康飲食促進法立法</w:t>
      </w:r>
      <w:r w:rsidR="00F931B0" w:rsidRPr="00166339">
        <w:rPr>
          <w:rFonts w:hint="eastAsia"/>
          <w:b w:val="0"/>
        </w:rPr>
        <w:t>，</w:t>
      </w:r>
      <w:r w:rsidR="00F931B0" w:rsidRPr="00166339">
        <w:rPr>
          <w:b w:val="0"/>
        </w:rPr>
        <w:t>研修國人</w:t>
      </w:r>
      <w:r w:rsidR="00F931B0" w:rsidRPr="00166339">
        <w:rPr>
          <w:rFonts w:hint="eastAsia"/>
          <w:b w:val="0"/>
        </w:rPr>
        <w:t>各項</w:t>
      </w:r>
      <w:r w:rsidR="00F931B0" w:rsidRPr="00166339">
        <w:rPr>
          <w:b w:val="0"/>
        </w:rPr>
        <w:t>營養基準。</w:t>
      </w:r>
    </w:p>
    <w:p w:rsidR="00F931B0" w:rsidRPr="00166339" w:rsidRDefault="00F931B0" w:rsidP="00166339">
      <w:pPr>
        <w:pStyle w:val="21"/>
        <w:spacing w:before="180" w:after="180"/>
        <w:ind w:left="640" w:hanging="640"/>
        <w:rPr>
          <w:b w:val="0"/>
        </w:rPr>
      </w:pPr>
      <w:r w:rsidRPr="00166339">
        <w:rPr>
          <w:rFonts w:hint="eastAsia"/>
          <w:b w:val="0"/>
        </w:rPr>
        <w:t>九、推動食安五環，落實藥物安全管理</w:t>
      </w:r>
    </w:p>
    <w:p w:rsidR="00F931B0" w:rsidRPr="00166339" w:rsidRDefault="001F7FD5" w:rsidP="00F931B0">
      <w:pPr>
        <w:pStyle w:val="ae"/>
        <w:rPr>
          <w:b w:val="0"/>
        </w:rPr>
      </w:pPr>
      <w:r w:rsidRPr="00166339">
        <w:rPr>
          <w:b w:val="0"/>
        </w:rPr>
        <w:t>(</w:t>
      </w:r>
      <w:r w:rsidRPr="00166339">
        <w:rPr>
          <w:b w:val="0"/>
        </w:rPr>
        <w:t>一</w:t>
      </w:r>
      <w:r w:rsidRPr="00166339">
        <w:rPr>
          <w:b w:val="0"/>
        </w:rPr>
        <w:t>)</w:t>
      </w:r>
      <w:r w:rsidR="00F931B0" w:rsidRPr="00166339">
        <w:rPr>
          <w:rFonts w:hint="eastAsia"/>
          <w:b w:val="0"/>
        </w:rPr>
        <w:t>精進食安管理，推動食安五環：</w:t>
      </w:r>
    </w:p>
    <w:p w:rsidR="00F931B0" w:rsidRPr="00166339" w:rsidRDefault="00430002" w:rsidP="003E4D2D">
      <w:pPr>
        <w:pStyle w:val="af"/>
        <w:ind w:leftChars="135" w:left="804"/>
        <w:rPr>
          <w:b w:val="0"/>
        </w:rPr>
      </w:pPr>
      <w:r w:rsidRPr="00166339">
        <w:rPr>
          <w:rFonts w:hint="eastAsia"/>
          <w:b w:val="0"/>
        </w:rPr>
        <w:t>１、</w:t>
      </w:r>
      <w:r w:rsidR="00F931B0" w:rsidRPr="00166339">
        <w:rPr>
          <w:rFonts w:hint="eastAsia"/>
          <w:b w:val="0"/>
        </w:rPr>
        <w:t>第一環</w:t>
      </w:r>
      <w:r w:rsidRPr="00166339">
        <w:rPr>
          <w:rFonts w:hint="eastAsia"/>
          <w:b w:val="0"/>
        </w:rPr>
        <w:t>－</w:t>
      </w:r>
      <w:r w:rsidR="00F931B0" w:rsidRPr="00166339">
        <w:rPr>
          <w:rFonts w:hint="eastAsia"/>
          <w:b w:val="0"/>
        </w:rPr>
        <w:t>源頭控管</w:t>
      </w:r>
      <w:r w:rsidRPr="00166339">
        <w:rPr>
          <w:rFonts w:hint="eastAsia"/>
          <w:b w:val="0"/>
        </w:rPr>
        <w:t>：</w:t>
      </w:r>
    </w:p>
    <w:p w:rsidR="00F931B0" w:rsidRPr="00166339" w:rsidRDefault="00581E7F" w:rsidP="0011464A">
      <w:pPr>
        <w:pStyle w:val="af"/>
        <w:ind w:leftChars="250" w:left="1080"/>
        <w:rPr>
          <w:b w:val="0"/>
        </w:rPr>
      </w:pPr>
      <w:r w:rsidRPr="00166339">
        <w:rPr>
          <w:b w:val="0"/>
        </w:rPr>
        <w:t>(</w:t>
      </w:r>
      <w:r w:rsidRPr="00166339">
        <w:rPr>
          <w:b w:val="0"/>
        </w:rPr>
        <w:t>１</w:t>
      </w:r>
      <w:r w:rsidRPr="00166339">
        <w:rPr>
          <w:b w:val="0"/>
        </w:rPr>
        <w:t>)</w:t>
      </w:r>
      <w:r w:rsidR="00B0044B" w:rsidRPr="00166339">
        <w:rPr>
          <w:rFonts w:hint="eastAsia"/>
          <w:b w:val="0"/>
        </w:rPr>
        <w:t>法規及標準與國際接軌：隨時參考國內外最新研究資訊、風險評估結果及國際管理現況，修正我國相關標準，截至</w:t>
      </w:r>
      <w:r w:rsidR="00B0044B" w:rsidRPr="00166339">
        <w:rPr>
          <w:rFonts w:hint="eastAsia"/>
          <w:b w:val="0"/>
        </w:rPr>
        <w:t>106</w:t>
      </w:r>
      <w:r w:rsidR="00B0044B" w:rsidRPr="00166339">
        <w:rPr>
          <w:rFonts w:hint="eastAsia"/>
          <w:b w:val="0"/>
        </w:rPr>
        <w:t>年</w:t>
      </w:r>
      <w:r w:rsidR="00B0044B" w:rsidRPr="00166339">
        <w:rPr>
          <w:rFonts w:hint="eastAsia"/>
          <w:b w:val="0"/>
        </w:rPr>
        <w:t>6</w:t>
      </w:r>
      <w:r w:rsidR="00B0044B" w:rsidRPr="00166339">
        <w:rPr>
          <w:rFonts w:hint="eastAsia"/>
          <w:b w:val="0"/>
        </w:rPr>
        <w:t>月底止，共訂有</w:t>
      </w:r>
      <w:r w:rsidR="00B0044B" w:rsidRPr="00166339">
        <w:rPr>
          <w:b w:val="0"/>
        </w:rPr>
        <w:t>37</w:t>
      </w:r>
      <w:r w:rsidR="00B0044B" w:rsidRPr="00166339">
        <w:rPr>
          <w:rFonts w:hint="eastAsia"/>
          <w:b w:val="0"/>
        </w:rPr>
        <w:t>9</w:t>
      </w:r>
      <w:r w:rsidR="00B0044B" w:rsidRPr="00166339">
        <w:rPr>
          <w:rFonts w:hint="eastAsia"/>
          <w:b w:val="0"/>
        </w:rPr>
        <w:t>種</w:t>
      </w:r>
      <w:r w:rsidR="00B0044B" w:rsidRPr="00166339">
        <w:rPr>
          <w:rFonts w:hint="eastAsia"/>
          <w:b w:val="0"/>
        </w:rPr>
        <w:t>6,499</w:t>
      </w:r>
      <w:r w:rsidR="00B0044B" w:rsidRPr="00166339">
        <w:rPr>
          <w:rFonts w:hint="eastAsia"/>
          <w:b w:val="0"/>
        </w:rPr>
        <w:t>項農藥殘留容許量、</w:t>
      </w:r>
      <w:r w:rsidR="00B0044B" w:rsidRPr="00166339">
        <w:rPr>
          <w:b w:val="0"/>
        </w:rPr>
        <w:t>137</w:t>
      </w:r>
      <w:r w:rsidR="00B0044B" w:rsidRPr="00166339">
        <w:rPr>
          <w:rFonts w:hint="eastAsia"/>
          <w:b w:val="0"/>
        </w:rPr>
        <w:t>種</w:t>
      </w:r>
      <w:r w:rsidR="00B0044B" w:rsidRPr="00166339">
        <w:rPr>
          <w:b w:val="0"/>
        </w:rPr>
        <w:t>1</w:t>
      </w:r>
      <w:r w:rsidR="00B0044B" w:rsidRPr="00166339">
        <w:rPr>
          <w:rFonts w:hint="eastAsia"/>
          <w:b w:val="0"/>
        </w:rPr>
        <w:t>,</w:t>
      </w:r>
      <w:r w:rsidR="00B0044B" w:rsidRPr="00166339">
        <w:rPr>
          <w:b w:val="0"/>
        </w:rPr>
        <w:t>405</w:t>
      </w:r>
      <w:r w:rsidR="00B0044B" w:rsidRPr="00166339">
        <w:rPr>
          <w:rFonts w:hint="eastAsia"/>
          <w:b w:val="0"/>
        </w:rPr>
        <w:t>項動物用藥殘留容許量、正面表列</w:t>
      </w:r>
      <w:r w:rsidR="00B0044B" w:rsidRPr="00166339">
        <w:rPr>
          <w:b w:val="0"/>
        </w:rPr>
        <w:t>794</w:t>
      </w:r>
      <w:r w:rsidR="00B0044B" w:rsidRPr="00166339">
        <w:rPr>
          <w:rFonts w:hint="eastAsia"/>
          <w:b w:val="0"/>
        </w:rPr>
        <w:t>項食品添加物標準，並分別訂有使用範圍、限量及規格</w:t>
      </w:r>
      <w:r w:rsidR="00F931B0" w:rsidRPr="00166339">
        <w:rPr>
          <w:rFonts w:hint="eastAsia"/>
          <w:b w:val="0"/>
        </w:rPr>
        <w:t>。</w:t>
      </w:r>
    </w:p>
    <w:p w:rsidR="00F931B0" w:rsidRPr="00166339" w:rsidRDefault="00581E7F" w:rsidP="0011464A">
      <w:pPr>
        <w:pStyle w:val="af"/>
        <w:ind w:leftChars="250" w:left="1080"/>
        <w:rPr>
          <w:b w:val="0"/>
        </w:rPr>
      </w:pPr>
      <w:r w:rsidRPr="00166339">
        <w:rPr>
          <w:b w:val="0"/>
        </w:rPr>
        <w:t>(</w:t>
      </w:r>
      <w:r w:rsidRPr="00166339">
        <w:rPr>
          <w:b w:val="0"/>
        </w:rPr>
        <w:t>２</w:t>
      </w:r>
      <w:r w:rsidRPr="00166339">
        <w:rPr>
          <w:b w:val="0"/>
        </w:rPr>
        <w:t>)</w:t>
      </w:r>
      <w:r w:rsidR="00B0044B" w:rsidRPr="00166339">
        <w:rPr>
          <w:rFonts w:hint="eastAsia"/>
          <w:b w:val="0"/>
        </w:rPr>
        <w:t>應用雲端大數據，完善食藥安全預警機制：繼</w:t>
      </w:r>
      <w:r w:rsidR="00B0044B" w:rsidRPr="00166339">
        <w:rPr>
          <w:rFonts w:hint="eastAsia"/>
          <w:b w:val="0"/>
        </w:rPr>
        <w:t>105</w:t>
      </w:r>
      <w:r w:rsidR="00B0044B" w:rsidRPr="00166339">
        <w:rPr>
          <w:rFonts w:hint="eastAsia"/>
          <w:b w:val="0"/>
        </w:rPr>
        <w:t>年完成分析案件</w:t>
      </w:r>
      <w:r w:rsidR="00B0044B" w:rsidRPr="00166339">
        <w:rPr>
          <w:rFonts w:hint="eastAsia"/>
          <w:b w:val="0"/>
        </w:rPr>
        <w:t>74</w:t>
      </w:r>
      <w:r w:rsidR="00B0044B" w:rsidRPr="00166339">
        <w:rPr>
          <w:rFonts w:hint="eastAsia"/>
          <w:b w:val="0"/>
        </w:rPr>
        <w:lastRenderedPageBreak/>
        <w:t>件</w:t>
      </w:r>
      <w:r w:rsidR="00B0044B" w:rsidRPr="00166339">
        <w:rPr>
          <w:rFonts w:hint="eastAsia"/>
          <w:b w:val="0"/>
        </w:rPr>
        <w:t>(</w:t>
      </w:r>
      <w:r w:rsidR="00B0044B" w:rsidRPr="00166339">
        <w:rPr>
          <w:rFonts w:hint="eastAsia"/>
          <w:b w:val="0"/>
        </w:rPr>
        <w:t>包括茶類、生鮮冷凍水果、生鮮冷凍蔬菜、生鮮冷凍水產等風險偏高之食品類別</w:t>
      </w:r>
      <w:r w:rsidR="00B0044B" w:rsidRPr="00166339">
        <w:rPr>
          <w:rFonts w:hint="eastAsia"/>
          <w:b w:val="0"/>
        </w:rPr>
        <w:t>)</w:t>
      </w:r>
      <w:r w:rsidR="00B0044B" w:rsidRPr="00166339">
        <w:rPr>
          <w:rFonts w:hint="eastAsia"/>
          <w:b w:val="0"/>
        </w:rPr>
        <w:t>，</w:t>
      </w:r>
      <w:r w:rsidR="008C6E33" w:rsidRPr="00166339">
        <w:rPr>
          <w:rFonts w:hint="eastAsia"/>
          <w:b w:val="0"/>
        </w:rPr>
        <w:t>本期</w:t>
      </w:r>
      <w:r w:rsidR="00B0044B" w:rsidRPr="00166339">
        <w:rPr>
          <w:rFonts w:hint="eastAsia"/>
          <w:b w:val="0"/>
        </w:rPr>
        <w:t>再完成分析案件</w:t>
      </w:r>
      <w:r w:rsidR="00B0044B" w:rsidRPr="00166339">
        <w:rPr>
          <w:rFonts w:hint="eastAsia"/>
          <w:b w:val="0"/>
        </w:rPr>
        <w:t>23</w:t>
      </w:r>
      <w:r w:rsidR="00B0044B" w:rsidRPr="00166339">
        <w:rPr>
          <w:rFonts w:hint="eastAsia"/>
          <w:b w:val="0"/>
        </w:rPr>
        <w:t>件</w:t>
      </w:r>
      <w:r w:rsidR="00F931B0" w:rsidRPr="00166339">
        <w:rPr>
          <w:rFonts w:hint="eastAsia"/>
          <w:b w:val="0"/>
        </w:rPr>
        <w:t>。</w:t>
      </w:r>
    </w:p>
    <w:p w:rsidR="00F931B0" w:rsidRPr="00166339" w:rsidRDefault="00581E7F" w:rsidP="003E4D2D">
      <w:pPr>
        <w:pStyle w:val="af"/>
        <w:ind w:leftChars="135" w:left="804"/>
        <w:rPr>
          <w:b w:val="0"/>
        </w:rPr>
      </w:pPr>
      <w:r w:rsidRPr="00166339">
        <w:rPr>
          <w:rFonts w:hint="eastAsia"/>
          <w:b w:val="0"/>
        </w:rPr>
        <w:t>２、</w:t>
      </w:r>
      <w:r w:rsidR="00F931B0" w:rsidRPr="00166339">
        <w:rPr>
          <w:rFonts w:hint="eastAsia"/>
          <w:b w:val="0"/>
        </w:rPr>
        <w:t>第二環</w:t>
      </w:r>
      <w:r w:rsidRPr="00166339">
        <w:rPr>
          <w:rFonts w:hint="eastAsia"/>
          <w:b w:val="0"/>
        </w:rPr>
        <w:t>－</w:t>
      </w:r>
      <w:r w:rsidR="00F931B0" w:rsidRPr="00166339">
        <w:rPr>
          <w:rFonts w:hint="eastAsia"/>
          <w:b w:val="0"/>
        </w:rPr>
        <w:t>重建生產管理</w:t>
      </w:r>
      <w:r w:rsidRPr="00166339">
        <w:rPr>
          <w:rFonts w:hint="eastAsia"/>
          <w:b w:val="0"/>
        </w:rPr>
        <w:t>：</w:t>
      </w:r>
    </w:p>
    <w:p w:rsidR="00F931B0" w:rsidRPr="00166339" w:rsidRDefault="00581E7F" w:rsidP="0011464A">
      <w:pPr>
        <w:pStyle w:val="af"/>
        <w:ind w:leftChars="250" w:left="1080"/>
        <w:rPr>
          <w:b w:val="0"/>
        </w:rPr>
      </w:pPr>
      <w:r w:rsidRPr="00166339">
        <w:rPr>
          <w:b w:val="0"/>
        </w:rPr>
        <w:t>(</w:t>
      </w:r>
      <w:r w:rsidRPr="00166339">
        <w:rPr>
          <w:b w:val="0"/>
        </w:rPr>
        <w:t>１</w:t>
      </w:r>
      <w:r w:rsidRPr="00166339">
        <w:rPr>
          <w:b w:val="0"/>
        </w:rPr>
        <w:t>)</w:t>
      </w:r>
      <w:r w:rsidR="00F931B0" w:rsidRPr="00166339">
        <w:rPr>
          <w:rFonts w:hint="eastAsia"/>
          <w:b w:val="0"/>
        </w:rPr>
        <w:t>食品業者全登錄：截至</w:t>
      </w:r>
      <w:r w:rsidR="00F931B0" w:rsidRPr="00166339">
        <w:rPr>
          <w:rFonts w:hint="eastAsia"/>
          <w:b w:val="0"/>
        </w:rPr>
        <w:t>106</w:t>
      </w:r>
      <w:r w:rsidR="00F931B0" w:rsidRPr="00166339">
        <w:rPr>
          <w:rFonts w:hint="eastAsia"/>
          <w:b w:val="0"/>
        </w:rPr>
        <w:t>年</w:t>
      </w:r>
      <w:r w:rsidR="00B0044B" w:rsidRPr="00166339">
        <w:rPr>
          <w:rFonts w:hint="eastAsia"/>
          <w:b w:val="0"/>
        </w:rPr>
        <w:t>6</w:t>
      </w:r>
      <w:r w:rsidR="00F931B0" w:rsidRPr="00166339">
        <w:rPr>
          <w:rFonts w:hint="eastAsia"/>
          <w:b w:val="0"/>
        </w:rPr>
        <w:t>月</w:t>
      </w:r>
      <w:r w:rsidR="000148DD" w:rsidRPr="00166339">
        <w:rPr>
          <w:rFonts w:hint="eastAsia"/>
          <w:b w:val="0"/>
        </w:rPr>
        <w:t>底止</w:t>
      </w:r>
      <w:r w:rsidR="00F931B0" w:rsidRPr="00166339">
        <w:rPr>
          <w:rFonts w:hint="eastAsia"/>
          <w:b w:val="0"/>
        </w:rPr>
        <w:t>，已超過</w:t>
      </w:r>
      <w:r w:rsidR="00F931B0" w:rsidRPr="00166339">
        <w:rPr>
          <w:rFonts w:hint="eastAsia"/>
          <w:b w:val="0"/>
        </w:rPr>
        <w:t>44</w:t>
      </w:r>
      <w:r w:rsidR="00F931B0" w:rsidRPr="00166339">
        <w:rPr>
          <w:rFonts w:hint="eastAsia"/>
          <w:b w:val="0"/>
        </w:rPr>
        <w:t>萬家食品業者完成登錄，可於食品藥物業者登錄</w:t>
      </w:r>
      <w:r w:rsidR="00023DD8" w:rsidRPr="00166339">
        <w:rPr>
          <w:rFonts w:hint="eastAsia"/>
          <w:b w:val="0"/>
        </w:rPr>
        <w:t>平臺</w:t>
      </w:r>
      <w:r w:rsidR="00F931B0" w:rsidRPr="00166339">
        <w:rPr>
          <w:rFonts w:hint="eastAsia"/>
          <w:b w:val="0"/>
        </w:rPr>
        <w:t>查詢食品業者登錄資料，並快速得知最新公告及宣導資訊。</w:t>
      </w:r>
    </w:p>
    <w:p w:rsidR="00F931B0" w:rsidRPr="00166339" w:rsidRDefault="00581E7F" w:rsidP="0011464A">
      <w:pPr>
        <w:pStyle w:val="af"/>
        <w:ind w:leftChars="250" w:left="1080"/>
        <w:rPr>
          <w:b w:val="0"/>
        </w:rPr>
      </w:pPr>
      <w:r w:rsidRPr="00166339">
        <w:rPr>
          <w:b w:val="0"/>
        </w:rPr>
        <w:t>(</w:t>
      </w:r>
      <w:r w:rsidRPr="00166339">
        <w:rPr>
          <w:b w:val="0"/>
        </w:rPr>
        <w:t>２</w:t>
      </w:r>
      <w:r w:rsidRPr="00166339">
        <w:rPr>
          <w:b w:val="0"/>
        </w:rPr>
        <w:t>)</w:t>
      </w:r>
      <w:r w:rsidR="00F931B0" w:rsidRPr="00166339">
        <w:rPr>
          <w:rFonts w:hint="eastAsia"/>
          <w:b w:val="0"/>
        </w:rPr>
        <w:t>追溯追蹤：</w:t>
      </w:r>
      <w:r w:rsidR="00F931B0" w:rsidRPr="00166339">
        <w:rPr>
          <w:rFonts w:hint="eastAsia"/>
          <w:b w:val="0"/>
        </w:rPr>
        <w:t>106</w:t>
      </w:r>
      <w:r w:rsidR="00F931B0" w:rsidRPr="00166339">
        <w:rPr>
          <w:rFonts w:hint="eastAsia"/>
          <w:b w:val="0"/>
        </w:rPr>
        <w:t>年</w:t>
      </w:r>
      <w:r w:rsidR="00F931B0" w:rsidRPr="00166339">
        <w:rPr>
          <w:rFonts w:hint="eastAsia"/>
          <w:b w:val="0"/>
        </w:rPr>
        <w:t>3</w:t>
      </w:r>
      <w:r w:rsidR="00F931B0" w:rsidRPr="00166339">
        <w:rPr>
          <w:rFonts w:hint="eastAsia"/>
          <w:b w:val="0"/>
        </w:rPr>
        <w:t>月</w:t>
      </w:r>
      <w:r w:rsidR="00F931B0" w:rsidRPr="00166339">
        <w:rPr>
          <w:rFonts w:hint="eastAsia"/>
          <w:b w:val="0"/>
        </w:rPr>
        <w:t>1</w:t>
      </w:r>
      <w:r w:rsidR="00F931B0" w:rsidRPr="00166339">
        <w:rPr>
          <w:rFonts w:hint="eastAsia"/>
          <w:b w:val="0"/>
        </w:rPr>
        <w:t>日公告修正「應建立食品追溯追蹤系統之食品業者」，新增「食用醋」、「蛋製品」、「嬰幼兒食品」等</w:t>
      </w:r>
      <w:r w:rsidR="00F931B0" w:rsidRPr="00166339">
        <w:rPr>
          <w:rFonts w:hint="eastAsia"/>
          <w:b w:val="0"/>
        </w:rPr>
        <w:t>3</w:t>
      </w:r>
      <w:r w:rsidR="00F931B0" w:rsidRPr="00166339">
        <w:rPr>
          <w:rFonts w:hint="eastAsia"/>
          <w:b w:val="0"/>
        </w:rPr>
        <w:t>類業者自</w:t>
      </w:r>
      <w:r w:rsidR="00F931B0" w:rsidRPr="00166339">
        <w:rPr>
          <w:rFonts w:hint="eastAsia"/>
          <w:b w:val="0"/>
        </w:rPr>
        <w:t>106</w:t>
      </w:r>
      <w:r w:rsidR="00F931B0" w:rsidRPr="00166339">
        <w:rPr>
          <w:rFonts w:hint="eastAsia"/>
          <w:b w:val="0"/>
        </w:rPr>
        <w:t>年</w:t>
      </w:r>
      <w:r w:rsidR="00F931B0" w:rsidRPr="00166339">
        <w:rPr>
          <w:rFonts w:hint="eastAsia"/>
          <w:b w:val="0"/>
        </w:rPr>
        <w:t>7</w:t>
      </w:r>
      <w:r w:rsidR="00F931B0" w:rsidRPr="00166339">
        <w:rPr>
          <w:rFonts w:hint="eastAsia"/>
          <w:b w:val="0"/>
        </w:rPr>
        <w:t>月</w:t>
      </w:r>
      <w:r w:rsidR="00F931B0" w:rsidRPr="00166339">
        <w:rPr>
          <w:rFonts w:hint="eastAsia"/>
          <w:b w:val="0"/>
        </w:rPr>
        <w:t>31</w:t>
      </w:r>
      <w:r w:rsidR="00F931B0" w:rsidRPr="00166339">
        <w:rPr>
          <w:rFonts w:hint="eastAsia"/>
          <w:b w:val="0"/>
        </w:rPr>
        <w:t>日起分階段應建立追溯追蹤管理系統，累計納入</w:t>
      </w:r>
      <w:r w:rsidR="00F931B0" w:rsidRPr="00166339">
        <w:rPr>
          <w:rFonts w:hint="eastAsia"/>
          <w:b w:val="0"/>
        </w:rPr>
        <w:t>22</w:t>
      </w:r>
      <w:r w:rsidR="00F931B0" w:rsidRPr="00166339">
        <w:rPr>
          <w:rFonts w:hint="eastAsia"/>
          <w:b w:val="0"/>
        </w:rPr>
        <w:t>類食品業者強制實施追溯追蹤管理。</w:t>
      </w:r>
    </w:p>
    <w:p w:rsidR="00F931B0" w:rsidRPr="00166339" w:rsidRDefault="00581E7F" w:rsidP="0011464A">
      <w:pPr>
        <w:pStyle w:val="af"/>
        <w:ind w:leftChars="250" w:left="1080"/>
        <w:rPr>
          <w:b w:val="0"/>
        </w:rPr>
      </w:pPr>
      <w:r w:rsidRPr="00166339">
        <w:rPr>
          <w:b w:val="0"/>
        </w:rPr>
        <w:t>(</w:t>
      </w:r>
      <w:r w:rsidRPr="00166339">
        <w:rPr>
          <w:b w:val="0"/>
        </w:rPr>
        <w:t>３</w:t>
      </w:r>
      <w:r w:rsidRPr="00166339">
        <w:rPr>
          <w:b w:val="0"/>
        </w:rPr>
        <w:t>)</w:t>
      </w:r>
      <w:r w:rsidR="00F931B0" w:rsidRPr="00166339">
        <w:rPr>
          <w:rFonts w:hint="eastAsia"/>
          <w:b w:val="0"/>
        </w:rPr>
        <w:t>自主管理：</w:t>
      </w:r>
      <w:r w:rsidR="00F931B0" w:rsidRPr="00166339">
        <w:rPr>
          <w:rFonts w:hint="eastAsia"/>
          <w:b w:val="0"/>
        </w:rPr>
        <w:t>106</w:t>
      </w:r>
      <w:r w:rsidR="00F931B0" w:rsidRPr="00166339">
        <w:rPr>
          <w:rFonts w:hint="eastAsia"/>
          <w:b w:val="0"/>
        </w:rPr>
        <w:t>年</w:t>
      </w:r>
      <w:r w:rsidR="00F931B0" w:rsidRPr="00166339">
        <w:rPr>
          <w:rFonts w:hint="eastAsia"/>
          <w:b w:val="0"/>
        </w:rPr>
        <w:t>6</w:t>
      </w:r>
      <w:r w:rsidR="00F931B0" w:rsidRPr="00166339">
        <w:rPr>
          <w:rFonts w:hint="eastAsia"/>
          <w:b w:val="0"/>
        </w:rPr>
        <w:t>月</w:t>
      </w:r>
      <w:r w:rsidR="00F931B0" w:rsidRPr="00166339">
        <w:rPr>
          <w:rFonts w:hint="eastAsia"/>
          <w:b w:val="0"/>
        </w:rPr>
        <w:t>7</w:t>
      </w:r>
      <w:r w:rsidR="00F931B0" w:rsidRPr="00166339">
        <w:rPr>
          <w:rFonts w:hint="eastAsia"/>
          <w:b w:val="0"/>
        </w:rPr>
        <w:t>日第</w:t>
      </w:r>
      <w:r w:rsidR="000148DD" w:rsidRPr="00166339">
        <w:rPr>
          <w:rFonts w:hint="eastAsia"/>
          <w:b w:val="0"/>
        </w:rPr>
        <w:t>2</w:t>
      </w:r>
      <w:r w:rsidR="00F931B0" w:rsidRPr="00166339">
        <w:rPr>
          <w:rFonts w:hint="eastAsia"/>
          <w:b w:val="0"/>
        </w:rPr>
        <w:t>次預告修正「應訂定食品安全監測計畫與辦理檢驗之食品業者、最低檢驗週期及其他相關事項」草案，新增「農產植物製品」等</w:t>
      </w:r>
      <w:r w:rsidR="00F931B0" w:rsidRPr="00166339">
        <w:rPr>
          <w:rFonts w:hint="eastAsia"/>
          <w:b w:val="0"/>
        </w:rPr>
        <w:t>5</w:t>
      </w:r>
      <w:r w:rsidR="00F931B0" w:rsidRPr="00166339">
        <w:rPr>
          <w:rFonts w:hint="eastAsia"/>
          <w:b w:val="0"/>
        </w:rPr>
        <w:t>類具商業登記、公司登記或工廠登記之食品輸入業者，</w:t>
      </w:r>
      <w:r w:rsidR="000148DD" w:rsidRPr="00166339">
        <w:rPr>
          <w:rFonts w:hint="eastAsia"/>
          <w:b w:val="0"/>
        </w:rPr>
        <w:t>以</w:t>
      </w:r>
      <w:r w:rsidR="00F931B0" w:rsidRPr="00166339">
        <w:rPr>
          <w:rFonts w:hint="eastAsia"/>
          <w:b w:val="0"/>
        </w:rPr>
        <w:t>及所有具工廠登記且資本額</w:t>
      </w:r>
      <w:r w:rsidR="00F931B0" w:rsidRPr="00166339">
        <w:rPr>
          <w:rFonts w:hint="eastAsia"/>
          <w:b w:val="0"/>
        </w:rPr>
        <w:t>3</w:t>
      </w:r>
      <w:r w:rsidR="005268BE" w:rsidRPr="00166339">
        <w:rPr>
          <w:rFonts w:hint="eastAsia"/>
          <w:b w:val="0"/>
        </w:rPr>
        <w:t>,000</w:t>
      </w:r>
      <w:r w:rsidR="00F931B0" w:rsidRPr="00166339">
        <w:rPr>
          <w:rFonts w:hint="eastAsia"/>
          <w:b w:val="0"/>
        </w:rPr>
        <w:t>萬</w:t>
      </w:r>
      <w:r w:rsidR="002602FC" w:rsidRPr="00166339">
        <w:rPr>
          <w:rFonts w:hint="eastAsia"/>
          <w:b w:val="0"/>
        </w:rPr>
        <w:t>元</w:t>
      </w:r>
      <w:r w:rsidR="00F931B0" w:rsidRPr="00166339">
        <w:rPr>
          <w:rFonts w:hint="eastAsia"/>
          <w:b w:val="0"/>
        </w:rPr>
        <w:t>以上之食品製造、加工、調配業者，應依規定期程訂定食品安全監測計畫及實施強制檢驗。</w:t>
      </w:r>
    </w:p>
    <w:p w:rsidR="00F931B0" w:rsidRPr="00166339" w:rsidRDefault="00581E7F" w:rsidP="0011464A">
      <w:pPr>
        <w:pStyle w:val="af"/>
        <w:ind w:leftChars="250" w:left="1080"/>
        <w:rPr>
          <w:b w:val="0"/>
        </w:rPr>
      </w:pPr>
      <w:r w:rsidRPr="00166339">
        <w:rPr>
          <w:b w:val="0"/>
        </w:rPr>
        <w:t>(</w:t>
      </w:r>
      <w:r w:rsidRPr="00166339">
        <w:rPr>
          <w:b w:val="0"/>
        </w:rPr>
        <w:t>４</w:t>
      </w:r>
      <w:r w:rsidRPr="00166339">
        <w:rPr>
          <w:b w:val="0"/>
        </w:rPr>
        <w:t>)</w:t>
      </w:r>
      <w:r w:rsidR="00F931B0" w:rsidRPr="00166339">
        <w:rPr>
          <w:rFonts w:hint="eastAsia"/>
          <w:b w:val="0"/>
        </w:rPr>
        <w:t>驗證管理：完成</w:t>
      </w:r>
      <w:r w:rsidR="00F931B0" w:rsidRPr="00166339">
        <w:rPr>
          <w:rFonts w:hint="eastAsia"/>
          <w:b w:val="0"/>
        </w:rPr>
        <w:t>10</w:t>
      </w:r>
      <w:r w:rsidR="00F931B0" w:rsidRPr="00166339">
        <w:rPr>
          <w:rFonts w:hint="eastAsia"/>
          <w:b w:val="0"/>
        </w:rPr>
        <w:t>類食品製造業</w:t>
      </w:r>
      <w:r w:rsidR="00F931B0" w:rsidRPr="00166339">
        <w:rPr>
          <w:rFonts w:hint="eastAsia"/>
          <w:b w:val="0"/>
        </w:rPr>
        <w:t>(</w:t>
      </w:r>
      <w:r w:rsidR="00F931B0" w:rsidRPr="00166339">
        <w:rPr>
          <w:rFonts w:hint="eastAsia"/>
          <w:b w:val="0"/>
        </w:rPr>
        <w:t>罐頭食品、食品添加物、乳品加工、特殊營養食品及資本額</w:t>
      </w:r>
      <w:r w:rsidR="00F931B0" w:rsidRPr="00166339">
        <w:rPr>
          <w:rFonts w:hint="eastAsia"/>
          <w:b w:val="0"/>
        </w:rPr>
        <w:t>3,000</w:t>
      </w:r>
      <w:r w:rsidR="00F931B0" w:rsidRPr="00166339">
        <w:rPr>
          <w:rFonts w:hint="eastAsia"/>
          <w:b w:val="0"/>
        </w:rPr>
        <w:t>萬</w:t>
      </w:r>
      <w:r w:rsidR="002602FC" w:rsidRPr="00166339">
        <w:rPr>
          <w:rFonts w:hint="eastAsia"/>
          <w:b w:val="0"/>
        </w:rPr>
        <w:t>元</w:t>
      </w:r>
      <w:r w:rsidR="00F931B0" w:rsidRPr="00166339">
        <w:rPr>
          <w:rFonts w:hint="eastAsia"/>
          <w:b w:val="0"/>
        </w:rPr>
        <w:t>以上食用油脂、麵粉、澱粉、糖、鹽、醬油業者</w:t>
      </w:r>
      <w:r w:rsidR="00F931B0" w:rsidRPr="00166339">
        <w:rPr>
          <w:rFonts w:hint="eastAsia"/>
          <w:b w:val="0"/>
        </w:rPr>
        <w:t>)</w:t>
      </w:r>
      <w:r w:rsidR="00F931B0" w:rsidRPr="00166339">
        <w:rPr>
          <w:rFonts w:hint="eastAsia"/>
          <w:b w:val="0"/>
        </w:rPr>
        <w:t>之衛生安全管理系統</w:t>
      </w:r>
      <w:r w:rsidR="00F931B0" w:rsidRPr="00166339">
        <w:rPr>
          <w:rFonts w:hint="eastAsia"/>
          <w:b w:val="0"/>
        </w:rPr>
        <w:t>(GHP</w:t>
      </w:r>
      <w:r w:rsidR="00F931B0" w:rsidRPr="00166339">
        <w:rPr>
          <w:rFonts w:hint="eastAsia"/>
          <w:b w:val="0"/>
        </w:rPr>
        <w:t>或</w:t>
      </w:r>
      <w:r w:rsidR="00F931B0" w:rsidRPr="00166339">
        <w:rPr>
          <w:rFonts w:hint="eastAsia"/>
          <w:b w:val="0"/>
        </w:rPr>
        <w:t>HACCP)</w:t>
      </w:r>
      <w:r w:rsidR="00F931B0" w:rsidRPr="00166339">
        <w:rPr>
          <w:rFonts w:hint="eastAsia"/>
          <w:b w:val="0"/>
        </w:rPr>
        <w:t>驗證，共計</w:t>
      </w:r>
      <w:r w:rsidR="00F931B0" w:rsidRPr="00166339">
        <w:rPr>
          <w:rFonts w:hint="eastAsia"/>
          <w:b w:val="0"/>
        </w:rPr>
        <w:t>460</w:t>
      </w:r>
      <w:r w:rsidR="00F931B0" w:rsidRPr="00166339">
        <w:rPr>
          <w:rFonts w:hint="eastAsia"/>
          <w:b w:val="0"/>
        </w:rPr>
        <w:t>家。</w:t>
      </w:r>
    </w:p>
    <w:p w:rsidR="00F931B0" w:rsidRPr="00166339" w:rsidRDefault="00581E7F" w:rsidP="003E4D2D">
      <w:pPr>
        <w:pStyle w:val="af"/>
        <w:ind w:leftChars="135" w:left="804"/>
        <w:rPr>
          <w:b w:val="0"/>
        </w:rPr>
      </w:pPr>
      <w:r w:rsidRPr="00166339">
        <w:rPr>
          <w:rFonts w:hint="eastAsia"/>
          <w:b w:val="0"/>
        </w:rPr>
        <w:t>３、</w:t>
      </w:r>
      <w:r w:rsidR="00B0044B" w:rsidRPr="00166339">
        <w:rPr>
          <w:rFonts w:hint="eastAsia"/>
          <w:b w:val="0"/>
        </w:rPr>
        <w:t>第三環－加強查驗例行性稽查抽驗：督導協調地方政府依地方特色擬定稽查項目，</w:t>
      </w:r>
      <w:r w:rsidR="008C6E33" w:rsidRPr="00166339">
        <w:rPr>
          <w:rFonts w:hint="eastAsia"/>
          <w:b w:val="0"/>
        </w:rPr>
        <w:t>本期</w:t>
      </w:r>
      <w:r w:rsidR="00B0044B" w:rsidRPr="00166339">
        <w:rPr>
          <w:rFonts w:hint="eastAsia"/>
          <w:b w:val="0"/>
        </w:rPr>
        <w:t>GHP</w:t>
      </w:r>
      <w:r w:rsidR="00B0044B" w:rsidRPr="00166339">
        <w:rPr>
          <w:rFonts w:hint="eastAsia"/>
          <w:b w:val="0"/>
        </w:rPr>
        <w:t>稽查約</w:t>
      </w:r>
      <w:r w:rsidR="00B0044B" w:rsidRPr="00166339">
        <w:rPr>
          <w:rFonts w:hint="eastAsia"/>
          <w:b w:val="0"/>
        </w:rPr>
        <w:t>4</w:t>
      </w:r>
      <w:r w:rsidR="00B0044B" w:rsidRPr="00166339">
        <w:rPr>
          <w:rFonts w:hint="eastAsia"/>
          <w:b w:val="0"/>
        </w:rPr>
        <w:t>萬</w:t>
      </w:r>
      <w:r w:rsidR="00B0044B" w:rsidRPr="00166339">
        <w:rPr>
          <w:rFonts w:hint="eastAsia"/>
          <w:b w:val="0"/>
        </w:rPr>
        <w:t>9,000</w:t>
      </w:r>
      <w:r w:rsidR="00B0044B" w:rsidRPr="00166339">
        <w:rPr>
          <w:rFonts w:hint="eastAsia"/>
          <w:b w:val="0"/>
        </w:rPr>
        <w:t>家次，品質抽驗約</w:t>
      </w:r>
      <w:r w:rsidR="00B0044B" w:rsidRPr="00166339">
        <w:rPr>
          <w:rFonts w:hint="eastAsia"/>
          <w:b w:val="0"/>
        </w:rPr>
        <w:t>1</w:t>
      </w:r>
      <w:r w:rsidR="00B0044B" w:rsidRPr="00166339">
        <w:rPr>
          <w:rFonts w:hint="eastAsia"/>
          <w:b w:val="0"/>
        </w:rPr>
        <w:t>萬</w:t>
      </w:r>
      <w:r w:rsidR="00B0044B" w:rsidRPr="00166339">
        <w:rPr>
          <w:rFonts w:hint="eastAsia"/>
          <w:b w:val="0"/>
        </w:rPr>
        <w:t>9,000</w:t>
      </w:r>
      <w:r w:rsidR="00B0044B" w:rsidRPr="00166339">
        <w:rPr>
          <w:rFonts w:hint="eastAsia"/>
          <w:b w:val="0"/>
        </w:rPr>
        <w:t>件</w:t>
      </w:r>
      <w:r w:rsidR="00F931B0" w:rsidRPr="00166339">
        <w:rPr>
          <w:rFonts w:hint="eastAsia"/>
          <w:b w:val="0"/>
        </w:rPr>
        <w:t>。</w:t>
      </w:r>
    </w:p>
    <w:p w:rsidR="00F931B0" w:rsidRPr="00166339" w:rsidRDefault="00581E7F" w:rsidP="003E4D2D">
      <w:pPr>
        <w:pStyle w:val="af"/>
        <w:ind w:leftChars="135" w:left="804"/>
        <w:rPr>
          <w:b w:val="0"/>
        </w:rPr>
      </w:pPr>
      <w:r w:rsidRPr="00166339">
        <w:rPr>
          <w:rFonts w:hint="eastAsia"/>
          <w:b w:val="0"/>
        </w:rPr>
        <w:t>４、</w:t>
      </w:r>
      <w:r w:rsidR="00F931B0" w:rsidRPr="00166339">
        <w:rPr>
          <w:rFonts w:hint="eastAsia"/>
          <w:b w:val="0"/>
        </w:rPr>
        <w:t>第四環</w:t>
      </w:r>
      <w:r w:rsidRPr="00166339">
        <w:rPr>
          <w:rFonts w:hint="eastAsia"/>
          <w:b w:val="0"/>
        </w:rPr>
        <w:t>－</w:t>
      </w:r>
      <w:r w:rsidR="00F931B0" w:rsidRPr="00166339">
        <w:rPr>
          <w:rFonts w:hint="eastAsia"/>
          <w:b w:val="0"/>
        </w:rPr>
        <w:t>加強惡意黑心廠商責任</w:t>
      </w:r>
      <w:r w:rsidRPr="00166339">
        <w:rPr>
          <w:rFonts w:hint="eastAsia"/>
          <w:b w:val="0"/>
        </w:rPr>
        <w:t>：</w:t>
      </w:r>
      <w:r w:rsidR="00F931B0" w:rsidRPr="00166339">
        <w:rPr>
          <w:rFonts w:hint="eastAsia"/>
          <w:b w:val="0"/>
        </w:rPr>
        <w:t>訂定「食品安全衛生管理法第</w:t>
      </w:r>
      <w:r w:rsidR="00F3064E" w:rsidRPr="00166339">
        <w:rPr>
          <w:rFonts w:hint="eastAsia"/>
          <w:b w:val="0"/>
        </w:rPr>
        <w:t>四十四</w:t>
      </w:r>
      <w:r w:rsidR="00F931B0" w:rsidRPr="00166339">
        <w:rPr>
          <w:rFonts w:hint="eastAsia"/>
          <w:b w:val="0"/>
        </w:rPr>
        <w:t>條第</w:t>
      </w:r>
      <w:r w:rsidR="00F3064E" w:rsidRPr="00166339">
        <w:rPr>
          <w:rFonts w:hint="eastAsia"/>
          <w:b w:val="0"/>
        </w:rPr>
        <w:t>一</w:t>
      </w:r>
      <w:r w:rsidR="00F931B0" w:rsidRPr="00166339">
        <w:rPr>
          <w:rFonts w:hint="eastAsia"/>
          <w:b w:val="0"/>
        </w:rPr>
        <w:t>項罰鍰裁罰標準」裁罰加權加重計算，將違規次數、資力條件、工廠非法性及違規品影響性等納入裁量因素，並強化衛生機關裁處一致性，罰鍰最高可達</w:t>
      </w:r>
      <w:r w:rsidR="00F931B0" w:rsidRPr="00166339">
        <w:rPr>
          <w:rFonts w:hint="eastAsia"/>
          <w:b w:val="0"/>
        </w:rPr>
        <w:t>3</w:t>
      </w:r>
      <w:r w:rsidR="000148DD" w:rsidRPr="00166339">
        <w:rPr>
          <w:rFonts w:hint="eastAsia"/>
          <w:b w:val="0"/>
        </w:rPr>
        <w:t>,</w:t>
      </w:r>
      <w:r w:rsidR="00F931B0" w:rsidRPr="00166339">
        <w:rPr>
          <w:rFonts w:hint="eastAsia"/>
          <w:b w:val="0"/>
        </w:rPr>
        <w:t>000</w:t>
      </w:r>
      <w:r w:rsidR="00F931B0" w:rsidRPr="00166339">
        <w:rPr>
          <w:rFonts w:hint="eastAsia"/>
          <w:b w:val="0"/>
        </w:rPr>
        <w:t>倍。</w:t>
      </w:r>
    </w:p>
    <w:p w:rsidR="00F931B0" w:rsidRPr="00166339" w:rsidRDefault="00581E7F" w:rsidP="003E4D2D">
      <w:pPr>
        <w:pStyle w:val="af"/>
        <w:ind w:leftChars="135" w:left="804"/>
        <w:rPr>
          <w:b w:val="0"/>
        </w:rPr>
      </w:pPr>
      <w:r w:rsidRPr="00166339">
        <w:rPr>
          <w:rFonts w:hint="eastAsia"/>
          <w:b w:val="0"/>
        </w:rPr>
        <w:t>５、</w:t>
      </w:r>
      <w:r w:rsidR="00F931B0" w:rsidRPr="00166339">
        <w:rPr>
          <w:rFonts w:hint="eastAsia"/>
          <w:b w:val="0"/>
        </w:rPr>
        <w:t>第五環</w:t>
      </w:r>
      <w:r w:rsidRPr="00166339">
        <w:rPr>
          <w:rFonts w:hint="eastAsia"/>
          <w:b w:val="0"/>
        </w:rPr>
        <w:t>－</w:t>
      </w:r>
      <w:r w:rsidR="00F931B0" w:rsidRPr="00166339">
        <w:rPr>
          <w:rFonts w:hint="eastAsia"/>
          <w:b w:val="0"/>
        </w:rPr>
        <w:t>全民監督食安</w:t>
      </w:r>
      <w:r w:rsidRPr="00166339">
        <w:rPr>
          <w:rFonts w:hint="eastAsia"/>
          <w:b w:val="0"/>
        </w:rPr>
        <w:t>：</w:t>
      </w:r>
    </w:p>
    <w:p w:rsidR="00F931B0" w:rsidRPr="00166339" w:rsidRDefault="00581E7F" w:rsidP="0011464A">
      <w:pPr>
        <w:pStyle w:val="af"/>
        <w:ind w:leftChars="250" w:left="1080"/>
        <w:rPr>
          <w:b w:val="0"/>
        </w:rPr>
      </w:pPr>
      <w:r w:rsidRPr="00166339">
        <w:rPr>
          <w:b w:val="0"/>
        </w:rPr>
        <w:t>(</w:t>
      </w:r>
      <w:r w:rsidRPr="00166339">
        <w:rPr>
          <w:b w:val="0"/>
        </w:rPr>
        <w:t>１</w:t>
      </w:r>
      <w:r w:rsidRPr="00166339">
        <w:rPr>
          <w:b w:val="0"/>
        </w:rPr>
        <w:t>)</w:t>
      </w:r>
      <w:r w:rsidR="00F931B0" w:rsidRPr="00166339">
        <w:rPr>
          <w:rFonts w:hint="eastAsia"/>
          <w:b w:val="0"/>
        </w:rPr>
        <w:t>食品安全保護基金：截至</w:t>
      </w:r>
      <w:r w:rsidR="00F931B0" w:rsidRPr="00166339">
        <w:rPr>
          <w:rFonts w:hint="eastAsia"/>
          <w:b w:val="0"/>
        </w:rPr>
        <w:t>106</w:t>
      </w:r>
      <w:r w:rsidR="00F931B0" w:rsidRPr="00166339">
        <w:rPr>
          <w:rFonts w:hint="eastAsia"/>
          <w:b w:val="0"/>
        </w:rPr>
        <w:t>年</w:t>
      </w:r>
      <w:r w:rsidR="00F931B0" w:rsidRPr="00166339">
        <w:rPr>
          <w:rFonts w:hint="eastAsia"/>
          <w:b w:val="0"/>
        </w:rPr>
        <w:t>6</w:t>
      </w:r>
      <w:r w:rsidR="00F931B0" w:rsidRPr="00166339">
        <w:rPr>
          <w:rFonts w:hint="eastAsia"/>
          <w:b w:val="0"/>
        </w:rPr>
        <w:t>月</w:t>
      </w:r>
      <w:r w:rsidR="000148DD" w:rsidRPr="00166339">
        <w:rPr>
          <w:rFonts w:hint="eastAsia"/>
          <w:b w:val="0"/>
        </w:rPr>
        <w:t>底</w:t>
      </w:r>
      <w:r w:rsidR="00F931B0" w:rsidRPr="00166339">
        <w:rPr>
          <w:rFonts w:hint="eastAsia"/>
          <w:b w:val="0"/>
        </w:rPr>
        <w:t>止，已辦理補助</w:t>
      </w:r>
      <w:r w:rsidR="00F931B0" w:rsidRPr="00166339">
        <w:rPr>
          <w:rFonts w:hint="eastAsia"/>
          <w:b w:val="0"/>
        </w:rPr>
        <w:t>7</w:t>
      </w:r>
      <w:r w:rsidR="00F931B0" w:rsidRPr="00166339">
        <w:rPr>
          <w:rFonts w:hint="eastAsia"/>
          <w:b w:val="0"/>
        </w:rPr>
        <w:t>件由消費者保護團體提起之消費訴訟案。</w:t>
      </w:r>
    </w:p>
    <w:p w:rsidR="00F931B0" w:rsidRPr="00166339" w:rsidRDefault="00581E7F" w:rsidP="0011464A">
      <w:pPr>
        <w:pStyle w:val="af"/>
        <w:ind w:leftChars="250" w:left="1080"/>
        <w:rPr>
          <w:b w:val="0"/>
        </w:rPr>
      </w:pPr>
      <w:r w:rsidRPr="00166339">
        <w:rPr>
          <w:b w:val="0"/>
        </w:rPr>
        <w:t>(</w:t>
      </w:r>
      <w:r w:rsidRPr="00166339">
        <w:rPr>
          <w:b w:val="0"/>
        </w:rPr>
        <w:t>２</w:t>
      </w:r>
      <w:r w:rsidRPr="00166339">
        <w:rPr>
          <w:b w:val="0"/>
        </w:rPr>
        <w:t>)</w:t>
      </w:r>
      <w:r w:rsidR="00F931B0" w:rsidRPr="00166339">
        <w:rPr>
          <w:rFonts w:hint="eastAsia"/>
          <w:b w:val="0"/>
        </w:rPr>
        <w:t>食安管理溝通：檢討修正「</w:t>
      </w:r>
      <w:r w:rsidR="00F931B0" w:rsidRPr="00166339">
        <w:rPr>
          <w:rFonts w:hint="eastAsia"/>
          <w:b w:val="0"/>
        </w:rPr>
        <w:t>1919</w:t>
      </w:r>
      <w:r w:rsidR="00F931B0" w:rsidRPr="00166339">
        <w:rPr>
          <w:rFonts w:hint="eastAsia"/>
          <w:b w:val="0"/>
        </w:rPr>
        <w:t>全國食安專線」處理流程，提升檢舉案件處理時效，即時掌握案情，啟動稽查，另強化話務人員敏感度，且透過多元管道宣導，擴大全國食品安全防護網絡。</w:t>
      </w:r>
    </w:p>
    <w:p w:rsidR="000148DD" w:rsidRPr="00166339" w:rsidRDefault="000148DD" w:rsidP="000148DD">
      <w:pPr>
        <w:pStyle w:val="ae"/>
        <w:rPr>
          <w:b w:val="0"/>
        </w:rPr>
      </w:pPr>
      <w:r w:rsidRPr="00166339">
        <w:rPr>
          <w:b w:val="0"/>
        </w:rPr>
        <w:t>(</w:t>
      </w:r>
      <w:r w:rsidRPr="00166339">
        <w:rPr>
          <w:b w:val="0"/>
        </w:rPr>
        <w:t>二</w:t>
      </w:r>
      <w:r w:rsidRPr="00166339">
        <w:rPr>
          <w:b w:val="0"/>
        </w:rPr>
        <w:t>)</w:t>
      </w:r>
      <w:r w:rsidRPr="00166339">
        <w:rPr>
          <w:rFonts w:hint="eastAsia"/>
          <w:b w:val="0"/>
        </w:rPr>
        <w:t>落實藥物安全管理：</w:t>
      </w:r>
    </w:p>
    <w:p w:rsidR="00F931B0" w:rsidRPr="00166339" w:rsidRDefault="000148DD" w:rsidP="003E4D2D">
      <w:pPr>
        <w:pStyle w:val="af"/>
        <w:ind w:leftChars="135" w:left="804"/>
        <w:rPr>
          <w:b w:val="0"/>
        </w:rPr>
      </w:pPr>
      <w:r w:rsidRPr="00166339">
        <w:rPr>
          <w:rFonts w:hint="eastAsia"/>
          <w:b w:val="0"/>
        </w:rPr>
        <w:t>１、</w:t>
      </w:r>
      <w:r w:rsidR="00925C1B" w:rsidRPr="00166339">
        <w:rPr>
          <w:rFonts w:hint="eastAsia"/>
          <w:b w:val="0"/>
        </w:rPr>
        <w:t>「藥事法」</w:t>
      </w:r>
      <w:r w:rsidR="00925C1B" w:rsidRPr="00166339">
        <w:rPr>
          <w:b w:val="0"/>
        </w:rPr>
        <w:t>部分條文修正草案</w:t>
      </w:r>
      <w:r w:rsidR="00925C1B" w:rsidRPr="00166339">
        <w:rPr>
          <w:rFonts w:hint="eastAsia"/>
          <w:b w:val="0"/>
        </w:rPr>
        <w:t>，業於</w:t>
      </w:r>
      <w:r w:rsidR="00F931B0" w:rsidRPr="00166339">
        <w:rPr>
          <w:rFonts w:hint="eastAsia"/>
          <w:b w:val="0"/>
        </w:rPr>
        <w:t>106</w:t>
      </w:r>
      <w:r w:rsidR="00F931B0" w:rsidRPr="00166339">
        <w:rPr>
          <w:rFonts w:hint="eastAsia"/>
          <w:b w:val="0"/>
        </w:rPr>
        <w:t>年</w:t>
      </w:r>
      <w:r w:rsidR="00925C1B" w:rsidRPr="00166339">
        <w:rPr>
          <w:rFonts w:hint="eastAsia"/>
          <w:b w:val="0"/>
        </w:rPr>
        <w:t>5</w:t>
      </w:r>
      <w:r w:rsidR="00925C1B" w:rsidRPr="00166339">
        <w:rPr>
          <w:rFonts w:hint="eastAsia"/>
          <w:b w:val="0"/>
        </w:rPr>
        <w:t>月</w:t>
      </w:r>
      <w:r w:rsidR="00925C1B" w:rsidRPr="00166339">
        <w:rPr>
          <w:rFonts w:hint="eastAsia"/>
          <w:b w:val="0"/>
        </w:rPr>
        <w:t>26</w:t>
      </w:r>
      <w:r w:rsidR="00925C1B" w:rsidRPr="00166339">
        <w:rPr>
          <w:rFonts w:hint="eastAsia"/>
          <w:b w:val="0"/>
        </w:rPr>
        <w:t>日經貴院三讀通過，</w:t>
      </w:r>
      <w:r w:rsidR="00F931B0" w:rsidRPr="00166339">
        <w:rPr>
          <w:rFonts w:hint="eastAsia"/>
          <w:b w:val="0"/>
        </w:rPr>
        <w:t>6</w:t>
      </w:r>
      <w:r w:rsidR="00F931B0" w:rsidRPr="00166339">
        <w:rPr>
          <w:rFonts w:hint="eastAsia"/>
          <w:b w:val="0"/>
        </w:rPr>
        <w:t>月</w:t>
      </w:r>
      <w:r w:rsidR="00F931B0" w:rsidRPr="00166339">
        <w:rPr>
          <w:rFonts w:hint="eastAsia"/>
          <w:b w:val="0"/>
        </w:rPr>
        <w:t>14</w:t>
      </w:r>
      <w:r w:rsidR="00F931B0" w:rsidRPr="00166339">
        <w:rPr>
          <w:rFonts w:hint="eastAsia"/>
          <w:b w:val="0"/>
        </w:rPr>
        <w:t>日公布，</w:t>
      </w:r>
      <w:r w:rsidR="00925C1B" w:rsidRPr="00166339">
        <w:rPr>
          <w:rFonts w:hint="eastAsia"/>
          <w:b w:val="0"/>
        </w:rPr>
        <w:t>將</w:t>
      </w:r>
      <w:r w:rsidR="00F931B0" w:rsidRPr="00166339">
        <w:rPr>
          <w:rFonts w:hint="eastAsia"/>
          <w:b w:val="0"/>
        </w:rPr>
        <w:t>全面落實西藥優良運銷管理。</w:t>
      </w:r>
    </w:p>
    <w:p w:rsidR="00F931B0" w:rsidRPr="00166339" w:rsidRDefault="000148DD" w:rsidP="003E4D2D">
      <w:pPr>
        <w:pStyle w:val="af"/>
        <w:ind w:leftChars="135" w:left="804"/>
        <w:rPr>
          <w:b w:val="0"/>
        </w:rPr>
      </w:pPr>
      <w:r w:rsidRPr="00166339">
        <w:rPr>
          <w:rFonts w:hint="eastAsia"/>
          <w:b w:val="0"/>
        </w:rPr>
        <w:lastRenderedPageBreak/>
        <w:t>２、</w:t>
      </w:r>
      <w:r w:rsidR="00B0044B" w:rsidRPr="00166339">
        <w:rPr>
          <w:rFonts w:hint="eastAsia"/>
          <w:b w:val="0"/>
        </w:rPr>
        <w:t>強化上市後藥物管理，截至</w:t>
      </w:r>
      <w:r w:rsidR="00B0044B" w:rsidRPr="00166339">
        <w:rPr>
          <w:rFonts w:hint="eastAsia"/>
          <w:b w:val="0"/>
        </w:rPr>
        <w:t>106</w:t>
      </w:r>
      <w:r w:rsidR="00B0044B" w:rsidRPr="00166339">
        <w:rPr>
          <w:rFonts w:hint="eastAsia"/>
          <w:b w:val="0"/>
        </w:rPr>
        <w:t>年</w:t>
      </w:r>
      <w:r w:rsidR="00B0044B" w:rsidRPr="00166339">
        <w:rPr>
          <w:rFonts w:hint="eastAsia"/>
          <w:b w:val="0"/>
        </w:rPr>
        <w:t>6</w:t>
      </w:r>
      <w:r w:rsidR="00B0044B" w:rsidRPr="00166339">
        <w:rPr>
          <w:rFonts w:hint="eastAsia"/>
          <w:b w:val="0"/>
        </w:rPr>
        <w:t>月底止，完成</w:t>
      </w:r>
      <w:r w:rsidR="00B0044B" w:rsidRPr="00166339">
        <w:rPr>
          <w:rFonts w:hint="eastAsia"/>
          <w:b w:val="0"/>
        </w:rPr>
        <w:t>168</w:t>
      </w:r>
      <w:r w:rsidR="00B0044B" w:rsidRPr="00166339">
        <w:rPr>
          <w:rFonts w:hint="eastAsia"/>
          <w:b w:val="0"/>
        </w:rPr>
        <w:t>件藥品安全性再評估，其中</w:t>
      </w:r>
      <w:r w:rsidR="00B0044B" w:rsidRPr="00166339">
        <w:rPr>
          <w:rFonts w:hint="eastAsia"/>
          <w:b w:val="0"/>
        </w:rPr>
        <w:t>67</w:t>
      </w:r>
      <w:r w:rsidR="00B0044B" w:rsidRPr="00166339">
        <w:rPr>
          <w:rFonts w:hint="eastAsia"/>
          <w:b w:val="0"/>
        </w:rPr>
        <w:t>件要求廠商執行風險管控措施、</w:t>
      </w:r>
      <w:r w:rsidR="00B0044B" w:rsidRPr="00166339">
        <w:rPr>
          <w:rFonts w:hint="eastAsia"/>
          <w:b w:val="0"/>
        </w:rPr>
        <w:t>2</w:t>
      </w:r>
      <w:r w:rsidR="00B0044B" w:rsidRPr="00166339">
        <w:rPr>
          <w:rFonts w:hint="eastAsia"/>
          <w:b w:val="0"/>
        </w:rPr>
        <w:t>項成分藥品要求下市；</w:t>
      </w:r>
      <w:r w:rsidR="008C6E33" w:rsidRPr="00166339">
        <w:rPr>
          <w:rFonts w:hint="eastAsia"/>
          <w:b w:val="0"/>
        </w:rPr>
        <w:t>本期</w:t>
      </w:r>
      <w:r w:rsidR="00B0044B" w:rsidRPr="00166339">
        <w:rPr>
          <w:rFonts w:hint="eastAsia"/>
          <w:b w:val="0"/>
        </w:rPr>
        <w:t>完成調查處理</w:t>
      </w:r>
      <w:r w:rsidR="00B0044B" w:rsidRPr="00166339">
        <w:rPr>
          <w:rFonts w:hint="eastAsia"/>
          <w:b w:val="0"/>
        </w:rPr>
        <w:t>70</w:t>
      </w:r>
      <w:r w:rsidR="00B0044B" w:rsidRPr="00166339">
        <w:rPr>
          <w:rFonts w:hint="eastAsia"/>
          <w:b w:val="0"/>
        </w:rPr>
        <w:t>件疑似重大品質瑕疵事件，並有</w:t>
      </w:r>
      <w:r w:rsidR="00B0044B" w:rsidRPr="00166339">
        <w:rPr>
          <w:rFonts w:hint="eastAsia"/>
          <w:b w:val="0"/>
        </w:rPr>
        <w:t>33</w:t>
      </w:r>
      <w:r w:rsidR="00B0044B" w:rsidRPr="00166339">
        <w:rPr>
          <w:rFonts w:hint="eastAsia"/>
          <w:b w:val="0"/>
        </w:rPr>
        <w:t>項藥品要求回收</w:t>
      </w:r>
      <w:r w:rsidR="00F931B0" w:rsidRPr="00166339">
        <w:rPr>
          <w:rFonts w:hint="eastAsia"/>
          <w:b w:val="0"/>
        </w:rPr>
        <w:t>。</w:t>
      </w:r>
    </w:p>
    <w:p w:rsidR="00F931B0" w:rsidRPr="00166339" w:rsidRDefault="00925C1B" w:rsidP="003E4D2D">
      <w:pPr>
        <w:pStyle w:val="af"/>
        <w:ind w:leftChars="135" w:left="804"/>
        <w:rPr>
          <w:b w:val="0"/>
        </w:rPr>
      </w:pPr>
      <w:r w:rsidRPr="00166339">
        <w:rPr>
          <w:rFonts w:hint="eastAsia"/>
          <w:b w:val="0"/>
        </w:rPr>
        <w:t>３、</w:t>
      </w:r>
      <w:r w:rsidR="00F931B0" w:rsidRPr="00166339">
        <w:rPr>
          <w:rFonts w:hint="eastAsia"/>
          <w:b w:val="0"/>
        </w:rPr>
        <w:t>建立藥品追溯追蹤機制，降低偽藥進入合法供應鏈之風險，且對於品質有疑慮之藥品可及時確認，並迅速有效完成藥品回收。</w:t>
      </w:r>
    </w:p>
    <w:p w:rsidR="00F931B0" w:rsidRPr="00166339" w:rsidRDefault="00925C1B" w:rsidP="003E4D2D">
      <w:pPr>
        <w:pStyle w:val="af"/>
        <w:ind w:leftChars="135" w:left="804"/>
        <w:rPr>
          <w:b w:val="0"/>
        </w:rPr>
      </w:pPr>
      <w:r w:rsidRPr="00166339">
        <w:rPr>
          <w:rFonts w:hint="eastAsia"/>
          <w:b w:val="0"/>
        </w:rPr>
        <w:t>４、</w:t>
      </w:r>
      <w:r w:rsidR="00F931B0" w:rsidRPr="00166339">
        <w:rPr>
          <w:rFonts w:hint="eastAsia"/>
          <w:b w:val="0"/>
        </w:rPr>
        <w:t>推動財團法人醫藥品查驗中心</w:t>
      </w:r>
      <w:r w:rsidR="00F931B0" w:rsidRPr="00166339">
        <w:rPr>
          <w:rFonts w:hint="eastAsia"/>
          <w:b w:val="0"/>
        </w:rPr>
        <w:t>(CDE)</w:t>
      </w:r>
      <w:r w:rsidR="00F931B0" w:rsidRPr="00166339">
        <w:rPr>
          <w:rFonts w:hint="eastAsia"/>
          <w:b w:val="0"/>
        </w:rPr>
        <w:t>行政法人化，以加速審查流程。</w:t>
      </w:r>
    </w:p>
    <w:p w:rsidR="00F931B0" w:rsidRPr="00166339" w:rsidRDefault="00925C1B" w:rsidP="003E4D2D">
      <w:pPr>
        <w:pStyle w:val="af"/>
        <w:ind w:leftChars="135" w:left="804"/>
        <w:rPr>
          <w:b w:val="0"/>
        </w:rPr>
      </w:pPr>
      <w:r w:rsidRPr="00166339">
        <w:rPr>
          <w:rFonts w:hint="eastAsia"/>
          <w:b w:val="0"/>
        </w:rPr>
        <w:t>５、</w:t>
      </w:r>
      <w:r w:rsidR="00F931B0" w:rsidRPr="00166339">
        <w:rPr>
          <w:rFonts w:hint="eastAsia"/>
          <w:b w:val="0"/>
        </w:rPr>
        <w:t>106</w:t>
      </w:r>
      <w:r w:rsidR="00F931B0" w:rsidRPr="00166339">
        <w:rPr>
          <w:rFonts w:hint="eastAsia"/>
          <w:b w:val="0"/>
        </w:rPr>
        <w:t>年</w:t>
      </w:r>
      <w:r w:rsidR="00F931B0" w:rsidRPr="00166339">
        <w:rPr>
          <w:rFonts w:hint="eastAsia"/>
          <w:b w:val="0"/>
        </w:rPr>
        <w:t>7</w:t>
      </w:r>
      <w:r w:rsidR="00F931B0" w:rsidRPr="00166339">
        <w:rPr>
          <w:rFonts w:hint="eastAsia"/>
          <w:b w:val="0"/>
        </w:rPr>
        <w:t>月</w:t>
      </w:r>
      <w:r w:rsidR="00F931B0" w:rsidRPr="00166339">
        <w:rPr>
          <w:rFonts w:hint="eastAsia"/>
          <w:b w:val="0"/>
        </w:rPr>
        <w:t>31</w:t>
      </w:r>
      <w:r w:rsidR="00F931B0" w:rsidRPr="00166339">
        <w:rPr>
          <w:rFonts w:hint="eastAsia"/>
          <w:b w:val="0"/>
        </w:rPr>
        <w:t>日</w:t>
      </w:r>
      <w:r w:rsidRPr="00166339">
        <w:rPr>
          <w:rFonts w:hint="eastAsia"/>
          <w:b w:val="0"/>
        </w:rPr>
        <w:t>修正</w:t>
      </w:r>
      <w:r w:rsidR="00F931B0" w:rsidRPr="00166339">
        <w:rPr>
          <w:rFonts w:hint="eastAsia"/>
          <w:b w:val="0"/>
        </w:rPr>
        <w:t>發布「藥品查驗登記審查準則」部分條文，鬆綁外銷專用藥品許可藥證之審查規定，修正安定性試驗與成品檢驗規格及其方法等應符合事項，以兼顧中藥管理品質及產業發展需求。</w:t>
      </w:r>
    </w:p>
    <w:p w:rsidR="00F931B0" w:rsidRPr="00166339" w:rsidRDefault="00F931B0" w:rsidP="00166339">
      <w:pPr>
        <w:pStyle w:val="21"/>
        <w:spacing w:before="180" w:after="180"/>
        <w:ind w:left="640" w:hanging="640"/>
        <w:rPr>
          <w:b w:val="0"/>
        </w:rPr>
      </w:pPr>
      <w:r w:rsidRPr="00166339">
        <w:rPr>
          <w:rFonts w:hint="eastAsia"/>
          <w:b w:val="0"/>
        </w:rPr>
        <w:t>十、完備防疫體系，確保</w:t>
      </w:r>
      <w:r w:rsidRPr="00166339">
        <w:rPr>
          <w:b w:val="0"/>
        </w:rPr>
        <w:t>國人</w:t>
      </w:r>
      <w:r w:rsidRPr="00166339">
        <w:rPr>
          <w:rFonts w:hint="eastAsia"/>
          <w:b w:val="0"/>
        </w:rPr>
        <w:t>免於疫病威脅</w:t>
      </w:r>
    </w:p>
    <w:p w:rsidR="00F931B0" w:rsidRPr="00166339" w:rsidRDefault="00925C1B" w:rsidP="00F931B0">
      <w:pPr>
        <w:pStyle w:val="ae"/>
        <w:rPr>
          <w:b w:val="0"/>
        </w:rPr>
      </w:pPr>
      <w:r w:rsidRPr="00166339">
        <w:rPr>
          <w:b w:val="0"/>
        </w:rPr>
        <w:t>(</w:t>
      </w:r>
      <w:r w:rsidRPr="00166339">
        <w:rPr>
          <w:b w:val="0"/>
        </w:rPr>
        <w:t>一</w:t>
      </w:r>
      <w:r w:rsidRPr="00166339">
        <w:rPr>
          <w:b w:val="0"/>
        </w:rPr>
        <w:t>)</w:t>
      </w:r>
      <w:r w:rsidR="005268BE" w:rsidRPr="00166339">
        <w:rPr>
          <w:b w:val="0"/>
        </w:rPr>
        <w:t>禽</w:t>
      </w:r>
      <w:r w:rsidR="00F931B0" w:rsidRPr="00166339">
        <w:rPr>
          <w:b w:val="0"/>
        </w:rPr>
        <w:t>流感及流感大流行之整備與因應</w:t>
      </w:r>
      <w:r w:rsidRPr="00166339">
        <w:rPr>
          <w:rFonts w:hint="eastAsia"/>
          <w:b w:val="0"/>
        </w:rPr>
        <w:t>：</w:t>
      </w:r>
    </w:p>
    <w:p w:rsidR="00F931B0" w:rsidRPr="00166339" w:rsidRDefault="0006360B" w:rsidP="003E4D2D">
      <w:pPr>
        <w:pStyle w:val="af"/>
        <w:ind w:leftChars="135" w:left="804"/>
        <w:rPr>
          <w:b w:val="0"/>
        </w:rPr>
      </w:pPr>
      <w:r w:rsidRPr="00166339">
        <w:rPr>
          <w:b w:val="0"/>
        </w:rPr>
        <w:t>１、</w:t>
      </w:r>
      <w:r w:rsidR="00B0044B" w:rsidRPr="00166339">
        <w:rPr>
          <w:b w:val="0"/>
        </w:rPr>
        <w:t>對發生禽流感案例禽場之第一線工作人員進行健康狀況監測，</w:t>
      </w:r>
      <w:r w:rsidR="00B0044B" w:rsidRPr="00166339">
        <w:rPr>
          <w:rFonts w:hint="eastAsia"/>
          <w:b w:val="0"/>
        </w:rPr>
        <w:t>自</w:t>
      </w:r>
      <w:r w:rsidR="00B0044B" w:rsidRPr="00166339">
        <w:rPr>
          <w:b w:val="0"/>
        </w:rPr>
        <w:t>106</w:t>
      </w:r>
      <w:r w:rsidR="00B0044B" w:rsidRPr="00166339">
        <w:rPr>
          <w:rFonts w:hint="eastAsia"/>
          <w:b w:val="0"/>
        </w:rPr>
        <w:t>年</w:t>
      </w:r>
      <w:r w:rsidR="00B0044B" w:rsidRPr="00166339">
        <w:rPr>
          <w:b w:val="0"/>
        </w:rPr>
        <w:t>2</w:t>
      </w:r>
      <w:r w:rsidR="00B0044B" w:rsidRPr="00166339">
        <w:rPr>
          <w:rFonts w:hint="eastAsia"/>
          <w:b w:val="0"/>
        </w:rPr>
        <w:t>月</w:t>
      </w:r>
      <w:r w:rsidR="00B0044B" w:rsidRPr="00166339">
        <w:rPr>
          <w:b w:val="0"/>
        </w:rPr>
        <w:t>5</w:t>
      </w:r>
      <w:r w:rsidR="00B0044B" w:rsidRPr="00166339">
        <w:rPr>
          <w:rFonts w:hint="eastAsia"/>
          <w:b w:val="0"/>
        </w:rPr>
        <w:t>日</w:t>
      </w:r>
      <w:r w:rsidR="00B0044B" w:rsidRPr="00166339">
        <w:rPr>
          <w:b w:val="0"/>
        </w:rPr>
        <w:t>至</w:t>
      </w:r>
      <w:r w:rsidR="00B0044B" w:rsidRPr="00166339">
        <w:rPr>
          <w:rFonts w:hint="eastAsia"/>
          <w:b w:val="0"/>
        </w:rPr>
        <w:t>8</w:t>
      </w:r>
      <w:r w:rsidR="00B0044B" w:rsidRPr="00166339">
        <w:rPr>
          <w:b w:val="0"/>
        </w:rPr>
        <w:t>月</w:t>
      </w:r>
      <w:r w:rsidR="00B0044B" w:rsidRPr="00166339">
        <w:rPr>
          <w:rFonts w:hint="eastAsia"/>
          <w:b w:val="0"/>
        </w:rPr>
        <w:t>11</w:t>
      </w:r>
      <w:r w:rsidR="00B0044B" w:rsidRPr="00166339">
        <w:rPr>
          <w:rFonts w:hint="eastAsia"/>
          <w:b w:val="0"/>
        </w:rPr>
        <w:t>日止</w:t>
      </w:r>
      <w:r w:rsidR="00B0044B" w:rsidRPr="00166339">
        <w:rPr>
          <w:b w:val="0"/>
        </w:rPr>
        <w:t>，監測期滿累計</w:t>
      </w:r>
      <w:r w:rsidR="00B0044B" w:rsidRPr="00166339">
        <w:rPr>
          <w:b w:val="0"/>
        </w:rPr>
        <w:t>3,813</w:t>
      </w:r>
      <w:r w:rsidR="00B0044B" w:rsidRPr="00166339">
        <w:rPr>
          <w:b w:val="0"/>
        </w:rPr>
        <w:t>人次，尚在監測中</w:t>
      </w:r>
      <w:r w:rsidR="00B0044B" w:rsidRPr="00166339">
        <w:rPr>
          <w:rFonts w:hint="eastAsia"/>
          <w:b w:val="0"/>
        </w:rPr>
        <w:t>19</w:t>
      </w:r>
      <w:r w:rsidR="00B0044B" w:rsidRPr="00166339">
        <w:rPr>
          <w:b w:val="0"/>
        </w:rPr>
        <w:t>人，未發現有人類禽流感病例</w:t>
      </w:r>
      <w:r w:rsidR="00F931B0" w:rsidRPr="00166339">
        <w:rPr>
          <w:b w:val="0"/>
        </w:rPr>
        <w:t>。</w:t>
      </w:r>
    </w:p>
    <w:p w:rsidR="00F931B0" w:rsidRPr="00166339" w:rsidRDefault="0006360B" w:rsidP="003E4D2D">
      <w:pPr>
        <w:pStyle w:val="af"/>
        <w:ind w:leftChars="135" w:left="804"/>
        <w:rPr>
          <w:b w:val="0"/>
        </w:rPr>
      </w:pPr>
      <w:r w:rsidRPr="00166339">
        <w:rPr>
          <w:b w:val="0"/>
        </w:rPr>
        <w:t>２、</w:t>
      </w:r>
      <w:r w:rsidR="00B0044B" w:rsidRPr="00166339">
        <w:rPr>
          <w:b w:val="0"/>
        </w:rPr>
        <w:t>106</w:t>
      </w:r>
      <w:r w:rsidR="00B0044B" w:rsidRPr="00166339">
        <w:rPr>
          <w:b w:val="0"/>
        </w:rPr>
        <w:t>年度流感疫苗接種計畫對象，新增</w:t>
      </w:r>
      <w:r w:rsidR="00B0044B" w:rsidRPr="00166339">
        <w:rPr>
          <w:b w:val="0"/>
        </w:rPr>
        <w:t>6</w:t>
      </w:r>
      <w:r w:rsidR="00B0044B" w:rsidRPr="00166339">
        <w:rPr>
          <w:b w:val="0"/>
        </w:rPr>
        <w:t>個月內嬰兒之父母、幼兒園托育人員及托育機構專業人員。目前已完成</w:t>
      </w:r>
      <w:r w:rsidR="00B0044B" w:rsidRPr="00166339">
        <w:rPr>
          <w:b w:val="0"/>
        </w:rPr>
        <w:t>600</w:t>
      </w:r>
      <w:r w:rsidR="00B0044B" w:rsidRPr="00166339">
        <w:rPr>
          <w:b w:val="0"/>
        </w:rPr>
        <w:t>萬劑疫苗之採購作業，接種涵蓋率將以全人口</w:t>
      </w:r>
      <w:r w:rsidR="00B0044B" w:rsidRPr="00166339">
        <w:rPr>
          <w:b w:val="0"/>
        </w:rPr>
        <w:t>25%</w:t>
      </w:r>
      <w:r w:rsidR="00B0044B" w:rsidRPr="00166339">
        <w:rPr>
          <w:b w:val="0"/>
        </w:rPr>
        <w:t>以上為目標</w:t>
      </w:r>
      <w:r w:rsidR="00F931B0" w:rsidRPr="00166339">
        <w:rPr>
          <w:b w:val="0"/>
        </w:rPr>
        <w:t>。</w:t>
      </w:r>
    </w:p>
    <w:p w:rsidR="00F931B0" w:rsidRPr="00166339" w:rsidRDefault="00925C1B" w:rsidP="00F931B0">
      <w:pPr>
        <w:pStyle w:val="ae"/>
        <w:rPr>
          <w:b w:val="0"/>
        </w:rPr>
      </w:pPr>
      <w:r w:rsidRPr="00166339">
        <w:rPr>
          <w:b w:val="0"/>
        </w:rPr>
        <w:t>(</w:t>
      </w:r>
      <w:r w:rsidRPr="00166339">
        <w:rPr>
          <w:b w:val="0"/>
        </w:rPr>
        <w:t>二</w:t>
      </w:r>
      <w:r w:rsidRPr="00166339">
        <w:rPr>
          <w:b w:val="0"/>
        </w:rPr>
        <w:t>)</w:t>
      </w:r>
      <w:r w:rsidR="00F931B0" w:rsidRPr="00166339">
        <w:rPr>
          <w:b w:val="0"/>
        </w:rPr>
        <w:t>落實登革熱、茲卡病毒感染症之防治</w:t>
      </w:r>
      <w:r w:rsidR="0006360B" w:rsidRPr="00166339">
        <w:rPr>
          <w:rFonts w:hint="eastAsia"/>
          <w:b w:val="0"/>
        </w:rPr>
        <w:t>：</w:t>
      </w:r>
    </w:p>
    <w:p w:rsidR="00F931B0" w:rsidRPr="00166339" w:rsidRDefault="0006360B" w:rsidP="003E4D2D">
      <w:pPr>
        <w:pStyle w:val="af"/>
        <w:ind w:leftChars="135" w:left="804"/>
        <w:rPr>
          <w:b w:val="0"/>
        </w:rPr>
      </w:pPr>
      <w:r w:rsidRPr="00166339">
        <w:rPr>
          <w:b w:val="0"/>
        </w:rPr>
        <w:t>１、</w:t>
      </w:r>
      <w:r w:rsidR="00B0044B" w:rsidRPr="00166339">
        <w:rPr>
          <w:b w:val="0"/>
        </w:rPr>
        <w:t>106</w:t>
      </w:r>
      <w:r w:rsidR="00B0044B" w:rsidRPr="00166339">
        <w:rPr>
          <w:b w:val="0"/>
        </w:rPr>
        <w:t>年截至</w:t>
      </w:r>
      <w:r w:rsidR="00B0044B" w:rsidRPr="00166339">
        <w:rPr>
          <w:b w:val="0"/>
        </w:rPr>
        <w:t>8</w:t>
      </w:r>
      <w:r w:rsidR="00B0044B" w:rsidRPr="00166339">
        <w:rPr>
          <w:b w:val="0"/>
        </w:rPr>
        <w:t>月</w:t>
      </w:r>
      <w:r w:rsidR="00B0044B" w:rsidRPr="00166339">
        <w:rPr>
          <w:rFonts w:hint="eastAsia"/>
          <w:b w:val="0"/>
        </w:rPr>
        <w:t>16</w:t>
      </w:r>
      <w:r w:rsidR="00B0044B" w:rsidRPr="00166339">
        <w:rPr>
          <w:rFonts w:hint="eastAsia"/>
          <w:b w:val="0"/>
        </w:rPr>
        <w:t>日</w:t>
      </w:r>
      <w:r w:rsidR="00B0044B" w:rsidRPr="00166339">
        <w:rPr>
          <w:b w:val="0"/>
        </w:rPr>
        <w:t>止，登革熱</w:t>
      </w:r>
      <w:r w:rsidR="00B0044B" w:rsidRPr="00166339">
        <w:rPr>
          <w:rFonts w:hint="eastAsia"/>
          <w:b w:val="0"/>
        </w:rPr>
        <w:t>本土病例</w:t>
      </w:r>
      <w:r w:rsidR="00B0044B" w:rsidRPr="00166339">
        <w:rPr>
          <w:rFonts w:hint="eastAsia"/>
          <w:b w:val="0"/>
        </w:rPr>
        <w:t>3</w:t>
      </w:r>
      <w:r w:rsidR="00B0044B" w:rsidRPr="00166339">
        <w:rPr>
          <w:rFonts w:hint="eastAsia"/>
          <w:b w:val="0"/>
        </w:rPr>
        <w:t>例、</w:t>
      </w:r>
      <w:r w:rsidR="00B0044B" w:rsidRPr="00166339">
        <w:rPr>
          <w:b w:val="0"/>
        </w:rPr>
        <w:t>境外移入病例</w:t>
      </w:r>
      <w:r w:rsidR="00B0044B" w:rsidRPr="00166339">
        <w:rPr>
          <w:rFonts w:hint="eastAsia"/>
          <w:b w:val="0"/>
        </w:rPr>
        <w:t>175</w:t>
      </w:r>
      <w:r w:rsidR="00B0044B" w:rsidRPr="00166339">
        <w:rPr>
          <w:b w:val="0"/>
        </w:rPr>
        <w:t>例，茲卡病毒感染症境外移入病例</w:t>
      </w:r>
      <w:r w:rsidR="00B0044B" w:rsidRPr="00166339">
        <w:rPr>
          <w:rFonts w:hint="eastAsia"/>
          <w:b w:val="0"/>
        </w:rPr>
        <w:t>3</w:t>
      </w:r>
      <w:r w:rsidR="00B0044B" w:rsidRPr="00166339">
        <w:rPr>
          <w:b w:val="0"/>
        </w:rPr>
        <w:t>例，有效阻絕疫情於境外</w:t>
      </w:r>
      <w:r w:rsidR="00F931B0" w:rsidRPr="00166339">
        <w:rPr>
          <w:b w:val="0"/>
        </w:rPr>
        <w:t>。</w:t>
      </w:r>
    </w:p>
    <w:p w:rsidR="00F931B0" w:rsidRPr="00166339" w:rsidRDefault="0006360B" w:rsidP="003E4D2D">
      <w:pPr>
        <w:pStyle w:val="af"/>
        <w:ind w:leftChars="135" w:left="804"/>
        <w:rPr>
          <w:b w:val="0"/>
        </w:rPr>
      </w:pPr>
      <w:r w:rsidRPr="00166339">
        <w:rPr>
          <w:b w:val="0"/>
        </w:rPr>
        <w:t>２、</w:t>
      </w:r>
      <w:r w:rsidR="00B0044B" w:rsidRPr="00166339">
        <w:rPr>
          <w:b w:val="0"/>
        </w:rPr>
        <w:t>修訂公布登革熱防治工作指引</w:t>
      </w:r>
      <w:r w:rsidR="00B0044B" w:rsidRPr="00166339">
        <w:rPr>
          <w:b w:val="0"/>
        </w:rPr>
        <w:t>(SOP)</w:t>
      </w:r>
      <w:r w:rsidR="00B0044B" w:rsidRPr="00166339">
        <w:rPr>
          <w:b w:val="0"/>
        </w:rPr>
        <w:t>，訂定茲卡病毒感染症防治計畫，督導各地方政府完成蚊媒傳染病防治工作盤點與整備。</w:t>
      </w:r>
      <w:r w:rsidR="00B0044B" w:rsidRPr="00166339">
        <w:rPr>
          <w:rFonts w:hint="eastAsia"/>
          <w:b w:val="0"/>
        </w:rPr>
        <w:t>每月召開「行政院重要蚊媒傳染病防治聯繫會議」，加強中央地方聯繫溝通</w:t>
      </w:r>
      <w:r w:rsidR="00F931B0" w:rsidRPr="00166339">
        <w:rPr>
          <w:b w:val="0"/>
        </w:rPr>
        <w:t>。</w:t>
      </w:r>
    </w:p>
    <w:p w:rsidR="00F931B0" w:rsidRPr="00166339" w:rsidRDefault="0006360B" w:rsidP="003E4D2D">
      <w:pPr>
        <w:pStyle w:val="af"/>
        <w:ind w:leftChars="135" w:left="804"/>
        <w:rPr>
          <w:b w:val="0"/>
        </w:rPr>
      </w:pPr>
      <w:r w:rsidRPr="00166339">
        <w:rPr>
          <w:b w:val="0"/>
        </w:rPr>
        <w:t>３、</w:t>
      </w:r>
      <w:r w:rsidR="00F931B0" w:rsidRPr="00166339">
        <w:rPr>
          <w:b w:val="0"/>
        </w:rPr>
        <w:t>為加強新興疫病跨域合作，</w:t>
      </w:r>
      <w:r w:rsidR="00F931B0" w:rsidRPr="00166339">
        <w:rPr>
          <w:b w:val="0"/>
        </w:rPr>
        <w:t>106</w:t>
      </w:r>
      <w:r w:rsidR="00F931B0" w:rsidRPr="00166339">
        <w:rPr>
          <w:b w:val="0"/>
        </w:rPr>
        <w:t>年</w:t>
      </w:r>
      <w:r w:rsidR="00F931B0" w:rsidRPr="00166339">
        <w:rPr>
          <w:b w:val="0"/>
        </w:rPr>
        <w:t>4</w:t>
      </w:r>
      <w:r w:rsidR="00F931B0" w:rsidRPr="00166339">
        <w:rPr>
          <w:b w:val="0"/>
        </w:rPr>
        <w:t>月舉辦「登革熱</w:t>
      </w:r>
      <w:r w:rsidRPr="00166339">
        <w:rPr>
          <w:rFonts w:hint="eastAsia"/>
          <w:b w:val="0"/>
        </w:rPr>
        <w:t>∕</w:t>
      </w:r>
      <w:r w:rsidR="00F931B0" w:rsidRPr="00166339">
        <w:rPr>
          <w:b w:val="0"/>
        </w:rPr>
        <w:t>茲卡</w:t>
      </w:r>
      <w:r w:rsidRPr="00166339">
        <w:rPr>
          <w:rFonts w:hint="eastAsia"/>
          <w:b w:val="0"/>
        </w:rPr>
        <w:t>∕</w:t>
      </w:r>
      <w:r w:rsidR="00F931B0" w:rsidRPr="00166339">
        <w:rPr>
          <w:b w:val="0"/>
        </w:rPr>
        <w:t>屈公病鑑別診斷國際研習營」，包含新南向國家</w:t>
      </w:r>
      <w:r w:rsidR="00F931B0" w:rsidRPr="00166339">
        <w:rPr>
          <w:b w:val="0"/>
        </w:rPr>
        <w:t>18</w:t>
      </w:r>
      <w:r w:rsidR="00F931B0" w:rsidRPr="00166339">
        <w:rPr>
          <w:b w:val="0"/>
        </w:rPr>
        <w:t>國，共計</w:t>
      </w:r>
      <w:r w:rsidR="00F931B0" w:rsidRPr="00166339">
        <w:rPr>
          <w:b w:val="0"/>
        </w:rPr>
        <w:t>35</w:t>
      </w:r>
      <w:r w:rsidR="00F931B0" w:rsidRPr="00166339">
        <w:rPr>
          <w:b w:val="0"/>
        </w:rPr>
        <w:t>名實驗室專業人員參訓。另有泰國及新加坡等多國傳染病防治專家學者來訪交流。</w:t>
      </w:r>
    </w:p>
    <w:p w:rsidR="00F931B0" w:rsidRPr="00166339" w:rsidRDefault="00925C1B" w:rsidP="00F931B0">
      <w:pPr>
        <w:pStyle w:val="ae"/>
        <w:rPr>
          <w:b w:val="0"/>
        </w:rPr>
      </w:pPr>
      <w:r w:rsidRPr="00166339">
        <w:rPr>
          <w:b w:val="0"/>
        </w:rPr>
        <w:t>(</w:t>
      </w:r>
      <w:r w:rsidRPr="00166339">
        <w:rPr>
          <w:b w:val="0"/>
        </w:rPr>
        <w:t>三</w:t>
      </w:r>
      <w:r w:rsidRPr="00166339">
        <w:rPr>
          <w:b w:val="0"/>
        </w:rPr>
        <w:t>)</w:t>
      </w:r>
      <w:r w:rsidR="00F931B0" w:rsidRPr="00166339">
        <w:rPr>
          <w:b w:val="0"/>
        </w:rPr>
        <w:t>控制腸病毒疫情</w:t>
      </w:r>
      <w:r w:rsidR="0006360B" w:rsidRPr="00166339">
        <w:rPr>
          <w:rFonts w:hint="eastAsia"/>
          <w:b w:val="0"/>
        </w:rPr>
        <w:t>：</w:t>
      </w:r>
      <w:r w:rsidR="00B0044B" w:rsidRPr="00166339">
        <w:rPr>
          <w:rFonts w:hint="eastAsia"/>
          <w:b w:val="0"/>
        </w:rPr>
        <w:t>1</w:t>
      </w:r>
      <w:r w:rsidR="00B0044B" w:rsidRPr="00166339">
        <w:rPr>
          <w:b w:val="0"/>
        </w:rPr>
        <w:t>06</w:t>
      </w:r>
      <w:r w:rsidR="00B0044B" w:rsidRPr="00166339">
        <w:rPr>
          <w:b w:val="0"/>
        </w:rPr>
        <w:t>年截至</w:t>
      </w:r>
      <w:r w:rsidR="00B0044B" w:rsidRPr="00166339">
        <w:rPr>
          <w:b w:val="0"/>
        </w:rPr>
        <w:t>8</w:t>
      </w:r>
      <w:r w:rsidR="00B0044B" w:rsidRPr="00166339">
        <w:rPr>
          <w:b w:val="0"/>
        </w:rPr>
        <w:t>月</w:t>
      </w:r>
      <w:r w:rsidR="00B0044B" w:rsidRPr="00166339">
        <w:rPr>
          <w:b w:val="0"/>
        </w:rPr>
        <w:t>16</w:t>
      </w:r>
      <w:r w:rsidR="00B0044B" w:rsidRPr="00166339">
        <w:rPr>
          <w:b w:val="0"/>
        </w:rPr>
        <w:t>日</w:t>
      </w:r>
      <w:r w:rsidR="00B0044B" w:rsidRPr="00166339">
        <w:rPr>
          <w:rFonts w:hint="eastAsia"/>
          <w:b w:val="0"/>
        </w:rPr>
        <w:t>止，</w:t>
      </w:r>
      <w:r w:rsidR="00B0044B" w:rsidRPr="00166339">
        <w:rPr>
          <w:b w:val="0"/>
        </w:rPr>
        <w:t>計有</w:t>
      </w:r>
      <w:r w:rsidR="00B0044B" w:rsidRPr="00166339">
        <w:rPr>
          <w:b w:val="0"/>
        </w:rPr>
        <w:t>7</w:t>
      </w:r>
      <w:r w:rsidR="00B0044B" w:rsidRPr="00166339">
        <w:rPr>
          <w:b w:val="0"/>
        </w:rPr>
        <w:t>例重症確定病例，分別為感染克沙奇病毒</w:t>
      </w:r>
      <w:r w:rsidR="00B0044B" w:rsidRPr="00166339">
        <w:rPr>
          <w:b w:val="0"/>
        </w:rPr>
        <w:t>A2</w:t>
      </w:r>
      <w:r w:rsidR="00B0044B" w:rsidRPr="00166339">
        <w:rPr>
          <w:b w:val="0"/>
        </w:rPr>
        <w:t>型</w:t>
      </w:r>
      <w:r w:rsidR="00B0044B" w:rsidRPr="00166339">
        <w:rPr>
          <w:b w:val="0"/>
        </w:rPr>
        <w:t>1</w:t>
      </w:r>
      <w:r w:rsidR="00B0044B" w:rsidRPr="00166339">
        <w:rPr>
          <w:b w:val="0"/>
        </w:rPr>
        <w:t>例、克沙奇病毒</w:t>
      </w:r>
      <w:r w:rsidR="00B0044B" w:rsidRPr="00166339">
        <w:rPr>
          <w:b w:val="0"/>
        </w:rPr>
        <w:t>A6</w:t>
      </w:r>
      <w:r w:rsidR="00B0044B" w:rsidRPr="00166339">
        <w:rPr>
          <w:b w:val="0"/>
        </w:rPr>
        <w:t>型</w:t>
      </w:r>
      <w:r w:rsidR="00B0044B" w:rsidRPr="00166339">
        <w:rPr>
          <w:b w:val="0"/>
        </w:rPr>
        <w:t>3</w:t>
      </w:r>
      <w:r w:rsidR="00B0044B" w:rsidRPr="00166339">
        <w:rPr>
          <w:b w:val="0"/>
        </w:rPr>
        <w:t>例、克沙奇病毒</w:t>
      </w:r>
      <w:r w:rsidR="00B0044B" w:rsidRPr="00166339">
        <w:rPr>
          <w:rFonts w:hint="eastAsia"/>
          <w:b w:val="0"/>
        </w:rPr>
        <w:t>B3</w:t>
      </w:r>
      <w:r w:rsidR="00B0044B" w:rsidRPr="00166339">
        <w:rPr>
          <w:rFonts w:hint="eastAsia"/>
          <w:b w:val="0"/>
        </w:rPr>
        <w:t>型</w:t>
      </w:r>
      <w:r w:rsidR="00B0044B" w:rsidRPr="00166339">
        <w:rPr>
          <w:rFonts w:hint="eastAsia"/>
          <w:b w:val="0"/>
        </w:rPr>
        <w:t>1</w:t>
      </w:r>
      <w:r w:rsidR="00B0044B" w:rsidRPr="00166339">
        <w:rPr>
          <w:rFonts w:hint="eastAsia"/>
          <w:b w:val="0"/>
        </w:rPr>
        <w:t>例</w:t>
      </w:r>
      <w:r w:rsidR="00B0044B" w:rsidRPr="00166339">
        <w:rPr>
          <w:b w:val="0"/>
        </w:rPr>
        <w:t>及伊科病毒第</w:t>
      </w:r>
      <w:r w:rsidR="00B0044B" w:rsidRPr="00166339">
        <w:rPr>
          <w:b w:val="0"/>
        </w:rPr>
        <w:t>5</w:t>
      </w:r>
      <w:r w:rsidR="00B0044B" w:rsidRPr="00166339">
        <w:rPr>
          <w:b w:val="0"/>
        </w:rPr>
        <w:t>型</w:t>
      </w:r>
      <w:r w:rsidR="00B0044B" w:rsidRPr="00166339">
        <w:rPr>
          <w:b w:val="0"/>
        </w:rPr>
        <w:t>2</w:t>
      </w:r>
      <w:r w:rsidR="00B0044B" w:rsidRPr="00166339">
        <w:rPr>
          <w:b w:val="0"/>
        </w:rPr>
        <w:t>例；</w:t>
      </w:r>
      <w:r w:rsidR="00B0044B" w:rsidRPr="00166339">
        <w:rPr>
          <w:rFonts w:hint="eastAsia"/>
          <w:b w:val="0"/>
        </w:rPr>
        <w:t>其中</w:t>
      </w:r>
      <w:r w:rsidR="00B0044B" w:rsidRPr="00166339">
        <w:rPr>
          <w:rFonts w:hint="eastAsia"/>
          <w:b w:val="0"/>
        </w:rPr>
        <w:t>1</w:t>
      </w:r>
      <w:r w:rsidR="00B0044B" w:rsidRPr="00166339">
        <w:rPr>
          <w:rFonts w:hint="eastAsia"/>
          <w:b w:val="0"/>
        </w:rPr>
        <w:t>例</w:t>
      </w:r>
      <w:r w:rsidR="00B0044B" w:rsidRPr="00166339">
        <w:rPr>
          <w:b w:val="0"/>
        </w:rPr>
        <w:t>死亡</w:t>
      </w:r>
      <w:r w:rsidR="00F931B0" w:rsidRPr="00166339">
        <w:rPr>
          <w:b w:val="0"/>
        </w:rPr>
        <w:t>。</w:t>
      </w:r>
    </w:p>
    <w:p w:rsidR="00F931B0" w:rsidRPr="00166339" w:rsidRDefault="00925C1B" w:rsidP="0006360B">
      <w:pPr>
        <w:pStyle w:val="ae"/>
        <w:rPr>
          <w:b w:val="0"/>
        </w:rPr>
      </w:pPr>
      <w:r w:rsidRPr="00166339">
        <w:rPr>
          <w:b w:val="0"/>
        </w:rPr>
        <w:t>(</w:t>
      </w:r>
      <w:r w:rsidRPr="00166339">
        <w:rPr>
          <w:b w:val="0"/>
        </w:rPr>
        <w:t>四</w:t>
      </w:r>
      <w:r w:rsidRPr="00166339">
        <w:rPr>
          <w:b w:val="0"/>
        </w:rPr>
        <w:t>)</w:t>
      </w:r>
      <w:r w:rsidR="00F931B0" w:rsidRPr="00166339">
        <w:rPr>
          <w:b w:val="0"/>
        </w:rPr>
        <w:t>愛滋病防治</w:t>
      </w:r>
      <w:r w:rsidR="0006360B" w:rsidRPr="00166339">
        <w:rPr>
          <w:rFonts w:hint="eastAsia"/>
          <w:b w:val="0"/>
        </w:rPr>
        <w:t>：</w:t>
      </w:r>
      <w:r w:rsidR="00B0044B" w:rsidRPr="00166339">
        <w:rPr>
          <w:b w:val="0"/>
        </w:rPr>
        <w:t>截至</w:t>
      </w:r>
      <w:r w:rsidR="00B0044B" w:rsidRPr="00166339">
        <w:rPr>
          <w:b w:val="0"/>
        </w:rPr>
        <w:t>106</w:t>
      </w:r>
      <w:r w:rsidR="00B0044B" w:rsidRPr="00166339">
        <w:rPr>
          <w:b w:val="0"/>
        </w:rPr>
        <w:t>年</w:t>
      </w:r>
      <w:r w:rsidR="00B0044B" w:rsidRPr="00166339">
        <w:rPr>
          <w:rFonts w:hint="eastAsia"/>
          <w:b w:val="0"/>
        </w:rPr>
        <w:t>7</w:t>
      </w:r>
      <w:r w:rsidR="00B0044B" w:rsidRPr="00166339">
        <w:rPr>
          <w:b w:val="0"/>
        </w:rPr>
        <w:t>月底止，累計通報</w:t>
      </w:r>
      <w:r w:rsidR="00B0044B" w:rsidRPr="00166339">
        <w:rPr>
          <w:b w:val="0"/>
        </w:rPr>
        <w:t>3</w:t>
      </w:r>
      <w:r w:rsidR="00B0044B" w:rsidRPr="00166339">
        <w:rPr>
          <w:b w:val="0"/>
        </w:rPr>
        <w:t>萬</w:t>
      </w:r>
      <w:r w:rsidR="00B0044B" w:rsidRPr="00166339">
        <w:rPr>
          <w:b w:val="0"/>
        </w:rPr>
        <w:t>4,</w:t>
      </w:r>
      <w:r w:rsidR="00B0044B" w:rsidRPr="00166339">
        <w:rPr>
          <w:rFonts w:hint="eastAsia"/>
          <w:b w:val="0"/>
        </w:rPr>
        <w:t>981</w:t>
      </w:r>
      <w:r w:rsidR="00B0044B" w:rsidRPr="00166339">
        <w:rPr>
          <w:b w:val="0"/>
        </w:rPr>
        <w:t>例本國籍感染者，</w:t>
      </w:r>
      <w:r w:rsidR="00B0044B" w:rsidRPr="00166339">
        <w:rPr>
          <w:b w:val="0"/>
        </w:rPr>
        <w:t>106</w:t>
      </w:r>
      <w:r w:rsidR="00B0044B" w:rsidRPr="00166339">
        <w:rPr>
          <w:b w:val="0"/>
        </w:rPr>
        <w:t>年</w:t>
      </w:r>
      <w:r w:rsidR="00B0044B" w:rsidRPr="00166339">
        <w:rPr>
          <w:rFonts w:hint="eastAsia"/>
          <w:b w:val="0"/>
        </w:rPr>
        <w:t>截</w:t>
      </w:r>
      <w:r w:rsidR="00B0044B" w:rsidRPr="00166339">
        <w:rPr>
          <w:b w:val="0"/>
        </w:rPr>
        <w:t>至</w:t>
      </w:r>
      <w:r w:rsidR="00B0044B" w:rsidRPr="00166339">
        <w:rPr>
          <w:rFonts w:hint="eastAsia"/>
          <w:b w:val="0"/>
        </w:rPr>
        <w:t>7</w:t>
      </w:r>
      <w:r w:rsidR="00B0044B" w:rsidRPr="00166339">
        <w:rPr>
          <w:b w:val="0"/>
        </w:rPr>
        <w:t>月底</w:t>
      </w:r>
      <w:r w:rsidR="00B0044B" w:rsidRPr="00166339">
        <w:rPr>
          <w:rFonts w:hint="eastAsia"/>
          <w:b w:val="0"/>
        </w:rPr>
        <w:t>止，</w:t>
      </w:r>
      <w:r w:rsidR="00B0044B" w:rsidRPr="00166339">
        <w:rPr>
          <w:b w:val="0"/>
        </w:rPr>
        <w:t>計新增通報</w:t>
      </w:r>
      <w:r w:rsidR="00B0044B" w:rsidRPr="00166339">
        <w:rPr>
          <w:b w:val="0"/>
        </w:rPr>
        <w:t>1,</w:t>
      </w:r>
      <w:r w:rsidR="00B0044B" w:rsidRPr="00166339">
        <w:rPr>
          <w:rFonts w:hint="eastAsia"/>
          <w:b w:val="0"/>
        </w:rPr>
        <w:t>560</w:t>
      </w:r>
      <w:r w:rsidR="00B0044B" w:rsidRPr="00166339">
        <w:rPr>
          <w:b w:val="0"/>
        </w:rPr>
        <w:t>人，其中男男間性行為者</w:t>
      </w:r>
      <w:r w:rsidR="00B0044B" w:rsidRPr="00166339">
        <w:rPr>
          <w:rFonts w:hint="eastAsia"/>
          <w:b w:val="0"/>
        </w:rPr>
        <w:t>1,248</w:t>
      </w:r>
      <w:r w:rsidR="00B0044B" w:rsidRPr="00166339">
        <w:rPr>
          <w:b w:val="0"/>
        </w:rPr>
        <w:t>人</w:t>
      </w:r>
      <w:r w:rsidR="00B0044B" w:rsidRPr="00166339">
        <w:rPr>
          <w:b w:val="0"/>
        </w:rPr>
        <w:t>(</w:t>
      </w:r>
      <w:r w:rsidR="00B0044B" w:rsidRPr="00166339">
        <w:rPr>
          <w:b w:val="0"/>
        </w:rPr>
        <w:t>占</w:t>
      </w:r>
      <w:r w:rsidR="00B0044B" w:rsidRPr="00166339">
        <w:rPr>
          <w:rFonts w:hint="eastAsia"/>
          <w:b w:val="0"/>
        </w:rPr>
        <w:t>80</w:t>
      </w:r>
      <w:r w:rsidR="00B0044B" w:rsidRPr="00166339">
        <w:rPr>
          <w:b w:val="0"/>
        </w:rPr>
        <w:t>%)</w:t>
      </w:r>
      <w:r w:rsidR="00F931B0" w:rsidRPr="00166339">
        <w:rPr>
          <w:b w:val="0"/>
        </w:rPr>
        <w:t>。</w:t>
      </w:r>
    </w:p>
    <w:p w:rsidR="00F931B0" w:rsidRPr="00166339" w:rsidRDefault="001C6FAF" w:rsidP="00F931B0">
      <w:pPr>
        <w:pStyle w:val="ae"/>
        <w:rPr>
          <w:b w:val="0"/>
        </w:rPr>
      </w:pPr>
      <w:r w:rsidRPr="00166339">
        <w:rPr>
          <w:b w:val="0"/>
        </w:rPr>
        <w:lastRenderedPageBreak/>
        <w:t>(</w:t>
      </w:r>
      <w:r w:rsidRPr="00166339">
        <w:rPr>
          <w:b w:val="0"/>
        </w:rPr>
        <w:t>五</w:t>
      </w:r>
      <w:r w:rsidRPr="00166339">
        <w:rPr>
          <w:b w:val="0"/>
        </w:rPr>
        <w:t>)</w:t>
      </w:r>
      <w:r w:rsidR="00F931B0" w:rsidRPr="00166339">
        <w:rPr>
          <w:b w:val="0"/>
        </w:rPr>
        <w:t>加強醫療照護機構感染管制</w:t>
      </w:r>
      <w:r w:rsidR="0006360B" w:rsidRPr="00166339">
        <w:rPr>
          <w:rFonts w:hint="eastAsia"/>
          <w:b w:val="0"/>
        </w:rPr>
        <w:t>：</w:t>
      </w:r>
      <w:r w:rsidR="00B0044B" w:rsidRPr="00166339">
        <w:rPr>
          <w:b w:val="0"/>
        </w:rPr>
        <w:t>106</w:t>
      </w:r>
      <w:r w:rsidR="00B0044B" w:rsidRPr="00166339">
        <w:rPr>
          <w:b w:val="0"/>
        </w:rPr>
        <w:t>年首次辦理全國老人福利機構感染管制查核，預計查核</w:t>
      </w:r>
      <w:r w:rsidR="00B0044B" w:rsidRPr="00166339">
        <w:rPr>
          <w:b w:val="0"/>
        </w:rPr>
        <w:t>840</w:t>
      </w:r>
      <w:r w:rsidR="00B0044B" w:rsidRPr="00166339">
        <w:rPr>
          <w:b w:val="0"/>
        </w:rPr>
        <w:t>家</w:t>
      </w:r>
      <w:r w:rsidR="00B0044B" w:rsidRPr="00166339">
        <w:rPr>
          <w:rFonts w:hint="eastAsia"/>
          <w:b w:val="0"/>
        </w:rPr>
        <w:t>，</w:t>
      </w:r>
      <w:r w:rsidR="008C6E33" w:rsidRPr="00166339">
        <w:rPr>
          <w:rFonts w:hint="eastAsia"/>
          <w:b w:val="0"/>
        </w:rPr>
        <w:t>截</w:t>
      </w:r>
      <w:r w:rsidR="00B0044B" w:rsidRPr="00166339">
        <w:rPr>
          <w:rFonts w:hint="eastAsia"/>
          <w:b w:val="0"/>
        </w:rPr>
        <w:t>至</w:t>
      </w:r>
      <w:r w:rsidR="00B0044B" w:rsidRPr="00166339">
        <w:rPr>
          <w:b w:val="0"/>
        </w:rPr>
        <w:t>8</w:t>
      </w:r>
      <w:r w:rsidR="00B0044B" w:rsidRPr="00166339">
        <w:rPr>
          <w:rFonts w:hint="eastAsia"/>
          <w:b w:val="0"/>
        </w:rPr>
        <w:t>月</w:t>
      </w:r>
      <w:r w:rsidR="00B0044B" w:rsidRPr="00166339">
        <w:rPr>
          <w:b w:val="0"/>
        </w:rPr>
        <w:t>14</w:t>
      </w:r>
      <w:r w:rsidR="00B0044B" w:rsidRPr="00166339">
        <w:rPr>
          <w:rFonts w:hint="eastAsia"/>
          <w:b w:val="0"/>
        </w:rPr>
        <w:t>日止</w:t>
      </w:r>
      <w:r w:rsidR="008C6E33" w:rsidRPr="00166339">
        <w:rPr>
          <w:rFonts w:ascii="新細明體" w:hAnsi="新細明體" w:hint="eastAsia"/>
          <w:b w:val="0"/>
        </w:rPr>
        <w:t>，</w:t>
      </w:r>
      <w:r w:rsidR="00B0044B" w:rsidRPr="00166339">
        <w:rPr>
          <w:rFonts w:ascii="新細明體" w:hAnsi="新細明體" w:hint="eastAsia"/>
          <w:b w:val="0"/>
        </w:rPr>
        <w:t>已查核</w:t>
      </w:r>
      <w:r w:rsidR="00B0044B" w:rsidRPr="00166339">
        <w:rPr>
          <w:b w:val="0"/>
        </w:rPr>
        <w:t>724</w:t>
      </w:r>
      <w:r w:rsidR="00B0044B" w:rsidRPr="00166339">
        <w:rPr>
          <w:rFonts w:ascii="新細明體" w:hAnsi="新細明體" w:hint="eastAsia"/>
          <w:b w:val="0"/>
        </w:rPr>
        <w:t>家</w:t>
      </w:r>
      <w:r w:rsidR="00B0044B" w:rsidRPr="00166339">
        <w:rPr>
          <w:b w:val="0"/>
        </w:rPr>
        <w:t>。另持續辦理醫院感染管制查核，預計查核</w:t>
      </w:r>
      <w:r w:rsidR="00B0044B" w:rsidRPr="00166339">
        <w:rPr>
          <w:b w:val="0"/>
        </w:rPr>
        <w:t>226</w:t>
      </w:r>
      <w:r w:rsidR="00B0044B" w:rsidRPr="00166339">
        <w:rPr>
          <w:b w:val="0"/>
        </w:rPr>
        <w:t>家</w:t>
      </w:r>
      <w:r w:rsidR="00B0044B" w:rsidRPr="00166339">
        <w:rPr>
          <w:b w:val="0"/>
          <w:strike/>
        </w:rPr>
        <w:t>醫院</w:t>
      </w:r>
      <w:r w:rsidR="00B0044B" w:rsidRPr="00166339">
        <w:rPr>
          <w:b w:val="0"/>
        </w:rPr>
        <w:t>，截至</w:t>
      </w:r>
      <w:r w:rsidR="00B0044B" w:rsidRPr="00166339">
        <w:rPr>
          <w:rFonts w:hint="eastAsia"/>
          <w:b w:val="0"/>
        </w:rPr>
        <w:t>8</w:t>
      </w:r>
      <w:r w:rsidR="00B0044B" w:rsidRPr="00166339">
        <w:rPr>
          <w:b w:val="0"/>
        </w:rPr>
        <w:t>月</w:t>
      </w:r>
      <w:r w:rsidR="00B0044B" w:rsidRPr="00166339">
        <w:rPr>
          <w:rFonts w:hint="eastAsia"/>
          <w:b w:val="0"/>
        </w:rPr>
        <w:t>8</w:t>
      </w:r>
      <w:r w:rsidR="00B0044B" w:rsidRPr="00166339">
        <w:rPr>
          <w:b w:val="0"/>
        </w:rPr>
        <w:t>日</w:t>
      </w:r>
      <w:r w:rsidR="00B0044B" w:rsidRPr="00166339">
        <w:rPr>
          <w:rFonts w:hint="eastAsia"/>
          <w:b w:val="0"/>
        </w:rPr>
        <w:t>止，</w:t>
      </w:r>
      <w:r w:rsidR="00B0044B" w:rsidRPr="00166339">
        <w:rPr>
          <w:b w:val="0"/>
        </w:rPr>
        <w:t>已查核</w:t>
      </w:r>
      <w:r w:rsidR="00B0044B" w:rsidRPr="00166339">
        <w:rPr>
          <w:rFonts w:hint="eastAsia"/>
          <w:b w:val="0"/>
        </w:rPr>
        <w:t>102</w:t>
      </w:r>
      <w:r w:rsidR="00B0044B" w:rsidRPr="00166339">
        <w:rPr>
          <w:b w:val="0"/>
        </w:rPr>
        <w:t>家</w:t>
      </w:r>
      <w:r w:rsidR="00F931B0" w:rsidRPr="00166339">
        <w:rPr>
          <w:b w:val="0"/>
        </w:rPr>
        <w:t>。</w:t>
      </w:r>
    </w:p>
    <w:p w:rsidR="00F931B0" w:rsidRPr="00166339" w:rsidRDefault="00F931B0" w:rsidP="00166339">
      <w:pPr>
        <w:pStyle w:val="21"/>
        <w:spacing w:before="180" w:after="180"/>
        <w:ind w:left="640" w:hanging="640"/>
        <w:rPr>
          <w:b w:val="0"/>
        </w:rPr>
      </w:pPr>
      <w:r w:rsidRPr="00166339">
        <w:rPr>
          <w:rFonts w:hint="eastAsia"/>
          <w:b w:val="0"/>
        </w:rPr>
        <w:t>十一、</w:t>
      </w:r>
      <w:r w:rsidR="0006360B" w:rsidRPr="00166339">
        <w:rPr>
          <w:rFonts w:hint="eastAsia"/>
          <w:b w:val="0"/>
        </w:rPr>
        <w:t>促進兒童</w:t>
      </w:r>
      <w:r w:rsidR="00046CA1" w:rsidRPr="00166339">
        <w:rPr>
          <w:rFonts w:hint="eastAsia"/>
          <w:b w:val="0"/>
        </w:rPr>
        <w:t>、</w:t>
      </w:r>
      <w:r w:rsidR="0006360B" w:rsidRPr="00166339">
        <w:rPr>
          <w:rFonts w:hint="eastAsia"/>
          <w:b w:val="0"/>
        </w:rPr>
        <w:t>少年</w:t>
      </w:r>
      <w:r w:rsidR="00046CA1" w:rsidRPr="00166339">
        <w:rPr>
          <w:rFonts w:hint="eastAsia"/>
          <w:b w:val="0"/>
        </w:rPr>
        <w:t>及</w:t>
      </w:r>
      <w:r w:rsidR="0006360B" w:rsidRPr="00166339">
        <w:rPr>
          <w:rFonts w:hint="eastAsia"/>
          <w:b w:val="0"/>
        </w:rPr>
        <w:t>身心障礙者</w:t>
      </w:r>
      <w:r w:rsidR="00046CA1" w:rsidRPr="00166339">
        <w:rPr>
          <w:rFonts w:hint="eastAsia"/>
          <w:b w:val="0"/>
        </w:rPr>
        <w:t>福利與</w:t>
      </w:r>
      <w:r w:rsidR="0006360B" w:rsidRPr="00166339">
        <w:rPr>
          <w:rFonts w:hint="eastAsia"/>
          <w:b w:val="0"/>
        </w:rPr>
        <w:t>權益</w:t>
      </w:r>
      <w:r w:rsidR="00046CA1" w:rsidRPr="00166339">
        <w:rPr>
          <w:rFonts w:hint="eastAsia"/>
          <w:b w:val="0"/>
        </w:rPr>
        <w:t>，營造優質托育環境</w:t>
      </w:r>
    </w:p>
    <w:p w:rsidR="00F931B0" w:rsidRPr="00166339" w:rsidRDefault="0006360B" w:rsidP="00F931B0">
      <w:pPr>
        <w:pStyle w:val="ae"/>
        <w:rPr>
          <w:b w:val="0"/>
        </w:rPr>
      </w:pPr>
      <w:r w:rsidRPr="00166339">
        <w:rPr>
          <w:b w:val="0"/>
        </w:rPr>
        <w:t>(</w:t>
      </w:r>
      <w:r w:rsidRPr="00166339">
        <w:rPr>
          <w:b w:val="0"/>
        </w:rPr>
        <w:t>一</w:t>
      </w:r>
      <w:r w:rsidRPr="00166339">
        <w:rPr>
          <w:b w:val="0"/>
        </w:rPr>
        <w:t>)</w:t>
      </w:r>
      <w:r w:rsidR="00F931B0" w:rsidRPr="00166339">
        <w:rPr>
          <w:rFonts w:hint="eastAsia"/>
          <w:b w:val="0"/>
        </w:rPr>
        <w:t>促進兒童</w:t>
      </w:r>
      <w:r w:rsidR="00B0044B" w:rsidRPr="00166339">
        <w:rPr>
          <w:rFonts w:hint="eastAsia"/>
          <w:b w:val="0"/>
        </w:rPr>
        <w:t>、少年及</w:t>
      </w:r>
      <w:r w:rsidR="00B0044B" w:rsidRPr="00166339">
        <w:rPr>
          <w:rFonts w:hint="eastAsia"/>
          <w:b w:val="0"/>
          <w:szCs w:val="32"/>
        </w:rPr>
        <w:t>身心障礙者</w:t>
      </w:r>
      <w:r w:rsidR="00B0044B" w:rsidRPr="00166339">
        <w:rPr>
          <w:rFonts w:hint="eastAsia"/>
          <w:b w:val="0"/>
        </w:rPr>
        <w:t>福利與權益</w:t>
      </w:r>
      <w:r w:rsidRPr="00166339">
        <w:rPr>
          <w:rFonts w:hint="eastAsia"/>
          <w:b w:val="0"/>
        </w:rPr>
        <w:t>：</w:t>
      </w:r>
    </w:p>
    <w:p w:rsidR="00F931B0" w:rsidRPr="00166339" w:rsidRDefault="0006360B" w:rsidP="003E4D2D">
      <w:pPr>
        <w:pStyle w:val="af"/>
        <w:ind w:leftChars="135" w:left="804"/>
        <w:rPr>
          <w:b w:val="0"/>
        </w:rPr>
      </w:pPr>
      <w:r w:rsidRPr="00166339">
        <w:rPr>
          <w:rFonts w:hint="eastAsia"/>
          <w:b w:val="0"/>
        </w:rPr>
        <w:t>１、</w:t>
      </w:r>
      <w:r w:rsidR="00800FAD" w:rsidRPr="00166339">
        <w:rPr>
          <w:rFonts w:hint="eastAsia"/>
          <w:b w:val="0"/>
        </w:rPr>
        <w:t>積極推動聯合國「兒童權利公約」</w:t>
      </w:r>
      <w:r w:rsidR="00800FAD" w:rsidRPr="00166339">
        <w:rPr>
          <w:rFonts w:hint="eastAsia"/>
          <w:b w:val="0"/>
        </w:rPr>
        <w:t>(CRC)</w:t>
      </w:r>
      <w:r w:rsidR="00800FAD" w:rsidRPr="00166339">
        <w:rPr>
          <w:rFonts w:hint="eastAsia"/>
          <w:b w:val="0"/>
        </w:rPr>
        <w:t>、「身心障礙者權利公約」</w:t>
      </w:r>
      <w:r w:rsidR="00800FAD" w:rsidRPr="00166339">
        <w:rPr>
          <w:rFonts w:hint="eastAsia"/>
          <w:b w:val="0"/>
        </w:rPr>
        <w:t>(CRPD)</w:t>
      </w:r>
      <w:r w:rsidR="00800FAD" w:rsidRPr="00166339">
        <w:rPr>
          <w:rFonts w:hint="eastAsia"/>
          <w:b w:val="0"/>
        </w:rPr>
        <w:t>國內法化，展現我國對兒童少年及身心障礙者人權之重視，強化我國兒童少年及身心障礙者權益保障；完成該</w:t>
      </w:r>
      <w:r w:rsidR="00800FAD" w:rsidRPr="00166339">
        <w:rPr>
          <w:rFonts w:hint="eastAsia"/>
          <w:b w:val="0"/>
        </w:rPr>
        <w:t>2</w:t>
      </w:r>
      <w:r w:rsidR="00800FAD" w:rsidRPr="00166339">
        <w:rPr>
          <w:rFonts w:hint="eastAsia"/>
          <w:b w:val="0"/>
        </w:rPr>
        <w:t>項公約首次國家報告，並落實法規檢視作業</w:t>
      </w:r>
      <w:r w:rsidR="00F931B0" w:rsidRPr="00166339">
        <w:rPr>
          <w:rFonts w:hint="eastAsia"/>
          <w:b w:val="0"/>
        </w:rPr>
        <w:t>。</w:t>
      </w:r>
    </w:p>
    <w:p w:rsidR="00F931B0" w:rsidRPr="00166339" w:rsidRDefault="0006360B" w:rsidP="003E4D2D">
      <w:pPr>
        <w:pStyle w:val="af"/>
        <w:ind w:leftChars="135" w:left="804"/>
        <w:rPr>
          <w:b w:val="0"/>
        </w:rPr>
      </w:pPr>
      <w:r w:rsidRPr="00166339">
        <w:rPr>
          <w:rFonts w:hint="eastAsia"/>
          <w:b w:val="0"/>
        </w:rPr>
        <w:t>２、</w:t>
      </w:r>
      <w:r w:rsidR="00800FAD" w:rsidRPr="00166339">
        <w:rPr>
          <w:rFonts w:hint="eastAsia"/>
          <w:b w:val="0"/>
        </w:rPr>
        <w:t>賡續辦理父母未就業家庭育兒津貼，本期計補助</w:t>
      </w:r>
      <w:r w:rsidR="00800FAD" w:rsidRPr="00166339">
        <w:rPr>
          <w:rFonts w:hint="eastAsia"/>
          <w:b w:val="0"/>
        </w:rPr>
        <w:t>25</w:t>
      </w:r>
      <w:r w:rsidR="00800FAD" w:rsidRPr="00166339">
        <w:rPr>
          <w:rFonts w:hint="eastAsia"/>
          <w:b w:val="0"/>
        </w:rPr>
        <w:t>億</w:t>
      </w:r>
      <w:r w:rsidR="00800FAD" w:rsidRPr="00166339">
        <w:rPr>
          <w:rFonts w:hint="eastAsia"/>
          <w:b w:val="0"/>
        </w:rPr>
        <w:t>5,055</w:t>
      </w:r>
      <w:r w:rsidR="00800FAD" w:rsidRPr="00166339">
        <w:rPr>
          <w:rFonts w:hint="eastAsia"/>
          <w:b w:val="0"/>
        </w:rPr>
        <w:t>萬餘元、</w:t>
      </w:r>
      <w:r w:rsidR="00800FAD" w:rsidRPr="00166339">
        <w:rPr>
          <w:rFonts w:hint="eastAsia"/>
          <w:b w:val="0"/>
        </w:rPr>
        <w:t>20</w:t>
      </w:r>
      <w:r w:rsidR="00800FAD" w:rsidRPr="00166339">
        <w:rPr>
          <w:rFonts w:hint="eastAsia"/>
          <w:b w:val="0"/>
        </w:rPr>
        <w:t>萬</w:t>
      </w:r>
      <w:r w:rsidR="00800FAD" w:rsidRPr="00166339">
        <w:rPr>
          <w:rFonts w:hint="eastAsia"/>
          <w:b w:val="0"/>
        </w:rPr>
        <w:t>4,765</w:t>
      </w:r>
      <w:r w:rsidR="00800FAD" w:rsidRPr="00166339">
        <w:rPr>
          <w:rFonts w:hint="eastAsia"/>
          <w:b w:val="0"/>
        </w:rPr>
        <w:t>名</w:t>
      </w:r>
      <w:r w:rsidR="00800FAD" w:rsidRPr="00166339">
        <w:rPr>
          <w:rFonts w:hint="eastAsia"/>
          <w:b w:val="0"/>
        </w:rPr>
        <w:t>0</w:t>
      </w:r>
      <w:r w:rsidR="00800FAD" w:rsidRPr="00166339">
        <w:rPr>
          <w:rFonts w:hint="eastAsia"/>
          <w:b w:val="0"/>
        </w:rPr>
        <w:t>歲至</w:t>
      </w:r>
      <w:r w:rsidR="00800FAD" w:rsidRPr="00166339">
        <w:rPr>
          <w:rFonts w:hint="eastAsia"/>
          <w:b w:val="0"/>
        </w:rPr>
        <w:t>2</w:t>
      </w:r>
      <w:r w:rsidR="00800FAD" w:rsidRPr="00166339">
        <w:rPr>
          <w:rFonts w:hint="eastAsia"/>
          <w:b w:val="0"/>
        </w:rPr>
        <w:t>歲幼童受益</w:t>
      </w:r>
      <w:r w:rsidR="00F931B0" w:rsidRPr="00166339">
        <w:rPr>
          <w:rFonts w:hint="eastAsia"/>
          <w:b w:val="0"/>
        </w:rPr>
        <w:t>。</w:t>
      </w:r>
    </w:p>
    <w:p w:rsidR="00800FAD" w:rsidRPr="00166339" w:rsidRDefault="00800FAD" w:rsidP="003E4D2D">
      <w:pPr>
        <w:pStyle w:val="af"/>
        <w:ind w:leftChars="135" w:left="804"/>
        <w:rPr>
          <w:b w:val="0"/>
        </w:rPr>
      </w:pPr>
      <w:r w:rsidRPr="00166339">
        <w:rPr>
          <w:rFonts w:hint="eastAsia"/>
          <w:b w:val="0"/>
        </w:rPr>
        <w:t>３、依「</w:t>
      </w:r>
      <w:r w:rsidRPr="00166339">
        <w:rPr>
          <w:b w:val="0"/>
        </w:rPr>
        <w:t>身心障礙者權益保障法</w:t>
      </w:r>
      <w:r w:rsidRPr="00166339">
        <w:rPr>
          <w:rFonts w:hint="eastAsia"/>
          <w:b w:val="0"/>
        </w:rPr>
        <w:t>」</w:t>
      </w:r>
      <w:r w:rsidRPr="00166339">
        <w:rPr>
          <w:b w:val="0"/>
        </w:rPr>
        <w:t>，</w:t>
      </w:r>
      <w:r w:rsidRPr="00166339">
        <w:rPr>
          <w:rFonts w:hint="eastAsia"/>
          <w:b w:val="0"/>
        </w:rPr>
        <w:t>賡續辦理相關福利作業，並結合民間資源規劃在地化服務；協助各</w:t>
      </w:r>
      <w:r w:rsidR="007F68A6" w:rsidRPr="00166339">
        <w:rPr>
          <w:rFonts w:hint="eastAsia"/>
          <w:b w:val="0"/>
        </w:rPr>
        <w:t>地方</w:t>
      </w:r>
      <w:r w:rsidRPr="00166339">
        <w:rPr>
          <w:rFonts w:hint="eastAsia"/>
          <w:b w:val="0"/>
        </w:rPr>
        <w:t>政府購置復康巴士，提升服務量能。</w:t>
      </w:r>
    </w:p>
    <w:p w:rsidR="00F931B0" w:rsidRPr="00166339" w:rsidRDefault="0006360B" w:rsidP="00F931B0">
      <w:pPr>
        <w:pStyle w:val="ae"/>
        <w:rPr>
          <w:b w:val="0"/>
        </w:rPr>
      </w:pPr>
      <w:r w:rsidRPr="00166339">
        <w:rPr>
          <w:b w:val="0"/>
        </w:rPr>
        <w:t>(</w:t>
      </w:r>
      <w:r w:rsidRPr="00166339">
        <w:rPr>
          <w:b w:val="0"/>
        </w:rPr>
        <w:t>二</w:t>
      </w:r>
      <w:r w:rsidRPr="00166339">
        <w:rPr>
          <w:b w:val="0"/>
        </w:rPr>
        <w:t>)</w:t>
      </w:r>
      <w:r w:rsidR="00F931B0" w:rsidRPr="00166339">
        <w:rPr>
          <w:rFonts w:hint="eastAsia"/>
          <w:b w:val="0"/>
        </w:rPr>
        <w:t>減輕家庭育兒負擔，營造優質托育環境</w:t>
      </w:r>
      <w:r w:rsidRPr="00166339">
        <w:rPr>
          <w:rFonts w:hint="eastAsia"/>
          <w:b w:val="0"/>
        </w:rPr>
        <w:t>：</w:t>
      </w:r>
    </w:p>
    <w:p w:rsidR="00F931B0" w:rsidRPr="00166339" w:rsidRDefault="0006360B" w:rsidP="003E4D2D">
      <w:pPr>
        <w:pStyle w:val="af"/>
        <w:ind w:leftChars="135" w:left="804"/>
        <w:rPr>
          <w:b w:val="0"/>
        </w:rPr>
      </w:pPr>
      <w:r w:rsidRPr="00166339">
        <w:rPr>
          <w:rFonts w:hint="eastAsia"/>
          <w:b w:val="0"/>
        </w:rPr>
        <w:t>１、</w:t>
      </w:r>
      <w:r w:rsidR="00800FAD" w:rsidRPr="00166339">
        <w:rPr>
          <w:rFonts w:hint="eastAsia"/>
          <w:b w:val="0"/>
        </w:rPr>
        <w:t>提供托育費用補助，本期補助</w:t>
      </w:r>
      <w:r w:rsidR="00800FAD" w:rsidRPr="00166339">
        <w:rPr>
          <w:rFonts w:hint="eastAsia"/>
          <w:b w:val="0"/>
        </w:rPr>
        <w:t>7</w:t>
      </w:r>
      <w:r w:rsidR="00800FAD" w:rsidRPr="00166339">
        <w:rPr>
          <w:rFonts w:hint="eastAsia"/>
          <w:b w:val="0"/>
        </w:rPr>
        <w:t>億</w:t>
      </w:r>
      <w:r w:rsidR="00800FAD" w:rsidRPr="00166339">
        <w:rPr>
          <w:rFonts w:hint="eastAsia"/>
          <w:b w:val="0"/>
        </w:rPr>
        <w:t>57</w:t>
      </w:r>
      <w:r w:rsidR="00800FAD" w:rsidRPr="00166339">
        <w:rPr>
          <w:rFonts w:hint="eastAsia"/>
          <w:b w:val="0"/>
        </w:rPr>
        <w:t>萬餘元、</w:t>
      </w:r>
      <w:r w:rsidR="00800FAD" w:rsidRPr="00166339">
        <w:rPr>
          <w:rFonts w:hint="eastAsia"/>
          <w:b w:val="0"/>
        </w:rPr>
        <w:t>6</w:t>
      </w:r>
      <w:r w:rsidR="00800FAD" w:rsidRPr="00166339">
        <w:rPr>
          <w:rFonts w:hint="eastAsia"/>
          <w:b w:val="0"/>
        </w:rPr>
        <w:t>萬</w:t>
      </w:r>
      <w:r w:rsidR="00800FAD" w:rsidRPr="00166339">
        <w:rPr>
          <w:b w:val="0"/>
        </w:rPr>
        <w:t>5,301</w:t>
      </w:r>
      <w:r w:rsidR="00800FAD" w:rsidRPr="00166339">
        <w:rPr>
          <w:rFonts w:hint="eastAsia"/>
          <w:b w:val="0"/>
        </w:rPr>
        <w:t>名兒童受益</w:t>
      </w:r>
      <w:r w:rsidR="00F931B0" w:rsidRPr="00166339">
        <w:rPr>
          <w:rFonts w:hint="eastAsia"/>
          <w:b w:val="0"/>
        </w:rPr>
        <w:t>。</w:t>
      </w:r>
    </w:p>
    <w:p w:rsidR="00F931B0" w:rsidRPr="00166339" w:rsidRDefault="0006360B" w:rsidP="003E4D2D">
      <w:pPr>
        <w:pStyle w:val="af"/>
        <w:ind w:leftChars="135" w:left="804"/>
        <w:rPr>
          <w:b w:val="0"/>
        </w:rPr>
      </w:pPr>
      <w:r w:rsidRPr="00166339">
        <w:rPr>
          <w:rFonts w:hint="eastAsia"/>
          <w:b w:val="0"/>
        </w:rPr>
        <w:t>２、</w:t>
      </w:r>
      <w:r w:rsidR="00800FAD" w:rsidRPr="00166339">
        <w:rPr>
          <w:rFonts w:hint="eastAsia"/>
          <w:b w:val="0"/>
        </w:rPr>
        <w:t>規劃以社區為基礎之公私協力托育資源中心，截至</w:t>
      </w:r>
      <w:r w:rsidR="00800FAD" w:rsidRPr="00166339">
        <w:rPr>
          <w:rFonts w:hint="eastAsia"/>
          <w:b w:val="0"/>
        </w:rPr>
        <w:t>106</w:t>
      </w:r>
      <w:r w:rsidR="00800FAD" w:rsidRPr="00166339">
        <w:rPr>
          <w:rFonts w:hint="eastAsia"/>
          <w:b w:val="0"/>
        </w:rPr>
        <w:t>年</w:t>
      </w:r>
      <w:r w:rsidR="00800FAD" w:rsidRPr="00166339">
        <w:rPr>
          <w:rFonts w:hint="eastAsia"/>
          <w:b w:val="0"/>
        </w:rPr>
        <w:t>6</w:t>
      </w:r>
      <w:r w:rsidR="00800FAD" w:rsidRPr="00166339">
        <w:rPr>
          <w:rFonts w:hint="eastAsia"/>
          <w:b w:val="0"/>
        </w:rPr>
        <w:t>月底止，全國成立</w:t>
      </w:r>
      <w:r w:rsidR="00800FAD" w:rsidRPr="00166339">
        <w:rPr>
          <w:rFonts w:hint="eastAsia"/>
          <w:b w:val="0"/>
        </w:rPr>
        <w:t>119</w:t>
      </w:r>
      <w:r w:rsidR="00800FAD" w:rsidRPr="00166339">
        <w:rPr>
          <w:rFonts w:hint="eastAsia"/>
          <w:b w:val="0"/>
        </w:rPr>
        <w:t>處，服務人次累計逾</w:t>
      </w:r>
      <w:r w:rsidR="00800FAD" w:rsidRPr="00166339">
        <w:rPr>
          <w:rFonts w:hint="eastAsia"/>
          <w:b w:val="0"/>
        </w:rPr>
        <w:t>747</w:t>
      </w:r>
      <w:r w:rsidR="00800FAD" w:rsidRPr="00166339">
        <w:rPr>
          <w:rFonts w:hint="eastAsia"/>
          <w:b w:val="0"/>
        </w:rPr>
        <w:t>萬人次</w:t>
      </w:r>
      <w:r w:rsidR="00F931B0" w:rsidRPr="00166339">
        <w:rPr>
          <w:rFonts w:hint="eastAsia"/>
          <w:b w:val="0"/>
        </w:rPr>
        <w:t>。</w:t>
      </w:r>
    </w:p>
    <w:p w:rsidR="00F931B0" w:rsidRPr="00166339" w:rsidRDefault="0006360B" w:rsidP="003E4D2D">
      <w:pPr>
        <w:pStyle w:val="af"/>
        <w:ind w:leftChars="135" w:left="804"/>
        <w:rPr>
          <w:b w:val="0"/>
        </w:rPr>
      </w:pPr>
      <w:r w:rsidRPr="00166339">
        <w:rPr>
          <w:rFonts w:hint="eastAsia"/>
          <w:b w:val="0"/>
        </w:rPr>
        <w:t>３、</w:t>
      </w:r>
      <w:r w:rsidR="00800FAD" w:rsidRPr="00166339">
        <w:rPr>
          <w:rFonts w:hint="eastAsia"/>
          <w:b w:val="0"/>
        </w:rPr>
        <w:t>推動建構</w:t>
      </w:r>
      <w:r w:rsidR="00800FAD" w:rsidRPr="00166339">
        <w:rPr>
          <w:rFonts w:hint="eastAsia"/>
          <w:b w:val="0"/>
        </w:rPr>
        <w:t>0-2</w:t>
      </w:r>
      <w:r w:rsidR="00800FAD" w:rsidRPr="00166339">
        <w:rPr>
          <w:rFonts w:hint="eastAsia"/>
          <w:b w:val="0"/>
        </w:rPr>
        <w:t>歲兒童社區公共托育計畫，健全對育兒家庭之支持與照顧，朝逐步擴大公共化托育服務量能之方向努力，減輕家庭育兒負擔</w:t>
      </w:r>
      <w:r w:rsidR="00F931B0" w:rsidRPr="00166339">
        <w:rPr>
          <w:rFonts w:hint="eastAsia"/>
          <w:b w:val="0"/>
        </w:rPr>
        <w:t>。</w:t>
      </w:r>
    </w:p>
    <w:p w:rsidR="00F931B0" w:rsidRPr="00166339" w:rsidRDefault="00F931B0" w:rsidP="00166339">
      <w:pPr>
        <w:pStyle w:val="21"/>
        <w:spacing w:before="180" w:after="180"/>
        <w:ind w:left="640" w:hanging="640"/>
        <w:rPr>
          <w:b w:val="0"/>
        </w:rPr>
      </w:pPr>
      <w:r w:rsidRPr="00166339">
        <w:rPr>
          <w:rFonts w:hint="eastAsia"/>
          <w:b w:val="0"/>
        </w:rPr>
        <w:t>十二、</w:t>
      </w:r>
      <w:r w:rsidR="00790A15" w:rsidRPr="00166339">
        <w:rPr>
          <w:rFonts w:hint="eastAsia"/>
          <w:b w:val="0"/>
        </w:rPr>
        <w:t>充實社工人力，</w:t>
      </w:r>
      <w:r w:rsidRPr="00166339">
        <w:rPr>
          <w:rFonts w:hint="eastAsia"/>
          <w:b w:val="0"/>
        </w:rPr>
        <w:t>綿密社會安全網</w:t>
      </w:r>
    </w:p>
    <w:p w:rsidR="00F931B0" w:rsidRPr="00166339" w:rsidRDefault="00790A15" w:rsidP="00F931B0">
      <w:pPr>
        <w:pStyle w:val="ae"/>
        <w:rPr>
          <w:b w:val="0"/>
        </w:rPr>
      </w:pPr>
      <w:r w:rsidRPr="00166339">
        <w:rPr>
          <w:b w:val="0"/>
        </w:rPr>
        <w:t>(</w:t>
      </w:r>
      <w:r w:rsidRPr="00166339">
        <w:rPr>
          <w:b w:val="0"/>
        </w:rPr>
        <w:t>一</w:t>
      </w:r>
      <w:r w:rsidRPr="00166339">
        <w:rPr>
          <w:b w:val="0"/>
        </w:rPr>
        <w:t>)</w:t>
      </w:r>
      <w:r w:rsidR="002D7C75" w:rsidRPr="00166339">
        <w:rPr>
          <w:rFonts w:hint="eastAsia"/>
          <w:b w:val="0"/>
        </w:rPr>
        <w:t>毒藥癮醫療</w:t>
      </w:r>
      <w:r w:rsidRPr="00166339">
        <w:rPr>
          <w:rFonts w:hint="eastAsia"/>
          <w:b w:val="0"/>
        </w:rPr>
        <w:t>：</w:t>
      </w:r>
      <w:r w:rsidR="002D7C75" w:rsidRPr="00166339">
        <w:rPr>
          <w:rFonts w:hint="eastAsia"/>
          <w:b w:val="0"/>
        </w:rPr>
        <w:t>為</w:t>
      </w:r>
      <w:r w:rsidR="00F931B0" w:rsidRPr="00166339">
        <w:rPr>
          <w:rFonts w:hint="eastAsia"/>
          <w:b w:val="0"/>
        </w:rPr>
        <w:t>推動並落實「新世代反毒策略」之戒毒策略，</w:t>
      </w:r>
      <w:r w:rsidR="002D7C75" w:rsidRPr="00166339">
        <w:rPr>
          <w:rFonts w:hint="eastAsia"/>
          <w:b w:val="0"/>
        </w:rPr>
        <w:t>衛福部</w:t>
      </w:r>
      <w:r w:rsidR="00F931B0" w:rsidRPr="00166339">
        <w:rPr>
          <w:rFonts w:hint="eastAsia"/>
          <w:b w:val="0"/>
        </w:rPr>
        <w:t>建置整合性毒藥癮醫療示範中心、發展藥癮處遇人才培訓制度、增設治療性社區與擴大補助中途之家、強化偏鄉替代治療可近性、接辦地方毒防中心、與法務部矯正署合作建置以醫療及復歸社會服務為核心之戒治模式。</w:t>
      </w:r>
    </w:p>
    <w:p w:rsidR="00F931B0" w:rsidRPr="00166339" w:rsidRDefault="00790A15" w:rsidP="002D7C75">
      <w:pPr>
        <w:pStyle w:val="ae"/>
        <w:rPr>
          <w:b w:val="0"/>
        </w:rPr>
      </w:pPr>
      <w:r w:rsidRPr="00166339">
        <w:rPr>
          <w:b w:val="0"/>
        </w:rPr>
        <w:t>(</w:t>
      </w:r>
      <w:r w:rsidRPr="00166339">
        <w:rPr>
          <w:b w:val="0"/>
        </w:rPr>
        <w:t>二</w:t>
      </w:r>
      <w:r w:rsidRPr="00166339">
        <w:rPr>
          <w:b w:val="0"/>
        </w:rPr>
        <w:t>)</w:t>
      </w:r>
      <w:r w:rsidR="00F931B0" w:rsidRPr="00166339">
        <w:rPr>
          <w:rFonts w:hint="eastAsia"/>
          <w:b w:val="0"/>
        </w:rPr>
        <w:t>協助民眾自立脫貧</w:t>
      </w:r>
      <w:r w:rsidRPr="00166339">
        <w:rPr>
          <w:rFonts w:hint="eastAsia"/>
          <w:b w:val="0"/>
        </w:rPr>
        <w:t>：</w:t>
      </w:r>
      <w:r w:rsidR="00800FAD" w:rsidRPr="00166339">
        <w:rPr>
          <w:rFonts w:hint="eastAsia"/>
          <w:b w:val="0"/>
        </w:rPr>
        <w:t>106</w:t>
      </w:r>
      <w:r w:rsidR="00800FAD" w:rsidRPr="00166339">
        <w:rPr>
          <w:rFonts w:hint="eastAsia"/>
          <w:b w:val="0"/>
        </w:rPr>
        <w:t>年</w:t>
      </w:r>
      <w:r w:rsidR="00800FAD" w:rsidRPr="00166339">
        <w:rPr>
          <w:rFonts w:hint="eastAsia"/>
          <w:b w:val="0"/>
        </w:rPr>
        <w:t>6</w:t>
      </w:r>
      <w:r w:rsidR="00800FAD" w:rsidRPr="00166339">
        <w:rPr>
          <w:rFonts w:hint="eastAsia"/>
          <w:b w:val="0"/>
        </w:rPr>
        <w:t>月起實施「兒童與少年未來教育及發展帳戶推動方案」，截至</w:t>
      </w:r>
      <w:r w:rsidR="00800FAD" w:rsidRPr="00166339">
        <w:rPr>
          <w:rFonts w:hint="eastAsia"/>
          <w:b w:val="0"/>
        </w:rPr>
        <w:t>8</w:t>
      </w:r>
      <w:r w:rsidR="00800FAD" w:rsidRPr="00166339">
        <w:rPr>
          <w:rFonts w:hint="eastAsia"/>
          <w:b w:val="0"/>
        </w:rPr>
        <w:t>月</w:t>
      </w:r>
      <w:r w:rsidR="00800FAD" w:rsidRPr="00166339">
        <w:rPr>
          <w:rFonts w:hint="eastAsia"/>
          <w:b w:val="0"/>
        </w:rPr>
        <w:t>17</w:t>
      </w:r>
      <w:r w:rsidR="00800FAD" w:rsidRPr="00166339">
        <w:rPr>
          <w:rFonts w:hint="eastAsia"/>
          <w:b w:val="0"/>
        </w:rPr>
        <w:t>日止，計</w:t>
      </w:r>
      <w:r w:rsidR="00800FAD" w:rsidRPr="00166339">
        <w:rPr>
          <w:rFonts w:hint="eastAsia"/>
          <w:b w:val="0"/>
        </w:rPr>
        <w:t>1,641</w:t>
      </w:r>
      <w:r w:rsidR="00800FAD" w:rsidRPr="00166339">
        <w:rPr>
          <w:rFonts w:hint="eastAsia"/>
          <w:b w:val="0"/>
        </w:rPr>
        <w:t>人申請加入</w:t>
      </w:r>
      <w:r w:rsidR="00F931B0" w:rsidRPr="00166339">
        <w:rPr>
          <w:rFonts w:hint="eastAsia"/>
          <w:b w:val="0"/>
        </w:rPr>
        <w:t>。</w:t>
      </w:r>
    </w:p>
    <w:p w:rsidR="00F931B0" w:rsidRPr="00166339" w:rsidRDefault="00790A15" w:rsidP="00F931B0">
      <w:pPr>
        <w:pStyle w:val="ae"/>
        <w:rPr>
          <w:b w:val="0"/>
        </w:rPr>
      </w:pPr>
      <w:r w:rsidRPr="00166339">
        <w:rPr>
          <w:b w:val="0"/>
        </w:rPr>
        <w:t>(</w:t>
      </w:r>
      <w:r w:rsidRPr="00166339">
        <w:rPr>
          <w:b w:val="0"/>
        </w:rPr>
        <w:t>三</w:t>
      </w:r>
      <w:r w:rsidRPr="00166339">
        <w:rPr>
          <w:b w:val="0"/>
        </w:rPr>
        <w:t>)</w:t>
      </w:r>
      <w:r w:rsidR="00F931B0" w:rsidRPr="00166339">
        <w:rPr>
          <w:rFonts w:hint="eastAsia"/>
          <w:b w:val="0"/>
        </w:rPr>
        <w:t>持續充實各體系社工人力</w:t>
      </w:r>
      <w:r w:rsidRPr="00166339">
        <w:rPr>
          <w:rFonts w:hint="eastAsia"/>
          <w:b w:val="0"/>
        </w:rPr>
        <w:t>：</w:t>
      </w:r>
      <w:r w:rsidR="00F931B0" w:rsidRPr="00166339">
        <w:rPr>
          <w:rFonts w:hint="eastAsia"/>
          <w:b w:val="0"/>
        </w:rPr>
        <w:t>截至</w:t>
      </w:r>
      <w:r w:rsidR="00F931B0" w:rsidRPr="00166339">
        <w:rPr>
          <w:rFonts w:hint="eastAsia"/>
          <w:b w:val="0"/>
        </w:rPr>
        <w:t>106</w:t>
      </w:r>
      <w:r w:rsidR="00F931B0" w:rsidRPr="00166339">
        <w:rPr>
          <w:rFonts w:hint="eastAsia"/>
          <w:b w:val="0"/>
        </w:rPr>
        <w:t>年</w:t>
      </w:r>
      <w:r w:rsidR="00F931B0" w:rsidRPr="00166339">
        <w:rPr>
          <w:rFonts w:hint="eastAsia"/>
          <w:b w:val="0"/>
        </w:rPr>
        <w:t>6</w:t>
      </w:r>
      <w:r w:rsidR="00F931B0" w:rsidRPr="00166339">
        <w:rPr>
          <w:rFonts w:hint="eastAsia"/>
          <w:b w:val="0"/>
        </w:rPr>
        <w:t>月底止，已補助</w:t>
      </w:r>
      <w:r w:rsidR="00F931B0" w:rsidRPr="00166339">
        <w:rPr>
          <w:rFonts w:hint="eastAsia"/>
          <w:b w:val="0"/>
        </w:rPr>
        <w:t>22</w:t>
      </w:r>
      <w:r w:rsidR="00F931B0" w:rsidRPr="00166339">
        <w:rPr>
          <w:rFonts w:hint="eastAsia"/>
          <w:b w:val="0"/>
        </w:rPr>
        <w:t>個地方政府進用</w:t>
      </w:r>
      <w:r w:rsidR="00F931B0" w:rsidRPr="00166339">
        <w:rPr>
          <w:rFonts w:hint="eastAsia"/>
          <w:b w:val="0"/>
        </w:rPr>
        <w:t>366</w:t>
      </w:r>
      <w:r w:rsidR="00F931B0" w:rsidRPr="00166339">
        <w:rPr>
          <w:rFonts w:hint="eastAsia"/>
          <w:b w:val="0"/>
        </w:rPr>
        <w:t>名約聘社工人員，並已完成納編</w:t>
      </w:r>
      <w:r w:rsidR="00F931B0" w:rsidRPr="00166339">
        <w:rPr>
          <w:rFonts w:hint="eastAsia"/>
          <w:b w:val="0"/>
        </w:rPr>
        <w:t>1,111</w:t>
      </w:r>
      <w:r w:rsidR="00F931B0" w:rsidRPr="00166339">
        <w:rPr>
          <w:rFonts w:hint="eastAsia"/>
          <w:b w:val="0"/>
        </w:rPr>
        <w:t>名社工編制員額。</w:t>
      </w:r>
    </w:p>
    <w:p w:rsidR="00F931B0" w:rsidRPr="00166339" w:rsidRDefault="00790A15" w:rsidP="00F931B0">
      <w:pPr>
        <w:pStyle w:val="ae"/>
        <w:rPr>
          <w:b w:val="0"/>
        </w:rPr>
      </w:pPr>
      <w:r w:rsidRPr="00166339">
        <w:rPr>
          <w:b w:val="0"/>
        </w:rPr>
        <w:t>(</w:t>
      </w:r>
      <w:r w:rsidRPr="00166339">
        <w:rPr>
          <w:b w:val="0"/>
        </w:rPr>
        <w:t>四</w:t>
      </w:r>
      <w:r w:rsidRPr="00166339">
        <w:rPr>
          <w:b w:val="0"/>
        </w:rPr>
        <w:t>)</w:t>
      </w:r>
      <w:r w:rsidR="00F931B0" w:rsidRPr="00166339">
        <w:rPr>
          <w:rFonts w:hint="eastAsia"/>
          <w:b w:val="0"/>
        </w:rPr>
        <w:t>整合兒少保護與高風險家庭服務連續體系</w:t>
      </w:r>
      <w:r w:rsidRPr="00166339">
        <w:rPr>
          <w:rFonts w:hint="eastAsia"/>
          <w:b w:val="0"/>
        </w:rPr>
        <w:t>：</w:t>
      </w:r>
      <w:r w:rsidR="00F931B0" w:rsidRPr="00166339">
        <w:rPr>
          <w:rFonts w:hint="eastAsia"/>
          <w:b w:val="0"/>
        </w:rPr>
        <w:t>透過焦點團體與行動研究，擬訂</w:t>
      </w:r>
      <w:r w:rsidR="00F931B0" w:rsidRPr="00166339">
        <w:rPr>
          <w:rFonts w:hint="eastAsia"/>
          <w:b w:val="0"/>
        </w:rPr>
        <w:lastRenderedPageBreak/>
        <w:t>受理通報之評估指標、篩派案程序及工作手冊</w:t>
      </w:r>
      <w:r w:rsidR="002D7C75" w:rsidRPr="00166339">
        <w:rPr>
          <w:rFonts w:hint="eastAsia"/>
          <w:b w:val="0"/>
        </w:rPr>
        <w:t>；</w:t>
      </w:r>
      <w:r w:rsidR="00F931B0" w:rsidRPr="00166339">
        <w:rPr>
          <w:rFonts w:hint="eastAsia"/>
          <w:b w:val="0"/>
        </w:rPr>
        <w:t>辦理地方政府座談會，納入地方政府建議規劃建置集中受理通報事件與派案中心。</w:t>
      </w:r>
    </w:p>
    <w:p w:rsidR="00F931B0" w:rsidRPr="00166339" w:rsidRDefault="00790A15" w:rsidP="00F931B0">
      <w:pPr>
        <w:pStyle w:val="ae"/>
        <w:rPr>
          <w:b w:val="0"/>
        </w:rPr>
      </w:pPr>
      <w:r w:rsidRPr="00166339">
        <w:rPr>
          <w:b w:val="0"/>
        </w:rPr>
        <w:t>(</w:t>
      </w:r>
      <w:r w:rsidRPr="00166339">
        <w:rPr>
          <w:b w:val="0"/>
        </w:rPr>
        <w:t>五</w:t>
      </w:r>
      <w:r w:rsidRPr="00166339">
        <w:rPr>
          <w:b w:val="0"/>
        </w:rPr>
        <w:t>)</w:t>
      </w:r>
      <w:r w:rsidR="00F931B0" w:rsidRPr="00166339">
        <w:rPr>
          <w:rFonts w:hint="eastAsia"/>
          <w:b w:val="0"/>
        </w:rPr>
        <w:t>發展合併多重問題暴力家庭</w:t>
      </w:r>
      <w:r w:rsidR="00561C1B" w:rsidRPr="00166339">
        <w:rPr>
          <w:rFonts w:hint="eastAsia"/>
          <w:b w:val="0"/>
        </w:rPr>
        <w:t>之</w:t>
      </w:r>
      <w:r w:rsidR="00F931B0" w:rsidRPr="00166339">
        <w:rPr>
          <w:rFonts w:hint="eastAsia"/>
          <w:b w:val="0"/>
        </w:rPr>
        <w:t>跨專業合作及共案共管機制</w:t>
      </w:r>
      <w:r w:rsidRPr="00166339">
        <w:rPr>
          <w:rFonts w:hint="eastAsia"/>
          <w:b w:val="0"/>
        </w:rPr>
        <w:t>：</w:t>
      </w:r>
      <w:r w:rsidR="00F931B0" w:rsidRPr="00166339">
        <w:rPr>
          <w:rFonts w:hint="eastAsia"/>
          <w:b w:val="0"/>
        </w:rPr>
        <w:t>建立保護事件合併多重問題案件跨單位合作規範，訂定相關作業程序</w:t>
      </w:r>
      <w:r w:rsidR="002D7C75" w:rsidRPr="00166339">
        <w:rPr>
          <w:rFonts w:hint="eastAsia"/>
          <w:b w:val="0"/>
        </w:rPr>
        <w:t>；</w:t>
      </w:r>
      <w:r w:rsidR="00F931B0" w:rsidRPr="00166339">
        <w:rPr>
          <w:rFonts w:hint="eastAsia"/>
          <w:b w:val="0"/>
        </w:rPr>
        <w:t>定期舉辦共識會議，凝聚合作共識，樹立學習標竿，同時發展長期追蹤評估研究以建立實證資料回饋。</w:t>
      </w:r>
    </w:p>
    <w:p w:rsidR="00F931B0" w:rsidRPr="00166339" w:rsidRDefault="00F931B0" w:rsidP="00166339">
      <w:pPr>
        <w:pStyle w:val="21"/>
        <w:spacing w:before="180" w:after="180"/>
        <w:ind w:left="640" w:hanging="640"/>
        <w:rPr>
          <w:b w:val="0"/>
        </w:rPr>
      </w:pPr>
      <w:r w:rsidRPr="00166339">
        <w:rPr>
          <w:rFonts w:hint="eastAsia"/>
          <w:b w:val="0"/>
        </w:rPr>
        <w:t>十三、</w:t>
      </w:r>
      <w:r w:rsidR="00790A15" w:rsidRPr="00166339">
        <w:rPr>
          <w:rFonts w:hint="eastAsia"/>
          <w:b w:val="0"/>
        </w:rPr>
        <w:t>推展性別主流化，</w:t>
      </w:r>
      <w:r w:rsidRPr="00166339">
        <w:rPr>
          <w:rFonts w:hint="eastAsia"/>
          <w:b w:val="0"/>
        </w:rPr>
        <w:t>促進性別平等</w:t>
      </w:r>
    </w:p>
    <w:p w:rsidR="00F931B0" w:rsidRPr="00166339" w:rsidRDefault="002D7C75" w:rsidP="00F931B0">
      <w:pPr>
        <w:pStyle w:val="ae"/>
        <w:rPr>
          <w:b w:val="0"/>
        </w:rPr>
      </w:pPr>
      <w:r w:rsidRPr="00166339">
        <w:rPr>
          <w:b w:val="0"/>
        </w:rPr>
        <w:t>(</w:t>
      </w:r>
      <w:r w:rsidRPr="00166339">
        <w:rPr>
          <w:b w:val="0"/>
        </w:rPr>
        <w:t>一</w:t>
      </w:r>
      <w:r w:rsidRPr="00166339">
        <w:rPr>
          <w:b w:val="0"/>
        </w:rPr>
        <w:t>)</w:t>
      </w:r>
      <w:r w:rsidR="00F931B0" w:rsidRPr="00166339">
        <w:rPr>
          <w:rFonts w:hint="eastAsia"/>
          <w:b w:val="0"/>
        </w:rPr>
        <w:t>推動「性別平等政策綱領」</w:t>
      </w:r>
      <w:r w:rsidRPr="00166339">
        <w:rPr>
          <w:rFonts w:hint="eastAsia"/>
          <w:b w:val="0"/>
        </w:rPr>
        <w:t>：</w:t>
      </w:r>
    </w:p>
    <w:p w:rsidR="00F931B0" w:rsidRPr="00166339" w:rsidRDefault="002D7C75" w:rsidP="003E4D2D">
      <w:pPr>
        <w:pStyle w:val="af"/>
        <w:ind w:leftChars="135" w:left="804"/>
        <w:rPr>
          <w:b w:val="0"/>
        </w:rPr>
      </w:pPr>
      <w:r w:rsidRPr="00166339">
        <w:rPr>
          <w:rFonts w:hint="eastAsia"/>
          <w:b w:val="0"/>
        </w:rPr>
        <w:t>１、</w:t>
      </w:r>
      <w:r w:rsidR="00F931B0" w:rsidRPr="00166339">
        <w:rPr>
          <w:rFonts w:hint="eastAsia"/>
          <w:b w:val="0"/>
        </w:rPr>
        <w:t>為與時俱進、創新作為，參酌國際趨勢，回應各界建議，研修「性別平等政策綱領」並於</w:t>
      </w:r>
      <w:r w:rsidR="00F931B0" w:rsidRPr="00166339">
        <w:rPr>
          <w:rFonts w:hint="eastAsia"/>
          <w:b w:val="0"/>
        </w:rPr>
        <w:t>106</w:t>
      </w:r>
      <w:r w:rsidR="00F931B0" w:rsidRPr="00166339">
        <w:rPr>
          <w:rFonts w:hint="eastAsia"/>
          <w:b w:val="0"/>
        </w:rPr>
        <w:t>年</w:t>
      </w:r>
      <w:r w:rsidR="00F931B0" w:rsidRPr="00166339">
        <w:rPr>
          <w:rFonts w:hint="eastAsia"/>
          <w:b w:val="0"/>
        </w:rPr>
        <w:t>1</w:t>
      </w:r>
      <w:r w:rsidR="00F931B0" w:rsidRPr="00166339">
        <w:rPr>
          <w:rFonts w:hint="eastAsia"/>
          <w:b w:val="0"/>
        </w:rPr>
        <w:t>月</w:t>
      </w:r>
      <w:r w:rsidR="00F931B0" w:rsidRPr="00166339">
        <w:rPr>
          <w:rFonts w:hint="eastAsia"/>
          <w:b w:val="0"/>
        </w:rPr>
        <w:t>3</w:t>
      </w:r>
      <w:r w:rsidR="00F931B0" w:rsidRPr="00166339">
        <w:rPr>
          <w:rFonts w:hint="eastAsia"/>
          <w:b w:val="0"/>
        </w:rPr>
        <w:t>日函頒，督導本院所屬各部會持續推動</w:t>
      </w:r>
      <w:r w:rsidR="00F931B0" w:rsidRPr="00166339">
        <w:rPr>
          <w:rFonts w:hint="eastAsia"/>
          <w:b w:val="0"/>
        </w:rPr>
        <w:t>221</w:t>
      </w:r>
      <w:r w:rsidR="00F931B0" w:rsidRPr="00166339">
        <w:rPr>
          <w:rFonts w:hint="eastAsia"/>
          <w:b w:val="0"/>
        </w:rPr>
        <w:t>項具體行動措施，強化自主管理，將性別平等理念落實於施政中。</w:t>
      </w:r>
    </w:p>
    <w:p w:rsidR="00F931B0" w:rsidRPr="00166339" w:rsidRDefault="002D7C75" w:rsidP="003E4D2D">
      <w:pPr>
        <w:pStyle w:val="af"/>
        <w:ind w:leftChars="135" w:left="804"/>
        <w:rPr>
          <w:b w:val="0"/>
        </w:rPr>
      </w:pPr>
      <w:r w:rsidRPr="00166339">
        <w:rPr>
          <w:rFonts w:hint="eastAsia"/>
          <w:b w:val="0"/>
        </w:rPr>
        <w:t>２、</w:t>
      </w:r>
      <w:r w:rsidR="00F931B0" w:rsidRPr="00166339">
        <w:rPr>
          <w:rFonts w:hint="eastAsia"/>
          <w:b w:val="0"/>
        </w:rPr>
        <w:t>106</w:t>
      </w:r>
      <w:r w:rsidR="00F931B0" w:rsidRPr="00166339">
        <w:rPr>
          <w:rFonts w:hint="eastAsia"/>
          <w:b w:val="0"/>
        </w:rPr>
        <w:t>年</w:t>
      </w:r>
      <w:r w:rsidR="00F931B0" w:rsidRPr="00166339">
        <w:rPr>
          <w:rFonts w:hint="eastAsia"/>
          <w:b w:val="0"/>
        </w:rPr>
        <w:t>6</w:t>
      </w:r>
      <w:r w:rsidR="00F931B0" w:rsidRPr="00166339">
        <w:rPr>
          <w:rFonts w:hint="eastAsia"/>
          <w:b w:val="0"/>
        </w:rPr>
        <w:t>月研議以</w:t>
      </w:r>
      <w:r w:rsidR="005268BE" w:rsidRPr="00166339">
        <w:rPr>
          <w:rFonts w:hint="eastAsia"/>
          <w:b w:val="0"/>
        </w:rPr>
        <w:t>「</w:t>
      </w:r>
      <w:r w:rsidR="00F931B0" w:rsidRPr="00166339">
        <w:rPr>
          <w:rFonts w:hint="eastAsia"/>
          <w:b w:val="0"/>
        </w:rPr>
        <w:t>性別平等政策綱領</w:t>
      </w:r>
      <w:r w:rsidR="005268BE" w:rsidRPr="00166339">
        <w:rPr>
          <w:rFonts w:hint="eastAsia"/>
          <w:b w:val="0"/>
        </w:rPr>
        <w:t>」</w:t>
      </w:r>
      <w:r w:rsidR="00F931B0" w:rsidRPr="00166339">
        <w:rPr>
          <w:rFonts w:hint="eastAsia"/>
          <w:b w:val="0"/>
        </w:rPr>
        <w:t>為架構，發展性別平等重要業務推動模式，引領各部會運用性別主流化工具策略研提重要性別議題，聚焦推動重要性別平等業務。</w:t>
      </w:r>
    </w:p>
    <w:p w:rsidR="00F931B0" w:rsidRPr="00166339" w:rsidRDefault="00BD352C" w:rsidP="00F931B0">
      <w:pPr>
        <w:pStyle w:val="ae"/>
        <w:rPr>
          <w:b w:val="0"/>
        </w:rPr>
      </w:pPr>
      <w:r w:rsidRPr="00166339">
        <w:rPr>
          <w:b w:val="0"/>
        </w:rPr>
        <w:t>(</w:t>
      </w:r>
      <w:r w:rsidRPr="00166339">
        <w:rPr>
          <w:b w:val="0"/>
        </w:rPr>
        <w:t>二</w:t>
      </w:r>
      <w:r w:rsidRPr="00166339">
        <w:rPr>
          <w:b w:val="0"/>
        </w:rPr>
        <w:t>)</w:t>
      </w:r>
      <w:r w:rsidR="00F931B0" w:rsidRPr="00166339">
        <w:rPr>
          <w:b w:val="0"/>
        </w:rPr>
        <w:t>落實「消除對婦女一切形式歧視公約」</w:t>
      </w:r>
      <w:r w:rsidR="00F931B0" w:rsidRPr="00166339">
        <w:rPr>
          <w:b w:val="0"/>
        </w:rPr>
        <w:t>(CEDAW)</w:t>
      </w:r>
      <w:r w:rsidRPr="00166339">
        <w:rPr>
          <w:rFonts w:hint="eastAsia"/>
          <w:b w:val="0"/>
        </w:rPr>
        <w:t>：</w:t>
      </w:r>
    </w:p>
    <w:p w:rsidR="00F931B0" w:rsidRPr="00166339" w:rsidRDefault="00BD352C" w:rsidP="003E4D2D">
      <w:pPr>
        <w:pStyle w:val="af"/>
        <w:ind w:leftChars="135" w:left="804"/>
        <w:rPr>
          <w:b w:val="0"/>
        </w:rPr>
      </w:pPr>
      <w:r w:rsidRPr="00166339">
        <w:rPr>
          <w:rFonts w:hint="eastAsia"/>
          <w:b w:val="0"/>
        </w:rPr>
        <w:t>１、</w:t>
      </w:r>
      <w:r w:rsidR="00F931B0" w:rsidRPr="00166339">
        <w:rPr>
          <w:rFonts w:hint="eastAsia"/>
          <w:b w:val="0"/>
        </w:rPr>
        <w:t>為提出</w:t>
      </w:r>
      <w:r w:rsidR="00F931B0" w:rsidRPr="00166339">
        <w:rPr>
          <w:rFonts w:hint="eastAsia"/>
          <w:b w:val="0"/>
        </w:rPr>
        <w:t>CEDAW</w:t>
      </w:r>
      <w:r w:rsidR="00F931B0" w:rsidRPr="00166339">
        <w:rPr>
          <w:rFonts w:hint="eastAsia"/>
          <w:b w:val="0"/>
        </w:rPr>
        <w:t>第</w:t>
      </w:r>
      <w:r w:rsidR="00F931B0" w:rsidRPr="00166339">
        <w:rPr>
          <w:rFonts w:hint="eastAsia"/>
          <w:b w:val="0"/>
        </w:rPr>
        <w:t>3</w:t>
      </w:r>
      <w:r w:rsidR="00F931B0" w:rsidRPr="00166339">
        <w:rPr>
          <w:rFonts w:hint="eastAsia"/>
          <w:b w:val="0"/>
        </w:rPr>
        <w:t>次國家報告，依</w:t>
      </w:r>
      <w:r w:rsidRPr="00166339">
        <w:rPr>
          <w:rFonts w:hint="eastAsia"/>
          <w:b w:val="0"/>
        </w:rPr>
        <w:t>據</w:t>
      </w:r>
      <w:r w:rsidR="00F931B0" w:rsidRPr="00166339">
        <w:rPr>
          <w:rFonts w:hint="eastAsia"/>
          <w:b w:val="0"/>
        </w:rPr>
        <w:t>本院</w:t>
      </w:r>
      <w:r w:rsidR="00F931B0" w:rsidRPr="00166339">
        <w:rPr>
          <w:b w:val="0"/>
        </w:rPr>
        <w:t>「消除對婦女一切形式歧視公約第</w:t>
      </w:r>
      <w:r w:rsidR="00F931B0" w:rsidRPr="00166339">
        <w:rPr>
          <w:b w:val="0"/>
        </w:rPr>
        <w:t>3</w:t>
      </w:r>
      <w:r w:rsidR="00F931B0" w:rsidRPr="00166339">
        <w:rPr>
          <w:rFonts w:hint="eastAsia"/>
          <w:b w:val="0"/>
        </w:rPr>
        <w:t>次國家報告作業</w:t>
      </w:r>
      <w:r w:rsidR="00F931B0" w:rsidRPr="00166339">
        <w:rPr>
          <w:b w:val="0"/>
        </w:rPr>
        <w:t>計畫」</w:t>
      </w:r>
      <w:r w:rsidR="00F931B0" w:rsidRPr="00166339">
        <w:rPr>
          <w:rFonts w:hint="eastAsia"/>
          <w:b w:val="0"/>
        </w:rPr>
        <w:t>，</w:t>
      </w:r>
      <w:r w:rsidRPr="00166339">
        <w:rPr>
          <w:rFonts w:hint="eastAsia"/>
          <w:b w:val="0"/>
        </w:rPr>
        <w:t>本期</w:t>
      </w:r>
      <w:r w:rsidR="00F931B0" w:rsidRPr="00166339">
        <w:rPr>
          <w:rFonts w:hint="eastAsia"/>
          <w:b w:val="0"/>
        </w:rPr>
        <w:t>辦理撰寫培訓工作坊，完成初稿撰寫，並召開公聽會、座談會、專家審查會議及國外專家審查諮詢委員會等，</w:t>
      </w:r>
      <w:r w:rsidR="005268BE" w:rsidRPr="00166339">
        <w:rPr>
          <w:rFonts w:hint="eastAsia"/>
          <w:b w:val="0"/>
        </w:rPr>
        <w:t>蒐</w:t>
      </w:r>
      <w:r w:rsidR="00F931B0" w:rsidRPr="00166339">
        <w:rPr>
          <w:rFonts w:hint="eastAsia"/>
          <w:b w:val="0"/>
        </w:rPr>
        <w:t>集國家報告撰寫及辦理國外專家審查暨發表會等事項建議，共計</w:t>
      </w:r>
      <w:r w:rsidR="00F931B0" w:rsidRPr="00166339">
        <w:rPr>
          <w:rFonts w:hint="eastAsia"/>
          <w:b w:val="0"/>
        </w:rPr>
        <w:t>11</w:t>
      </w:r>
      <w:r w:rsidR="00F931B0" w:rsidRPr="00166339">
        <w:rPr>
          <w:rFonts w:hint="eastAsia"/>
          <w:b w:val="0"/>
        </w:rPr>
        <w:t>場次。</w:t>
      </w:r>
    </w:p>
    <w:p w:rsidR="00F931B0" w:rsidRPr="00166339" w:rsidRDefault="00BD352C" w:rsidP="003E4D2D">
      <w:pPr>
        <w:pStyle w:val="af"/>
        <w:ind w:leftChars="135" w:left="804"/>
        <w:rPr>
          <w:b w:val="0"/>
        </w:rPr>
      </w:pPr>
      <w:r w:rsidRPr="00166339">
        <w:rPr>
          <w:rFonts w:hint="eastAsia"/>
          <w:b w:val="0"/>
        </w:rPr>
        <w:t>２、</w:t>
      </w:r>
      <w:r w:rsidR="00C335A0" w:rsidRPr="00166339">
        <w:rPr>
          <w:rFonts w:hint="eastAsia"/>
          <w:b w:val="0"/>
        </w:rPr>
        <w:t>依本院「消除對婦女一切形式歧視公約</w:t>
      </w:r>
      <w:r w:rsidR="00C335A0" w:rsidRPr="00166339">
        <w:rPr>
          <w:rFonts w:hint="eastAsia"/>
          <w:b w:val="0"/>
        </w:rPr>
        <w:t>(CEDAW)</w:t>
      </w:r>
      <w:r w:rsidR="00C335A0" w:rsidRPr="00166339">
        <w:rPr>
          <w:rFonts w:hint="eastAsia"/>
          <w:b w:val="0"/>
        </w:rPr>
        <w:t>第</w:t>
      </w:r>
      <w:r w:rsidR="00C335A0" w:rsidRPr="00166339">
        <w:rPr>
          <w:rFonts w:hint="eastAsia"/>
          <w:b w:val="0"/>
        </w:rPr>
        <w:t>29</w:t>
      </w:r>
      <w:r w:rsidR="00C335A0" w:rsidRPr="00166339">
        <w:rPr>
          <w:rFonts w:hint="eastAsia"/>
          <w:b w:val="0"/>
        </w:rPr>
        <w:t>號至第</w:t>
      </w:r>
      <w:r w:rsidR="00C335A0" w:rsidRPr="00166339">
        <w:rPr>
          <w:rFonts w:hint="eastAsia"/>
          <w:b w:val="0"/>
        </w:rPr>
        <w:t>33</w:t>
      </w:r>
      <w:r w:rsidR="00C335A0" w:rsidRPr="00166339">
        <w:rPr>
          <w:rFonts w:hint="eastAsia"/>
          <w:b w:val="0"/>
        </w:rPr>
        <w:t>號一般性建議法規檢視計畫」，各機關配合進行權管法規檢視作業，截至</w:t>
      </w:r>
      <w:r w:rsidR="00C335A0" w:rsidRPr="00166339">
        <w:rPr>
          <w:rFonts w:hint="eastAsia"/>
          <w:b w:val="0"/>
        </w:rPr>
        <w:t>106</w:t>
      </w:r>
      <w:r w:rsidR="00C335A0" w:rsidRPr="00166339">
        <w:rPr>
          <w:rFonts w:hint="eastAsia"/>
          <w:b w:val="0"/>
        </w:rPr>
        <w:t>年</w:t>
      </w:r>
      <w:r w:rsidR="00C335A0" w:rsidRPr="00166339">
        <w:rPr>
          <w:rFonts w:hint="eastAsia"/>
          <w:b w:val="0"/>
        </w:rPr>
        <w:t>6</w:t>
      </w:r>
      <w:r w:rsidR="00C335A0" w:rsidRPr="00166339">
        <w:rPr>
          <w:rFonts w:hint="eastAsia"/>
          <w:b w:val="0"/>
        </w:rPr>
        <w:t>月底止，各機關共計函報</w:t>
      </w:r>
      <w:r w:rsidR="00C335A0" w:rsidRPr="00166339">
        <w:rPr>
          <w:rFonts w:hint="eastAsia"/>
          <w:b w:val="0"/>
        </w:rPr>
        <w:t>711</w:t>
      </w:r>
      <w:r w:rsidR="00C335A0" w:rsidRPr="00166339">
        <w:rPr>
          <w:rFonts w:hint="eastAsia"/>
          <w:b w:val="0"/>
        </w:rPr>
        <w:t>件法規檢視結果，並將召集法規檢視專案審查小組針對疑義之案件進行複審</w:t>
      </w:r>
      <w:r w:rsidR="00F931B0" w:rsidRPr="00166339">
        <w:rPr>
          <w:rFonts w:hint="eastAsia"/>
          <w:b w:val="0"/>
        </w:rPr>
        <w:t>。</w:t>
      </w:r>
    </w:p>
    <w:p w:rsidR="00F931B0" w:rsidRPr="00166339" w:rsidRDefault="00BD352C" w:rsidP="00F931B0">
      <w:pPr>
        <w:pStyle w:val="ae"/>
        <w:rPr>
          <w:b w:val="0"/>
        </w:rPr>
      </w:pPr>
      <w:r w:rsidRPr="00166339">
        <w:rPr>
          <w:b w:val="0"/>
        </w:rPr>
        <w:t>(</w:t>
      </w:r>
      <w:r w:rsidRPr="00166339">
        <w:rPr>
          <w:b w:val="0"/>
        </w:rPr>
        <w:t>三</w:t>
      </w:r>
      <w:r w:rsidRPr="00166339">
        <w:rPr>
          <w:b w:val="0"/>
        </w:rPr>
        <w:t>)</w:t>
      </w:r>
      <w:r w:rsidR="00F931B0" w:rsidRPr="00166339">
        <w:rPr>
          <w:rFonts w:hint="eastAsia"/>
          <w:b w:val="0"/>
        </w:rPr>
        <w:t>推展性別主流化</w:t>
      </w:r>
      <w:r w:rsidRPr="00166339">
        <w:rPr>
          <w:rFonts w:hint="eastAsia"/>
          <w:b w:val="0"/>
        </w:rPr>
        <w:t>：</w:t>
      </w:r>
    </w:p>
    <w:p w:rsidR="00F931B0" w:rsidRPr="00166339" w:rsidRDefault="00BD352C" w:rsidP="003E4D2D">
      <w:pPr>
        <w:pStyle w:val="af"/>
        <w:ind w:leftChars="135" w:left="804"/>
        <w:rPr>
          <w:b w:val="0"/>
        </w:rPr>
      </w:pPr>
      <w:r w:rsidRPr="00166339">
        <w:rPr>
          <w:rFonts w:hint="eastAsia"/>
          <w:b w:val="0"/>
        </w:rPr>
        <w:t>１、</w:t>
      </w:r>
      <w:r w:rsidR="00F931B0" w:rsidRPr="00166339">
        <w:rPr>
          <w:rFonts w:hint="eastAsia"/>
          <w:b w:val="0"/>
        </w:rPr>
        <w:t>為合理編製性別預算，穩健推動性別預算制度，自</w:t>
      </w:r>
      <w:r w:rsidR="00F931B0" w:rsidRPr="00166339">
        <w:rPr>
          <w:rFonts w:hint="eastAsia"/>
          <w:b w:val="0"/>
        </w:rPr>
        <w:t>103</w:t>
      </w:r>
      <w:r w:rsidR="00F931B0" w:rsidRPr="00166339">
        <w:rPr>
          <w:rFonts w:hint="eastAsia"/>
          <w:b w:val="0"/>
        </w:rPr>
        <w:t>年起分年分階段推動試辦作業，</w:t>
      </w:r>
      <w:r w:rsidR="00F931B0" w:rsidRPr="00166339">
        <w:rPr>
          <w:rFonts w:hint="eastAsia"/>
          <w:b w:val="0"/>
        </w:rPr>
        <w:t>106</w:t>
      </w:r>
      <w:r w:rsidR="00F931B0" w:rsidRPr="00166339">
        <w:rPr>
          <w:rFonts w:hint="eastAsia"/>
          <w:b w:val="0"/>
        </w:rPr>
        <w:t>年本院所屬各部會全面試辦公務預算，並擴大試辦範圍至基金預算，</w:t>
      </w:r>
      <w:r w:rsidR="00F931B0" w:rsidRPr="00166339">
        <w:rPr>
          <w:rFonts w:hint="eastAsia"/>
          <w:b w:val="0"/>
        </w:rPr>
        <w:t>106</w:t>
      </w:r>
      <w:r w:rsidR="00F931B0" w:rsidRPr="00166339">
        <w:rPr>
          <w:rFonts w:hint="eastAsia"/>
          <w:b w:val="0"/>
        </w:rPr>
        <w:t>年</w:t>
      </w:r>
      <w:r w:rsidR="00F931B0" w:rsidRPr="00166339">
        <w:rPr>
          <w:rFonts w:hint="eastAsia"/>
          <w:b w:val="0"/>
        </w:rPr>
        <w:t>4</w:t>
      </w:r>
      <w:r w:rsidR="00F931B0" w:rsidRPr="00166339">
        <w:rPr>
          <w:rFonts w:hint="eastAsia"/>
          <w:b w:val="0"/>
        </w:rPr>
        <w:t>月透過本院性別預算工作小組會議檢討試辦情形及滾動修正各項書表與配套措施。</w:t>
      </w:r>
    </w:p>
    <w:p w:rsidR="00F931B0" w:rsidRPr="00166339" w:rsidRDefault="00BD352C" w:rsidP="003E4D2D">
      <w:pPr>
        <w:pStyle w:val="af"/>
        <w:ind w:leftChars="135" w:left="804"/>
        <w:rPr>
          <w:b w:val="0"/>
        </w:rPr>
      </w:pPr>
      <w:r w:rsidRPr="00166339">
        <w:rPr>
          <w:rFonts w:hint="eastAsia"/>
          <w:b w:val="0"/>
        </w:rPr>
        <w:t>２、</w:t>
      </w:r>
      <w:r w:rsidR="00F931B0" w:rsidRPr="00166339">
        <w:rPr>
          <w:rFonts w:hint="eastAsia"/>
          <w:b w:val="0"/>
        </w:rPr>
        <w:t>為增進本院「重要性別統計資料庫」效益，</w:t>
      </w:r>
      <w:r w:rsidR="00F931B0" w:rsidRPr="00166339">
        <w:rPr>
          <w:rFonts w:hint="eastAsia"/>
          <w:b w:val="0"/>
        </w:rPr>
        <w:t>106</w:t>
      </w:r>
      <w:r w:rsidR="00F931B0" w:rsidRPr="00166339">
        <w:rPr>
          <w:rFonts w:hint="eastAsia"/>
          <w:b w:val="0"/>
        </w:rPr>
        <w:t>年起將聯合國永續發展目標</w:t>
      </w:r>
      <w:r w:rsidR="00F931B0" w:rsidRPr="00166339">
        <w:rPr>
          <w:rFonts w:hint="eastAsia"/>
          <w:b w:val="0"/>
        </w:rPr>
        <w:t>(Sustainable Development Goals, SDGs)</w:t>
      </w:r>
      <w:r w:rsidR="00F931B0" w:rsidRPr="00166339">
        <w:rPr>
          <w:rFonts w:hint="eastAsia"/>
          <w:b w:val="0"/>
        </w:rPr>
        <w:t>之性別指標架構納入國際指標專區，提供國內參考比較之統計資料。另於統計圖表專區新增「二度就業婦女求職推介協助人數」等</w:t>
      </w:r>
      <w:r w:rsidR="00F931B0" w:rsidRPr="00166339">
        <w:rPr>
          <w:rFonts w:hint="eastAsia"/>
          <w:b w:val="0"/>
        </w:rPr>
        <w:t>300</w:t>
      </w:r>
      <w:r w:rsidR="00F931B0" w:rsidRPr="00166339">
        <w:rPr>
          <w:rFonts w:hint="eastAsia"/>
          <w:b w:val="0"/>
        </w:rPr>
        <w:t>餘項查詢項目，擴大統計資料應用效果。</w:t>
      </w:r>
    </w:p>
    <w:p w:rsidR="00F931B0" w:rsidRPr="00166339" w:rsidRDefault="00BD352C" w:rsidP="00F931B0">
      <w:pPr>
        <w:pStyle w:val="ae"/>
        <w:rPr>
          <w:b w:val="0"/>
        </w:rPr>
      </w:pPr>
      <w:r w:rsidRPr="00166339">
        <w:rPr>
          <w:b w:val="0"/>
        </w:rPr>
        <w:lastRenderedPageBreak/>
        <w:t>(</w:t>
      </w:r>
      <w:r w:rsidRPr="00166339">
        <w:rPr>
          <w:b w:val="0"/>
        </w:rPr>
        <w:t>四</w:t>
      </w:r>
      <w:r w:rsidRPr="00166339">
        <w:rPr>
          <w:b w:val="0"/>
        </w:rPr>
        <w:t>)</w:t>
      </w:r>
      <w:r w:rsidR="00F931B0" w:rsidRPr="00166339">
        <w:rPr>
          <w:rFonts w:hint="eastAsia"/>
          <w:b w:val="0"/>
        </w:rPr>
        <w:t>拓展在地培力與國際交流</w:t>
      </w:r>
      <w:r w:rsidRPr="00166339">
        <w:rPr>
          <w:rFonts w:hint="eastAsia"/>
          <w:b w:val="0"/>
        </w:rPr>
        <w:t>：</w:t>
      </w:r>
    </w:p>
    <w:p w:rsidR="00F931B0" w:rsidRPr="00166339" w:rsidRDefault="00BD352C" w:rsidP="003E4D2D">
      <w:pPr>
        <w:pStyle w:val="af"/>
        <w:ind w:leftChars="135" w:left="804"/>
        <w:rPr>
          <w:b w:val="0"/>
        </w:rPr>
      </w:pPr>
      <w:r w:rsidRPr="00166339">
        <w:rPr>
          <w:rFonts w:hint="eastAsia"/>
          <w:b w:val="0"/>
        </w:rPr>
        <w:t>１、</w:t>
      </w:r>
      <w:r w:rsidR="00F931B0" w:rsidRPr="00166339">
        <w:rPr>
          <w:rFonts w:hint="eastAsia"/>
          <w:b w:val="0"/>
        </w:rPr>
        <w:t>為輔導鼓勵地方政府推動性別平等業務，</w:t>
      </w:r>
      <w:r w:rsidR="00F931B0" w:rsidRPr="00166339">
        <w:rPr>
          <w:rFonts w:hint="eastAsia"/>
          <w:b w:val="0"/>
        </w:rPr>
        <w:t>106</w:t>
      </w:r>
      <w:r w:rsidR="00F931B0" w:rsidRPr="00166339">
        <w:rPr>
          <w:rFonts w:hint="eastAsia"/>
          <w:b w:val="0"/>
        </w:rPr>
        <w:t>年</w:t>
      </w:r>
      <w:r w:rsidR="00F931B0" w:rsidRPr="00166339">
        <w:rPr>
          <w:rFonts w:hint="eastAsia"/>
          <w:b w:val="0"/>
        </w:rPr>
        <w:t>3</w:t>
      </w:r>
      <w:r w:rsidR="00F931B0" w:rsidRPr="00166339">
        <w:rPr>
          <w:rFonts w:hint="eastAsia"/>
          <w:b w:val="0"/>
        </w:rPr>
        <w:t>月舉辦第</w:t>
      </w:r>
      <w:r w:rsidR="00F931B0" w:rsidRPr="00166339">
        <w:rPr>
          <w:rFonts w:hint="eastAsia"/>
          <w:b w:val="0"/>
        </w:rPr>
        <w:t>15</w:t>
      </w:r>
      <w:r w:rsidR="00F931B0" w:rsidRPr="00166339">
        <w:rPr>
          <w:rFonts w:hint="eastAsia"/>
          <w:b w:val="0"/>
        </w:rPr>
        <w:t>屆金馨獎頒獎典禮暨交流觀摩會，表揚推動性別平等績效優良之</w:t>
      </w:r>
      <w:r w:rsidR="00F931B0" w:rsidRPr="00166339">
        <w:rPr>
          <w:rFonts w:hint="eastAsia"/>
          <w:b w:val="0"/>
        </w:rPr>
        <w:t>12</w:t>
      </w:r>
      <w:r w:rsidR="00F931B0" w:rsidRPr="00166339">
        <w:rPr>
          <w:rFonts w:hint="eastAsia"/>
          <w:b w:val="0"/>
        </w:rPr>
        <w:t>個獲獎</w:t>
      </w:r>
      <w:r w:rsidRPr="00166339">
        <w:rPr>
          <w:rFonts w:hint="eastAsia"/>
          <w:b w:val="0"/>
        </w:rPr>
        <w:t>地方政府</w:t>
      </w:r>
      <w:r w:rsidR="00F931B0" w:rsidRPr="00166339">
        <w:rPr>
          <w:rFonts w:hint="eastAsia"/>
          <w:b w:val="0"/>
        </w:rPr>
        <w:t>，並提供</w:t>
      </w:r>
      <w:r w:rsidRPr="00166339">
        <w:rPr>
          <w:rFonts w:hint="eastAsia"/>
          <w:b w:val="0"/>
        </w:rPr>
        <w:t>其他</w:t>
      </w:r>
      <w:r w:rsidR="00F931B0" w:rsidRPr="00166339">
        <w:rPr>
          <w:rFonts w:hint="eastAsia"/>
          <w:b w:val="0"/>
        </w:rPr>
        <w:t>地方政府觀摩學習及交流。</w:t>
      </w:r>
    </w:p>
    <w:p w:rsidR="00F931B0" w:rsidRPr="00166339" w:rsidRDefault="00BD352C" w:rsidP="003E4D2D">
      <w:pPr>
        <w:pStyle w:val="af"/>
        <w:ind w:leftChars="135" w:left="804"/>
        <w:rPr>
          <w:b w:val="0"/>
        </w:rPr>
      </w:pPr>
      <w:r w:rsidRPr="00166339">
        <w:rPr>
          <w:rFonts w:hint="eastAsia"/>
          <w:b w:val="0"/>
        </w:rPr>
        <w:t>２、</w:t>
      </w:r>
      <w:r w:rsidR="00F931B0" w:rsidRPr="00166339">
        <w:rPr>
          <w:rFonts w:hint="eastAsia"/>
          <w:b w:val="0"/>
        </w:rPr>
        <w:t>106</w:t>
      </w:r>
      <w:r w:rsidR="00F931B0" w:rsidRPr="00166339">
        <w:rPr>
          <w:rFonts w:hint="eastAsia"/>
          <w:b w:val="0"/>
        </w:rPr>
        <w:t>年</w:t>
      </w:r>
      <w:r w:rsidR="00F931B0" w:rsidRPr="00166339">
        <w:rPr>
          <w:rFonts w:hint="eastAsia"/>
          <w:b w:val="0"/>
        </w:rPr>
        <w:t>3</w:t>
      </w:r>
      <w:r w:rsidR="00F931B0" w:rsidRPr="00166339">
        <w:rPr>
          <w:rFonts w:hint="eastAsia"/>
          <w:b w:val="0"/>
        </w:rPr>
        <w:t>月參與第</w:t>
      </w:r>
      <w:r w:rsidR="00F931B0" w:rsidRPr="00166339">
        <w:rPr>
          <w:b w:val="0"/>
        </w:rPr>
        <w:t>61</w:t>
      </w:r>
      <w:r w:rsidR="00F931B0" w:rsidRPr="00166339">
        <w:rPr>
          <w:rFonts w:hint="eastAsia"/>
          <w:b w:val="0"/>
        </w:rPr>
        <w:t>屆婦女地位委員會</w:t>
      </w:r>
      <w:r w:rsidR="00F931B0" w:rsidRPr="00166339">
        <w:rPr>
          <w:rFonts w:hint="eastAsia"/>
          <w:b w:val="0"/>
        </w:rPr>
        <w:t>(</w:t>
      </w:r>
      <w:r w:rsidR="00F931B0" w:rsidRPr="00166339">
        <w:rPr>
          <w:b w:val="0"/>
        </w:rPr>
        <w:t>CSW</w:t>
      </w:r>
      <w:r w:rsidR="00F931B0" w:rsidRPr="00166339">
        <w:rPr>
          <w:rFonts w:hint="eastAsia"/>
          <w:b w:val="0"/>
        </w:rPr>
        <w:t>)</w:t>
      </w:r>
      <w:r w:rsidR="00F931B0" w:rsidRPr="00166339">
        <w:rPr>
          <w:rFonts w:hint="eastAsia"/>
          <w:b w:val="0"/>
        </w:rPr>
        <w:t>周邊會議及我國駐紐約台北經濟文化辦事處辦理之「在變動中的職場環境提升婦女經濟賦權」研討會，分享我國推動性別平等經驗並深化與各國代表之交流。</w:t>
      </w:r>
    </w:p>
    <w:p w:rsidR="00F931B0" w:rsidRPr="00166339" w:rsidRDefault="00BD352C" w:rsidP="003E4D2D">
      <w:pPr>
        <w:pStyle w:val="af"/>
        <w:ind w:leftChars="135" w:left="804"/>
        <w:rPr>
          <w:b w:val="0"/>
        </w:rPr>
      </w:pPr>
      <w:r w:rsidRPr="00166339">
        <w:rPr>
          <w:rFonts w:hint="eastAsia"/>
          <w:b w:val="0"/>
        </w:rPr>
        <w:t>３、</w:t>
      </w:r>
      <w:r w:rsidR="00F931B0" w:rsidRPr="00166339">
        <w:rPr>
          <w:rFonts w:hint="eastAsia"/>
          <w:b w:val="0"/>
        </w:rPr>
        <w:t>106</w:t>
      </w:r>
      <w:r w:rsidR="00F931B0" w:rsidRPr="00166339">
        <w:rPr>
          <w:rFonts w:hint="eastAsia"/>
          <w:b w:val="0"/>
        </w:rPr>
        <w:t>年</w:t>
      </w:r>
      <w:r w:rsidR="00F931B0" w:rsidRPr="00166339">
        <w:rPr>
          <w:rFonts w:hint="eastAsia"/>
          <w:b w:val="0"/>
        </w:rPr>
        <w:t>5</w:t>
      </w:r>
      <w:r w:rsidR="00F931B0" w:rsidRPr="00166339">
        <w:rPr>
          <w:rFonts w:hint="eastAsia"/>
          <w:b w:val="0"/>
        </w:rPr>
        <w:t>月參與</w:t>
      </w:r>
      <w:r w:rsidR="00F931B0" w:rsidRPr="00166339">
        <w:rPr>
          <w:rFonts w:hint="eastAsia"/>
          <w:b w:val="0"/>
        </w:rPr>
        <w:t>APEC</w:t>
      </w:r>
      <w:r w:rsidR="00F931B0" w:rsidRPr="00166339">
        <w:rPr>
          <w:rFonts w:hint="eastAsia"/>
          <w:b w:val="0"/>
        </w:rPr>
        <w:t>婦女與經濟政策夥伴關係第</w:t>
      </w:r>
      <w:r w:rsidR="00F931B0" w:rsidRPr="00166339">
        <w:rPr>
          <w:rFonts w:hint="eastAsia"/>
          <w:b w:val="0"/>
        </w:rPr>
        <w:t>1</w:t>
      </w:r>
      <w:r w:rsidR="00F931B0" w:rsidRPr="00166339">
        <w:rPr>
          <w:rFonts w:hint="eastAsia"/>
          <w:b w:val="0"/>
        </w:rPr>
        <w:t>次工作會議，與各經濟體就設立婦女經濟子基金、於</w:t>
      </w:r>
      <w:r w:rsidR="006845FC" w:rsidRPr="00166339">
        <w:rPr>
          <w:rFonts w:hint="eastAsia"/>
          <w:b w:val="0"/>
        </w:rPr>
        <w:t>106</w:t>
      </w:r>
      <w:r w:rsidR="006845FC" w:rsidRPr="00166339">
        <w:rPr>
          <w:rFonts w:hint="eastAsia"/>
          <w:b w:val="0"/>
        </w:rPr>
        <w:t>年</w:t>
      </w:r>
      <w:r w:rsidR="00F931B0" w:rsidRPr="00166339">
        <w:rPr>
          <w:rFonts w:hint="eastAsia"/>
          <w:b w:val="0"/>
        </w:rPr>
        <w:t>WEF</w:t>
      </w:r>
      <w:r w:rsidR="00F931B0" w:rsidRPr="00166339">
        <w:rPr>
          <w:rFonts w:hint="eastAsia"/>
          <w:b w:val="0"/>
        </w:rPr>
        <w:t>期間合作舉辦</w:t>
      </w:r>
      <w:r w:rsidR="00F931B0" w:rsidRPr="00166339">
        <w:rPr>
          <w:rFonts w:hint="eastAsia"/>
          <w:b w:val="0"/>
        </w:rPr>
        <w:t>APEC</w:t>
      </w:r>
      <w:r w:rsidR="00F931B0" w:rsidRPr="00166339">
        <w:rPr>
          <w:rFonts w:hint="eastAsia"/>
          <w:b w:val="0"/>
        </w:rPr>
        <w:t>女性運用新科技展現創作力工作坊等進行交流，並完成確認合作意向。</w:t>
      </w:r>
    </w:p>
    <w:p w:rsidR="00F931B0" w:rsidRPr="00166339" w:rsidRDefault="00F931B0" w:rsidP="00166339">
      <w:pPr>
        <w:pStyle w:val="21"/>
        <w:spacing w:before="180" w:after="180"/>
        <w:ind w:left="640" w:hanging="640"/>
        <w:rPr>
          <w:b w:val="0"/>
        </w:rPr>
      </w:pPr>
      <w:r w:rsidRPr="00166339">
        <w:rPr>
          <w:b w:val="0"/>
        </w:rPr>
        <w:t>十四、</w:t>
      </w:r>
      <w:r w:rsidR="00790A15" w:rsidRPr="00166339">
        <w:rPr>
          <w:b w:val="0"/>
        </w:rPr>
        <w:t>因應氣候變遷</w:t>
      </w:r>
      <w:r w:rsidR="00790A15" w:rsidRPr="00166339">
        <w:rPr>
          <w:rFonts w:hint="eastAsia"/>
          <w:b w:val="0"/>
        </w:rPr>
        <w:t>，</w:t>
      </w:r>
      <w:r w:rsidRPr="00166339">
        <w:rPr>
          <w:b w:val="0"/>
        </w:rPr>
        <w:t>推動溫室氣體減量</w:t>
      </w:r>
    </w:p>
    <w:p w:rsidR="00F931B0" w:rsidRPr="00166339" w:rsidRDefault="0046293D" w:rsidP="00F931B0">
      <w:pPr>
        <w:pStyle w:val="ae"/>
        <w:rPr>
          <w:b w:val="0"/>
        </w:rPr>
      </w:pPr>
      <w:r w:rsidRPr="00166339">
        <w:rPr>
          <w:b w:val="0"/>
        </w:rPr>
        <w:t>(</w:t>
      </w:r>
      <w:r w:rsidRPr="00166339">
        <w:rPr>
          <w:b w:val="0"/>
        </w:rPr>
        <w:t>一</w:t>
      </w:r>
      <w:r w:rsidRPr="00166339">
        <w:rPr>
          <w:b w:val="0"/>
        </w:rPr>
        <w:t>)</w:t>
      </w:r>
      <w:r w:rsidR="00F931B0" w:rsidRPr="00166339">
        <w:rPr>
          <w:b w:val="0"/>
        </w:rPr>
        <w:t>確定溫室氣體減量目標：</w:t>
      </w:r>
    </w:p>
    <w:p w:rsidR="00F931B0" w:rsidRPr="00166339" w:rsidRDefault="0046293D" w:rsidP="003E4D2D">
      <w:pPr>
        <w:pStyle w:val="af"/>
        <w:ind w:leftChars="135" w:left="804"/>
        <w:rPr>
          <w:b w:val="0"/>
        </w:rPr>
      </w:pPr>
      <w:r w:rsidRPr="00166339">
        <w:rPr>
          <w:b w:val="0"/>
        </w:rPr>
        <w:t>１、</w:t>
      </w:r>
      <w:r w:rsidR="00F931B0" w:rsidRPr="00166339">
        <w:rPr>
          <w:b w:val="0"/>
        </w:rPr>
        <w:t>設定中長程減量目標：長期目標係依</w:t>
      </w:r>
      <w:r w:rsidR="00F128AE" w:rsidRPr="00166339">
        <w:rPr>
          <w:rFonts w:hint="eastAsia"/>
          <w:b w:val="0"/>
        </w:rPr>
        <w:t>「</w:t>
      </w:r>
      <w:r w:rsidR="00F931B0" w:rsidRPr="00166339">
        <w:rPr>
          <w:b w:val="0"/>
        </w:rPr>
        <w:t>溫室氣體減量與管理法</w:t>
      </w:r>
      <w:r w:rsidR="00F128AE" w:rsidRPr="00166339">
        <w:rPr>
          <w:rFonts w:hint="eastAsia"/>
          <w:b w:val="0"/>
        </w:rPr>
        <w:t>」</w:t>
      </w:r>
      <w:r w:rsidR="00F931B0" w:rsidRPr="00166339">
        <w:rPr>
          <w:b w:val="0"/>
        </w:rPr>
        <w:t>第</w:t>
      </w:r>
      <w:r w:rsidR="00F931B0" w:rsidRPr="00166339">
        <w:rPr>
          <w:b w:val="0"/>
        </w:rPr>
        <w:t>4</w:t>
      </w:r>
      <w:r w:rsidR="00F931B0" w:rsidRPr="00166339">
        <w:rPr>
          <w:b w:val="0"/>
        </w:rPr>
        <w:t>條明定</w:t>
      </w:r>
      <w:r w:rsidR="00F931B0" w:rsidRPr="00166339">
        <w:rPr>
          <w:b w:val="0"/>
        </w:rPr>
        <w:t>139</w:t>
      </w:r>
      <w:r w:rsidR="00F931B0" w:rsidRPr="00166339">
        <w:rPr>
          <w:b w:val="0"/>
        </w:rPr>
        <w:t>年</w:t>
      </w:r>
      <w:r w:rsidR="00F931B0" w:rsidRPr="00166339">
        <w:rPr>
          <w:b w:val="0"/>
        </w:rPr>
        <w:t>(</w:t>
      </w:r>
      <w:r w:rsidR="00F931B0" w:rsidRPr="00166339">
        <w:rPr>
          <w:b w:val="0"/>
        </w:rPr>
        <w:t>西元</w:t>
      </w:r>
      <w:r w:rsidR="00F931B0" w:rsidRPr="00166339">
        <w:rPr>
          <w:b w:val="0"/>
        </w:rPr>
        <w:t>2050</w:t>
      </w:r>
      <w:r w:rsidR="00F931B0" w:rsidRPr="00166339">
        <w:rPr>
          <w:b w:val="0"/>
        </w:rPr>
        <w:t>年</w:t>
      </w:r>
      <w:r w:rsidR="00F931B0" w:rsidRPr="00166339">
        <w:rPr>
          <w:b w:val="0"/>
        </w:rPr>
        <w:t>)</w:t>
      </w:r>
      <w:r w:rsidR="00F931B0" w:rsidRPr="00166339">
        <w:rPr>
          <w:b w:val="0"/>
        </w:rPr>
        <w:t>溫室氣體排放量降為</w:t>
      </w:r>
      <w:r w:rsidR="00F931B0" w:rsidRPr="00166339">
        <w:rPr>
          <w:b w:val="0"/>
        </w:rPr>
        <w:t>94</w:t>
      </w:r>
      <w:r w:rsidR="00F931B0" w:rsidRPr="00166339">
        <w:rPr>
          <w:b w:val="0"/>
        </w:rPr>
        <w:t>年</w:t>
      </w:r>
      <w:r w:rsidR="00F931B0" w:rsidRPr="00166339">
        <w:rPr>
          <w:b w:val="0"/>
        </w:rPr>
        <w:t>(</w:t>
      </w:r>
      <w:r w:rsidR="00F931B0" w:rsidRPr="00166339">
        <w:rPr>
          <w:b w:val="0"/>
        </w:rPr>
        <w:t>西元</w:t>
      </w:r>
      <w:r w:rsidR="00F931B0" w:rsidRPr="00166339">
        <w:rPr>
          <w:b w:val="0"/>
        </w:rPr>
        <w:t>2005</w:t>
      </w:r>
      <w:r w:rsidR="00F931B0" w:rsidRPr="00166339">
        <w:rPr>
          <w:b w:val="0"/>
        </w:rPr>
        <w:t>年</w:t>
      </w:r>
      <w:r w:rsidR="00F931B0" w:rsidRPr="00166339">
        <w:rPr>
          <w:b w:val="0"/>
        </w:rPr>
        <w:t>)</w:t>
      </w:r>
      <w:r w:rsidR="00F931B0" w:rsidRPr="00166339">
        <w:rPr>
          <w:b w:val="0"/>
        </w:rPr>
        <w:t>溫室氣體排放量</w:t>
      </w:r>
      <w:r w:rsidR="00F931B0" w:rsidRPr="00166339">
        <w:rPr>
          <w:b w:val="0"/>
        </w:rPr>
        <w:t>50%</w:t>
      </w:r>
      <w:r w:rsidR="00F931B0" w:rsidRPr="00166339">
        <w:rPr>
          <w:b w:val="0"/>
        </w:rPr>
        <w:t>；另中期目標係依「國家自定預期貢獻」</w:t>
      </w:r>
      <w:r w:rsidR="00F931B0" w:rsidRPr="00166339">
        <w:rPr>
          <w:b w:val="0"/>
        </w:rPr>
        <w:t>(INDC)</w:t>
      </w:r>
      <w:r w:rsidR="00F931B0" w:rsidRPr="00166339">
        <w:rPr>
          <w:b w:val="0"/>
        </w:rPr>
        <w:t>，設定西元</w:t>
      </w:r>
      <w:r w:rsidR="00F931B0" w:rsidRPr="00166339">
        <w:rPr>
          <w:b w:val="0"/>
        </w:rPr>
        <w:t>2030</w:t>
      </w:r>
      <w:r w:rsidR="00F931B0" w:rsidRPr="00166339">
        <w:rPr>
          <w:b w:val="0"/>
        </w:rPr>
        <w:t>年溫室氣體排放量相當於西元</w:t>
      </w:r>
      <w:r w:rsidR="00F931B0" w:rsidRPr="00166339">
        <w:rPr>
          <w:b w:val="0"/>
        </w:rPr>
        <w:t>2005</w:t>
      </w:r>
      <w:r w:rsidR="00F931B0" w:rsidRPr="00166339">
        <w:rPr>
          <w:b w:val="0"/>
        </w:rPr>
        <w:t>年排放量再減</w:t>
      </w:r>
      <w:r w:rsidR="00F931B0" w:rsidRPr="00166339">
        <w:rPr>
          <w:b w:val="0"/>
        </w:rPr>
        <w:t>20%</w:t>
      </w:r>
      <w:r w:rsidR="00F931B0" w:rsidRPr="00166339">
        <w:rPr>
          <w:b w:val="0"/>
        </w:rPr>
        <w:t>。</w:t>
      </w:r>
    </w:p>
    <w:p w:rsidR="00F931B0" w:rsidRPr="00166339" w:rsidRDefault="0046293D" w:rsidP="003E4D2D">
      <w:pPr>
        <w:pStyle w:val="af"/>
        <w:ind w:leftChars="135" w:left="804"/>
        <w:rPr>
          <w:b w:val="0"/>
        </w:rPr>
      </w:pPr>
      <w:r w:rsidRPr="00166339">
        <w:rPr>
          <w:b w:val="0"/>
        </w:rPr>
        <w:t>２、</w:t>
      </w:r>
      <w:r w:rsidR="00F931B0" w:rsidRPr="00166339">
        <w:rPr>
          <w:b w:val="0"/>
        </w:rPr>
        <w:t>研訂短期減量目標：於</w:t>
      </w:r>
      <w:r w:rsidR="00F931B0" w:rsidRPr="00166339">
        <w:rPr>
          <w:b w:val="0"/>
        </w:rPr>
        <w:t>106</w:t>
      </w:r>
      <w:r w:rsidR="00F931B0" w:rsidRPr="00166339">
        <w:rPr>
          <w:b w:val="0"/>
        </w:rPr>
        <w:t>年</w:t>
      </w:r>
      <w:r w:rsidR="00F931B0" w:rsidRPr="00166339">
        <w:rPr>
          <w:b w:val="0"/>
        </w:rPr>
        <w:t>3</w:t>
      </w:r>
      <w:r w:rsidR="00F931B0" w:rsidRPr="00166339">
        <w:rPr>
          <w:b w:val="0"/>
        </w:rPr>
        <w:t>月</w:t>
      </w:r>
      <w:r w:rsidR="00F931B0" w:rsidRPr="00166339">
        <w:rPr>
          <w:b w:val="0"/>
        </w:rPr>
        <w:t>28</w:t>
      </w:r>
      <w:r w:rsidR="00F931B0" w:rsidRPr="00166339">
        <w:rPr>
          <w:b w:val="0"/>
        </w:rPr>
        <w:t>日</w:t>
      </w:r>
      <w:r w:rsidR="00F128AE" w:rsidRPr="00166339">
        <w:rPr>
          <w:rFonts w:hint="eastAsia"/>
          <w:b w:val="0"/>
        </w:rPr>
        <w:t>環保署</w:t>
      </w:r>
      <w:r w:rsidR="00F931B0" w:rsidRPr="00166339">
        <w:rPr>
          <w:b w:val="0"/>
        </w:rPr>
        <w:t>會同經濟部、內政部、交通部及農委會發布「溫室氣體階段管制目標及管制方式作業準則」，據以訂定國家及各部門</w:t>
      </w:r>
      <w:r w:rsidR="00561C1B" w:rsidRPr="00166339">
        <w:rPr>
          <w:rFonts w:hint="eastAsia"/>
          <w:b w:val="0"/>
        </w:rPr>
        <w:t>之</w:t>
      </w:r>
      <w:r w:rsidR="00F931B0" w:rsidRPr="00166339">
        <w:rPr>
          <w:b w:val="0"/>
        </w:rPr>
        <w:t>階段管制溫室氣體短期</w:t>
      </w:r>
      <w:r w:rsidR="00F931B0" w:rsidRPr="00166339">
        <w:rPr>
          <w:b w:val="0"/>
        </w:rPr>
        <w:t>(</w:t>
      </w:r>
      <w:r w:rsidR="00F931B0" w:rsidRPr="00166339">
        <w:rPr>
          <w:b w:val="0"/>
        </w:rPr>
        <w:t>至西元</w:t>
      </w:r>
      <w:r w:rsidR="00F931B0" w:rsidRPr="00166339">
        <w:rPr>
          <w:b w:val="0"/>
        </w:rPr>
        <w:t>2020</w:t>
      </w:r>
      <w:r w:rsidR="00F931B0" w:rsidRPr="00166339">
        <w:rPr>
          <w:b w:val="0"/>
        </w:rPr>
        <w:t>年</w:t>
      </w:r>
      <w:r w:rsidR="00F931B0" w:rsidRPr="00166339">
        <w:rPr>
          <w:b w:val="0"/>
        </w:rPr>
        <w:t>)</w:t>
      </w:r>
      <w:r w:rsidR="00F931B0" w:rsidRPr="00166339">
        <w:rPr>
          <w:b w:val="0"/>
        </w:rPr>
        <w:t>目標，以由上而下方式賦予各部門溫室氣體減量責任。</w:t>
      </w:r>
    </w:p>
    <w:p w:rsidR="00F931B0" w:rsidRPr="00166339" w:rsidRDefault="0046293D" w:rsidP="00F931B0">
      <w:pPr>
        <w:pStyle w:val="ae"/>
        <w:rPr>
          <w:b w:val="0"/>
        </w:rPr>
      </w:pPr>
      <w:r w:rsidRPr="00166339">
        <w:rPr>
          <w:b w:val="0"/>
        </w:rPr>
        <w:t>(</w:t>
      </w:r>
      <w:r w:rsidRPr="00166339">
        <w:rPr>
          <w:b w:val="0"/>
        </w:rPr>
        <w:t>二</w:t>
      </w:r>
      <w:r w:rsidRPr="00166339">
        <w:rPr>
          <w:b w:val="0"/>
        </w:rPr>
        <w:t>)</w:t>
      </w:r>
      <w:r w:rsidR="00F931B0" w:rsidRPr="00166339">
        <w:rPr>
          <w:b w:val="0"/>
        </w:rPr>
        <w:t>跨部門推動行動綱領及相關方案：依「國家因應氣候變遷行動綱領」揭示減緩與調適之基本方向</w:t>
      </w:r>
      <w:r w:rsidR="00F931B0" w:rsidRPr="00166339">
        <w:rPr>
          <w:rFonts w:hint="eastAsia"/>
          <w:b w:val="0"/>
        </w:rPr>
        <w:t>，</w:t>
      </w:r>
      <w:r w:rsidR="00F931B0" w:rsidRPr="00166339">
        <w:rPr>
          <w:b w:val="0"/>
        </w:rPr>
        <w:t>研訂「溫室氣體減量推動方案」，共同推動跨部門溫室氣體排放減量工作。</w:t>
      </w:r>
    </w:p>
    <w:p w:rsidR="00B96434" w:rsidRPr="00166339" w:rsidRDefault="00B96434" w:rsidP="00B96434">
      <w:pPr>
        <w:pStyle w:val="ae"/>
        <w:rPr>
          <w:b w:val="0"/>
        </w:rPr>
      </w:pPr>
      <w:r w:rsidRPr="00166339">
        <w:rPr>
          <w:b w:val="0"/>
        </w:rPr>
        <w:t>(</w:t>
      </w:r>
      <w:r w:rsidRPr="00166339">
        <w:rPr>
          <w:b w:val="0"/>
        </w:rPr>
        <w:t>三</w:t>
      </w:r>
      <w:r w:rsidRPr="00166339">
        <w:rPr>
          <w:b w:val="0"/>
        </w:rPr>
        <w:t>)</w:t>
      </w:r>
      <w:r w:rsidRPr="00166339">
        <w:rPr>
          <w:b w:val="0"/>
        </w:rPr>
        <w:t>實施登錄盤查制度建立減量動能：</w:t>
      </w:r>
      <w:r w:rsidRPr="00166339">
        <w:rPr>
          <w:rFonts w:hint="eastAsia"/>
          <w:b w:val="0"/>
        </w:rPr>
        <w:t>「</w:t>
      </w:r>
      <w:r w:rsidRPr="00166339">
        <w:rPr>
          <w:b w:val="0"/>
        </w:rPr>
        <w:t>溫室氣體減量與管理法</w:t>
      </w:r>
      <w:r w:rsidRPr="00166339">
        <w:rPr>
          <w:rFonts w:hint="eastAsia"/>
          <w:b w:val="0"/>
        </w:rPr>
        <w:t>」</w:t>
      </w:r>
      <w:r w:rsidRPr="00166339">
        <w:rPr>
          <w:b w:val="0"/>
        </w:rPr>
        <w:t>公布施行至今已完成訂定</w:t>
      </w:r>
      <w:r w:rsidRPr="00166339">
        <w:rPr>
          <w:b w:val="0"/>
        </w:rPr>
        <w:t>9</w:t>
      </w:r>
      <w:r w:rsidRPr="00166339">
        <w:rPr>
          <w:b w:val="0"/>
        </w:rPr>
        <w:t>項子法及</w:t>
      </w:r>
      <w:r w:rsidRPr="00166339">
        <w:rPr>
          <w:b w:val="0"/>
        </w:rPr>
        <w:t>1</w:t>
      </w:r>
      <w:r w:rsidRPr="00166339">
        <w:rPr>
          <w:b w:val="0"/>
        </w:rPr>
        <w:t>項公告，下達</w:t>
      </w:r>
      <w:r w:rsidRPr="00166339">
        <w:rPr>
          <w:b w:val="0"/>
        </w:rPr>
        <w:t>3</w:t>
      </w:r>
      <w:r w:rsidRPr="00166339">
        <w:rPr>
          <w:b w:val="0"/>
        </w:rPr>
        <w:t>項行政規則，建構可量測、可報告及可查證</w:t>
      </w:r>
      <w:r w:rsidRPr="00166339">
        <w:rPr>
          <w:b w:val="0"/>
        </w:rPr>
        <w:t>(MRV)</w:t>
      </w:r>
      <w:r w:rsidRPr="00166339">
        <w:rPr>
          <w:b w:val="0"/>
        </w:rPr>
        <w:t>之碳管理法制基礎。</w:t>
      </w:r>
      <w:r w:rsidRPr="00166339">
        <w:rPr>
          <w:rFonts w:hint="eastAsia"/>
          <w:b w:val="0"/>
        </w:rPr>
        <w:t>另</w:t>
      </w:r>
      <w:r w:rsidRPr="00166339">
        <w:rPr>
          <w:b w:val="0"/>
        </w:rPr>
        <w:t>自</w:t>
      </w:r>
      <w:r w:rsidRPr="00166339">
        <w:rPr>
          <w:rFonts w:hint="eastAsia"/>
          <w:b w:val="0"/>
        </w:rPr>
        <w:t>「</w:t>
      </w:r>
      <w:r w:rsidRPr="00166339">
        <w:rPr>
          <w:b w:val="0"/>
        </w:rPr>
        <w:t>溫室氣體減量與管理法</w:t>
      </w:r>
      <w:r w:rsidRPr="00166339">
        <w:rPr>
          <w:rFonts w:hint="eastAsia"/>
          <w:b w:val="0"/>
        </w:rPr>
        <w:t>」</w:t>
      </w:r>
      <w:r w:rsidRPr="00166339">
        <w:rPr>
          <w:b w:val="0"/>
        </w:rPr>
        <w:t>實施以來，已公告要求主要排放大戶及化石燃料燃燒達</w:t>
      </w:r>
      <w:r w:rsidRPr="00166339">
        <w:rPr>
          <w:b w:val="0"/>
        </w:rPr>
        <w:t>2.5</w:t>
      </w:r>
      <w:r w:rsidRPr="00166339">
        <w:rPr>
          <w:b w:val="0"/>
        </w:rPr>
        <w:t>萬公噸</w:t>
      </w:r>
      <w:r w:rsidRPr="00166339">
        <w:rPr>
          <w:rFonts w:hint="eastAsia"/>
          <w:b w:val="0"/>
        </w:rPr>
        <w:t>二氧化碳當量</w:t>
      </w:r>
      <w:r w:rsidRPr="00166339">
        <w:rPr>
          <w:rFonts w:hint="eastAsia"/>
          <w:b w:val="0"/>
        </w:rPr>
        <w:t>(</w:t>
      </w:r>
      <w:r w:rsidRPr="00166339">
        <w:rPr>
          <w:b w:val="0"/>
        </w:rPr>
        <w:t>CO2e</w:t>
      </w:r>
      <w:r w:rsidRPr="00166339">
        <w:rPr>
          <w:rFonts w:hint="eastAsia"/>
          <w:b w:val="0"/>
        </w:rPr>
        <w:t>)</w:t>
      </w:r>
      <w:r w:rsidRPr="00166339">
        <w:rPr>
          <w:b w:val="0"/>
        </w:rPr>
        <w:t>之一定規模業者，進行溫室氣體排放量盤查登錄工作。</w:t>
      </w:r>
    </w:p>
    <w:p w:rsidR="00F931B0" w:rsidRPr="00166339" w:rsidRDefault="0046293D" w:rsidP="00B96434">
      <w:pPr>
        <w:pStyle w:val="ae"/>
        <w:rPr>
          <w:b w:val="0"/>
        </w:rPr>
      </w:pPr>
      <w:r w:rsidRPr="00166339">
        <w:rPr>
          <w:b w:val="0"/>
        </w:rPr>
        <w:t>(</w:t>
      </w:r>
      <w:r w:rsidRPr="00166339">
        <w:rPr>
          <w:b w:val="0"/>
        </w:rPr>
        <w:t>四</w:t>
      </w:r>
      <w:r w:rsidRPr="00166339">
        <w:rPr>
          <w:b w:val="0"/>
        </w:rPr>
        <w:t>)</w:t>
      </w:r>
      <w:r w:rsidR="00F931B0" w:rsidRPr="00166339">
        <w:rPr>
          <w:b w:val="0"/>
        </w:rPr>
        <w:t>促進技術發展建立經濟誘因制度：為鼓勵排放源進行溫室氣體減量工作，訂定「溫室氣體抵換專案管理辦法」，鼓勵業者以再生能源、提高能源效率或能源整合方式進行減量工作，並給予碳權，發布「溫室氣體排放源符合效能標準獎勵辦法」，作為總量管制前促使業者提早減量之誘因機制；參考國際</w:t>
      </w:r>
      <w:r w:rsidR="00F931B0" w:rsidRPr="00166339">
        <w:rPr>
          <w:b w:val="0"/>
        </w:rPr>
        <w:lastRenderedPageBreak/>
        <w:t>碳定價精神及國際碳交易市場作法，為實施總量管制預作準備，除研擬核配相關辦法草案外，亦積極推動與歐盟、德國進行相關國際經驗交流工作。</w:t>
      </w:r>
    </w:p>
    <w:p w:rsidR="00F931B0" w:rsidRPr="00166339" w:rsidRDefault="0046293D" w:rsidP="00F931B0">
      <w:pPr>
        <w:pStyle w:val="ae"/>
        <w:rPr>
          <w:b w:val="0"/>
        </w:rPr>
      </w:pPr>
      <w:r w:rsidRPr="00166339">
        <w:rPr>
          <w:b w:val="0"/>
        </w:rPr>
        <w:t>(</w:t>
      </w:r>
      <w:r w:rsidRPr="00166339">
        <w:rPr>
          <w:b w:val="0"/>
        </w:rPr>
        <w:t>五</w:t>
      </w:r>
      <w:r w:rsidRPr="00166339">
        <w:rPr>
          <w:b w:val="0"/>
        </w:rPr>
        <w:t>)</w:t>
      </w:r>
      <w:r w:rsidR="00F931B0" w:rsidRPr="00166339">
        <w:rPr>
          <w:b w:val="0"/>
        </w:rPr>
        <w:t>建立合作夥伴機制推動溫室氣體減量工作：為強化地方政府合作共同推動溫室氣體減量及氣候變遷調適工作，已訂定「因應氣候變遷執行計畫」及「低碳永續家園認證評等推動計畫」，協同各地方政府健全溫室氣體減量與推動落實相關治理措施。</w:t>
      </w:r>
    </w:p>
    <w:p w:rsidR="00F931B0" w:rsidRPr="00166339" w:rsidRDefault="00F931B0" w:rsidP="00166339">
      <w:pPr>
        <w:pStyle w:val="21"/>
        <w:spacing w:before="180" w:after="180"/>
        <w:ind w:left="640" w:hanging="640"/>
        <w:rPr>
          <w:b w:val="0"/>
        </w:rPr>
      </w:pPr>
      <w:r w:rsidRPr="00166339">
        <w:rPr>
          <w:b w:val="0"/>
        </w:rPr>
        <w:t>十五、</w:t>
      </w:r>
      <w:r w:rsidR="0046293D" w:rsidRPr="00166339">
        <w:rPr>
          <w:b w:val="0"/>
        </w:rPr>
        <w:t>推動「14+N空氣污染防制策略」，改善細懸浮微粒紅色警戒次數</w:t>
      </w:r>
    </w:p>
    <w:p w:rsidR="00F931B0" w:rsidRPr="00166339" w:rsidRDefault="0046293D" w:rsidP="00F931B0">
      <w:pPr>
        <w:pStyle w:val="ae"/>
        <w:rPr>
          <w:b w:val="0"/>
        </w:rPr>
      </w:pPr>
      <w:r w:rsidRPr="00166339">
        <w:rPr>
          <w:b w:val="0"/>
        </w:rPr>
        <w:t>(</w:t>
      </w:r>
      <w:r w:rsidRPr="00166339">
        <w:rPr>
          <w:b w:val="0"/>
        </w:rPr>
        <w:t>一</w:t>
      </w:r>
      <w:r w:rsidRPr="00166339">
        <w:rPr>
          <w:b w:val="0"/>
        </w:rPr>
        <w:t>)</w:t>
      </w:r>
      <w:r w:rsidR="00F931B0" w:rsidRPr="00166339">
        <w:rPr>
          <w:b w:val="0"/>
        </w:rPr>
        <w:t>106</w:t>
      </w:r>
      <w:r w:rsidR="00F931B0" w:rsidRPr="00166339">
        <w:rPr>
          <w:b w:val="0"/>
        </w:rPr>
        <w:t>年</w:t>
      </w:r>
      <w:r w:rsidR="00F931B0" w:rsidRPr="00166339">
        <w:rPr>
          <w:b w:val="0"/>
        </w:rPr>
        <w:t>4</w:t>
      </w:r>
      <w:r w:rsidR="00F931B0" w:rsidRPr="00166339">
        <w:rPr>
          <w:b w:val="0"/>
        </w:rPr>
        <w:t>月</w:t>
      </w:r>
      <w:r w:rsidR="00F931B0" w:rsidRPr="00166339">
        <w:rPr>
          <w:b w:val="0"/>
        </w:rPr>
        <w:t>13</w:t>
      </w:r>
      <w:r w:rsidR="00F931B0" w:rsidRPr="00166339">
        <w:rPr>
          <w:b w:val="0"/>
        </w:rPr>
        <w:t>日訂定「改造或汰換旅宿業醫療社會福利機構學校燃油鍋爐補助辦法」，提供補助經費鼓勵汰換或改造燃油鍋爐改用低污染性氣體燃料或電能之加熱設備。</w:t>
      </w:r>
    </w:p>
    <w:p w:rsidR="00F931B0" w:rsidRPr="00166339" w:rsidRDefault="0046293D" w:rsidP="00F931B0">
      <w:pPr>
        <w:pStyle w:val="ae"/>
        <w:rPr>
          <w:b w:val="0"/>
        </w:rPr>
      </w:pPr>
      <w:r w:rsidRPr="00166339">
        <w:rPr>
          <w:b w:val="0"/>
        </w:rPr>
        <w:t>(</w:t>
      </w:r>
      <w:r w:rsidRPr="00166339">
        <w:rPr>
          <w:b w:val="0"/>
        </w:rPr>
        <w:t>二</w:t>
      </w:r>
      <w:r w:rsidRPr="00166339">
        <w:rPr>
          <w:b w:val="0"/>
        </w:rPr>
        <w:t>)</w:t>
      </w:r>
      <w:r w:rsidR="00F931B0" w:rsidRPr="00166339">
        <w:rPr>
          <w:b w:val="0"/>
        </w:rPr>
        <w:t>106</w:t>
      </w:r>
      <w:r w:rsidR="00F931B0" w:rsidRPr="00166339">
        <w:rPr>
          <w:b w:val="0"/>
        </w:rPr>
        <w:t>年</w:t>
      </w:r>
      <w:r w:rsidR="00F931B0" w:rsidRPr="00166339">
        <w:rPr>
          <w:b w:val="0"/>
        </w:rPr>
        <w:t>5</w:t>
      </w:r>
      <w:r w:rsidR="00F931B0" w:rsidRPr="00166339">
        <w:rPr>
          <w:b w:val="0"/>
        </w:rPr>
        <w:t>月</w:t>
      </w:r>
      <w:r w:rsidR="00F931B0" w:rsidRPr="00166339">
        <w:rPr>
          <w:b w:val="0"/>
        </w:rPr>
        <w:t>31</w:t>
      </w:r>
      <w:r w:rsidR="00F931B0" w:rsidRPr="00166339">
        <w:rPr>
          <w:b w:val="0"/>
        </w:rPr>
        <w:t>日公告修正「固定污染源空氣污染防制費收費費率」透過差別費率方式，調升第</w:t>
      </w:r>
      <w:r w:rsidR="00F931B0" w:rsidRPr="00166339">
        <w:rPr>
          <w:b w:val="0"/>
        </w:rPr>
        <w:t>1</w:t>
      </w:r>
      <w:r w:rsidR="00F931B0" w:rsidRPr="00166339">
        <w:rPr>
          <w:b w:val="0"/>
        </w:rPr>
        <w:t>季、第</w:t>
      </w:r>
      <w:r w:rsidR="00F931B0" w:rsidRPr="00166339">
        <w:rPr>
          <w:b w:val="0"/>
        </w:rPr>
        <w:t>4</w:t>
      </w:r>
      <w:r w:rsidR="00F931B0" w:rsidRPr="00166339">
        <w:rPr>
          <w:b w:val="0"/>
        </w:rPr>
        <w:t>季費率，以鼓勵公私場所自願調整產能</w:t>
      </w:r>
      <w:r w:rsidR="00F931B0" w:rsidRPr="00166339">
        <w:rPr>
          <w:b w:val="0"/>
        </w:rPr>
        <w:t>(</w:t>
      </w:r>
      <w:r w:rsidR="00F931B0" w:rsidRPr="00166339">
        <w:rPr>
          <w:b w:val="0"/>
        </w:rPr>
        <w:t>降載或產能重新分配</w:t>
      </w:r>
      <w:r w:rsidR="00F931B0" w:rsidRPr="00166339">
        <w:rPr>
          <w:b w:val="0"/>
        </w:rPr>
        <w:t>)</w:t>
      </w:r>
      <w:r w:rsidR="00F931B0" w:rsidRPr="00166339">
        <w:rPr>
          <w:b w:val="0"/>
        </w:rPr>
        <w:t>或提高防制設備操作效率，降低秋冬季節之污染排放。</w:t>
      </w:r>
    </w:p>
    <w:p w:rsidR="00F931B0" w:rsidRPr="00166339" w:rsidRDefault="0046293D" w:rsidP="00F931B0">
      <w:pPr>
        <w:pStyle w:val="ae"/>
        <w:rPr>
          <w:b w:val="0"/>
        </w:rPr>
      </w:pPr>
      <w:r w:rsidRPr="00166339">
        <w:rPr>
          <w:b w:val="0"/>
        </w:rPr>
        <w:t>(</w:t>
      </w:r>
      <w:r w:rsidRPr="00166339">
        <w:rPr>
          <w:b w:val="0"/>
        </w:rPr>
        <w:t>三</w:t>
      </w:r>
      <w:r w:rsidRPr="00166339">
        <w:rPr>
          <w:b w:val="0"/>
        </w:rPr>
        <w:t>)</w:t>
      </w:r>
      <w:r w:rsidR="00F931B0" w:rsidRPr="00166339">
        <w:rPr>
          <w:b w:val="0"/>
        </w:rPr>
        <w:t>106</w:t>
      </w:r>
      <w:r w:rsidR="00F931B0" w:rsidRPr="00166339">
        <w:rPr>
          <w:b w:val="0"/>
        </w:rPr>
        <w:t>年</w:t>
      </w:r>
      <w:r w:rsidR="00F931B0" w:rsidRPr="00166339">
        <w:rPr>
          <w:b w:val="0"/>
        </w:rPr>
        <w:t>6</w:t>
      </w:r>
      <w:r w:rsidR="00F931B0" w:rsidRPr="00166339">
        <w:rPr>
          <w:b w:val="0"/>
        </w:rPr>
        <w:t>月</w:t>
      </w:r>
      <w:r w:rsidR="00F931B0" w:rsidRPr="00166339">
        <w:rPr>
          <w:b w:val="0"/>
        </w:rPr>
        <w:t>9</w:t>
      </w:r>
      <w:r w:rsidR="00F931B0" w:rsidRPr="00166339">
        <w:rPr>
          <w:b w:val="0"/>
        </w:rPr>
        <w:t>日修正發布「空氣品質嚴重惡化緊急防制辦法」，新增細懸浮微粒項目及空氣品質預警等級，於空氣品質惡化之前，啟動自主減產、污染降載等作為，以可行且效益高之務實作法</w:t>
      </w:r>
      <w:r w:rsidR="00980FB0" w:rsidRPr="00166339">
        <w:rPr>
          <w:b w:val="0"/>
        </w:rPr>
        <w:t>改善空氣品質</w:t>
      </w:r>
      <w:r w:rsidR="00F931B0" w:rsidRPr="00166339">
        <w:rPr>
          <w:b w:val="0"/>
        </w:rPr>
        <w:t>。</w:t>
      </w:r>
    </w:p>
    <w:p w:rsidR="00B96434" w:rsidRPr="00166339" w:rsidRDefault="00B96434" w:rsidP="00B96434">
      <w:pPr>
        <w:pStyle w:val="ae"/>
        <w:rPr>
          <w:b w:val="0"/>
        </w:rPr>
      </w:pPr>
      <w:r w:rsidRPr="00166339">
        <w:rPr>
          <w:rFonts w:hint="eastAsia"/>
          <w:b w:val="0"/>
        </w:rPr>
        <w:t>(</w:t>
      </w:r>
      <w:r w:rsidRPr="00166339">
        <w:rPr>
          <w:rFonts w:hint="eastAsia"/>
          <w:b w:val="0"/>
        </w:rPr>
        <w:t>四</w:t>
      </w:r>
      <w:r w:rsidRPr="00166339">
        <w:rPr>
          <w:rFonts w:hint="eastAsia"/>
          <w:b w:val="0"/>
        </w:rPr>
        <w:t>)106</w:t>
      </w:r>
      <w:r w:rsidRPr="00166339">
        <w:rPr>
          <w:rFonts w:hint="eastAsia"/>
          <w:b w:val="0"/>
        </w:rPr>
        <w:t>年</w:t>
      </w:r>
      <w:r w:rsidRPr="00166339">
        <w:rPr>
          <w:rFonts w:hint="eastAsia"/>
          <w:b w:val="0"/>
        </w:rPr>
        <w:t>6</w:t>
      </w:r>
      <w:r w:rsidRPr="00166339">
        <w:rPr>
          <w:rFonts w:hint="eastAsia"/>
          <w:b w:val="0"/>
        </w:rPr>
        <w:t>月</w:t>
      </w:r>
      <w:r w:rsidRPr="00166339">
        <w:rPr>
          <w:rFonts w:hint="eastAsia"/>
          <w:b w:val="0"/>
        </w:rPr>
        <w:t>23</w:t>
      </w:r>
      <w:r w:rsidRPr="00166339">
        <w:rPr>
          <w:rFonts w:hint="eastAsia"/>
          <w:b w:val="0"/>
        </w:rPr>
        <w:t>日預告「空氣污染防制法」修正草案，修正重點包括：強化刑責規範條件、提高裁罰額度、追繳不法利得、提供檢舉獎金並鼓勵民眾檢舉不法、劃設空氣品質維護區落實汽車排氣管制規定、增加交通工具以外之移動污染源管理、含揮發性有機物化學製品及資訊公開等規定，以使空氣污染管制制度更臻完備。</w:t>
      </w:r>
    </w:p>
    <w:p w:rsidR="00B96434" w:rsidRPr="00166339" w:rsidRDefault="00B96434" w:rsidP="00B96434">
      <w:pPr>
        <w:pStyle w:val="ae"/>
        <w:rPr>
          <w:b w:val="0"/>
        </w:rPr>
      </w:pPr>
      <w:r w:rsidRPr="00166339">
        <w:rPr>
          <w:rFonts w:hint="eastAsia"/>
          <w:b w:val="0"/>
        </w:rPr>
        <w:t>(</w:t>
      </w:r>
      <w:r w:rsidRPr="00166339">
        <w:rPr>
          <w:rFonts w:hint="eastAsia"/>
          <w:b w:val="0"/>
        </w:rPr>
        <w:t>五</w:t>
      </w:r>
      <w:r w:rsidRPr="00166339">
        <w:rPr>
          <w:rFonts w:hint="eastAsia"/>
          <w:b w:val="0"/>
        </w:rPr>
        <w:t>)106</w:t>
      </w:r>
      <w:r w:rsidRPr="00166339">
        <w:rPr>
          <w:rFonts w:hint="eastAsia"/>
          <w:b w:val="0"/>
        </w:rPr>
        <w:t>年</w:t>
      </w:r>
      <w:r w:rsidRPr="00166339">
        <w:rPr>
          <w:rFonts w:hint="eastAsia"/>
          <w:b w:val="0"/>
        </w:rPr>
        <w:t>8</w:t>
      </w:r>
      <w:r w:rsidRPr="00166339">
        <w:rPr>
          <w:rFonts w:hint="eastAsia"/>
          <w:b w:val="0"/>
        </w:rPr>
        <w:t>月</w:t>
      </w:r>
      <w:r w:rsidRPr="00166339">
        <w:rPr>
          <w:rFonts w:hint="eastAsia"/>
          <w:b w:val="0"/>
        </w:rPr>
        <w:t>16</w:t>
      </w:r>
      <w:r w:rsidRPr="00166339">
        <w:rPr>
          <w:rFonts w:hint="eastAsia"/>
          <w:b w:val="0"/>
        </w:rPr>
        <w:t>日</w:t>
      </w:r>
      <w:r w:rsidR="00F3064E" w:rsidRPr="00166339">
        <w:rPr>
          <w:rFonts w:hint="eastAsia"/>
          <w:b w:val="0"/>
        </w:rPr>
        <w:t>發布</w:t>
      </w:r>
      <w:r w:rsidRPr="00166339">
        <w:rPr>
          <w:rFonts w:hint="eastAsia"/>
          <w:b w:val="0"/>
        </w:rPr>
        <w:t>「淘汰老舊大型柴油車補助辦法」，積極推動汰除</w:t>
      </w:r>
      <w:r w:rsidRPr="00166339">
        <w:rPr>
          <w:rFonts w:hint="eastAsia"/>
          <w:b w:val="0"/>
        </w:rPr>
        <w:t>1</w:t>
      </w:r>
      <w:r w:rsidRPr="00166339">
        <w:rPr>
          <w:rFonts w:hint="eastAsia"/>
          <w:b w:val="0"/>
        </w:rPr>
        <w:t>期及</w:t>
      </w:r>
      <w:r w:rsidRPr="00166339">
        <w:rPr>
          <w:rFonts w:hint="eastAsia"/>
          <w:b w:val="0"/>
        </w:rPr>
        <w:t>2</w:t>
      </w:r>
      <w:r w:rsidRPr="00166339">
        <w:rPr>
          <w:rFonts w:hint="eastAsia"/>
          <w:b w:val="0"/>
        </w:rPr>
        <w:t>期老舊柴油車輛，另持續協調企業使用</w:t>
      </w:r>
      <w:r w:rsidRPr="00166339">
        <w:rPr>
          <w:rFonts w:hint="eastAsia"/>
          <w:b w:val="0"/>
        </w:rPr>
        <w:t>4</w:t>
      </w:r>
      <w:r w:rsidRPr="00166339">
        <w:rPr>
          <w:rFonts w:hint="eastAsia"/>
          <w:b w:val="0"/>
        </w:rPr>
        <w:t>期至</w:t>
      </w:r>
      <w:r w:rsidRPr="00166339">
        <w:rPr>
          <w:rFonts w:hint="eastAsia"/>
          <w:b w:val="0"/>
        </w:rPr>
        <w:t>5</w:t>
      </w:r>
      <w:r w:rsidRPr="00166339">
        <w:rPr>
          <w:rFonts w:hint="eastAsia"/>
          <w:b w:val="0"/>
        </w:rPr>
        <w:t>期柴油車承攬契約，並加強柴油車稽查管制。</w:t>
      </w:r>
    </w:p>
    <w:p w:rsidR="00B96434" w:rsidRPr="00166339" w:rsidRDefault="00B96434" w:rsidP="00B96434">
      <w:pPr>
        <w:pStyle w:val="ae"/>
        <w:rPr>
          <w:b w:val="0"/>
        </w:rPr>
      </w:pPr>
      <w:r w:rsidRPr="00166339">
        <w:rPr>
          <w:rFonts w:hint="eastAsia"/>
          <w:b w:val="0"/>
        </w:rPr>
        <w:t>(</w:t>
      </w:r>
      <w:r w:rsidRPr="00166339">
        <w:rPr>
          <w:rFonts w:hint="eastAsia"/>
          <w:b w:val="0"/>
        </w:rPr>
        <w:t>六</w:t>
      </w:r>
      <w:r w:rsidRPr="00166339">
        <w:rPr>
          <w:rFonts w:hint="eastAsia"/>
          <w:b w:val="0"/>
        </w:rPr>
        <w:t>)</w:t>
      </w:r>
      <w:r w:rsidRPr="00166339">
        <w:rPr>
          <w:rFonts w:hint="eastAsia"/>
          <w:b w:val="0"/>
        </w:rPr>
        <w:t>持續汰除二行程機車，並督導地方環保局加強路邊攔查</w:t>
      </w:r>
      <w:r w:rsidRPr="00166339">
        <w:rPr>
          <w:rFonts w:hint="eastAsia"/>
          <w:b w:val="0"/>
        </w:rPr>
        <w:t>(</w:t>
      </w:r>
      <w:r w:rsidRPr="00166339">
        <w:rPr>
          <w:rFonts w:hint="eastAsia"/>
          <w:b w:val="0"/>
        </w:rPr>
        <w:t>檢</w:t>
      </w:r>
      <w:r w:rsidRPr="00166339">
        <w:rPr>
          <w:rFonts w:hint="eastAsia"/>
          <w:b w:val="0"/>
        </w:rPr>
        <w:t>)</w:t>
      </w:r>
      <w:r w:rsidRPr="00166339">
        <w:rPr>
          <w:rFonts w:hint="eastAsia"/>
          <w:b w:val="0"/>
        </w:rPr>
        <w:t>等各項管制措施。</w:t>
      </w:r>
    </w:p>
    <w:p w:rsidR="00B96434" w:rsidRPr="00166339" w:rsidRDefault="00B96434" w:rsidP="00B96434">
      <w:pPr>
        <w:pStyle w:val="ae"/>
        <w:rPr>
          <w:b w:val="0"/>
        </w:rPr>
      </w:pPr>
      <w:r w:rsidRPr="00166339">
        <w:rPr>
          <w:rFonts w:hint="eastAsia"/>
          <w:b w:val="0"/>
        </w:rPr>
        <w:t>(</w:t>
      </w:r>
      <w:r w:rsidRPr="00166339">
        <w:rPr>
          <w:rFonts w:hint="eastAsia"/>
          <w:b w:val="0"/>
        </w:rPr>
        <w:t>七</w:t>
      </w:r>
      <w:r w:rsidRPr="00166339">
        <w:rPr>
          <w:rFonts w:hint="eastAsia"/>
          <w:b w:val="0"/>
        </w:rPr>
        <w:t>)106</w:t>
      </w:r>
      <w:r w:rsidRPr="00166339">
        <w:rPr>
          <w:rFonts w:hint="eastAsia"/>
          <w:b w:val="0"/>
        </w:rPr>
        <w:t>年</w:t>
      </w:r>
      <w:r w:rsidRPr="00166339">
        <w:rPr>
          <w:rFonts w:hint="eastAsia"/>
          <w:b w:val="0"/>
        </w:rPr>
        <w:t>8</w:t>
      </w:r>
      <w:r w:rsidRPr="00166339">
        <w:rPr>
          <w:rFonts w:hint="eastAsia"/>
          <w:b w:val="0"/>
        </w:rPr>
        <w:t>月</w:t>
      </w:r>
      <w:r w:rsidRPr="00166339">
        <w:rPr>
          <w:rFonts w:hint="eastAsia"/>
          <w:b w:val="0"/>
        </w:rPr>
        <w:t>8</w:t>
      </w:r>
      <w:r w:rsidRPr="00166339">
        <w:rPr>
          <w:rFonts w:hint="eastAsia"/>
          <w:b w:val="0"/>
        </w:rPr>
        <w:t>日</w:t>
      </w:r>
      <w:r w:rsidR="00F3064E" w:rsidRPr="00166339">
        <w:rPr>
          <w:rFonts w:hint="eastAsia"/>
          <w:b w:val="0"/>
        </w:rPr>
        <w:t>發布</w:t>
      </w:r>
      <w:r w:rsidRPr="00166339">
        <w:rPr>
          <w:rFonts w:hint="eastAsia"/>
          <w:b w:val="0"/>
        </w:rPr>
        <w:t>「大型柴油車加裝濾煙器補助辦法」，並認證合格之濾煙器，以推動</w:t>
      </w:r>
      <w:r w:rsidRPr="00166339">
        <w:rPr>
          <w:rFonts w:hint="eastAsia"/>
          <w:b w:val="0"/>
        </w:rPr>
        <w:t>3</w:t>
      </w:r>
      <w:r w:rsidRPr="00166339">
        <w:rPr>
          <w:rFonts w:hint="eastAsia"/>
          <w:b w:val="0"/>
        </w:rPr>
        <w:t>期柴油車加裝濾煙器減少污染排放。</w:t>
      </w:r>
    </w:p>
    <w:p w:rsidR="00B96434" w:rsidRPr="00166339" w:rsidRDefault="00B96434" w:rsidP="00B96434">
      <w:pPr>
        <w:pStyle w:val="ae"/>
        <w:rPr>
          <w:b w:val="0"/>
        </w:rPr>
      </w:pPr>
      <w:r w:rsidRPr="00166339">
        <w:rPr>
          <w:rFonts w:hint="eastAsia"/>
          <w:b w:val="0"/>
        </w:rPr>
        <w:t>(</w:t>
      </w:r>
      <w:r w:rsidRPr="00166339">
        <w:rPr>
          <w:rFonts w:hint="eastAsia"/>
          <w:b w:val="0"/>
        </w:rPr>
        <w:t>八</w:t>
      </w:r>
      <w:r w:rsidRPr="00166339">
        <w:rPr>
          <w:rFonts w:hint="eastAsia"/>
          <w:b w:val="0"/>
        </w:rPr>
        <w:t>)106</w:t>
      </w:r>
      <w:r w:rsidRPr="00166339">
        <w:rPr>
          <w:rFonts w:hint="eastAsia"/>
          <w:b w:val="0"/>
        </w:rPr>
        <w:t>年截至</w:t>
      </w:r>
      <w:r w:rsidRPr="00166339">
        <w:rPr>
          <w:rFonts w:hint="eastAsia"/>
          <w:b w:val="0"/>
        </w:rPr>
        <w:t>7</w:t>
      </w:r>
      <w:r w:rsidRPr="00166339">
        <w:rPr>
          <w:rFonts w:hint="eastAsia"/>
          <w:b w:val="0"/>
        </w:rPr>
        <w:t>月底止，細懸浮微粒紅色警戒發生次數為</w:t>
      </w:r>
      <w:r w:rsidRPr="00166339">
        <w:rPr>
          <w:rFonts w:hint="eastAsia"/>
          <w:b w:val="0"/>
        </w:rPr>
        <w:t>322</w:t>
      </w:r>
      <w:r w:rsidRPr="00166339">
        <w:rPr>
          <w:rFonts w:hint="eastAsia"/>
          <w:b w:val="0"/>
        </w:rPr>
        <w:t>次</w:t>
      </w:r>
      <w:r w:rsidRPr="00166339">
        <w:rPr>
          <w:rFonts w:hint="eastAsia"/>
          <w:b w:val="0"/>
        </w:rPr>
        <w:t>(2.03%)</w:t>
      </w:r>
      <w:r w:rsidRPr="00166339">
        <w:rPr>
          <w:rFonts w:hint="eastAsia"/>
          <w:b w:val="0"/>
        </w:rPr>
        <w:t>，較基準年</w:t>
      </w:r>
      <w:r w:rsidRPr="00166339">
        <w:rPr>
          <w:rFonts w:hint="eastAsia"/>
          <w:b w:val="0"/>
        </w:rPr>
        <w:t>104</w:t>
      </w:r>
      <w:r w:rsidRPr="00166339">
        <w:rPr>
          <w:rFonts w:hint="eastAsia"/>
          <w:b w:val="0"/>
        </w:rPr>
        <w:t>年至</w:t>
      </w:r>
      <w:r w:rsidRPr="00166339">
        <w:rPr>
          <w:rFonts w:hint="eastAsia"/>
          <w:b w:val="0"/>
        </w:rPr>
        <w:t>7</w:t>
      </w:r>
      <w:r w:rsidRPr="00166339">
        <w:rPr>
          <w:rFonts w:hint="eastAsia"/>
          <w:b w:val="0"/>
        </w:rPr>
        <w:t>月底同期</w:t>
      </w:r>
      <w:r w:rsidRPr="00166339">
        <w:rPr>
          <w:rFonts w:hint="eastAsia"/>
          <w:b w:val="0"/>
        </w:rPr>
        <w:t>730</w:t>
      </w:r>
      <w:r w:rsidRPr="00166339">
        <w:rPr>
          <w:rFonts w:hint="eastAsia"/>
          <w:b w:val="0"/>
        </w:rPr>
        <w:t>次</w:t>
      </w:r>
      <w:r w:rsidRPr="00166339">
        <w:rPr>
          <w:rFonts w:hint="eastAsia"/>
          <w:b w:val="0"/>
        </w:rPr>
        <w:t>(4.61%)</w:t>
      </w:r>
      <w:r w:rsidRPr="00166339">
        <w:rPr>
          <w:rFonts w:hint="eastAsia"/>
          <w:b w:val="0"/>
        </w:rPr>
        <w:t>改善。</w:t>
      </w:r>
    </w:p>
    <w:p w:rsidR="00B96434" w:rsidRPr="00166339" w:rsidRDefault="00B96434" w:rsidP="00B96434">
      <w:pPr>
        <w:pStyle w:val="ae"/>
        <w:rPr>
          <w:b w:val="0"/>
        </w:rPr>
      </w:pPr>
      <w:r w:rsidRPr="00166339">
        <w:rPr>
          <w:b w:val="0"/>
        </w:rPr>
        <w:t>(</w:t>
      </w:r>
      <w:r w:rsidRPr="00166339">
        <w:rPr>
          <w:rFonts w:hint="eastAsia"/>
          <w:b w:val="0"/>
        </w:rPr>
        <w:t>九</w:t>
      </w:r>
      <w:r w:rsidRPr="00166339">
        <w:rPr>
          <w:b w:val="0"/>
        </w:rPr>
        <w:t>)</w:t>
      </w:r>
      <w:r w:rsidRPr="00166339">
        <w:rPr>
          <w:rFonts w:hint="eastAsia"/>
          <w:b w:val="0"/>
        </w:rPr>
        <w:t>為符合外界對空氣污染防制新作為之期待，於</w:t>
      </w:r>
      <w:r w:rsidRPr="00166339">
        <w:rPr>
          <w:b w:val="0"/>
        </w:rPr>
        <w:t>106</w:t>
      </w:r>
      <w:r w:rsidRPr="00166339">
        <w:rPr>
          <w:rFonts w:hint="eastAsia"/>
          <w:b w:val="0"/>
        </w:rPr>
        <w:t>年</w:t>
      </w:r>
      <w:r w:rsidRPr="00166339">
        <w:rPr>
          <w:b w:val="0"/>
        </w:rPr>
        <w:t>4</w:t>
      </w:r>
      <w:r w:rsidRPr="00166339">
        <w:rPr>
          <w:rFonts w:hint="eastAsia"/>
          <w:b w:val="0"/>
        </w:rPr>
        <w:t>月</w:t>
      </w:r>
      <w:r w:rsidRPr="00166339">
        <w:rPr>
          <w:b w:val="0"/>
        </w:rPr>
        <w:t>28</w:t>
      </w:r>
      <w:r w:rsidRPr="00166339">
        <w:rPr>
          <w:rFonts w:hint="eastAsia"/>
          <w:b w:val="0"/>
        </w:rPr>
        <w:t>日</w:t>
      </w:r>
      <w:r w:rsidRPr="00166339">
        <w:rPr>
          <w:b w:val="0"/>
        </w:rPr>
        <w:t>(</w:t>
      </w:r>
      <w:r w:rsidRPr="00166339">
        <w:rPr>
          <w:rFonts w:hint="eastAsia"/>
          <w:b w:val="0"/>
        </w:rPr>
        <w:t>臺中</w:t>
      </w:r>
      <w:r w:rsidRPr="00166339">
        <w:rPr>
          <w:b w:val="0"/>
        </w:rPr>
        <w:t>)</w:t>
      </w:r>
      <w:r w:rsidRPr="00166339">
        <w:rPr>
          <w:rFonts w:hint="eastAsia"/>
          <w:b w:val="0"/>
        </w:rPr>
        <w:t>及</w:t>
      </w:r>
      <w:r w:rsidRPr="00166339">
        <w:rPr>
          <w:b w:val="0"/>
        </w:rPr>
        <w:t>5</w:t>
      </w:r>
      <w:r w:rsidRPr="00166339">
        <w:rPr>
          <w:rFonts w:hint="eastAsia"/>
          <w:b w:val="0"/>
        </w:rPr>
        <w:lastRenderedPageBreak/>
        <w:t>月</w:t>
      </w:r>
      <w:r w:rsidRPr="00166339">
        <w:rPr>
          <w:b w:val="0"/>
        </w:rPr>
        <w:t>2</w:t>
      </w:r>
      <w:r w:rsidRPr="00166339">
        <w:rPr>
          <w:rFonts w:hint="eastAsia"/>
          <w:b w:val="0"/>
        </w:rPr>
        <w:t>日</w:t>
      </w:r>
      <w:r w:rsidRPr="00166339">
        <w:rPr>
          <w:b w:val="0"/>
        </w:rPr>
        <w:t>(</w:t>
      </w:r>
      <w:r w:rsidRPr="00166339">
        <w:rPr>
          <w:rFonts w:hint="eastAsia"/>
          <w:b w:val="0"/>
        </w:rPr>
        <w:t>高雄</w:t>
      </w:r>
      <w:r w:rsidRPr="00166339">
        <w:rPr>
          <w:b w:val="0"/>
        </w:rPr>
        <w:t>)</w:t>
      </w:r>
      <w:r w:rsidRPr="00166339">
        <w:rPr>
          <w:rFonts w:hint="eastAsia"/>
          <w:b w:val="0"/>
        </w:rPr>
        <w:t>邀集各政府機關、業者與民間團體，辦理</w:t>
      </w:r>
      <w:r w:rsidRPr="00166339">
        <w:rPr>
          <w:b w:val="0"/>
        </w:rPr>
        <w:t>2</w:t>
      </w:r>
      <w:r w:rsidRPr="00166339">
        <w:rPr>
          <w:rFonts w:hint="eastAsia"/>
          <w:b w:val="0"/>
        </w:rPr>
        <w:t>場次討論會，討論空氣污染防制策略議題與建議，將持續收集各方意見，並進行滾動式調整。</w:t>
      </w:r>
    </w:p>
    <w:p w:rsidR="00F931B0" w:rsidRPr="00166339" w:rsidRDefault="00F931B0" w:rsidP="00166339">
      <w:pPr>
        <w:pStyle w:val="21"/>
        <w:spacing w:before="180" w:after="180"/>
        <w:ind w:left="640" w:hanging="640"/>
        <w:rPr>
          <w:b w:val="0"/>
        </w:rPr>
      </w:pPr>
      <w:r w:rsidRPr="00166339">
        <w:rPr>
          <w:b w:val="0"/>
        </w:rPr>
        <w:t>十六、</w:t>
      </w:r>
      <w:r w:rsidR="00B60490" w:rsidRPr="00166339">
        <w:rPr>
          <w:b w:val="0"/>
        </w:rPr>
        <w:t>檢討環境影響評估制度，建構「明確、有效率」之環境影響評估</w:t>
      </w:r>
    </w:p>
    <w:p w:rsidR="00F931B0" w:rsidRPr="00166339" w:rsidRDefault="00B60490" w:rsidP="00F931B0">
      <w:pPr>
        <w:pStyle w:val="ae"/>
        <w:rPr>
          <w:b w:val="0"/>
        </w:rPr>
      </w:pPr>
      <w:r w:rsidRPr="00166339">
        <w:rPr>
          <w:b w:val="0"/>
        </w:rPr>
        <w:t>(</w:t>
      </w:r>
      <w:r w:rsidRPr="00166339">
        <w:rPr>
          <w:b w:val="0"/>
        </w:rPr>
        <w:t>一</w:t>
      </w:r>
      <w:r w:rsidRPr="00166339">
        <w:rPr>
          <w:b w:val="0"/>
        </w:rPr>
        <w:t>)</w:t>
      </w:r>
      <w:r w:rsidR="00F931B0" w:rsidRPr="00166339">
        <w:rPr>
          <w:b w:val="0"/>
        </w:rPr>
        <w:t>檢討環境影響評估制度</w:t>
      </w:r>
      <w:r w:rsidRPr="00166339">
        <w:rPr>
          <w:rFonts w:hint="eastAsia"/>
          <w:b w:val="0"/>
        </w:rPr>
        <w:t>：為</w:t>
      </w:r>
      <w:r w:rsidR="00F931B0" w:rsidRPr="00166339">
        <w:rPr>
          <w:b w:val="0"/>
        </w:rPr>
        <w:t>使</w:t>
      </w:r>
      <w:r w:rsidRPr="00166339">
        <w:rPr>
          <w:b w:val="0"/>
        </w:rPr>
        <w:t>環境影響評估制度</w:t>
      </w:r>
      <w:r w:rsidR="00F931B0" w:rsidRPr="00166339">
        <w:rPr>
          <w:b w:val="0"/>
        </w:rPr>
        <w:t>能發揮實質篩選開發行為功能，又能提升審查效率，以建構「明確、有效率」之環境影響評估</w:t>
      </w:r>
      <w:r w:rsidR="00F128AE" w:rsidRPr="00166339">
        <w:rPr>
          <w:rFonts w:hint="eastAsia"/>
          <w:b w:val="0"/>
        </w:rPr>
        <w:t>，</w:t>
      </w:r>
      <w:r w:rsidR="00F931B0" w:rsidRPr="00166339">
        <w:rPr>
          <w:rFonts w:hint="eastAsia"/>
          <w:b w:val="0"/>
        </w:rPr>
        <w:t>環保</w:t>
      </w:r>
      <w:r w:rsidR="00F931B0" w:rsidRPr="00166339">
        <w:rPr>
          <w:b w:val="0"/>
        </w:rPr>
        <w:t>署將分階段推動行政程序措施之調整、</w:t>
      </w:r>
      <w:r w:rsidRPr="00166339">
        <w:rPr>
          <w:rFonts w:eastAsia="標楷體" w:hint="eastAsia"/>
          <w:b w:val="0"/>
        </w:rPr>
        <w:t>「</w:t>
      </w:r>
      <w:r w:rsidR="00F931B0" w:rsidRPr="00166339">
        <w:rPr>
          <w:b w:val="0"/>
        </w:rPr>
        <w:t>環境影響評估法</w:t>
      </w:r>
      <w:r w:rsidRPr="00166339">
        <w:rPr>
          <w:rFonts w:eastAsia="標楷體" w:hint="eastAsia"/>
          <w:b w:val="0"/>
        </w:rPr>
        <w:t>」</w:t>
      </w:r>
      <w:r w:rsidR="00F931B0" w:rsidRPr="00166339">
        <w:rPr>
          <w:b w:val="0"/>
        </w:rPr>
        <w:t>及相關子法之修正等環境影響評估精進策略與作為。</w:t>
      </w:r>
    </w:p>
    <w:p w:rsidR="00F931B0" w:rsidRPr="00166339" w:rsidRDefault="00B60490" w:rsidP="00F931B0">
      <w:pPr>
        <w:pStyle w:val="ae"/>
        <w:rPr>
          <w:b w:val="0"/>
        </w:rPr>
      </w:pPr>
      <w:r w:rsidRPr="00166339">
        <w:rPr>
          <w:b w:val="0"/>
        </w:rPr>
        <w:t>(</w:t>
      </w:r>
      <w:r w:rsidRPr="00166339">
        <w:rPr>
          <w:b w:val="0"/>
        </w:rPr>
        <w:t>二</w:t>
      </w:r>
      <w:r w:rsidRPr="00166339">
        <w:rPr>
          <w:b w:val="0"/>
        </w:rPr>
        <w:t>)</w:t>
      </w:r>
      <w:r w:rsidR="00F931B0" w:rsidRPr="00166339">
        <w:rPr>
          <w:b w:val="0"/>
        </w:rPr>
        <w:t>檢討修正「開發行為環境影響評估作業準則」：為簡化第一階段環境影響評估程序，</w:t>
      </w:r>
      <w:r w:rsidRPr="00166339">
        <w:rPr>
          <w:rFonts w:hint="eastAsia"/>
          <w:b w:val="0"/>
        </w:rPr>
        <w:t>以</w:t>
      </w:r>
      <w:r w:rsidR="00F931B0" w:rsidRPr="00166339">
        <w:rPr>
          <w:b w:val="0"/>
        </w:rPr>
        <w:t>及強化第二階段環境影響評估功能，環保署於</w:t>
      </w:r>
      <w:r w:rsidR="00F931B0" w:rsidRPr="00166339">
        <w:rPr>
          <w:b w:val="0"/>
        </w:rPr>
        <w:t>106</w:t>
      </w:r>
      <w:r w:rsidR="00F931B0" w:rsidRPr="00166339">
        <w:rPr>
          <w:b w:val="0"/>
        </w:rPr>
        <w:t>年</w:t>
      </w:r>
      <w:r w:rsidR="00F931B0" w:rsidRPr="00166339">
        <w:rPr>
          <w:b w:val="0"/>
        </w:rPr>
        <w:t>3</w:t>
      </w:r>
      <w:r w:rsidR="00F931B0" w:rsidRPr="00166339">
        <w:rPr>
          <w:b w:val="0"/>
        </w:rPr>
        <w:t>月</w:t>
      </w:r>
      <w:r w:rsidR="00F931B0" w:rsidRPr="00166339">
        <w:rPr>
          <w:b w:val="0"/>
        </w:rPr>
        <w:t>10</w:t>
      </w:r>
      <w:r w:rsidR="00F931B0" w:rsidRPr="00166339">
        <w:rPr>
          <w:b w:val="0"/>
        </w:rPr>
        <w:t>日預告「開發行為環境影響評估作業準則」修正草案。</w:t>
      </w:r>
    </w:p>
    <w:p w:rsidR="00F931B0" w:rsidRPr="00166339" w:rsidRDefault="00B60490" w:rsidP="00F931B0">
      <w:pPr>
        <w:pStyle w:val="ae"/>
        <w:rPr>
          <w:b w:val="0"/>
        </w:rPr>
      </w:pPr>
      <w:r w:rsidRPr="00166339">
        <w:rPr>
          <w:b w:val="0"/>
        </w:rPr>
        <w:t>(</w:t>
      </w:r>
      <w:r w:rsidRPr="00166339">
        <w:rPr>
          <w:b w:val="0"/>
        </w:rPr>
        <w:t>三</w:t>
      </w:r>
      <w:r w:rsidRPr="00166339">
        <w:rPr>
          <w:b w:val="0"/>
        </w:rPr>
        <w:t>)</w:t>
      </w:r>
      <w:r w:rsidR="00F931B0" w:rsidRPr="00166339">
        <w:rPr>
          <w:b w:val="0"/>
        </w:rPr>
        <w:t>檢討修正「開發行為應實施環境影響評估細目及範圍認定標準」：重新檢視各開發行為之環境影響程度，</w:t>
      </w:r>
      <w:r w:rsidRPr="00166339">
        <w:rPr>
          <w:rFonts w:hint="eastAsia"/>
          <w:b w:val="0"/>
        </w:rPr>
        <w:t>以</w:t>
      </w:r>
      <w:r w:rsidR="00F931B0" w:rsidRPr="00166339">
        <w:rPr>
          <w:b w:val="0"/>
        </w:rPr>
        <w:t>及探討環境敏感區位之環境影響評估標準與規模，環保署於</w:t>
      </w:r>
      <w:r w:rsidR="00F931B0" w:rsidRPr="00166339">
        <w:rPr>
          <w:b w:val="0"/>
        </w:rPr>
        <w:t>106</w:t>
      </w:r>
      <w:r w:rsidR="00F931B0" w:rsidRPr="00166339">
        <w:rPr>
          <w:b w:val="0"/>
        </w:rPr>
        <w:t>年</w:t>
      </w:r>
      <w:r w:rsidR="00F931B0" w:rsidRPr="00166339">
        <w:rPr>
          <w:b w:val="0"/>
        </w:rPr>
        <w:t>4</w:t>
      </w:r>
      <w:r w:rsidR="00F931B0" w:rsidRPr="00166339">
        <w:rPr>
          <w:b w:val="0"/>
        </w:rPr>
        <w:t>月</w:t>
      </w:r>
      <w:r w:rsidR="00F931B0" w:rsidRPr="00166339">
        <w:rPr>
          <w:b w:val="0"/>
        </w:rPr>
        <w:t>27</w:t>
      </w:r>
      <w:r w:rsidR="00F931B0" w:rsidRPr="00166339">
        <w:rPr>
          <w:b w:val="0"/>
        </w:rPr>
        <w:t>日預告「開發行為應實施環境影響評估細目及範圍認定標準」修正草案。</w:t>
      </w:r>
    </w:p>
    <w:p w:rsidR="00F931B0" w:rsidRPr="00166339" w:rsidRDefault="00B60490" w:rsidP="00F931B0">
      <w:pPr>
        <w:pStyle w:val="ae"/>
        <w:rPr>
          <w:b w:val="0"/>
        </w:rPr>
      </w:pPr>
      <w:r w:rsidRPr="00166339">
        <w:rPr>
          <w:b w:val="0"/>
        </w:rPr>
        <w:t>(</w:t>
      </w:r>
      <w:r w:rsidRPr="00166339">
        <w:rPr>
          <w:b w:val="0"/>
        </w:rPr>
        <w:t>四</w:t>
      </w:r>
      <w:r w:rsidRPr="00166339">
        <w:rPr>
          <w:b w:val="0"/>
        </w:rPr>
        <w:t>)</w:t>
      </w:r>
      <w:r w:rsidRPr="00166339">
        <w:rPr>
          <w:b w:val="0"/>
        </w:rPr>
        <w:t>檢討修正</w:t>
      </w:r>
      <w:r w:rsidR="00F931B0" w:rsidRPr="00166339">
        <w:rPr>
          <w:b w:val="0"/>
        </w:rPr>
        <w:t>「環境影響評估法施行細則」：配合「開發行為應實施環境影響評估細目及範圍認定標準」修正，</w:t>
      </w:r>
      <w:r w:rsidRPr="00166339">
        <w:rPr>
          <w:rFonts w:hint="eastAsia"/>
          <w:b w:val="0"/>
        </w:rPr>
        <w:t>以</w:t>
      </w:r>
      <w:r w:rsidR="00F931B0" w:rsidRPr="00166339">
        <w:rPr>
          <w:b w:val="0"/>
        </w:rPr>
        <w:t>及調整環境影響評估管轄權之分工，環保署於</w:t>
      </w:r>
      <w:r w:rsidR="00F931B0" w:rsidRPr="00166339">
        <w:rPr>
          <w:b w:val="0"/>
        </w:rPr>
        <w:t>106</w:t>
      </w:r>
      <w:r w:rsidR="00F931B0" w:rsidRPr="00166339">
        <w:rPr>
          <w:b w:val="0"/>
        </w:rPr>
        <w:t>年</w:t>
      </w:r>
      <w:r w:rsidR="00F931B0" w:rsidRPr="00166339">
        <w:rPr>
          <w:b w:val="0"/>
        </w:rPr>
        <w:t>4</w:t>
      </w:r>
      <w:r w:rsidR="00F931B0" w:rsidRPr="00166339">
        <w:rPr>
          <w:b w:val="0"/>
        </w:rPr>
        <w:t>月</w:t>
      </w:r>
      <w:r w:rsidR="00F931B0" w:rsidRPr="00166339">
        <w:rPr>
          <w:b w:val="0"/>
        </w:rPr>
        <w:t>27</w:t>
      </w:r>
      <w:r w:rsidR="00F931B0" w:rsidRPr="00166339">
        <w:rPr>
          <w:b w:val="0"/>
        </w:rPr>
        <w:t>日預告「環境影響評估法施行細則」第</w:t>
      </w:r>
      <w:r w:rsidR="00F931B0" w:rsidRPr="00166339">
        <w:rPr>
          <w:b w:val="0"/>
        </w:rPr>
        <w:t>36</w:t>
      </w:r>
      <w:r w:rsidR="00F931B0" w:rsidRPr="00166339">
        <w:rPr>
          <w:b w:val="0"/>
        </w:rPr>
        <w:t>條、第</w:t>
      </w:r>
      <w:r w:rsidR="00F931B0" w:rsidRPr="00166339">
        <w:rPr>
          <w:b w:val="0"/>
        </w:rPr>
        <w:t>37</w:t>
      </w:r>
      <w:r w:rsidR="00F931B0" w:rsidRPr="00166339">
        <w:rPr>
          <w:b w:val="0"/>
        </w:rPr>
        <w:t>條、第</w:t>
      </w:r>
      <w:r w:rsidR="00F931B0" w:rsidRPr="00166339">
        <w:rPr>
          <w:b w:val="0"/>
        </w:rPr>
        <w:t>38</w:t>
      </w:r>
      <w:r w:rsidR="00F931B0" w:rsidRPr="00166339">
        <w:rPr>
          <w:b w:val="0"/>
        </w:rPr>
        <w:t>條之</w:t>
      </w:r>
      <w:r w:rsidR="00F931B0" w:rsidRPr="00166339">
        <w:rPr>
          <w:b w:val="0"/>
        </w:rPr>
        <w:t>1</w:t>
      </w:r>
      <w:r w:rsidR="00F931B0" w:rsidRPr="00166339">
        <w:rPr>
          <w:b w:val="0"/>
        </w:rPr>
        <w:t>及第</w:t>
      </w:r>
      <w:r w:rsidR="00F931B0" w:rsidRPr="00166339">
        <w:rPr>
          <w:b w:val="0"/>
        </w:rPr>
        <w:t>12</w:t>
      </w:r>
      <w:r w:rsidR="00F931B0" w:rsidRPr="00166339">
        <w:rPr>
          <w:b w:val="0"/>
        </w:rPr>
        <w:t>條附表一、第</w:t>
      </w:r>
      <w:r w:rsidR="00F931B0" w:rsidRPr="00166339">
        <w:rPr>
          <w:b w:val="0"/>
        </w:rPr>
        <w:t>19</w:t>
      </w:r>
      <w:r w:rsidR="00F931B0" w:rsidRPr="00166339">
        <w:rPr>
          <w:b w:val="0"/>
        </w:rPr>
        <w:t>條附表二修正草案。</w:t>
      </w:r>
    </w:p>
    <w:p w:rsidR="00F931B0" w:rsidRPr="00166339" w:rsidRDefault="00B60490" w:rsidP="00F931B0">
      <w:pPr>
        <w:pStyle w:val="ae"/>
        <w:rPr>
          <w:b w:val="0"/>
        </w:rPr>
      </w:pPr>
      <w:r w:rsidRPr="00166339">
        <w:rPr>
          <w:b w:val="0"/>
        </w:rPr>
        <w:t>(</w:t>
      </w:r>
      <w:r w:rsidRPr="00166339">
        <w:rPr>
          <w:b w:val="0"/>
        </w:rPr>
        <w:t>五</w:t>
      </w:r>
      <w:r w:rsidRPr="00166339">
        <w:rPr>
          <w:b w:val="0"/>
        </w:rPr>
        <w:t>)</w:t>
      </w:r>
      <w:r w:rsidRPr="00166339">
        <w:rPr>
          <w:b w:val="0"/>
        </w:rPr>
        <w:t>檢討修正</w:t>
      </w:r>
      <w:r w:rsidR="00F931B0" w:rsidRPr="00166339">
        <w:rPr>
          <w:b w:val="0"/>
        </w:rPr>
        <w:t>「環境影響評估法」：將</w:t>
      </w:r>
      <w:r w:rsidR="00F931B0" w:rsidRPr="00166339">
        <w:rPr>
          <w:rFonts w:hint="eastAsia"/>
          <w:b w:val="0"/>
        </w:rPr>
        <w:t>朝</w:t>
      </w:r>
      <w:r w:rsidR="00F931B0" w:rsidRPr="00166339">
        <w:rPr>
          <w:b w:val="0"/>
        </w:rPr>
        <w:t>強化政策環評功能藉以引導簡化個案開發、</w:t>
      </w:r>
      <w:r w:rsidR="00F931B0" w:rsidRPr="00166339">
        <w:rPr>
          <w:rFonts w:hint="eastAsia"/>
          <w:b w:val="0"/>
        </w:rPr>
        <w:t>回歸</w:t>
      </w:r>
      <w:r w:rsidR="00F931B0" w:rsidRPr="00166339">
        <w:rPr>
          <w:b w:val="0"/>
        </w:rPr>
        <w:t>目的事業主管機關</w:t>
      </w:r>
      <w:r w:rsidR="00F931B0" w:rsidRPr="00166339">
        <w:rPr>
          <w:rFonts w:hint="eastAsia"/>
          <w:b w:val="0"/>
        </w:rPr>
        <w:t>權責</w:t>
      </w:r>
      <w:r w:rsidR="00F931B0" w:rsidRPr="00166339">
        <w:rPr>
          <w:b w:val="0"/>
        </w:rPr>
        <w:t>、明確「補正及展延」機制、明定環評機關委員迴避原則、檢討環評審查結論效期及修訂環評追蹤監督機制</w:t>
      </w:r>
      <w:r w:rsidR="00F931B0" w:rsidRPr="00166339">
        <w:rPr>
          <w:rFonts w:hint="eastAsia"/>
          <w:b w:val="0"/>
        </w:rPr>
        <w:t>方向修正</w:t>
      </w:r>
      <w:r w:rsidR="00F931B0" w:rsidRPr="00166339">
        <w:rPr>
          <w:b w:val="0"/>
        </w:rPr>
        <w:t>，以提升環境影響評估審查之公信力及審查效率。</w:t>
      </w:r>
    </w:p>
    <w:p w:rsidR="00F931B0" w:rsidRPr="00166339" w:rsidRDefault="00B60490" w:rsidP="00F931B0">
      <w:pPr>
        <w:pStyle w:val="ae"/>
        <w:rPr>
          <w:b w:val="0"/>
        </w:rPr>
      </w:pPr>
      <w:r w:rsidRPr="00166339">
        <w:rPr>
          <w:b w:val="0"/>
        </w:rPr>
        <w:t>(</w:t>
      </w:r>
      <w:r w:rsidRPr="00166339">
        <w:rPr>
          <w:b w:val="0"/>
        </w:rPr>
        <w:t>六</w:t>
      </w:r>
      <w:r w:rsidRPr="00166339">
        <w:rPr>
          <w:b w:val="0"/>
        </w:rPr>
        <w:t>)</w:t>
      </w:r>
      <w:r w:rsidR="00F931B0" w:rsidRPr="00166339">
        <w:rPr>
          <w:b w:val="0"/>
        </w:rPr>
        <w:t>已研擬並落實環境影響評估短期精進措施，摘述如下：</w:t>
      </w:r>
    </w:p>
    <w:p w:rsidR="00F931B0" w:rsidRPr="00166339" w:rsidRDefault="00B60490" w:rsidP="003E4D2D">
      <w:pPr>
        <w:pStyle w:val="af"/>
        <w:ind w:leftChars="135" w:left="804"/>
        <w:rPr>
          <w:b w:val="0"/>
        </w:rPr>
      </w:pPr>
      <w:r w:rsidRPr="00166339">
        <w:rPr>
          <w:b w:val="0"/>
        </w:rPr>
        <w:t>１、</w:t>
      </w:r>
      <w:r w:rsidR="00F931B0" w:rsidRPr="00166339">
        <w:rPr>
          <w:b w:val="0"/>
        </w:rPr>
        <w:t>環保署</w:t>
      </w:r>
      <w:r w:rsidR="00F128AE" w:rsidRPr="00166339">
        <w:rPr>
          <w:rFonts w:hint="eastAsia"/>
          <w:b w:val="0"/>
        </w:rPr>
        <w:t>已</w:t>
      </w:r>
      <w:r w:rsidR="00F931B0" w:rsidRPr="00166339">
        <w:rPr>
          <w:b w:val="0"/>
        </w:rPr>
        <w:t>函送「環保署環境影響評估審查委員會專案小組意見陳述會議及現場勘察試辦計畫」予各目的事業主管機關及各地方政府，於開發行為環境影響說明書專案小組初審會議召開前，即由環保署邀審查委員至當地先行舉辦公開會議，提前廣徵民眾、團體意見，並要求開發單位及有關機關以書面方式切實回應，由環保署控管民眾團體意見回應情形。</w:t>
      </w:r>
    </w:p>
    <w:p w:rsidR="00F931B0" w:rsidRPr="00166339" w:rsidRDefault="00B60490" w:rsidP="003E4D2D">
      <w:pPr>
        <w:pStyle w:val="af"/>
        <w:ind w:leftChars="135" w:left="804"/>
        <w:rPr>
          <w:b w:val="0"/>
        </w:rPr>
      </w:pPr>
      <w:r w:rsidRPr="00166339">
        <w:rPr>
          <w:b w:val="0"/>
        </w:rPr>
        <w:t>２、</w:t>
      </w:r>
      <w:r w:rsidR="00F931B0" w:rsidRPr="00166339">
        <w:rPr>
          <w:b w:val="0"/>
        </w:rPr>
        <w:t>落實「環保署環境影響評估審查委員會專案小組初審會議作業要點」第</w:t>
      </w:r>
      <w:r w:rsidR="00F931B0" w:rsidRPr="00166339">
        <w:rPr>
          <w:b w:val="0"/>
        </w:rPr>
        <w:t>10</w:t>
      </w:r>
      <w:r w:rsidR="00F931B0" w:rsidRPr="00166339">
        <w:rPr>
          <w:b w:val="0"/>
        </w:rPr>
        <w:t>點所定同一個案召開初審會議次數，以不超過</w:t>
      </w:r>
      <w:r w:rsidR="00F931B0" w:rsidRPr="00166339">
        <w:rPr>
          <w:b w:val="0"/>
        </w:rPr>
        <w:t>3</w:t>
      </w:r>
      <w:r w:rsidR="00F931B0" w:rsidRPr="00166339">
        <w:rPr>
          <w:b w:val="0"/>
        </w:rPr>
        <w:t>次為原則，並由初審會議主席就相關意見彙整後提報委員會審查，個案特殊情形須經主任委員同意。</w:t>
      </w:r>
      <w:r w:rsidR="00F931B0" w:rsidRPr="00166339">
        <w:rPr>
          <w:b w:val="0"/>
        </w:rPr>
        <w:lastRenderedPageBreak/>
        <w:t>以提升開發單位補正品質及審查效率。</w:t>
      </w:r>
    </w:p>
    <w:p w:rsidR="00F931B0" w:rsidRPr="00166339" w:rsidRDefault="00B60490" w:rsidP="003E4D2D">
      <w:pPr>
        <w:pStyle w:val="af"/>
        <w:ind w:leftChars="135" w:left="804"/>
        <w:rPr>
          <w:b w:val="0"/>
        </w:rPr>
      </w:pPr>
      <w:r w:rsidRPr="00166339">
        <w:rPr>
          <w:b w:val="0"/>
        </w:rPr>
        <w:t>３、</w:t>
      </w:r>
      <w:r w:rsidR="00F931B0" w:rsidRPr="00166339">
        <w:rPr>
          <w:b w:val="0"/>
        </w:rPr>
        <w:t>延續現行書面審查程序，並調整審查意見表型式，以聚焦追蹤前次意見回覆情形，有效提升審查效率。</w:t>
      </w:r>
    </w:p>
    <w:p w:rsidR="00F931B0" w:rsidRPr="00166339" w:rsidRDefault="00B60490" w:rsidP="00F931B0">
      <w:pPr>
        <w:pStyle w:val="ae"/>
        <w:rPr>
          <w:b w:val="0"/>
        </w:rPr>
      </w:pPr>
      <w:r w:rsidRPr="00166339">
        <w:rPr>
          <w:b w:val="0"/>
        </w:rPr>
        <w:t>(</w:t>
      </w:r>
      <w:r w:rsidRPr="00166339">
        <w:rPr>
          <w:b w:val="0"/>
        </w:rPr>
        <w:t>七</w:t>
      </w:r>
      <w:r w:rsidRPr="00166339">
        <w:rPr>
          <w:b w:val="0"/>
        </w:rPr>
        <w:t>)</w:t>
      </w:r>
      <w:r w:rsidR="00F931B0" w:rsidRPr="00166339">
        <w:rPr>
          <w:b w:val="0"/>
        </w:rPr>
        <w:t>為強化自然生態保育，同時符合當前「循環經濟」概念，鼓勵水泥替代原料再利用，積極推動「水泥及上游礦業政策環境影響評估」，希望以整體方式盤點我國水泥需求、業者採礦量，以釐清國內未來各處礦業權應否需要展延，或是否仍需維持現有大面積礦區範圍。</w:t>
      </w:r>
    </w:p>
    <w:p w:rsidR="00F931B0" w:rsidRPr="00166339" w:rsidRDefault="00B60490" w:rsidP="00F931B0">
      <w:pPr>
        <w:pStyle w:val="ae"/>
        <w:rPr>
          <w:b w:val="0"/>
        </w:rPr>
      </w:pPr>
      <w:r w:rsidRPr="00166339">
        <w:rPr>
          <w:b w:val="0"/>
        </w:rPr>
        <w:t>(</w:t>
      </w:r>
      <w:r w:rsidRPr="00166339">
        <w:rPr>
          <w:b w:val="0"/>
        </w:rPr>
        <w:t>八</w:t>
      </w:r>
      <w:r w:rsidRPr="00166339">
        <w:rPr>
          <w:b w:val="0"/>
        </w:rPr>
        <w:t>)</w:t>
      </w:r>
      <w:r w:rsidR="00F931B0" w:rsidRPr="00166339">
        <w:rPr>
          <w:b w:val="0"/>
        </w:rPr>
        <w:t>為強化環評監督執法效度及品質，將通過環評審查案件依開發行為類別及樣態分級列管，除建立環評監督程序標準化及申報制度外，摘錄各類別案件監督重點及制定自控表，並辦理環評監督人員實務研習訓練及運用無人飛行載具及地理資訊系統等高科技產品功能，協助環評開發案件之監督。</w:t>
      </w:r>
    </w:p>
    <w:p w:rsidR="00F931B0" w:rsidRPr="00166339" w:rsidRDefault="00F931B0" w:rsidP="00166339">
      <w:pPr>
        <w:pStyle w:val="21"/>
        <w:spacing w:before="180" w:after="180"/>
        <w:ind w:left="640" w:hanging="640"/>
        <w:rPr>
          <w:b w:val="0"/>
        </w:rPr>
      </w:pPr>
      <w:r w:rsidRPr="00166339">
        <w:rPr>
          <w:b w:val="0"/>
        </w:rPr>
        <w:t>十七、推動焚化爐升級整備、掩埋場活化工作與資源循環再利用</w:t>
      </w:r>
    </w:p>
    <w:p w:rsidR="00F931B0" w:rsidRPr="00166339" w:rsidRDefault="00B60490" w:rsidP="00F931B0">
      <w:pPr>
        <w:pStyle w:val="ae"/>
        <w:rPr>
          <w:b w:val="0"/>
        </w:rPr>
      </w:pPr>
      <w:r w:rsidRPr="00166339">
        <w:rPr>
          <w:b w:val="0"/>
        </w:rPr>
        <w:t>(</w:t>
      </w:r>
      <w:r w:rsidRPr="00166339">
        <w:rPr>
          <w:b w:val="0"/>
        </w:rPr>
        <w:t>一</w:t>
      </w:r>
      <w:r w:rsidRPr="00166339">
        <w:rPr>
          <w:b w:val="0"/>
        </w:rPr>
        <w:t>)</w:t>
      </w:r>
      <w:r w:rsidR="00F931B0" w:rsidRPr="00166339">
        <w:rPr>
          <w:b w:val="0"/>
        </w:rPr>
        <w:t>推動焚化廠升級整備：環保署為推動焚化廠升級，提報多元化垃圾處理計畫，預計</w:t>
      </w:r>
      <w:r w:rsidR="00F931B0" w:rsidRPr="00166339">
        <w:rPr>
          <w:b w:val="0"/>
        </w:rPr>
        <w:t>111</w:t>
      </w:r>
      <w:r w:rsidR="00F931B0" w:rsidRPr="00166339">
        <w:rPr>
          <w:b w:val="0"/>
        </w:rPr>
        <w:t>年前完成</w:t>
      </w:r>
      <w:r w:rsidR="00F931B0" w:rsidRPr="00166339">
        <w:rPr>
          <w:b w:val="0"/>
        </w:rPr>
        <w:t>11</w:t>
      </w:r>
      <w:r w:rsidR="00F931B0" w:rsidRPr="00166339">
        <w:rPr>
          <w:b w:val="0"/>
        </w:rPr>
        <w:t>座焚化廠升級，協助地方引進多元化技術建置處理設施</w:t>
      </w:r>
      <w:r w:rsidR="00F931B0" w:rsidRPr="00166339">
        <w:rPr>
          <w:rFonts w:hint="eastAsia"/>
          <w:b w:val="0"/>
        </w:rPr>
        <w:t>；</w:t>
      </w:r>
      <w:r w:rsidR="00F931B0" w:rsidRPr="00166339">
        <w:rPr>
          <w:b w:val="0"/>
        </w:rPr>
        <w:t>興設至少</w:t>
      </w:r>
      <w:r w:rsidR="00F931B0" w:rsidRPr="00166339">
        <w:rPr>
          <w:b w:val="0"/>
        </w:rPr>
        <w:t>3</w:t>
      </w:r>
      <w:r w:rsidR="00F931B0" w:rsidRPr="00166339">
        <w:rPr>
          <w:b w:val="0"/>
        </w:rPr>
        <w:t>座集中型廚餘生質能源廠，每年可以處理</w:t>
      </w:r>
      <w:r w:rsidR="00F931B0" w:rsidRPr="00166339">
        <w:rPr>
          <w:b w:val="0"/>
        </w:rPr>
        <w:t>18</w:t>
      </w:r>
      <w:r w:rsidR="00F931B0" w:rsidRPr="00166339">
        <w:rPr>
          <w:b w:val="0"/>
        </w:rPr>
        <w:t>萬公噸廚餘</w:t>
      </w:r>
      <w:r w:rsidR="00F931B0" w:rsidRPr="00166339">
        <w:rPr>
          <w:rFonts w:hint="eastAsia"/>
          <w:b w:val="0"/>
        </w:rPr>
        <w:t>；</w:t>
      </w:r>
      <w:r w:rsidR="00F931B0" w:rsidRPr="00166339">
        <w:rPr>
          <w:b w:val="0"/>
        </w:rPr>
        <w:t>導入廚餘脫水及高效率堆肥等先進技術，提升廚餘回收再利用成效，並具有生質能源開發、減少碳排放量，有效提升綠能供應量之效益，實現循環經濟之政策目標。</w:t>
      </w:r>
    </w:p>
    <w:p w:rsidR="00F931B0" w:rsidRPr="00166339" w:rsidRDefault="00B60490" w:rsidP="00F931B0">
      <w:pPr>
        <w:pStyle w:val="ae"/>
        <w:rPr>
          <w:b w:val="0"/>
        </w:rPr>
      </w:pPr>
      <w:r w:rsidRPr="00166339">
        <w:rPr>
          <w:b w:val="0"/>
        </w:rPr>
        <w:t>(</w:t>
      </w:r>
      <w:r w:rsidRPr="00166339">
        <w:rPr>
          <w:b w:val="0"/>
        </w:rPr>
        <w:t>二</w:t>
      </w:r>
      <w:r w:rsidRPr="00166339">
        <w:rPr>
          <w:b w:val="0"/>
        </w:rPr>
        <w:t>)</w:t>
      </w:r>
      <w:r w:rsidR="00F931B0" w:rsidRPr="00166339">
        <w:rPr>
          <w:b w:val="0"/>
        </w:rPr>
        <w:t>推動掩埋場活化工作：中央與地方政府攜手辦理掩埋場活化工作，第</w:t>
      </w:r>
      <w:r w:rsidR="00F128AE" w:rsidRPr="00166339">
        <w:rPr>
          <w:rFonts w:hint="eastAsia"/>
          <w:b w:val="0"/>
        </w:rPr>
        <w:t>1</w:t>
      </w:r>
      <w:r w:rsidR="00F931B0" w:rsidRPr="00166339">
        <w:rPr>
          <w:b w:val="0"/>
        </w:rPr>
        <w:t>階段可活化至少</w:t>
      </w:r>
      <w:r w:rsidR="00F931B0" w:rsidRPr="00166339">
        <w:rPr>
          <w:b w:val="0"/>
        </w:rPr>
        <w:t>30</w:t>
      </w:r>
      <w:r w:rsidR="00F931B0" w:rsidRPr="00166339">
        <w:rPr>
          <w:b w:val="0"/>
        </w:rPr>
        <w:t>萬立方公尺空間及中央可控管</w:t>
      </w:r>
      <w:r w:rsidR="00F931B0" w:rsidRPr="00166339">
        <w:rPr>
          <w:b w:val="0"/>
        </w:rPr>
        <w:t>12</w:t>
      </w:r>
      <w:r w:rsidR="00F931B0" w:rsidRPr="00166339">
        <w:rPr>
          <w:b w:val="0"/>
        </w:rPr>
        <w:t>萬立方公尺之目標，提升國內垃圾處理及天災廢棄物處理能量。</w:t>
      </w:r>
    </w:p>
    <w:p w:rsidR="00F931B0" w:rsidRPr="00166339" w:rsidRDefault="00B60490" w:rsidP="00F931B0">
      <w:pPr>
        <w:pStyle w:val="ae"/>
        <w:rPr>
          <w:b w:val="0"/>
        </w:rPr>
      </w:pPr>
      <w:r w:rsidRPr="00166339">
        <w:rPr>
          <w:b w:val="0"/>
        </w:rPr>
        <w:t>(</w:t>
      </w:r>
      <w:r w:rsidRPr="00166339">
        <w:rPr>
          <w:b w:val="0"/>
        </w:rPr>
        <w:t>三</w:t>
      </w:r>
      <w:r w:rsidRPr="00166339">
        <w:rPr>
          <w:b w:val="0"/>
        </w:rPr>
        <w:t>)</w:t>
      </w:r>
      <w:r w:rsidR="00F931B0" w:rsidRPr="00166339">
        <w:rPr>
          <w:b w:val="0"/>
        </w:rPr>
        <w:t>推動產源連帶清理責任，精進事業廢棄物再利用管理，管理共通性事業廢棄物再利用，落實再利用產品之流向追蹤；強化事業廢棄物輸出入管理，檢討國內產業用料需求之種類。</w:t>
      </w:r>
    </w:p>
    <w:p w:rsidR="00F931B0" w:rsidRPr="00166339" w:rsidRDefault="00B60490" w:rsidP="00F931B0">
      <w:pPr>
        <w:pStyle w:val="ae"/>
        <w:rPr>
          <w:b w:val="0"/>
        </w:rPr>
      </w:pPr>
      <w:r w:rsidRPr="00166339">
        <w:rPr>
          <w:b w:val="0"/>
        </w:rPr>
        <w:t>(</w:t>
      </w:r>
      <w:r w:rsidRPr="00166339">
        <w:rPr>
          <w:b w:val="0"/>
        </w:rPr>
        <w:t>四</w:t>
      </w:r>
      <w:r w:rsidRPr="00166339">
        <w:rPr>
          <w:b w:val="0"/>
        </w:rPr>
        <w:t>)</w:t>
      </w:r>
      <w:r w:rsidR="00F931B0" w:rsidRPr="00166339">
        <w:rPr>
          <w:b w:val="0"/>
        </w:rPr>
        <w:t>底渣處理及再利用</w:t>
      </w:r>
      <w:r w:rsidRPr="00166339">
        <w:rPr>
          <w:rFonts w:hint="eastAsia"/>
          <w:b w:val="0"/>
        </w:rPr>
        <w:t>：</w:t>
      </w:r>
    </w:p>
    <w:p w:rsidR="005558A5" w:rsidRPr="00166339" w:rsidRDefault="005558A5" w:rsidP="003E4D2D">
      <w:pPr>
        <w:pStyle w:val="af"/>
        <w:ind w:leftChars="135" w:left="804"/>
        <w:rPr>
          <w:b w:val="0"/>
        </w:rPr>
      </w:pPr>
      <w:r w:rsidRPr="00166339">
        <w:rPr>
          <w:b w:val="0"/>
        </w:rPr>
        <w:t>１、確保焚化再生粒料品質及產品流向：從源頭管理焚化再生粒料，作好流向及品質控管，以確保工程品質及環境安全，環保署</w:t>
      </w:r>
      <w:r w:rsidRPr="00166339">
        <w:rPr>
          <w:rFonts w:hint="eastAsia"/>
          <w:b w:val="0"/>
        </w:rPr>
        <w:t>業於</w:t>
      </w:r>
      <w:r w:rsidRPr="00166339">
        <w:rPr>
          <w:rFonts w:hint="eastAsia"/>
          <w:b w:val="0"/>
        </w:rPr>
        <w:t>106</w:t>
      </w:r>
      <w:r w:rsidRPr="00166339">
        <w:rPr>
          <w:rFonts w:hint="eastAsia"/>
          <w:b w:val="0"/>
        </w:rPr>
        <w:t>年</w:t>
      </w:r>
      <w:r w:rsidRPr="00166339">
        <w:rPr>
          <w:rFonts w:hint="eastAsia"/>
          <w:b w:val="0"/>
        </w:rPr>
        <w:t>7</w:t>
      </w:r>
      <w:r w:rsidRPr="00166339">
        <w:rPr>
          <w:rFonts w:hint="eastAsia"/>
          <w:b w:val="0"/>
        </w:rPr>
        <w:t>月</w:t>
      </w:r>
      <w:r w:rsidRPr="00166339">
        <w:rPr>
          <w:rFonts w:hint="eastAsia"/>
          <w:b w:val="0"/>
        </w:rPr>
        <w:t>24</w:t>
      </w:r>
      <w:r w:rsidRPr="00166339">
        <w:rPr>
          <w:rFonts w:hint="eastAsia"/>
          <w:b w:val="0"/>
        </w:rPr>
        <w:t>日修正公告</w:t>
      </w:r>
      <w:r w:rsidRPr="00166339">
        <w:rPr>
          <w:b w:val="0"/>
        </w:rPr>
        <w:t>「垃圾焚化廠焚化底渣再利用管理方式」。</w:t>
      </w:r>
    </w:p>
    <w:p w:rsidR="00F931B0" w:rsidRPr="00166339" w:rsidRDefault="00B60490" w:rsidP="003E4D2D">
      <w:pPr>
        <w:pStyle w:val="af"/>
        <w:ind w:leftChars="135" w:left="804"/>
        <w:rPr>
          <w:b w:val="0"/>
        </w:rPr>
      </w:pPr>
      <w:r w:rsidRPr="00166339">
        <w:rPr>
          <w:b w:val="0"/>
        </w:rPr>
        <w:t>２、</w:t>
      </w:r>
      <w:r w:rsidR="00F931B0" w:rsidRPr="00166339">
        <w:rPr>
          <w:b w:val="0"/>
        </w:rPr>
        <w:t>推廣焚化再生粒料應用於公共工程：為解決焚化底渣再利用之困境，環保署輔導</w:t>
      </w:r>
      <w:r w:rsidR="00F128AE" w:rsidRPr="00166339">
        <w:rPr>
          <w:rFonts w:hint="eastAsia"/>
          <w:b w:val="0"/>
        </w:rPr>
        <w:t>地方</w:t>
      </w:r>
      <w:r w:rsidR="00F931B0" w:rsidRPr="00166339">
        <w:rPr>
          <w:b w:val="0"/>
        </w:rPr>
        <w:t>政府建立供料</w:t>
      </w:r>
      <w:r w:rsidR="00023DD8" w:rsidRPr="00166339">
        <w:rPr>
          <w:b w:val="0"/>
        </w:rPr>
        <w:t>平臺</w:t>
      </w:r>
      <w:r w:rsidR="00F931B0" w:rsidRPr="00166339">
        <w:rPr>
          <w:b w:val="0"/>
        </w:rPr>
        <w:t>、建置中央部會媒合機制，以及修正底渣再利用管理方式。</w:t>
      </w:r>
    </w:p>
    <w:p w:rsidR="00F931B0" w:rsidRPr="00166339" w:rsidRDefault="00F931B0" w:rsidP="00166339">
      <w:pPr>
        <w:pStyle w:val="21"/>
        <w:spacing w:before="180" w:after="180"/>
        <w:ind w:left="640" w:hanging="640"/>
        <w:rPr>
          <w:b w:val="0"/>
        </w:rPr>
      </w:pPr>
      <w:r w:rsidRPr="00166339">
        <w:rPr>
          <w:b w:val="0"/>
        </w:rPr>
        <w:lastRenderedPageBreak/>
        <w:t>十八、改善嚴重污染河川水體水質，推動限塑及塑膠微粒限禁用政策</w:t>
      </w:r>
    </w:p>
    <w:p w:rsidR="00F931B0" w:rsidRPr="00166339" w:rsidRDefault="002D7C75" w:rsidP="00F931B0">
      <w:pPr>
        <w:pStyle w:val="ae"/>
        <w:rPr>
          <w:b w:val="0"/>
        </w:rPr>
      </w:pPr>
      <w:r w:rsidRPr="00166339">
        <w:rPr>
          <w:b w:val="0"/>
        </w:rPr>
        <w:t>(</w:t>
      </w:r>
      <w:r w:rsidRPr="00166339">
        <w:rPr>
          <w:b w:val="0"/>
        </w:rPr>
        <w:t>一</w:t>
      </w:r>
      <w:r w:rsidRPr="00166339">
        <w:rPr>
          <w:b w:val="0"/>
        </w:rPr>
        <w:t>)</w:t>
      </w:r>
      <w:r w:rsidR="00F931B0" w:rsidRPr="00166339">
        <w:rPr>
          <w:b w:val="0"/>
        </w:rPr>
        <w:t>改善嚴重污染河川水體水質：為優先改善嚴重污染河川</w:t>
      </w:r>
      <w:r w:rsidR="00F931B0" w:rsidRPr="00166339">
        <w:rPr>
          <w:b w:val="0"/>
        </w:rPr>
        <w:t>(</w:t>
      </w:r>
      <w:r w:rsidR="00F931B0" w:rsidRPr="00166339">
        <w:rPr>
          <w:b w:val="0"/>
        </w:rPr>
        <w:t>段</w:t>
      </w:r>
      <w:r w:rsidR="00F931B0" w:rsidRPr="00166339">
        <w:rPr>
          <w:b w:val="0"/>
        </w:rPr>
        <w:t>)</w:t>
      </w:r>
      <w:r w:rsidR="00F931B0" w:rsidRPr="00166339">
        <w:rPr>
          <w:b w:val="0"/>
        </w:rPr>
        <w:t>水體水質，針對生活污水、事業廢水及畜牧廢水三大污染源，研訂執行各項相關污染削減策略，以期</w:t>
      </w:r>
      <w:r w:rsidR="00F931B0" w:rsidRPr="00166339">
        <w:rPr>
          <w:b w:val="0"/>
        </w:rPr>
        <w:t>11</w:t>
      </w:r>
      <w:r w:rsidR="00F931B0" w:rsidRPr="00166339">
        <w:rPr>
          <w:b w:val="0"/>
        </w:rPr>
        <w:t>條重點河川之水質測站皆能脫離嚴重污染，逐步改善水質。</w:t>
      </w:r>
    </w:p>
    <w:p w:rsidR="005558A5" w:rsidRPr="00166339" w:rsidRDefault="005558A5" w:rsidP="005558A5">
      <w:pPr>
        <w:pStyle w:val="ae"/>
        <w:rPr>
          <w:b w:val="0"/>
        </w:rPr>
      </w:pPr>
      <w:r w:rsidRPr="00166339">
        <w:rPr>
          <w:b w:val="0"/>
        </w:rPr>
        <w:t>(</w:t>
      </w:r>
      <w:r w:rsidRPr="00166339">
        <w:rPr>
          <w:b w:val="0"/>
        </w:rPr>
        <w:t>二</w:t>
      </w:r>
      <w:r w:rsidRPr="00166339">
        <w:rPr>
          <w:b w:val="0"/>
        </w:rPr>
        <w:t>)</w:t>
      </w:r>
      <w:r w:rsidRPr="00166339">
        <w:rPr>
          <w:b w:val="0"/>
        </w:rPr>
        <w:t>海漂</w:t>
      </w:r>
      <w:r w:rsidRPr="00166339">
        <w:rPr>
          <w:b w:val="0"/>
        </w:rPr>
        <w:t>(</w:t>
      </w:r>
      <w:r w:rsidRPr="00166339">
        <w:rPr>
          <w:b w:val="0"/>
        </w:rPr>
        <w:t>底</w:t>
      </w:r>
      <w:r w:rsidRPr="00166339">
        <w:rPr>
          <w:b w:val="0"/>
        </w:rPr>
        <w:t>)</w:t>
      </w:r>
      <w:r w:rsidRPr="00166339">
        <w:rPr>
          <w:b w:val="0"/>
        </w:rPr>
        <w:t>垃圾清除與教育：</w:t>
      </w:r>
      <w:r w:rsidRPr="00166339">
        <w:rPr>
          <w:b w:val="0"/>
        </w:rPr>
        <w:t>106</w:t>
      </w:r>
      <w:r w:rsidRPr="00166339">
        <w:rPr>
          <w:b w:val="0"/>
        </w:rPr>
        <w:t>年度補助全臺</w:t>
      </w:r>
      <w:r w:rsidRPr="00166339">
        <w:rPr>
          <w:b w:val="0"/>
        </w:rPr>
        <w:t>19</w:t>
      </w:r>
      <w:r w:rsidRPr="00166339">
        <w:rPr>
          <w:b w:val="0"/>
        </w:rPr>
        <w:t>個臨海</w:t>
      </w:r>
      <w:r w:rsidRPr="00166339">
        <w:rPr>
          <w:rFonts w:hint="eastAsia"/>
          <w:b w:val="0"/>
        </w:rPr>
        <w:t>地方</w:t>
      </w:r>
      <w:r w:rsidRPr="00166339">
        <w:rPr>
          <w:b w:val="0"/>
        </w:rPr>
        <w:t>政府辦理「海底</w:t>
      </w:r>
      <w:r w:rsidRPr="00166339">
        <w:rPr>
          <w:b w:val="0"/>
        </w:rPr>
        <w:t>(</w:t>
      </w:r>
      <w:r w:rsidRPr="00166339">
        <w:rPr>
          <w:b w:val="0"/>
        </w:rPr>
        <w:t>漂</w:t>
      </w:r>
      <w:r w:rsidRPr="00166339">
        <w:rPr>
          <w:b w:val="0"/>
        </w:rPr>
        <w:t>)</w:t>
      </w:r>
      <w:r w:rsidRPr="00166339">
        <w:rPr>
          <w:b w:val="0"/>
        </w:rPr>
        <w:t>垃圾清除暨海洋環境教育宣導工作」，</w:t>
      </w:r>
      <w:r w:rsidRPr="00166339">
        <w:rPr>
          <w:b w:val="0"/>
        </w:rPr>
        <w:t>7</w:t>
      </w:r>
      <w:r w:rsidRPr="00166339">
        <w:rPr>
          <w:b w:val="0"/>
        </w:rPr>
        <w:t>月</w:t>
      </w:r>
      <w:r w:rsidRPr="00166339">
        <w:rPr>
          <w:b w:val="0"/>
        </w:rPr>
        <w:t>22</w:t>
      </w:r>
      <w:r w:rsidRPr="00166339">
        <w:rPr>
          <w:b w:val="0"/>
        </w:rPr>
        <w:t>日串連各地方政府共同辦理全國性</w:t>
      </w:r>
      <w:r w:rsidRPr="00166339">
        <w:rPr>
          <w:rFonts w:hint="eastAsia"/>
          <w:b w:val="0"/>
        </w:rPr>
        <w:t>之</w:t>
      </w:r>
      <w:r w:rsidRPr="00166339">
        <w:rPr>
          <w:b w:val="0"/>
        </w:rPr>
        <w:t>淨海活動</w:t>
      </w:r>
      <w:r w:rsidRPr="00166339">
        <w:rPr>
          <w:rFonts w:hint="eastAsia"/>
          <w:b w:val="0"/>
        </w:rPr>
        <w:t>，</w:t>
      </w:r>
      <w:r w:rsidRPr="00166339">
        <w:rPr>
          <w:b w:val="0"/>
        </w:rPr>
        <w:t>透過清除海底垃圾及結合海洋環境教育來呼籲民眾，將廢棄物攜回妥善清理，減少海漂</w:t>
      </w:r>
      <w:r w:rsidRPr="00166339">
        <w:rPr>
          <w:b w:val="0"/>
        </w:rPr>
        <w:t>(</w:t>
      </w:r>
      <w:r w:rsidRPr="00166339">
        <w:rPr>
          <w:b w:val="0"/>
        </w:rPr>
        <w:t>底</w:t>
      </w:r>
      <w:r w:rsidRPr="00166339">
        <w:rPr>
          <w:b w:val="0"/>
        </w:rPr>
        <w:t>)</w:t>
      </w:r>
      <w:r w:rsidRPr="00166339">
        <w:rPr>
          <w:b w:val="0"/>
        </w:rPr>
        <w:t>垃圾產生，共同維護海洋環境。</w:t>
      </w:r>
      <w:r w:rsidRPr="00166339">
        <w:rPr>
          <w:rFonts w:hint="eastAsia"/>
          <w:b w:val="0"/>
        </w:rPr>
        <w:t>本期</w:t>
      </w:r>
      <w:r w:rsidRPr="00166339">
        <w:rPr>
          <w:b w:val="0"/>
        </w:rPr>
        <w:t>總共清理至少</w:t>
      </w:r>
      <w:r w:rsidRPr="00166339">
        <w:rPr>
          <w:b w:val="0"/>
        </w:rPr>
        <w:t>44</w:t>
      </w:r>
      <w:r w:rsidRPr="00166339">
        <w:rPr>
          <w:b w:val="0"/>
        </w:rPr>
        <w:t>處熱點</w:t>
      </w:r>
      <w:r w:rsidRPr="00166339">
        <w:rPr>
          <w:rFonts w:hint="eastAsia"/>
          <w:b w:val="0"/>
        </w:rPr>
        <w:t>、</w:t>
      </w:r>
      <w:r w:rsidRPr="00166339">
        <w:rPr>
          <w:b w:val="0"/>
        </w:rPr>
        <w:t>至少</w:t>
      </w:r>
      <w:r w:rsidRPr="00166339">
        <w:rPr>
          <w:b w:val="0"/>
        </w:rPr>
        <w:t>192</w:t>
      </w:r>
      <w:r w:rsidRPr="00166339">
        <w:rPr>
          <w:b w:val="0"/>
        </w:rPr>
        <w:t>噸海底</w:t>
      </w:r>
      <w:r w:rsidRPr="00166339">
        <w:rPr>
          <w:rFonts w:hint="eastAsia"/>
          <w:b w:val="0"/>
        </w:rPr>
        <w:t>(</w:t>
      </w:r>
      <w:r w:rsidRPr="00166339">
        <w:rPr>
          <w:b w:val="0"/>
        </w:rPr>
        <w:t>漂</w:t>
      </w:r>
      <w:r w:rsidRPr="00166339">
        <w:rPr>
          <w:rFonts w:hint="eastAsia"/>
          <w:b w:val="0"/>
        </w:rPr>
        <w:t>)</w:t>
      </w:r>
      <w:r w:rsidRPr="00166339">
        <w:rPr>
          <w:b w:val="0"/>
        </w:rPr>
        <w:t>垃圾</w:t>
      </w:r>
      <w:r w:rsidRPr="00166339">
        <w:rPr>
          <w:rFonts w:hint="eastAsia"/>
          <w:b w:val="0"/>
        </w:rPr>
        <w:t>。</w:t>
      </w:r>
    </w:p>
    <w:p w:rsidR="00F931B0" w:rsidRPr="00166339" w:rsidRDefault="00B60490" w:rsidP="005558A5">
      <w:pPr>
        <w:pStyle w:val="ae"/>
        <w:rPr>
          <w:b w:val="0"/>
        </w:rPr>
      </w:pPr>
      <w:r w:rsidRPr="00166339">
        <w:rPr>
          <w:b w:val="0"/>
        </w:rPr>
        <w:t>(</w:t>
      </w:r>
      <w:r w:rsidRPr="00166339">
        <w:rPr>
          <w:b w:val="0"/>
        </w:rPr>
        <w:t>三</w:t>
      </w:r>
      <w:r w:rsidR="002602FC" w:rsidRPr="00166339">
        <w:rPr>
          <w:b w:val="0"/>
        </w:rPr>
        <w:t>)</w:t>
      </w:r>
      <w:r w:rsidR="002602FC" w:rsidRPr="00166339">
        <w:rPr>
          <w:rFonts w:hint="eastAsia"/>
          <w:b w:val="0"/>
        </w:rPr>
        <w:t>擴大一次用塑膠製品減量：依法令規定推動廢棄物源頭減量，訂定含塑膠微粒產品管制及擴大購物用塑膠袋管制對象等</w:t>
      </w:r>
      <w:r w:rsidR="002602FC" w:rsidRPr="00166339">
        <w:rPr>
          <w:b w:val="0"/>
        </w:rPr>
        <w:t>2</w:t>
      </w:r>
      <w:r w:rsidR="002602FC" w:rsidRPr="00166339">
        <w:rPr>
          <w:rFonts w:hint="eastAsia"/>
          <w:b w:val="0"/>
        </w:rPr>
        <w:t>項公告，已分別於</w:t>
      </w:r>
      <w:r w:rsidR="002602FC" w:rsidRPr="00166339">
        <w:rPr>
          <w:b w:val="0"/>
        </w:rPr>
        <w:t>106</w:t>
      </w:r>
      <w:r w:rsidR="002602FC" w:rsidRPr="00166339">
        <w:rPr>
          <w:rFonts w:hint="eastAsia"/>
          <w:b w:val="0"/>
        </w:rPr>
        <w:t>年</w:t>
      </w:r>
      <w:r w:rsidR="002602FC" w:rsidRPr="00166339">
        <w:rPr>
          <w:b w:val="0"/>
        </w:rPr>
        <w:t>8</w:t>
      </w:r>
      <w:r w:rsidR="002602FC" w:rsidRPr="00166339">
        <w:rPr>
          <w:rFonts w:hint="eastAsia"/>
          <w:b w:val="0"/>
        </w:rPr>
        <w:t>月</w:t>
      </w:r>
      <w:r w:rsidR="002602FC" w:rsidRPr="00166339">
        <w:rPr>
          <w:b w:val="0"/>
        </w:rPr>
        <w:t>3</w:t>
      </w:r>
      <w:r w:rsidR="002602FC" w:rsidRPr="00166339">
        <w:rPr>
          <w:rFonts w:hint="eastAsia"/>
          <w:b w:val="0"/>
        </w:rPr>
        <w:t>日及</w:t>
      </w:r>
      <w:r w:rsidR="002602FC" w:rsidRPr="00166339">
        <w:rPr>
          <w:b w:val="0"/>
        </w:rPr>
        <w:t>15</w:t>
      </w:r>
      <w:r w:rsidR="002602FC" w:rsidRPr="00166339">
        <w:rPr>
          <w:rFonts w:hint="eastAsia"/>
          <w:b w:val="0"/>
        </w:rPr>
        <w:t>日正式公告，將於</w:t>
      </w:r>
      <w:r w:rsidR="002602FC" w:rsidRPr="00166339">
        <w:rPr>
          <w:b w:val="0"/>
        </w:rPr>
        <w:t>107</w:t>
      </w:r>
      <w:r w:rsidR="002602FC" w:rsidRPr="00166339">
        <w:rPr>
          <w:rFonts w:hint="eastAsia"/>
          <w:b w:val="0"/>
        </w:rPr>
        <w:t>年</w:t>
      </w:r>
      <w:r w:rsidR="002602FC" w:rsidRPr="00166339">
        <w:rPr>
          <w:b w:val="0"/>
        </w:rPr>
        <w:t>1</w:t>
      </w:r>
      <w:r w:rsidR="002602FC" w:rsidRPr="00166339">
        <w:rPr>
          <w:rFonts w:hint="eastAsia"/>
          <w:b w:val="0"/>
        </w:rPr>
        <w:t>月</w:t>
      </w:r>
      <w:r w:rsidR="002602FC" w:rsidRPr="00166339">
        <w:rPr>
          <w:b w:val="0"/>
        </w:rPr>
        <w:t>1</w:t>
      </w:r>
      <w:r w:rsidR="002602FC" w:rsidRPr="00166339">
        <w:rPr>
          <w:rFonts w:hint="eastAsia"/>
          <w:b w:val="0"/>
        </w:rPr>
        <w:t>日起實施，並期改變民眾拋棄型生活習慣，減少垃圾產生</w:t>
      </w:r>
      <w:r w:rsidR="00F931B0" w:rsidRPr="00166339">
        <w:rPr>
          <w:b w:val="0"/>
        </w:rPr>
        <w:t>。</w:t>
      </w:r>
      <w:bookmarkStart w:id="21" w:name="_GoBack"/>
      <w:bookmarkEnd w:id="21"/>
    </w:p>
    <w:sectPr w:rsidR="00F931B0" w:rsidRPr="00166339" w:rsidSect="007A5568">
      <w:headerReference w:type="even" r:id="rId19"/>
      <w:headerReference w:type="default" r:id="rId20"/>
      <w:footerReference w:type="even" r:id="rId21"/>
      <w:footerReference w:type="default" r:id="rId22"/>
      <w:headerReference w:type="first" r:id="rId23"/>
      <w:footerReference w:type="first" r:id="rId24"/>
      <w:type w:val="oddPage"/>
      <w:pgSz w:w="11906" w:h="16838" w:code="9"/>
      <w:pgMar w:top="1701" w:right="1701" w:bottom="1701" w:left="1701" w:header="851" w:footer="851" w:gutter="0"/>
      <w:cols w:sep="1"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A7F" w:rsidRDefault="002A0A7F">
      <w:r>
        <w:separator/>
      </w:r>
    </w:p>
  </w:endnote>
  <w:endnote w:type="continuationSeparator" w:id="0">
    <w:p w:rsidR="002A0A7F" w:rsidRDefault="002A0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細明體"/>
    <w:panose1 w:val="020B0709000000000000"/>
    <w:charset w:val="88"/>
    <w:family w:val="modern"/>
    <w:pitch w:val="fixed"/>
    <w:sig w:usb0="80000001" w:usb1="28091800" w:usb2="00000016" w:usb3="00000000" w:csb0="00100000" w:csb1="00000000"/>
  </w:font>
  <w:font w:name="sө">
    <w:altName w:val="Times New Roman"/>
    <w:panose1 w:val="00000000000000000000"/>
    <w:charset w:val="00"/>
    <w:family w:val="roman"/>
    <w:notTrueType/>
    <w:pitch w:val="default"/>
  </w:font>
  <w:font w:name="華康中楷體">
    <w:altName w:val="微軟正黑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全真楷書">
    <w:altName w:val="微軟正黑體"/>
    <w:charset w:val="88"/>
    <w:family w:val="modern"/>
    <w:pitch w:val="fixed"/>
    <w:sig w:usb0="00000001" w:usb1="08080000" w:usb2="00000010"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郛">
    <w:altName w:val="細明體"/>
    <w:panose1 w:val="00000000000000000000"/>
    <w:charset w:val="88"/>
    <w:family w:val="auto"/>
    <w:notTrueType/>
    <w:pitch w:val="default"/>
    <w:sig w:usb0="00000001" w:usb1="08080000" w:usb2="00000010" w:usb3="00000000" w:csb0="00100000" w:csb1="00000000"/>
  </w:font>
  <w:font w:name="Taipei">
    <w:panose1 w:val="00000000000000000000"/>
    <w:charset w:val="51"/>
    <w:family w:val="auto"/>
    <w:notTrueType/>
    <w:pitch w:val="variable"/>
    <w:sig w:usb0="00000001"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文鼎中楷">
    <w:altName w:val="細明體"/>
    <w:charset w:val="88"/>
    <w:family w:val="modern"/>
    <w:pitch w:val="fixed"/>
    <w:sig w:usb0="00000001" w:usb1="08080000" w:usb2="00000010" w:usb3="00000000" w:csb0="00100000" w:csb1="00000000"/>
  </w:font>
  <w:font w:name="全真中黑體">
    <w:altName w:val="Arial Unicode MS"/>
    <w:charset w:val="88"/>
    <w:family w:val="modern"/>
    <w:pitch w:val="fixed"/>
    <w:sig w:usb0="00000001" w:usb1="08080000" w:usb2="00000010" w:usb3="00000000" w:csb0="00100000" w:csb1="00000000"/>
  </w:font>
  <w:font w:name="全真粗圓體">
    <w:altName w:val="微軟正黑體"/>
    <w:charset w:val="88"/>
    <w:family w:val="modern"/>
    <w:pitch w:val="fixed"/>
    <w:sig w:usb0="00000000" w:usb1="08080000" w:usb2="00000010" w:usb3="00000000" w:csb0="00100000"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jc w:val="center"/>
    </w:pPr>
    <w:r>
      <w:rPr>
        <w:rStyle w:val="af4"/>
      </w:rPr>
      <w:fldChar w:fldCharType="begin"/>
    </w:r>
    <w:r>
      <w:rPr>
        <w:rStyle w:val="af4"/>
      </w:rPr>
      <w:instrText xml:space="preserve"> PAGE </w:instrText>
    </w:r>
    <w:r>
      <w:rPr>
        <w:rStyle w:val="af4"/>
      </w:rPr>
      <w:fldChar w:fldCharType="separate"/>
    </w:r>
    <w:r w:rsidR="009C6162">
      <w:rPr>
        <w:rStyle w:val="af4"/>
        <w:noProof/>
      </w:rPr>
      <w:t>204</w:t>
    </w:r>
    <w:r>
      <w:rPr>
        <w:rStyle w:val="af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jc w:val="center"/>
    </w:pPr>
    <w:r>
      <w:rPr>
        <w:rStyle w:val="af4"/>
      </w:rPr>
      <w:fldChar w:fldCharType="begin"/>
    </w:r>
    <w:r>
      <w:rPr>
        <w:rStyle w:val="af4"/>
      </w:rPr>
      <w:instrText xml:space="preserve"> PAGE </w:instrText>
    </w:r>
    <w:r>
      <w:rPr>
        <w:rStyle w:val="af4"/>
      </w:rPr>
      <w:fldChar w:fldCharType="separate"/>
    </w:r>
    <w:r w:rsidR="009C6162">
      <w:rPr>
        <w:rStyle w:val="af4"/>
        <w:noProof/>
      </w:rPr>
      <w:t>203</w:t>
    </w:r>
    <w:r>
      <w:rPr>
        <w:rStyle w:val="af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jc w:val="center"/>
    </w:pPr>
    <w:r>
      <w:rPr>
        <w:rStyle w:val="af4"/>
      </w:rPr>
      <w:fldChar w:fldCharType="begin"/>
    </w:r>
    <w:r>
      <w:rPr>
        <w:rStyle w:val="af4"/>
      </w:rPr>
      <w:instrText xml:space="preserve"> PAGE </w:instrText>
    </w:r>
    <w:r>
      <w:rPr>
        <w:rStyle w:val="af4"/>
      </w:rPr>
      <w:fldChar w:fldCharType="separate"/>
    </w:r>
    <w:r w:rsidR="009C6162">
      <w:rPr>
        <w:rStyle w:val="af4"/>
        <w:noProof/>
      </w:rPr>
      <w:t>214</w:t>
    </w:r>
    <w:r>
      <w:rPr>
        <w:rStyle w:val="af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jc w:val="center"/>
    </w:pPr>
    <w:r>
      <w:rPr>
        <w:rStyle w:val="af4"/>
      </w:rPr>
      <w:fldChar w:fldCharType="begin"/>
    </w:r>
    <w:r>
      <w:rPr>
        <w:rStyle w:val="af4"/>
      </w:rPr>
      <w:instrText xml:space="preserve"> PAGE </w:instrText>
    </w:r>
    <w:r>
      <w:rPr>
        <w:rStyle w:val="af4"/>
      </w:rPr>
      <w:fldChar w:fldCharType="separate"/>
    </w:r>
    <w:r w:rsidR="009C6162">
      <w:rPr>
        <w:rStyle w:val="af4"/>
        <w:noProof/>
      </w:rPr>
      <w:t>213</w:t>
    </w:r>
    <w:r>
      <w:rPr>
        <w:rStyle w:val="af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jc w:val="center"/>
    </w:pPr>
    <w:r>
      <w:rPr>
        <w:rStyle w:val="af4"/>
      </w:rPr>
      <w:fldChar w:fldCharType="begin"/>
    </w:r>
    <w:r>
      <w:rPr>
        <w:rStyle w:val="af4"/>
      </w:rPr>
      <w:instrText xml:space="preserve"> PAGE </w:instrText>
    </w:r>
    <w:r>
      <w:rPr>
        <w:rStyle w:val="af4"/>
      </w:rPr>
      <w:fldChar w:fldCharType="separate"/>
    </w:r>
    <w:r w:rsidR="009C6162">
      <w:rPr>
        <w:rStyle w:val="af4"/>
        <w:noProof/>
      </w:rPr>
      <w:t>278</w:t>
    </w:r>
    <w:r>
      <w:rPr>
        <w:rStyle w:val="af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jc w:val="center"/>
    </w:pPr>
    <w:r>
      <w:rPr>
        <w:rStyle w:val="af4"/>
      </w:rPr>
      <w:fldChar w:fldCharType="begin"/>
    </w:r>
    <w:r>
      <w:rPr>
        <w:rStyle w:val="af4"/>
      </w:rPr>
      <w:instrText xml:space="preserve"> PAGE </w:instrText>
    </w:r>
    <w:r>
      <w:rPr>
        <w:rStyle w:val="af4"/>
      </w:rPr>
      <w:fldChar w:fldCharType="separate"/>
    </w:r>
    <w:r w:rsidR="009C6162">
      <w:rPr>
        <w:rStyle w:val="af4"/>
        <w:noProof/>
      </w:rPr>
      <w:t>279</w:t>
    </w:r>
    <w:r>
      <w:rPr>
        <w:rStyle w:val="af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A7F" w:rsidRDefault="002A0A7F">
      <w:r>
        <w:separator/>
      </w:r>
    </w:p>
  </w:footnote>
  <w:footnote w:type="continuationSeparator" w:id="0">
    <w:p w:rsidR="002A0A7F" w:rsidRDefault="002A0A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0"/>
    </w:pPr>
    <w:r>
      <w:rPr>
        <w:noProof/>
      </w:rPr>
      <mc:AlternateContent>
        <mc:Choice Requires="wps">
          <w:drawing>
            <wp:anchor distT="0" distB="0" distL="114300" distR="114300" simplePos="0" relativeHeight="251662336" behindDoc="0" locked="0" layoutInCell="1" allowOverlap="1" wp14:anchorId="24DCA441" wp14:editId="3F96205C">
              <wp:simplePos x="0" y="0"/>
              <wp:positionH relativeFrom="column">
                <wp:posOffset>-180022</wp:posOffset>
              </wp:positionH>
              <wp:positionV relativeFrom="paragraph">
                <wp:posOffset>221615</wp:posOffset>
              </wp:positionV>
              <wp:extent cx="5760719" cy="381000"/>
              <wp:effectExtent l="0" t="0" r="0" b="0"/>
              <wp:wrapNone/>
              <wp:docPr id="40" name="文字方塊 40"/>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1EB1" w:rsidRPr="00961EB1" w:rsidRDefault="00961EB1" w:rsidP="00961EB1">
                          <w:pPr>
                            <w:spacing w:line="294" w:lineRule="exac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0" o:spid="_x0000_s1027" type="#_x0000_t202" style="position:absolute;margin-left:-14.15pt;margin-top:17.4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" filled="f" stroked="f" strokeweight=".5pt">
              <v:fill o:detectmouseclick="t"/>
              <v:textbox>
                <w:txbxContent>
                  <w:p w:rsidR="00961EB1" w:rsidRPr="00961EB1" w:rsidRDefault="00961EB1" w:rsidP="00961EB1">
                    <w:pPr>
                      <w:spacing w:line="294" w:lineRule="exac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0"/>
    </w:pPr>
    <w:r>
      <w:rPr>
        <w:noProof/>
      </w:rPr>
      <mc:AlternateContent>
        <mc:Choice Requires="wps">
          <w:drawing>
            <wp:anchor distT="0" distB="0" distL="114300" distR="114300" simplePos="0" relativeHeight="251660288" behindDoc="0" locked="0" layoutInCell="1" allowOverlap="1" wp14:anchorId="7D6437F1" wp14:editId="08C3268B">
              <wp:simplePos x="0" y="0"/>
              <wp:positionH relativeFrom="column">
                <wp:posOffset>-180022</wp:posOffset>
              </wp:positionH>
              <wp:positionV relativeFrom="paragraph">
                <wp:posOffset>221615</wp:posOffset>
              </wp:positionV>
              <wp:extent cx="5760719" cy="381000"/>
              <wp:effectExtent l="0" t="0" r="0" b="0"/>
              <wp:wrapNone/>
              <wp:docPr id="38" name="文字方塊 3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1EB1" w:rsidRPr="00961EB1" w:rsidRDefault="00961EB1" w:rsidP="00961EB1">
                          <w:pPr>
                            <w:spacing w:line="294" w:lineRule="exact"/>
                            <w:jc w:val="righ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8" o:spid="_x0000_s1028" type="#_x0000_t202" style="position:absolute;margin-left:-14.15pt;margin-top:17.4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eg1BQMAAF8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" filled="f" stroked="f" strokeweight=".5pt">
              <v:fill o:detectmouseclick="t"/>
              <v:textbox>
                <w:txbxContent>
                  <w:p w:rsidR="00961EB1" w:rsidRPr="00961EB1" w:rsidRDefault="00961EB1" w:rsidP="00961EB1">
                    <w:pPr>
                      <w:spacing w:line="294" w:lineRule="exact"/>
                      <w:jc w:val="righ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0"/>
    </w:pPr>
    <w:r>
      <w:rPr>
        <w:noProof/>
      </w:rPr>
      <mc:AlternateContent>
        <mc:Choice Requires="wps">
          <w:drawing>
            <wp:anchor distT="0" distB="0" distL="114300" distR="114300" simplePos="0" relativeHeight="251666432" behindDoc="0" locked="0" layoutInCell="1" allowOverlap="1">
              <wp:simplePos x="0" y="0"/>
              <wp:positionH relativeFrom="column">
                <wp:posOffset>-180022</wp:posOffset>
              </wp:positionH>
              <wp:positionV relativeFrom="paragraph">
                <wp:posOffset>221615</wp:posOffset>
              </wp:positionV>
              <wp:extent cx="5760719" cy="381000"/>
              <wp:effectExtent l="0" t="0" r="0" b="0"/>
              <wp:wrapNone/>
              <wp:docPr id="44" name="文字方塊 4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1EB1" w:rsidRPr="00961EB1" w:rsidRDefault="00961EB1" w:rsidP="00961EB1">
                          <w:pPr>
                            <w:spacing w:line="294" w:lineRule="exac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4" o:spid="_x0000_s1029" type="#_x0000_t202" style="position:absolute;margin-left:-14.15pt;margin-top:17.45pt;width:453.6pt;height:30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" filled="f" stroked="f" strokeweight=".5pt">
              <v:fill o:detectmouseclick="t"/>
              <v:textbox>
                <w:txbxContent>
                  <w:p w:rsidR="00961EB1" w:rsidRPr="00961EB1" w:rsidRDefault="00961EB1" w:rsidP="00961EB1">
                    <w:pPr>
                      <w:spacing w:line="294" w:lineRule="exac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Pr="00166339" w:rsidRDefault="00961EB1" w:rsidP="00166339">
    <w:pPr>
      <w:pStyle w:val="af0"/>
    </w:pPr>
    <w:r>
      <w:rPr>
        <w:noProof/>
      </w:rPr>
      <mc:AlternateContent>
        <mc:Choice Requires="wps">
          <w:drawing>
            <wp:anchor distT="0" distB="0" distL="114300" distR="114300" simplePos="0" relativeHeight="251664384" behindDoc="0" locked="0" layoutInCell="1" allowOverlap="1">
              <wp:simplePos x="0" y="0"/>
              <wp:positionH relativeFrom="column">
                <wp:posOffset>-180022</wp:posOffset>
              </wp:positionH>
              <wp:positionV relativeFrom="paragraph">
                <wp:posOffset>221615</wp:posOffset>
              </wp:positionV>
              <wp:extent cx="5760719" cy="381000"/>
              <wp:effectExtent l="0" t="0" r="0" b="0"/>
              <wp:wrapNone/>
              <wp:docPr id="42" name="文字方塊 4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1EB1" w:rsidRPr="00961EB1" w:rsidRDefault="00961EB1" w:rsidP="00961EB1">
                          <w:pPr>
                            <w:spacing w:line="294" w:lineRule="exact"/>
                            <w:jc w:val="righ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2" o:spid="_x0000_s1030" type="#_x0000_t202" style="position:absolute;margin-left:-14.15pt;margin-top:17.45pt;width:453.6pt;height:3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" filled="f" stroked="f" strokeweight=".5pt">
              <v:fill o:detectmouseclick="t"/>
              <v:textbox>
                <w:txbxContent>
                  <w:p w:rsidR="00961EB1" w:rsidRPr="00961EB1" w:rsidRDefault="00961EB1" w:rsidP="00961EB1">
                    <w:pPr>
                      <w:spacing w:line="294" w:lineRule="exact"/>
                      <w:jc w:val="righ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Pr="00166339" w:rsidRDefault="00961EB1" w:rsidP="00166339">
    <w:pPr>
      <w:pStyle w:val="af0"/>
    </w:pPr>
    <w:r>
      <w:rPr>
        <w:noProof/>
      </w:rPr>
      <mc:AlternateContent>
        <mc:Choice Requires="wps">
          <w:drawing>
            <wp:anchor distT="0" distB="0" distL="114300" distR="114300" simplePos="0" relativeHeight="251691008" behindDoc="0" locked="0" layoutInCell="1" allowOverlap="1">
              <wp:simplePos x="0" y="0"/>
              <wp:positionH relativeFrom="column">
                <wp:posOffset>-180022</wp:posOffset>
              </wp:positionH>
              <wp:positionV relativeFrom="paragraph">
                <wp:posOffset>221615</wp:posOffset>
              </wp:positionV>
              <wp:extent cx="5760719" cy="381000"/>
              <wp:effectExtent l="0" t="0" r="0" b="0"/>
              <wp:wrapNone/>
              <wp:docPr id="100" name="文字方塊 100"/>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1EB1" w:rsidRPr="00961EB1" w:rsidRDefault="00961EB1" w:rsidP="00961EB1">
                          <w:pPr>
                            <w:spacing w:line="294" w:lineRule="exac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0" o:spid="_x0000_s1033" type="#_x0000_t202" style="position:absolute;margin-left:-14.15pt;margin-top:17.45pt;width:453.6pt;height:30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" filled="f" stroked="f" strokeweight=".5pt">
              <v:fill o:detectmouseclick="t"/>
              <v:textbox>
                <w:txbxContent>
                  <w:p w:rsidR="00961EB1" w:rsidRPr="00961EB1" w:rsidRDefault="00961EB1" w:rsidP="00961EB1">
                    <w:pPr>
                      <w:spacing w:line="294" w:lineRule="exac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Pr="00166339" w:rsidRDefault="00961EB1" w:rsidP="00166339">
    <w:pPr>
      <w:pStyle w:val="af0"/>
    </w:pPr>
    <w:r>
      <w:rPr>
        <w:noProof/>
      </w:rPr>
      <mc:AlternateContent>
        <mc:Choice Requires="wps">
          <w:drawing>
            <wp:anchor distT="0" distB="0" distL="114300" distR="114300" simplePos="0" relativeHeight="251688960" behindDoc="0" locked="0" layoutInCell="1" allowOverlap="1">
              <wp:simplePos x="0" y="0"/>
              <wp:positionH relativeFrom="column">
                <wp:posOffset>-180022</wp:posOffset>
              </wp:positionH>
              <wp:positionV relativeFrom="paragraph">
                <wp:posOffset>221615</wp:posOffset>
              </wp:positionV>
              <wp:extent cx="5760719" cy="381000"/>
              <wp:effectExtent l="0" t="0" r="0" b="0"/>
              <wp:wrapNone/>
              <wp:docPr id="98" name="文字方塊 9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1EB1" w:rsidRPr="00961EB1" w:rsidRDefault="00961EB1" w:rsidP="00961EB1">
                          <w:pPr>
                            <w:spacing w:line="294" w:lineRule="exact"/>
                            <w:jc w:val="righ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8" o:spid="_x0000_s1034" type="#_x0000_t202" style="position:absolute;margin-left:-14.15pt;margin-top:17.45pt;width:453.6pt;height:30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" filled="f" stroked="f" strokeweight=".5pt">
              <v:fill o:detectmouseclick="t"/>
              <v:textbox>
                <w:txbxContent>
                  <w:p w:rsidR="00961EB1" w:rsidRPr="00961EB1" w:rsidRDefault="00961EB1" w:rsidP="00961EB1">
                    <w:pPr>
                      <w:spacing w:line="294" w:lineRule="exact"/>
                      <w:jc w:val="right"/>
                      <w:rPr>
                        <w:sz w:val="21"/>
                      </w:rPr>
                    </w:pPr>
                    <w:r>
                      <w:rPr>
                        <w:rFonts w:hint="eastAsia"/>
                        <w:sz w:val="21"/>
                      </w:rPr>
                      <w:t>立法院公報　第</w:t>
                    </w:r>
                    <w:r>
                      <w:rPr>
                        <w:rFonts w:hint="eastAsia"/>
                        <w:sz w:val="21"/>
                      </w:rPr>
                      <w:t>106</w:t>
                    </w:r>
                    <w:r>
                      <w:rPr>
                        <w:rFonts w:hint="eastAsia"/>
                        <w:sz w:val="21"/>
                      </w:rPr>
                      <w:t>卷　第</w:t>
                    </w:r>
                    <w:r>
                      <w:rPr>
                        <w:rFonts w:hint="eastAsia"/>
                        <w:sz w:val="21"/>
                      </w:rPr>
                      <w:t>74</w:t>
                    </w:r>
                    <w:r>
                      <w:rPr>
                        <w:rFonts w:hint="eastAsia"/>
                        <w:sz w:val="21"/>
                      </w:rPr>
                      <w:t>期　院會紀錄</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EB1" w:rsidRDefault="00961EB1">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7B6FAA6"/>
    <w:lvl w:ilvl="0">
      <w:start w:val="1"/>
      <w:numFmt w:val="bullet"/>
      <w:pStyle w:val="5"/>
      <w:lvlText w:val=""/>
      <w:lvlJc w:val="left"/>
      <w:pPr>
        <w:tabs>
          <w:tab w:val="num" w:pos="2281"/>
        </w:tabs>
        <w:ind w:leftChars="1000" w:left="2281" w:hangingChars="200" w:hanging="360"/>
      </w:pPr>
      <w:rPr>
        <w:rFonts w:ascii="Wingdings" w:hAnsi="Wingdings" w:hint="default"/>
      </w:rPr>
    </w:lvl>
  </w:abstractNum>
  <w:abstractNum w:abstractNumId="1">
    <w:nsid w:val="FFFFFF83"/>
    <w:multiLevelType w:val="singleLevel"/>
    <w:tmpl w:val="900C99E2"/>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2">
    <w:nsid w:val="FFFFFF89"/>
    <w:multiLevelType w:val="singleLevel"/>
    <w:tmpl w:val="D44CF73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3">
    <w:nsid w:val="00000004"/>
    <w:multiLevelType w:val="multilevel"/>
    <w:tmpl w:val="00000004"/>
    <w:name w:val="WW8Num25"/>
    <w:lvl w:ilvl="0">
      <w:start w:val="1"/>
      <w:numFmt w:val="decimal"/>
      <w:suff w:val="nothing"/>
      <w:lvlText w:val="%1、"/>
      <w:lvlJc w:val="left"/>
      <w:pPr>
        <w:tabs>
          <w:tab w:val="num" w:pos="0"/>
        </w:tabs>
        <w:ind w:left="1077" w:hanging="714"/>
      </w:pPr>
    </w:lvl>
    <w:lvl w:ilvl="1">
      <w:start w:val="1"/>
      <w:numFmt w:val="decimal"/>
      <w:suff w:val="nothing"/>
      <w:lvlText w:val="（%2）"/>
      <w:lvlJc w:val="left"/>
      <w:pPr>
        <w:tabs>
          <w:tab w:val="num" w:pos="0"/>
        </w:tabs>
        <w:ind w:left="1803" w:hanging="1077"/>
      </w:pPr>
    </w:lvl>
    <w:lvl w:ilvl="2">
      <w:start w:val="1"/>
      <w:numFmt w:val="decimal"/>
      <w:suff w:val="nothing"/>
      <w:lvlText w:val="%3、"/>
      <w:lvlJc w:val="left"/>
      <w:pPr>
        <w:tabs>
          <w:tab w:val="num" w:pos="0"/>
        </w:tabs>
        <w:ind w:left="2189" w:hanging="737"/>
      </w:pPr>
    </w:lvl>
    <w:lvl w:ilvl="3">
      <w:start w:val="1"/>
      <w:numFmt w:val="decimal"/>
      <w:suff w:val="nothing"/>
      <w:lvlText w:val="（%4）"/>
      <w:lvlJc w:val="left"/>
      <w:pPr>
        <w:tabs>
          <w:tab w:val="num" w:pos="0"/>
        </w:tabs>
        <w:ind w:left="2903" w:hanging="1089"/>
      </w:pPr>
    </w:lvl>
    <w:lvl w:ilvl="4">
      <w:start w:val="1"/>
      <w:numFmt w:val="decimal"/>
      <w:suff w:val="nothing"/>
      <w:lvlText w:val="%5、"/>
      <w:lvlJc w:val="left"/>
      <w:pPr>
        <w:tabs>
          <w:tab w:val="num" w:pos="0"/>
        </w:tabs>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4">
    <w:nsid w:val="011F3463"/>
    <w:multiLevelType w:val="hybridMultilevel"/>
    <w:tmpl w:val="B428EF64"/>
    <w:lvl w:ilvl="0" w:tplc="72A0EEDE">
      <w:start w:val="1"/>
      <w:numFmt w:val="taiwaneseCountingThousand"/>
      <w:lvlText w:val="(%1)"/>
      <w:lvlJc w:val="left"/>
      <w:pPr>
        <w:ind w:left="480" w:hanging="480"/>
      </w:pPr>
      <w:rPr>
        <w:rFonts w:asciiTheme="minorEastAsia" w:eastAsiaTheme="minorEastAsia" w:hAnsiTheme="minorEastAsia"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7156033"/>
    <w:multiLevelType w:val="hybridMultilevel"/>
    <w:tmpl w:val="89F4DA82"/>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38560D"/>
    <w:multiLevelType w:val="hybridMultilevel"/>
    <w:tmpl w:val="E292BCDE"/>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A1352F"/>
    <w:multiLevelType w:val="multilevel"/>
    <w:tmpl w:val="0F0C7F84"/>
    <w:lvl w:ilvl="0">
      <w:start w:val="1"/>
      <w:numFmt w:val="decimal"/>
      <w:pStyle w:val="1"/>
      <w:suff w:val="nothing"/>
      <w:lvlText w:val="%1、"/>
      <w:lvlJc w:val="left"/>
      <w:pPr>
        <w:ind w:left="340" w:hanging="340"/>
      </w:pPr>
      <w:rPr>
        <w:rFonts w:hint="eastAsia"/>
        <w:b w:val="0"/>
        <w:color w:val="auto"/>
      </w:rPr>
    </w:lvl>
    <w:lvl w:ilvl="1">
      <w:start w:val="1"/>
      <w:numFmt w:val="decimal"/>
      <w:pStyle w:val="10"/>
      <w:suff w:val="nothing"/>
      <w:lvlText w:val="(%2) "/>
      <w:lvlJc w:val="left"/>
      <w:pPr>
        <w:ind w:left="340" w:hanging="340"/>
      </w:pPr>
      <w:rPr>
        <w:rFonts w:hint="eastAsia"/>
        <w:b w:val="0"/>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8">
    <w:nsid w:val="1DF74418"/>
    <w:multiLevelType w:val="hybridMultilevel"/>
    <w:tmpl w:val="FF9EE580"/>
    <w:lvl w:ilvl="0" w:tplc="5F54A05C">
      <w:start w:val="1"/>
      <w:numFmt w:val="taiwaneseCountingThousand"/>
      <w:pStyle w:val="0416"/>
      <w:lvlText w:val="（%1）"/>
      <w:lvlJc w:val="left"/>
      <w:pPr>
        <w:tabs>
          <w:tab w:val="num" w:pos="1080"/>
        </w:tabs>
        <w:ind w:left="1080" w:hanging="1080"/>
      </w:pPr>
      <w:rPr>
        <w:rFonts w:hint="eastAsia"/>
      </w:rPr>
    </w:lvl>
    <w:lvl w:ilvl="1" w:tplc="EAE27EE6">
      <w:start w:val="1"/>
      <w:numFmt w:val="decimalFullWidth"/>
      <w:lvlText w:val="%2、"/>
      <w:lvlJc w:val="left"/>
      <w:pPr>
        <w:tabs>
          <w:tab w:val="num" w:pos="1200"/>
        </w:tabs>
        <w:ind w:left="1200" w:hanging="720"/>
      </w:pPr>
      <w:rPr>
        <w:rFonts w:hint="eastAsia"/>
      </w:rPr>
    </w:lvl>
    <w:lvl w:ilvl="2" w:tplc="1690FA56" w:tentative="1">
      <w:start w:val="1"/>
      <w:numFmt w:val="lowerRoman"/>
      <w:lvlText w:val="%3."/>
      <w:lvlJc w:val="right"/>
      <w:pPr>
        <w:tabs>
          <w:tab w:val="num" w:pos="1440"/>
        </w:tabs>
        <w:ind w:left="1440" w:hanging="480"/>
      </w:pPr>
    </w:lvl>
    <w:lvl w:ilvl="3" w:tplc="5C06DD96" w:tentative="1">
      <w:start w:val="1"/>
      <w:numFmt w:val="decimal"/>
      <w:pStyle w:val="11"/>
      <w:lvlText w:val="%4."/>
      <w:lvlJc w:val="left"/>
      <w:pPr>
        <w:tabs>
          <w:tab w:val="num" w:pos="1920"/>
        </w:tabs>
        <w:ind w:left="1920" w:hanging="480"/>
      </w:pPr>
    </w:lvl>
    <w:lvl w:ilvl="4" w:tplc="51B88410"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5CD5212"/>
    <w:multiLevelType w:val="hybridMultilevel"/>
    <w:tmpl w:val="8F30C048"/>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9F5696D"/>
    <w:multiLevelType w:val="multilevel"/>
    <w:tmpl w:val="8162F3D6"/>
    <w:lvl w:ilvl="0">
      <w:start w:val="1"/>
      <w:numFmt w:val="ideographLegalTraditional"/>
      <w:pStyle w:val="0316"/>
      <w:suff w:val="nothing"/>
      <w:lvlText w:val="%1、"/>
      <w:lvlJc w:val="left"/>
      <w:pPr>
        <w:ind w:left="680" w:hanging="640"/>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1">
      <w:start w:val="1"/>
      <w:numFmt w:val="taiwaneseCountingThousand"/>
      <w:suff w:val="nothing"/>
      <w:lvlText w:val="%2、"/>
      <w:lvlJc w:val="left"/>
      <w:pPr>
        <w:ind w:left="992" w:hanging="640"/>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2">
      <w:start w:val="1"/>
      <w:numFmt w:val="taiwaneseCountingThousand"/>
      <w:suff w:val="nothing"/>
      <w:lvlText w:val="(%3)"/>
      <w:lvlJc w:val="left"/>
      <w:pPr>
        <w:ind w:left="1293" w:hanging="647"/>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3">
      <w:start w:val="1"/>
      <w:numFmt w:val="decimalFullWidth"/>
      <w:suff w:val="nothing"/>
      <w:lvlText w:val="%4、"/>
      <w:lvlJc w:val="left"/>
      <w:pPr>
        <w:ind w:left="1582" w:hanging="635"/>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4">
      <w:start w:val="1"/>
      <w:numFmt w:val="decimalFullWidth"/>
      <w:suff w:val="nothing"/>
      <w:lvlText w:val="(%5)"/>
      <w:lvlJc w:val="left"/>
      <w:pPr>
        <w:ind w:left="1888" w:hanging="646"/>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5">
      <w:start w:val="1"/>
      <w:numFmt w:val="ideographTraditional"/>
      <w:suff w:val="nothing"/>
      <w:lvlText w:val="%6、"/>
      <w:lvlJc w:val="left"/>
      <w:pPr>
        <w:ind w:left="2189" w:hanging="647"/>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6">
      <w:start w:val="1"/>
      <w:numFmt w:val="ideographTraditional"/>
      <w:suff w:val="nothing"/>
      <w:lvlText w:val="(%7)"/>
      <w:lvlJc w:val="left"/>
      <w:pPr>
        <w:ind w:left="2478" w:hanging="635"/>
      </w:pPr>
      <w:rPr>
        <w:rFonts w:ascii="標楷體" w:eastAsia="標楷體" w:hint="eastAsia"/>
        <w:b w:val="0"/>
        <w:i w:val="0"/>
        <w:caps w:val="0"/>
        <w:strike w:val="0"/>
        <w:dstrike w:val="0"/>
        <w:snapToGrid/>
        <w:vanish w:val="0"/>
        <w:color w:val="auto"/>
        <w:spacing w:val="0"/>
        <w:w w:val="100"/>
        <w:kern w:val="2"/>
        <w:position w:val="0"/>
        <w:sz w:val="32"/>
        <w:u w:val="none"/>
        <w:effect w:val="none"/>
        <w:vertAlign w:val="baseline"/>
        <w:em w:val="none"/>
      </w:rPr>
    </w:lvl>
    <w:lvl w:ilvl="7">
      <w:start w:val="1"/>
      <w:numFmt w:val="decimal"/>
      <w:lvlText w:val="%1.%2.%3.%4.%5.%6.%7.%8"/>
      <w:lvlJc w:val="left"/>
      <w:pPr>
        <w:tabs>
          <w:tab w:val="num" w:pos="5536"/>
        </w:tabs>
        <w:ind w:left="4434" w:hanging="1418"/>
      </w:pPr>
      <w:rPr>
        <w:rFonts w:hint="eastAsia"/>
      </w:rPr>
    </w:lvl>
    <w:lvl w:ilvl="8">
      <w:start w:val="1"/>
      <w:numFmt w:val="decimal"/>
      <w:lvlText w:val="%1.%2.%3.%4.%5.%6.%7.%8.%9"/>
      <w:lvlJc w:val="left"/>
      <w:pPr>
        <w:tabs>
          <w:tab w:val="num" w:pos="5142"/>
        </w:tabs>
        <w:ind w:left="5142" w:hanging="1700"/>
      </w:pPr>
      <w:rPr>
        <w:rFonts w:hint="eastAsia"/>
      </w:rPr>
    </w:lvl>
  </w:abstractNum>
  <w:abstractNum w:abstractNumId="11">
    <w:nsid w:val="2B8953A6"/>
    <w:multiLevelType w:val="hybridMultilevel"/>
    <w:tmpl w:val="8DC07078"/>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C9041EB"/>
    <w:multiLevelType w:val="hybridMultilevel"/>
    <w:tmpl w:val="1DF6C9C2"/>
    <w:lvl w:ilvl="0" w:tplc="34727BBC">
      <w:start w:val="1"/>
      <w:numFmt w:val="decimal"/>
      <w:lvlText w:val="(%1)"/>
      <w:lvlJc w:val="left"/>
      <w:pPr>
        <w:ind w:left="1049" w:hanging="480"/>
      </w:pPr>
      <w:rPr>
        <w:rFonts w:hint="default"/>
      </w:rPr>
    </w:lvl>
    <w:lvl w:ilvl="1" w:tplc="AAC61114">
      <w:start w:val="1"/>
      <w:numFmt w:val="taiwaneseCountingThousand"/>
      <w:lvlText w:val="%2、"/>
      <w:lvlJc w:val="left"/>
      <w:pPr>
        <w:ind w:left="1409" w:hanging="360"/>
      </w:pPr>
      <w:rPr>
        <w:rFonts w:ascii="Times New Roman" w:eastAsia="標楷體" w:hAnsi="Times New Roman" w:hint="default"/>
        <w:sz w:val="32"/>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3">
    <w:nsid w:val="4CDC4C30"/>
    <w:multiLevelType w:val="hybridMultilevel"/>
    <w:tmpl w:val="3C482A9E"/>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3BE54DB"/>
    <w:multiLevelType w:val="hybridMultilevel"/>
    <w:tmpl w:val="FBB845F6"/>
    <w:lvl w:ilvl="0" w:tplc="CEF2A7BA">
      <w:start w:val="1"/>
      <w:numFmt w:val="taiwaneseCountingThousand"/>
      <w:lvlText w:val="(%1)"/>
      <w:lvlJc w:val="left"/>
      <w:pPr>
        <w:ind w:left="786" w:hanging="36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6302BE8A">
      <w:start w:val="1"/>
      <w:numFmt w:val="decimal"/>
      <w:lvlText w:val="%4."/>
      <w:lvlJc w:val="left"/>
      <w:pPr>
        <w:ind w:left="2487" w:hanging="480"/>
      </w:pPr>
    </w:lvl>
    <w:lvl w:ilvl="4" w:tplc="D69E2B2C">
      <w:start w:val="1"/>
      <w:numFmt w:val="ideographTraditional"/>
      <w:lvlText w:val="%5、"/>
      <w:lvlJc w:val="left"/>
      <w:pPr>
        <w:ind w:left="764"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5847606D"/>
    <w:multiLevelType w:val="multilevel"/>
    <w:tmpl w:val="A042B274"/>
    <w:lvl w:ilvl="0">
      <w:start w:val="1"/>
      <w:numFmt w:val="taiwaneseCountingThousand"/>
      <w:pStyle w:val="a0"/>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6">
    <w:nsid w:val="5A750F5D"/>
    <w:multiLevelType w:val="hybridMultilevel"/>
    <w:tmpl w:val="ED7C63DC"/>
    <w:lvl w:ilvl="0" w:tplc="4470D7BA">
      <w:start w:val="1"/>
      <w:numFmt w:val="taiwaneseCountingThousand"/>
      <w:lvlText w:val="(%1)"/>
      <w:lvlJc w:val="left"/>
      <w:pPr>
        <w:ind w:left="953" w:hanging="480"/>
      </w:pPr>
      <w:rPr>
        <w:rFonts w:asciiTheme="minorEastAsia" w:eastAsia="新細明體" w:hAnsiTheme="minorEastAsia"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DB540F4"/>
    <w:multiLevelType w:val="hybridMultilevel"/>
    <w:tmpl w:val="3DD480F0"/>
    <w:lvl w:ilvl="0" w:tplc="9CC6EB56">
      <w:start w:val="1"/>
      <w:numFmt w:val="taiwaneseCountingThousand"/>
      <w:pStyle w:val="A1"/>
      <w:lvlText w:val="(%1)"/>
      <w:lvlJc w:val="left"/>
      <w:pPr>
        <w:tabs>
          <w:tab w:val="num" w:pos="1208"/>
        </w:tabs>
        <w:ind w:left="975" w:hanging="487"/>
      </w:pPr>
      <w:rPr>
        <w:rFonts w:hint="eastAsia"/>
      </w:rPr>
    </w:lvl>
    <w:lvl w:ilvl="1" w:tplc="04090019">
      <w:start w:val="1"/>
      <w:numFmt w:val="decimal"/>
      <w:lvlText w:val="%2、"/>
      <w:lvlJc w:val="left"/>
      <w:pPr>
        <w:tabs>
          <w:tab w:val="num" w:pos="1111"/>
        </w:tabs>
        <w:ind w:left="1111" w:hanging="391"/>
      </w:pPr>
      <w:rPr>
        <w:rFonts w:hint="eastAsia"/>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8">
    <w:nsid w:val="5F6F5EC1"/>
    <w:multiLevelType w:val="hybridMultilevel"/>
    <w:tmpl w:val="BB4E349E"/>
    <w:lvl w:ilvl="0" w:tplc="EAE27EE6">
      <w:start w:val="1"/>
      <w:numFmt w:val="decimalFullWidth"/>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5CB7A9C"/>
    <w:multiLevelType w:val="hybridMultilevel"/>
    <w:tmpl w:val="F52E88C4"/>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0">
    <w:nsid w:val="69A76700"/>
    <w:multiLevelType w:val="multilevel"/>
    <w:tmpl w:val="A7B8E02A"/>
    <w:lvl w:ilvl="0">
      <w:start w:val="1"/>
      <w:numFmt w:val="none"/>
      <w:suff w:val="nothing"/>
      <w:lvlText w:val=""/>
      <w:lvlJc w:val="left"/>
      <w:pPr>
        <w:ind w:left="1080" w:hanging="1080"/>
      </w:pPr>
      <w:rPr>
        <w:rFonts w:hint="eastAsia"/>
      </w:rPr>
    </w:lvl>
    <w:lvl w:ilvl="1">
      <w:start w:val="1"/>
      <w:numFmt w:val="taiwaneseCountingThousand"/>
      <w:suff w:val="nothing"/>
      <w:lvlText w:val="%2、"/>
      <w:lvlJc w:val="left"/>
      <w:pPr>
        <w:ind w:left="1080" w:hanging="720"/>
      </w:pPr>
      <w:rPr>
        <w:rFonts w:hint="eastAsia"/>
      </w:rPr>
    </w:lvl>
    <w:lvl w:ilvl="2">
      <w:start w:val="1"/>
      <w:numFmt w:val="none"/>
      <w:pStyle w:val="a2"/>
      <w:suff w:val="nothing"/>
      <w:lvlText w:val=""/>
      <w:lvlJc w:val="left"/>
      <w:pPr>
        <w:ind w:left="1080" w:firstLine="0"/>
      </w:pPr>
      <w:rPr>
        <w:rFonts w:hint="eastAsia"/>
      </w:rPr>
    </w:lvl>
    <w:lvl w:ilvl="3">
      <w:start w:val="1"/>
      <w:numFmt w:val="taiwaneseCountingThousand"/>
      <w:suff w:val="nothing"/>
      <w:lvlText w:val="︵%4︶"/>
      <w:lvlJc w:val="left"/>
      <w:pPr>
        <w:ind w:left="1800" w:hanging="1080"/>
      </w:pPr>
      <w:rPr>
        <w:rFonts w:hint="eastAsia"/>
      </w:rPr>
    </w:lvl>
    <w:lvl w:ilvl="4">
      <w:start w:val="1"/>
      <w:numFmt w:val="none"/>
      <w:suff w:val="nothing"/>
      <w:lvlText w:val=""/>
      <w:lvlJc w:val="left"/>
      <w:pPr>
        <w:ind w:left="1800" w:firstLine="0"/>
      </w:pPr>
      <w:rPr>
        <w:rFonts w:hint="eastAsia"/>
      </w:rPr>
    </w:lvl>
    <w:lvl w:ilvl="5">
      <w:start w:val="1"/>
      <w:numFmt w:val="decimalFullWidth"/>
      <w:suff w:val="nothing"/>
      <w:lvlText w:val="%6、"/>
      <w:lvlJc w:val="left"/>
      <w:pPr>
        <w:ind w:left="1800" w:hanging="720"/>
      </w:pPr>
      <w:rPr>
        <w:rFonts w:hint="eastAsia"/>
      </w:rPr>
    </w:lvl>
    <w:lvl w:ilvl="6">
      <w:start w:val="1"/>
      <w:numFmt w:val="none"/>
      <w:suff w:val="nothing"/>
      <w:lvlText w:val=""/>
      <w:lvlJc w:val="left"/>
      <w:pPr>
        <w:ind w:left="1800" w:firstLine="0"/>
      </w:pPr>
      <w:rPr>
        <w:rFonts w:hint="eastAsia"/>
      </w:rPr>
    </w:lvl>
    <w:lvl w:ilvl="7">
      <w:start w:val="1"/>
      <w:numFmt w:val="decimalFullWidth"/>
      <w:suff w:val="nothing"/>
      <w:lvlText w:val="︵%8︶"/>
      <w:lvlJc w:val="left"/>
      <w:pPr>
        <w:ind w:left="2520" w:hanging="1080"/>
      </w:pPr>
      <w:rPr>
        <w:rFonts w:hint="eastAsia"/>
      </w:rPr>
    </w:lvl>
    <w:lvl w:ilvl="8">
      <w:start w:val="1"/>
      <w:numFmt w:val="none"/>
      <w:suff w:val="nothing"/>
      <w:lvlText w:val=""/>
      <w:lvlJc w:val="left"/>
      <w:pPr>
        <w:ind w:left="2520" w:firstLine="0"/>
      </w:pPr>
      <w:rPr>
        <w:rFonts w:hint="eastAsia"/>
      </w:rPr>
    </w:lvl>
  </w:abstractNum>
  <w:abstractNum w:abstractNumId="21">
    <w:nsid w:val="72810902"/>
    <w:multiLevelType w:val="hybridMultilevel"/>
    <w:tmpl w:val="5D96CCE4"/>
    <w:lvl w:ilvl="0" w:tplc="9CC6EB56">
      <w:start w:val="1"/>
      <w:numFmt w:val="taiwaneseCountingThousand"/>
      <w:pStyle w:val="a3"/>
      <w:lvlText w:val="(%1)"/>
      <w:lvlJc w:val="left"/>
      <w:pPr>
        <w:tabs>
          <w:tab w:val="num" w:pos="1190"/>
        </w:tabs>
        <w:ind w:left="1190" w:hanging="480"/>
      </w:pPr>
      <w:rPr>
        <w:rFonts w:hint="eastAsia"/>
      </w:rPr>
    </w:lvl>
    <w:lvl w:ilvl="1" w:tplc="FF1C9C94">
      <w:start w:val="1"/>
      <w:numFmt w:val="decimal"/>
      <w:lvlText w:val="(%2)"/>
      <w:lvlJc w:val="left"/>
      <w:pPr>
        <w:tabs>
          <w:tab w:val="num" w:pos="-86"/>
        </w:tabs>
        <w:ind w:left="-370" w:firstLine="0"/>
      </w:pPr>
      <w:rPr>
        <w:rFonts w:hint="default"/>
      </w:rPr>
    </w:lvl>
    <w:lvl w:ilvl="2" w:tplc="56D80A8A">
      <w:start w:val="1"/>
      <w:numFmt w:val="decimalFullWidth"/>
      <w:lvlText w:val="%3、"/>
      <w:lvlJc w:val="left"/>
      <w:pPr>
        <w:ind w:left="830" w:hanging="720"/>
      </w:pPr>
      <w:rPr>
        <w:rFonts w:hint="default"/>
      </w:rPr>
    </w:lvl>
    <w:lvl w:ilvl="3" w:tplc="BAE2F4AE" w:tentative="1">
      <w:start w:val="1"/>
      <w:numFmt w:val="decimal"/>
      <w:lvlText w:val="%4."/>
      <w:lvlJc w:val="left"/>
      <w:pPr>
        <w:tabs>
          <w:tab w:val="num" w:pos="1070"/>
        </w:tabs>
        <w:ind w:left="1070" w:hanging="480"/>
      </w:pPr>
    </w:lvl>
    <w:lvl w:ilvl="4" w:tplc="42DAFD18" w:tentative="1">
      <w:start w:val="1"/>
      <w:numFmt w:val="ideographTraditional"/>
      <w:lvlText w:val="%5、"/>
      <w:lvlJc w:val="left"/>
      <w:pPr>
        <w:tabs>
          <w:tab w:val="num" w:pos="1550"/>
        </w:tabs>
        <w:ind w:left="1550" w:hanging="480"/>
      </w:pPr>
    </w:lvl>
    <w:lvl w:ilvl="5" w:tplc="25882E08" w:tentative="1">
      <w:start w:val="1"/>
      <w:numFmt w:val="lowerRoman"/>
      <w:lvlText w:val="%6."/>
      <w:lvlJc w:val="right"/>
      <w:pPr>
        <w:tabs>
          <w:tab w:val="num" w:pos="2030"/>
        </w:tabs>
        <w:ind w:left="2030" w:hanging="480"/>
      </w:pPr>
    </w:lvl>
    <w:lvl w:ilvl="6" w:tplc="3188B080" w:tentative="1">
      <w:start w:val="1"/>
      <w:numFmt w:val="decimal"/>
      <w:lvlText w:val="%7."/>
      <w:lvlJc w:val="left"/>
      <w:pPr>
        <w:tabs>
          <w:tab w:val="num" w:pos="2510"/>
        </w:tabs>
        <w:ind w:left="2510" w:hanging="480"/>
      </w:pPr>
    </w:lvl>
    <w:lvl w:ilvl="7" w:tplc="9CFA90CA" w:tentative="1">
      <w:start w:val="1"/>
      <w:numFmt w:val="ideographTraditional"/>
      <w:lvlText w:val="%8、"/>
      <w:lvlJc w:val="left"/>
      <w:pPr>
        <w:tabs>
          <w:tab w:val="num" w:pos="2990"/>
        </w:tabs>
        <w:ind w:left="2990" w:hanging="480"/>
      </w:pPr>
    </w:lvl>
    <w:lvl w:ilvl="8" w:tplc="0D7E0D22" w:tentative="1">
      <w:start w:val="1"/>
      <w:numFmt w:val="lowerRoman"/>
      <w:lvlText w:val="%9."/>
      <w:lvlJc w:val="right"/>
      <w:pPr>
        <w:tabs>
          <w:tab w:val="num" w:pos="3470"/>
        </w:tabs>
        <w:ind w:left="3470" w:hanging="480"/>
      </w:pPr>
    </w:lvl>
  </w:abstractNum>
  <w:abstractNum w:abstractNumId="22">
    <w:nsid w:val="787E526B"/>
    <w:multiLevelType w:val="multilevel"/>
    <w:tmpl w:val="0409001D"/>
    <w:styleLink w:val="20"/>
    <w:lvl w:ilvl="0">
      <w:start w:val="1"/>
      <w:numFmt w:val="upperLetter"/>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3">
    <w:nsid w:val="7A0A1576"/>
    <w:multiLevelType w:val="multilevel"/>
    <w:tmpl w:val="0409001D"/>
    <w:styleLink w:val="12"/>
    <w:lvl w:ilvl="0">
      <w:start w:val="1"/>
      <w:numFmt w:val="upperLetter"/>
      <w:pStyle w:val="a4"/>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BFF4833"/>
    <w:multiLevelType w:val="hybridMultilevel"/>
    <w:tmpl w:val="44D4E27E"/>
    <w:lvl w:ilvl="0" w:tplc="0409000F">
      <w:start w:val="1"/>
      <w:numFmt w:val="decimal"/>
      <w:lvlText w:val="%1."/>
      <w:lvlJc w:val="left"/>
      <w:pPr>
        <w:ind w:left="1049" w:hanging="480"/>
      </w:p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5">
    <w:nsid w:val="7CA769F2"/>
    <w:multiLevelType w:val="hybridMultilevel"/>
    <w:tmpl w:val="68EEC802"/>
    <w:lvl w:ilvl="0" w:tplc="9FAE7250">
      <w:start w:val="1"/>
      <w:numFmt w:val="decimal"/>
      <w:lvlText w:val="%1."/>
      <w:lvlJc w:val="left"/>
      <w:pPr>
        <w:ind w:left="1049"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0"/>
  </w:num>
  <w:num w:numId="3">
    <w:abstractNumId w:val="15"/>
  </w:num>
  <w:num w:numId="4">
    <w:abstractNumId w:val="8"/>
  </w:num>
  <w:num w:numId="5">
    <w:abstractNumId w:val="10"/>
  </w:num>
  <w:num w:numId="6">
    <w:abstractNumId w:val="23"/>
  </w:num>
  <w:num w:numId="7">
    <w:abstractNumId w:val="22"/>
  </w:num>
  <w:num w:numId="8">
    <w:abstractNumId w:val="7"/>
  </w:num>
  <w:num w:numId="9">
    <w:abstractNumId w:val="17"/>
  </w:num>
  <w:num w:numId="10">
    <w:abstractNumId w:val="2"/>
  </w:num>
  <w:num w:numId="11">
    <w:abstractNumId w:val="1"/>
  </w:num>
  <w:num w:numId="12">
    <w:abstractNumId w:val="21"/>
  </w:num>
  <w:num w:numId="13">
    <w:abstractNumId w:val="13"/>
  </w:num>
  <w:num w:numId="14">
    <w:abstractNumId w:val="18"/>
  </w:num>
  <w:num w:numId="15">
    <w:abstractNumId w:val="6"/>
  </w:num>
  <w:num w:numId="16">
    <w:abstractNumId w:val="5"/>
  </w:num>
  <w:num w:numId="17">
    <w:abstractNumId w:val="11"/>
  </w:num>
  <w:num w:numId="18">
    <w:abstractNumId w:val="9"/>
  </w:num>
  <w:num w:numId="19">
    <w:abstractNumId w:val="4"/>
  </w:num>
  <w:num w:numId="20">
    <w:abstractNumId w:val="16"/>
  </w:num>
  <w:num w:numId="21">
    <w:abstractNumId w:val="14"/>
  </w:num>
  <w:num w:numId="22">
    <w:abstractNumId w:val="12"/>
  </w:num>
  <w:num w:numId="23">
    <w:abstractNumId w:val="19"/>
  </w:num>
  <w:num w:numId="24">
    <w:abstractNumId w:val="24"/>
  </w:num>
  <w:num w:numId="25">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D57"/>
    <w:rsid w:val="000004DD"/>
    <w:rsid w:val="00000570"/>
    <w:rsid w:val="000010A3"/>
    <w:rsid w:val="00001796"/>
    <w:rsid w:val="000033D9"/>
    <w:rsid w:val="00003415"/>
    <w:rsid w:val="00004BAA"/>
    <w:rsid w:val="000057A6"/>
    <w:rsid w:val="00005D92"/>
    <w:rsid w:val="000064CE"/>
    <w:rsid w:val="00006ED6"/>
    <w:rsid w:val="0001176D"/>
    <w:rsid w:val="00011B85"/>
    <w:rsid w:val="000130B7"/>
    <w:rsid w:val="0001323E"/>
    <w:rsid w:val="00013A32"/>
    <w:rsid w:val="000148DD"/>
    <w:rsid w:val="00014B6E"/>
    <w:rsid w:val="00014BBF"/>
    <w:rsid w:val="00014D90"/>
    <w:rsid w:val="00014FF2"/>
    <w:rsid w:val="0001523B"/>
    <w:rsid w:val="00015662"/>
    <w:rsid w:val="00015690"/>
    <w:rsid w:val="000211E7"/>
    <w:rsid w:val="00021328"/>
    <w:rsid w:val="00021F33"/>
    <w:rsid w:val="00023016"/>
    <w:rsid w:val="00023DD8"/>
    <w:rsid w:val="00024B6A"/>
    <w:rsid w:val="00026FCC"/>
    <w:rsid w:val="0002729E"/>
    <w:rsid w:val="0003066C"/>
    <w:rsid w:val="000308C8"/>
    <w:rsid w:val="0003104E"/>
    <w:rsid w:val="00031122"/>
    <w:rsid w:val="00031786"/>
    <w:rsid w:val="00032855"/>
    <w:rsid w:val="000334AA"/>
    <w:rsid w:val="00033983"/>
    <w:rsid w:val="000340DC"/>
    <w:rsid w:val="00034100"/>
    <w:rsid w:val="00034443"/>
    <w:rsid w:val="000344AA"/>
    <w:rsid w:val="00036013"/>
    <w:rsid w:val="000362DD"/>
    <w:rsid w:val="000366F9"/>
    <w:rsid w:val="0003711F"/>
    <w:rsid w:val="000373B0"/>
    <w:rsid w:val="00037EAF"/>
    <w:rsid w:val="0004071C"/>
    <w:rsid w:val="0004080A"/>
    <w:rsid w:val="00040DBD"/>
    <w:rsid w:val="0004121E"/>
    <w:rsid w:val="00043B42"/>
    <w:rsid w:val="00045A38"/>
    <w:rsid w:val="00046CA1"/>
    <w:rsid w:val="000474CA"/>
    <w:rsid w:val="000516DF"/>
    <w:rsid w:val="00051835"/>
    <w:rsid w:val="00051A5A"/>
    <w:rsid w:val="00051BAD"/>
    <w:rsid w:val="0005261C"/>
    <w:rsid w:val="00053E14"/>
    <w:rsid w:val="000567A2"/>
    <w:rsid w:val="00056CC8"/>
    <w:rsid w:val="00056F01"/>
    <w:rsid w:val="00056F78"/>
    <w:rsid w:val="00057CA3"/>
    <w:rsid w:val="0006040D"/>
    <w:rsid w:val="00061280"/>
    <w:rsid w:val="000612F1"/>
    <w:rsid w:val="00062CAE"/>
    <w:rsid w:val="0006360B"/>
    <w:rsid w:val="0006361E"/>
    <w:rsid w:val="0006365B"/>
    <w:rsid w:val="00064002"/>
    <w:rsid w:val="00064242"/>
    <w:rsid w:val="00064825"/>
    <w:rsid w:val="00064CF6"/>
    <w:rsid w:val="00064DF2"/>
    <w:rsid w:val="00065108"/>
    <w:rsid w:val="00065F93"/>
    <w:rsid w:val="00066CBD"/>
    <w:rsid w:val="0006716B"/>
    <w:rsid w:val="0007165B"/>
    <w:rsid w:val="00071DBA"/>
    <w:rsid w:val="00072104"/>
    <w:rsid w:val="000722F5"/>
    <w:rsid w:val="00072B63"/>
    <w:rsid w:val="000745B8"/>
    <w:rsid w:val="00076443"/>
    <w:rsid w:val="000772D2"/>
    <w:rsid w:val="0007772D"/>
    <w:rsid w:val="00077C61"/>
    <w:rsid w:val="00077DC9"/>
    <w:rsid w:val="00081F03"/>
    <w:rsid w:val="0008327A"/>
    <w:rsid w:val="000833CF"/>
    <w:rsid w:val="0008515B"/>
    <w:rsid w:val="00085548"/>
    <w:rsid w:val="000869A2"/>
    <w:rsid w:val="000869AE"/>
    <w:rsid w:val="00086FA4"/>
    <w:rsid w:val="0008732A"/>
    <w:rsid w:val="000876DF"/>
    <w:rsid w:val="00090971"/>
    <w:rsid w:val="000909ED"/>
    <w:rsid w:val="00090E2C"/>
    <w:rsid w:val="00091281"/>
    <w:rsid w:val="000914F6"/>
    <w:rsid w:val="000927EF"/>
    <w:rsid w:val="00092A9F"/>
    <w:rsid w:val="00094E90"/>
    <w:rsid w:val="00095FE2"/>
    <w:rsid w:val="000967B7"/>
    <w:rsid w:val="0009690D"/>
    <w:rsid w:val="00096C97"/>
    <w:rsid w:val="000974A1"/>
    <w:rsid w:val="00097667"/>
    <w:rsid w:val="000A0E37"/>
    <w:rsid w:val="000A1035"/>
    <w:rsid w:val="000A13C5"/>
    <w:rsid w:val="000A15BB"/>
    <w:rsid w:val="000A220A"/>
    <w:rsid w:val="000A2A46"/>
    <w:rsid w:val="000A2C4F"/>
    <w:rsid w:val="000A4D57"/>
    <w:rsid w:val="000A54E8"/>
    <w:rsid w:val="000A55F4"/>
    <w:rsid w:val="000A5B33"/>
    <w:rsid w:val="000A5F0E"/>
    <w:rsid w:val="000A6A33"/>
    <w:rsid w:val="000A6DE8"/>
    <w:rsid w:val="000A77E4"/>
    <w:rsid w:val="000A7AAC"/>
    <w:rsid w:val="000B096E"/>
    <w:rsid w:val="000B1DA5"/>
    <w:rsid w:val="000B2331"/>
    <w:rsid w:val="000B2336"/>
    <w:rsid w:val="000B289B"/>
    <w:rsid w:val="000B5587"/>
    <w:rsid w:val="000B78EA"/>
    <w:rsid w:val="000B7DB3"/>
    <w:rsid w:val="000C01ED"/>
    <w:rsid w:val="000C041D"/>
    <w:rsid w:val="000C3175"/>
    <w:rsid w:val="000C5163"/>
    <w:rsid w:val="000C5CF0"/>
    <w:rsid w:val="000C5E7A"/>
    <w:rsid w:val="000C5EC2"/>
    <w:rsid w:val="000C6F42"/>
    <w:rsid w:val="000C79E1"/>
    <w:rsid w:val="000D0525"/>
    <w:rsid w:val="000D0D58"/>
    <w:rsid w:val="000D0EAC"/>
    <w:rsid w:val="000D129B"/>
    <w:rsid w:val="000D1B00"/>
    <w:rsid w:val="000D2D50"/>
    <w:rsid w:val="000D32D3"/>
    <w:rsid w:val="000D33E4"/>
    <w:rsid w:val="000D4564"/>
    <w:rsid w:val="000D597F"/>
    <w:rsid w:val="000D6874"/>
    <w:rsid w:val="000D6A0F"/>
    <w:rsid w:val="000D701A"/>
    <w:rsid w:val="000E09AA"/>
    <w:rsid w:val="000E0C38"/>
    <w:rsid w:val="000E0E33"/>
    <w:rsid w:val="000E30A1"/>
    <w:rsid w:val="000F0A82"/>
    <w:rsid w:val="000F1282"/>
    <w:rsid w:val="000F193A"/>
    <w:rsid w:val="000F32EA"/>
    <w:rsid w:val="000F3E6E"/>
    <w:rsid w:val="000F41F4"/>
    <w:rsid w:val="000F4615"/>
    <w:rsid w:val="000F4BFB"/>
    <w:rsid w:val="000F5209"/>
    <w:rsid w:val="000F5A45"/>
    <w:rsid w:val="000F6839"/>
    <w:rsid w:val="000F6D78"/>
    <w:rsid w:val="000F74FB"/>
    <w:rsid w:val="000F7858"/>
    <w:rsid w:val="000F7DF5"/>
    <w:rsid w:val="001001C4"/>
    <w:rsid w:val="00100314"/>
    <w:rsid w:val="001005A6"/>
    <w:rsid w:val="00102007"/>
    <w:rsid w:val="0010219D"/>
    <w:rsid w:val="001025B0"/>
    <w:rsid w:val="00102DC2"/>
    <w:rsid w:val="00103780"/>
    <w:rsid w:val="00103E7C"/>
    <w:rsid w:val="001042F4"/>
    <w:rsid w:val="0010513F"/>
    <w:rsid w:val="0010551B"/>
    <w:rsid w:val="001057CB"/>
    <w:rsid w:val="00107259"/>
    <w:rsid w:val="0010729C"/>
    <w:rsid w:val="00110388"/>
    <w:rsid w:val="001107B0"/>
    <w:rsid w:val="00110D25"/>
    <w:rsid w:val="00111DE9"/>
    <w:rsid w:val="00112298"/>
    <w:rsid w:val="00112F4C"/>
    <w:rsid w:val="00113FF1"/>
    <w:rsid w:val="0011464A"/>
    <w:rsid w:val="001146BD"/>
    <w:rsid w:val="001150C1"/>
    <w:rsid w:val="0011527E"/>
    <w:rsid w:val="00115B30"/>
    <w:rsid w:val="00115F54"/>
    <w:rsid w:val="00116689"/>
    <w:rsid w:val="00116855"/>
    <w:rsid w:val="00117ED6"/>
    <w:rsid w:val="00121618"/>
    <w:rsid w:val="00122004"/>
    <w:rsid w:val="001224F0"/>
    <w:rsid w:val="0012281A"/>
    <w:rsid w:val="00124A9E"/>
    <w:rsid w:val="00125506"/>
    <w:rsid w:val="00126CBC"/>
    <w:rsid w:val="00126CCE"/>
    <w:rsid w:val="0012710A"/>
    <w:rsid w:val="001302DE"/>
    <w:rsid w:val="00130758"/>
    <w:rsid w:val="00131079"/>
    <w:rsid w:val="001315AC"/>
    <w:rsid w:val="00131D9D"/>
    <w:rsid w:val="001321C1"/>
    <w:rsid w:val="00132325"/>
    <w:rsid w:val="00133093"/>
    <w:rsid w:val="00133E29"/>
    <w:rsid w:val="00135CEA"/>
    <w:rsid w:val="00136734"/>
    <w:rsid w:val="00137004"/>
    <w:rsid w:val="00142903"/>
    <w:rsid w:val="0014330F"/>
    <w:rsid w:val="001437DB"/>
    <w:rsid w:val="00144819"/>
    <w:rsid w:val="0014584D"/>
    <w:rsid w:val="001518B8"/>
    <w:rsid w:val="00155602"/>
    <w:rsid w:val="00155EB8"/>
    <w:rsid w:val="00156054"/>
    <w:rsid w:val="001564DB"/>
    <w:rsid w:val="00157264"/>
    <w:rsid w:val="00157D52"/>
    <w:rsid w:val="001610C7"/>
    <w:rsid w:val="00164768"/>
    <w:rsid w:val="0016496B"/>
    <w:rsid w:val="00165196"/>
    <w:rsid w:val="00165E10"/>
    <w:rsid w:val="00166339"/>
    <w:rsid w:val="00166C80"/>
    <w:rsid w:val="001675B7"/>
    <w:rsid w:val="00167DAC"/>
    <w:rsid w:val="00170BB6"/>
    <w:rsid w:val="00170EDB"/>
    <w:rsid w:val="00171670"/>
    <w:rsid w:val="00172920"/>
    <w:rsid w:val="00173365"/>
    <w:rsid w:val="00173470"/>
    <w:rsid w:val="00173FC1"/>
    <w:rsid w:val="00174149"/>
    <w:rsid w:val="00175E11"/>
    <w:rsid w:val="00176F9F"/>
    <w:rsid w:val="00177AD7"/>
    <w:rsid w:val="00181868"/>
    <w:rsid w:val="0018353B"/>
    <w:rsid w:val="00183686"/>
    <w:rsid w:val="00183999"/>
    <w:rsid w:val="00185B9D"/>
    <w:rsid w:val="0018746B"/>
    <w:rsid w:val="001900A2"/>
    <w:rsid w:val="00190573"/>
    <w:rsid w:val="00190C71"/>
    <w:rsid w:val="00191E8F"/>
    <w:rsid w:val="001920C2"/>
    <w:rsid w:val="00192CE5"/>
    <w:rsid w:val="001930D9"/>
    <w:rsid w:val="001936D9"/>
    <w:rsid w:val="0019388C"/>
    <w:rsid w:val="00193D61"/>
    <w:rsid w:val="001968BE"/>
    <w:rsid w:val="00197CD5"/>
    <w:rsid w:val="001A0283"/>
    <w:rsid w:val="001A1072"/>
    <w:rsid w:val="001A1E4B"/>
    <w:rsid w:val="001A25BC"/>
    <w:rsid w:val="001A3A3F"/>
    <w:rsid w:val="001A40EA"/>
    <w:rsid w:val="001A4792"/>
    <w:rsid w:val="001A7C46"/>
    <w:rsid w:val="001A7D62"/>
    <w:rsid w:val="001B01E7"/>
    <w:rsid w:val="001B0444"/>
    <w:rsid w:val="001B07BD"/>
    <w:rsid w:val="001B0C72"/>
    <w:rsid w:val="001B0D79"/>
    <w:rsid w:val="001B1AF1"/>
    <w:rsid w:val="001B2387"/>
    <w:rsid w:val="001B2A4A"/>
    <w:rsid w:val="001B2AA9"/>
    <w:rsid w:val="001B3BE3"/>
    <w:rsid w:val="001B3FA3"/>
    <w:rsid w:val="001B4E26"/>
    <w:rsid w:val="001B4F75"/>
    <w:rsid w:val="001B61B8"/>
    <w:rsid w:val="001B6220"/>
    <w:rsid w:val="001B7DC3"/>
    <w:rsid w:val="001C3224"/>
    <w:rsid w:val="001C3B61"/>
    <w:rsid w:val="001C3BEA"/>
    <w:rsid w:val="001C45AB"/>
    <w:rsid w:val="001C5989"/>
    <w:rsid w:val="001C6FAF"/>
    <w:rsid w:val="001C70D9"/>
    <w:rsid w:val="001C7694"/>
    <w:rsid w:val="001D0C01"/>
    <w:rsid w:val="001D21C8"/>
    <w:rsid w:val="001D3CFB"/>
    <w:rsid w:val="001D5364"/>
    <w:rsid w:val="001D5C9A"/>
    <w:rsid w:val="001D6321"/>
    <w:rsid w:val="001D64AE"/>
    <w:rsid w:val="001D719E"/>
    <w:rsid w:val="001E0C4A"/>
    <w:rsid w:val="001E1272"/>
    <w:rsid w:val="001E1B81"/>
    <w:rsid w:val="001E2EE8"/>
    <w:rsid w:val="001E353A"/>
    <w:rsid w:val="001E3732"/>
    <w:rsid w:val="001E40AE"/>
    <w:rsid w:val="001E5065"/>
    <w:rsid w:val="001E56F9"/>
    <w:rsid w:val="001E6C35"/>
    <w:rsid w:val="001E6F47"/>
    <w:rsid w:val="001F1105"/>
    <w:rsid w:val="001F1128"/>
    <w:rsid w:val="001F1DC9"/>
    <w:rsid w:val="001F4389"/>
    <w:rsid w:val="001F4AE3"/>
    <w:rsid w:val="001F514F"/>
    <w:rsid w:val="001F550A"/>
    <w:rsid w:val="001F6AD2"/>
    <w:rsid w:val="001F6E88"/>
    <w:rsid w:val="001F7FD5"/>
    <w:rsid w:val="002010B7"/>
    <w:rsid w:val="00201BE2"/>
    <w:rsid w:val="002030C6"/>
    <w:rsid w:val="0020488A"/>
    <w:rsid w:val="00205AF7"/>
    <w:rsid w:val="00205B02"/>
    <w:rsid w:val="0020608D"/>
    <w:rsid w:val="002060DF"/>
    <w:rsid w:val="00207EE2"/>
    <w:rsid w:val="00210856"/>
    <w:rsid w:val="0021229D"/>
    <w:rsid w:val="00212DD1"/>
    <w:rsid w:val="00213E67"/>
    <w:rsid w:val="002151E3"/>
    <w:rsid w:val="002159BA"/>
    <w:rsid w:val="00220AD8"/>
    <w:rsid w:val="00221E32"/>
    <w:rsid w:val="002229DA"/>
    <w:rsid w:val="002232B1"/>
    <w:rsid w:val="00223997"/>
    <w:rsid w:val="002239AA"/>
    <w:rsid w:val="00224851"/>
    <w:rsid w:val="00224D5B"/>
    <w:rsid w:val="00226424"/>
    <w:rsid w:val="0022664D"/>
    <w:rsid w:val="00226811"/>
    <w:rsid w:val="00227DFF"/>
    <w:rsid w:val="00230611"/>
    <w:rsid w:val="00230625"/>
    <w:rsid w:val="0023063A"/>
    <w:rsid w:val="00232B7F"/>
    <w:rsid w:val="002338CF"/>
    <w:rsid w:val="00233F8E"/>
    <w:rsid w:val="002348E0"/>
    <w:rsid w:val="002352EF"/>
    <w:rsid w:val="00235B02"/>
    <w:rsid w:val="002360AB"/>
    <w:rsid w:val="002378BE"/>
    <w:rsid w:val="00237980"/>
    <w:rsid w:val="002400A6"/>
    <w:rsid w:val="002405BA"/>
    <w:rsid w:val="00240EB5"/>
    <w:rsid w:val="002413D3"/>
    <w:rsid w:val="00242541"/>
    <w:rsid w:val="00243EA0"/>
    <w:rsid w:val="00244A3F"/>
    <w:rsid w:val="0024658F"/>
    <w:rsid w:val="00246CE6"/>
    <w:rsid w:val="002504CD"/>
    <w:rsid w:val="002510CE"/>
    <w:rsid w:val="002513C9"/>
    <w:rsid w:val="002531F9"/>
    <w:rsid w:val="0025410D"/>
    <w:rsid w:val="0025422C"/>
    <w:rsid w:val="00255207"/>
    <w:rsid w:val="0025646E"/>
    <w:rsid w:val="00256A9B"/>
    <w:rsid w:val="00257531"/>
    <w:rsid w:val="002577DF"/>
    <w:rsid w:val="002602FC"/>
    <w:rsid w:val="00260F97"/>
    <w:rsid w:val="0026198F"/>
    <w:rsid w:val="002636A4"/>
    <w:rsid w:val="002644A8"/>
    <w:rsid w:val="00264A7D"/>
    <w:rsid w:val="00264C69"/>
    <w:rsid w:val="00265F51"/>
    <w:rsid w:val="00266E43"/>
    <w:rsid w:val="00267C46"/>
    <w:rsid w:val="00267E09"/>
    <w:rsid w:val="00270298"/>
    <w:rsid w:val="00270558"/>
    <w:rsid w:val="00270ACC"/>
    <w:rsid w:val="00271D2E"/>
    <w:rsid w:val="0027210F"/>
    <w:rsid w:val="00273EFF"/>
    <w:rsid w:val="00274C5F"/>
    <w:rsid w:val="00276582"/>
    <w:rsid w:val="00277B85"/>
    <w:rsid w:val="00280A0B"/>
    <w:rsid w:val="00280F85"/>
    <w:rsid w:val="00281245"/>
    <w:rsid w:val="00281FA0"/>
    <w:rsid w:val="00281FBE"/>
    <w:rsid w:val="00282153"/>
    <w:rsid w:val="002823A6"/>
    <w:rsid w:val="00282A1F"/>
    <w:rsid w:val="00282EF4"/>
    <w:rsid w:val="0028337E"/>
    <w:rsid w:val="00287974"/>
    <w:rsid w:val="00290288"/>
    <w:rsid w:val="00290B7E"/>
    <w:rsid w:val="00291609"/>
    <w:rsid w:val="00291F81"/>
    <w:rsid w:val="00295377"/>
    <w:rsid w:val="002957BC"/>
    <w:rsid w:val="00297EDF"/>
    <w:rsid w:val="00297FB7"/>
    <w:rsid w:val="002A03D8"/>
    <w:rsid w:val="002A0A7F"/>
    <w:rsid w:val="002A12A9"/>
    <w:rsid w:val="002A1436"/>
    <w:rsid w:val="002A16D1"/>
    <w:rsid w:val="002A16FE"/>
    <w:rsid w:val="002A188F"/>
    <w:rsid w:val="002A44F6"/>
    <w:rsid w:val="002A4D22"/>
    <w:rsid w:val="002A7966"/>
    <w:rsid w:val="002B088E"/>
    <w:rsid w:val="002B1333"/>
    <w:rsid w:val="002B2641"/>
    <w:rsid w:val="002B27AE"/>
    <w:rsid w:val="002B3672"/>
    <w:rsid w:val="002B53B5"/>
    <w:rsid w:val="002B5EC1"/>
    <w:rsid w:val="002B71D9"/>
    <w:rsid w:val="002C1027"/>
    <w:rsid w:val="002C191F"/>
    <w:rsid w:val="002C32D5"/>
    <w:rsid w:val="002C38CA"/>
    <w:rsid w:val="002C39E9"/>
    <w:rsid w:val="002C7BBD"/>
    <w:rsid w:val="002D2D25"/>
    <w:rsid w:val="002D6971"/>
    <w:rsid w:val="002D6A8B"/>
    <w:rsid w:val="002D79ED"/>
    <w:rsid w:val="002D7C75"/>
    <w:rsid w:val="002E004C"/>
    <w:rsid w:val="002E05D6"/>
    <w:rsid w:val="002E1261"/>
    <w:rsid w:val="002E17FE"/>
    <w:rsid w:val="002E1B2B"/>
    <w:rsid w:val="002E227C"/>
    <w:rsid w:val="002E25D1"/>
    <w:rsid w:val="002E4E32"/>
    <w:rsid w:val="002E6920"/>
    <w:rsid w:val="002E6EF9"/>
    <w:rsid w:val="002E7725"/>
    <w:rsid w:val="002F0A35"/>
    <w:rsid w:val="002F0EA5"/>
    <w:rsid w:val="002F10AB"/>
    <w:rsid w:val="002F203C"/>
    <w:rsid w:val="002F2747"/>
    <w:rsid w:val="002F2962"/>
    <w:rsid w:val="002F4AC8"/>
    <w:rsid w:val="002F58A2"/>
    <w:rsid w:val="002F5E6E"/>
    <w:rsid w:val="002F6951"/>
    <w:rsid w:val="00300985"/>
    <w:rsid w:val="00301F30"/>
    <w:rsid w:val="00302024"/>
    <w:rsid w:val="00302318"/>
    <w:rsid w:val="00303B65"/>
    <w:rsid w:val="00306C9F"/>
    <w:rsid w:val="00307803"/>
    <w:rsid w:val="003104C9"/>
    <w:rsid w:val="003106FC"/>
    <w:rsid w:val="003111EB"/>
    <w:rsid w:val="0031200D"/>
    <w:rsid w:val="00312241"/>
    <w:rsid w:val="00313841"/>
    <w:rsid w:val="003139B1"/>
    <w:rsid w:val="00315938"/>
    <w:rsid w:val="00315F28"/>
    <w:rsid w:val="00316B51"/>
    <w:rsid w:val="00317ECC"/>
    <w:rsid w:val="00322DF6"/>
    <w:rsid w:val="0032391A"/>
    <w:rsid w:val="00324924"/>
    <w:rsid w:val="00325B1E"/>
    <w:rsid w:val="00325B33"/>
    <w:rsid w:val="00325D91"/>
    <w:rsid w:val="00325FFA"/>
    <w:rsid w:val="00326B7E"/>
    <w:rsid w:val="00327527"/>
    <w:rsid w:val="00330136"/>
    <w:rsid w:val="00330AB1"/>
    <w:rsid w:val="00330C06"/>
    <w:rsid w:val="00332144"/>
    <w:rsid w:val="003327F4"/>
    <w:rsid w:val="00332BA5"/>
    <w:rsid w:val="00333432"/>
    <w:rsid w:val="003341CE"/>
    <w:rsid w:val="00334366"/>
    <w:rsid w:val="00334368"/>
    <w:rsid w:val="003343EF"/>
    <w:rsid w:val="00334B4D"/>
    <w:rsid w:val="00335F04"/>
    <w:rsid w:val="0033634D"/>
    <w:rsid w:val="00336B05"/>
    <w:rsid w:val="003376EF"/>
    <w:rsid w:val="0034047D"/>
    <w:rsid w:val="00341095"/>
    <w:rsid w:val="00342B31"/>
    <w:rsid w:val="00344AC2"/>
    <w:rsid w:val="00345CC2"/>
    <w:rsid w:val="003471E4"/>
    <w:rsid w:val="0035090D"/>
    <w:rsid w:val="00354359"/>
    <w:rsid w:val="00354362"/>
    <w:rsid w:val="00354558"/>
    <w:rsid w:val="00354F07"/>
    <w:rsid w:val="00355128"/>
    <w:rsid w:val="0035629D"/>
    <w:rsid w:val="00356D73"/>
    <w:rsid w:val="003609C8"/>
    <w:rsid w:val="00360B81"/>
    <w:rsid w:val="003621A1"/>
    <w:rsid w:val="00364529"/>
    <w:rsid w:val="00365263"/>
    <w:rsid w:val="00366A45"/>
    <w:rsid w:val="003675EB"/>
    <w:rsid w:val="00367866"/>
    <w:rsid w:val="003702EA"/>
    <w:rsid w:val="00370314"/>
    <w:rsid w:val="00371049"/>
    <w:rsid w:val="00371F7E"/>
    <w:rsid w:val="003728A2"/>
    <w:rsid w:val="00372C7C"/>
    <w:rsid w:val="00373BD5"/>
    <w:rsid w:val="00374E75"/>
    <w:rsid w:val="0037587F"/>
    <w:rsid w:val="00375F47"/>
    <w:rsid w:val="00375FFA"/>
    <w:rsid w:val="0037697F"/>
    <w:rsid w:val="00376D78"/>
    <w:rsid w:val="0037746F"/>
    <w:rsid w:val="00377496"/>
    <w:rsid w:val="00377728"/>
    <w:rsid w:val="003779CC"/>
    <w:rsid w:val="00377F38"/>
    <w:rsid w:val="00380EA7"/>
    <w:rsid w:val="00380F59"/>
    <w:rsid w:val="0038281E"/>
    <w:rsid w:val="0038330C"/>
    <w:rsid w:val="00384551"/>
    <w:rsid w:val="00385633"/>
    <w:rsid w:val="003860D8"/>
    <w:rsid w:val="0038681C"/>
    <w:rsid w:val="00386EBC"/>
    <w:rsid w:val="00387173"/>
    <w:rsid w:val="00387CBB"/>
    <w:rsid w:val="00387F3D"/>
    <w:rsid w:val="00390074"/>
    <w:rsid w:val="003913D4"/>
    <w:rsid w:val="003921B0"/>
    <w:rsid w:val="0039457C"/>
    <w:rsid w:val="00394DE1"/>
    <w:rsid w:val="00395235"/>
    <w:rsid w:val="003977A8"/>
    <w:rsid w:val="003A1531"/>
    <w:rsid w:val="003A18A7"/>
    <w:rsid w:val="003A1ED0"/>
    <w:rsid w:val="003A2618"/>
    <w:rsid w:val="003A2CC9"/>
    <w:rsid w:val="003A32A3"/>
    <w:rsid w:val="003A40B0"/>
    <w:rsid w:val="003A50A5"/>
    <w:rsid w:val="003A5307"/>
    <w:rsid w:val="003A5423"/>
    <w:rsid w:val="003A594A"/>
    <w:rsid w:val="003A5975"/>
    <w:rsid w:val="003A59D1"/>
    <w:rsid w:val="003A6B6D"/>
    <w:rsid w:val="003A79AD"/>
    <w:rsid w:val="003B0682"/>
    <w:rsid w:val="003B0A12"/>
    <w:rsid w:val="003B1024"/>
    <w:rsid w:val="003B1E75"/>
    <w:rsid w:val="003B2AB7"/>
    <w:rsid w:val="003B3192"/>
    <w:rsid w:val="003B3640"/>
    <w:rsid w:val="003B4778"/>
    <w:rsid w:val="003B5E89"/>
    <w:rsid w:val="003B5E8A"/>
    <w:rsid w:val="003B73E1"/>
    <w:rsid w:val="003B786E"/>
    <w:rsid w:val="003B7A51"/>
    <w:rsid w:val="003C0243"/>
    <w:rsid w:val="003C0C8F"/>
    <w:rsid w:val="003C0F66"/>
    <w:rsid w:val="003C1E67"/>
    <w:rsid w:val="003C3B11"/>
    <w:rsid w:val="003C43C9"/>
    <w:rsid w:val="003C4AE6"/>
    <w:rsid w:val="003C635C"/>
    <w:rsid w:val="003C7336"/>
    <w:rsid w:val="003D1248"/>
    <w:rsid w:val="003D16C9"/>
    <w:rsid w:val="003D2992"/>
    <w:rsid w:val="003D3105"/>
    <w:rsid w:val="003D3547"/>
    <w:rsid w:val="003D5588"/>
    <w:rsid w:val="003D5884"/>
    <w:rsid w:val="003D58FF"/>
    <w:rsid w:val="003D7E7B"/>
    <w:rsid w:val="003E0093"/>
    <w:rsid w:val="003E1BD5"/>
    <w:rsid w:val="003E1E59"/>
    <w:rsid w:val="003E203E"/>
    <w:rsid w:val="003E27E1"/>
    <w:rsid w:val="003E3A12"/>
    <w:rsid w:val="003E3AB3"/>
    <w:rsid w:val="003E4C45"/>
    <w:rsid w:val="003E4D2D"/>
    <w:rsid w:val="003E566A"/>
    <w:rsid w:val="003E57C7"/>
    <w:rsid w:val="003E640B"/>
    <w:rsid w:val="003E6568"/>
    <w:rsid w:val="003E7C4F"/>
    <w:rsid w:val="003F139E"/>
    <w:rsid w:val="003F2301"/>
    <w:rsid w:val="003F2FB8"/>
    <w:rsid w:val="003F3167"/>
    <w:rsid w:val="003F42A3"/>
    <w:rsid w:val="003F475E"/>
    <w:rsid w:val="003F5431"/>
    <w:rsid w:val="003F5B0D"/>
    <w:rsid w:val="003F712A"/>
    <w:rsid w:val="003F7492"/>
    <w:rsid w:val="003F751E"/>
    <w:rsid w:val="003F754E"/>
    <w:rsid w:val="003F780F"/>
    <w:rsid w:val="003F7E5D"/>
    <w:rsid w:val="0040143A"/>
    <w:rsid w:val="0040375B"/>
    <w:rsid w:val="00404D7A"/>
    <w:rsid w:val="0040778F"/>
    <w:rsid w:val="00407B4F"/>
    <w:rsid w:val="0041198F"/>
    <w:rsid w:val="0041367A"/>
    <w:rsid w:val="004139C0"/>
    <w:rsid w:val="00414415"/>
    <w:rsid w:val="00414A8A"/>
    <w:rsid w:val="00414CBC"/>
    <w:rsid w:val="00414D24"/>
    <w:rsid w:val="00414E2D"/>
    <w:rsid w:val="00415405"/>
    <w:rsid w:val="0041650C"/>
    <w:rsid w:val="00420FDF"/>
    <w:rsid w:val="004220FB"/>
    <w:rsid w:val="004227CE"/>
    <w:rsid w:val="0042289D"/>
    <w:rsid w:val="00422BE7"/>
    <w:rsid w:val="00423DEB"/>
    <w:rsid w:val="004255B0"/>
    <w:rsid w:val="004260E4"/>
    <w:rsid w:val="00426BA5"/>
    <w:rsid w:val="00430002"/>
    <w:rsid w:val="0043006C"/>
    <w:rsid w:val="00430F29"/>
    <w:rsid w:val="0043196A"/>
    <w:rsid w:val="00431A4E"/>
    <w:rsid w:val="004321A4"/>
    <w:rsid w:val="004347A5"/>
    <w:rsid w:val="00434C2A"/>
    <w:rsid w:val="00435468"/>
    <w:rsid w:val="00435648"/>
    <w:rsid w:val="00435CBA"/>
    <w:rsid w:val="00440AD1"/>
    <w:rsid w:val="00441F5D"/>
    <w:rsid w:val="00442CA2"/>
    <w:rsid w:val="0044493B"/>
    <w:rsid w:val="00444E2B"/>
    <w:rsid w:val="00446029"/>
    <w:rsid w:val="004469F5"/>
    <w:rsid w:val="00447585"/>
    <w:rsid w:val="00447FBD"/>
    <w:rsid w:val="00450B44"/>
    <w:rsid w:val="00450E45"/>
    <w:rsid w:val="00451F23"/>
    <w:rsid w:val="00452289"/>
    <w:rsid w:val="00454923"/>
    <w:rsid w:val="00455838"/>
    <w:rsid w:val="004558F5"/>
    <w:rsid w:val="00455A81"/>
    <w:rsid w:val="004560F6"/>
    <w:rsid w:val="00461525"/>
    <w:rsid w:val="0046240B"/>
    <w:rsid w:val="0046293D"/>
    <w:rsid w:val="0046403C"/>
    <w:rsid w:val="00464A7D"/>
    <w:rsid w:val="004657FF"/>
    <w:rsid w:val="00465A2D"/>
    <w:rsid w:val="004671DF"/>
    <w:rsid w:val="00467FDA"/>
    <w:rsid w:val="00471504"/>
    <w:rsid w:val="0047180A"/>
    <w:rsid w:val="00471E80"/>
    <w:rsid w:val="00472C7E"/>
    <w:rsid w:val="00472CE4"/>
    <w:rsid w:val="00472CEB"/>
    <w:rsid w:val="00473547"/>
    <w:rsid w:val="00474636"/>
    <w:rsid w:val="00474D9B"/>
    <w:rsid w:val="00474DA1"/>
    <w:rsid w:val="00475272"/>
    <w:rsid w:val="0047570D"/>
    <w:rsid w:val="00477924"/>
    <w:rsid w:val="0048082A"/>
    <w:rsid w:val="00480EFF"/>
    <w:rsid w:val="00481A69"/>
    <w:rsid w:val="00482185"/>
    <w:rsid w:val="004821F7"/>
    <w:rsid w:val="00482304"/>
    <w:rsid w:val="00482CB0"/>
    <w:rsid w:val="00483B48"/>
    <w:rsid w:val="00483F77"/>
    <w:rsid w:val="00484A2C"/>
    <w:rsid w:val="004857F7"/>
    <w:rsid w:val="004860F3"/>
    <w:rsid w:val="0048614A"/>
    <w:rsid w:val="00486A74"/>
    <w:rsid w:val="00487D15"/>
    <w:rsid w:val="00490AD9"/>
    <w:rsid w:val="00490DD7"/>
    <w:rsid w:val="00493C9D"/>
    <w:rsid w:val="00494EEB"/>
    <w:rsid w:val="00495142"/>
    <w:rsid w:val="00496AE0"/>
    <w:rsid w:val="004A0DE0"/>
    <w:rsid w:val="004A189B"/>
    <w:rsid w:val="004A31B8"/>
    <w:rsid w:val="004A491D"/>
    <w:rsid w:val="004A5A35"/>
    <w:rsid w:val="004A7116"/>
    <w:rsid w:val="004A74B8"/>
    <w:rsid w:val="004A7A39"/>
    <w:rsid w:val="004B0C41"/>
    <w:rsid w:val="004B29CF"/>
    <w:rsid w:val="004B2DF6"/>
    <w:rsid w:val="004B330B"/>
    <w:rsid w:val="004B333A"/>
    <w:rsid w:val="004B6367"/>
    <w:rsid w:val="004B6984"/>
    <w:rsid w:val="004B7350"/>
    <w:rsid w:val="004C09D0"/>
    <w:rsid w:val="004C0A01"/>
    <w:rsid w:val="004C19E0"/>
    <w:rsid w:val="004C1DEF"/>
    <w:rsid w:val="004C1E0B"/>
    <w:rsid w:val="004C30B4"/>
    <w:rsid w:val="004C38B8"/>
    <w:rsid w:val="004C3E5F"/>
    <w:rsid w:val="004C3ECB"/>
    <w:rsid w:val="004C4296"/>
    <w:rsid w:val="004C5154"/>
    <w:rsid w:val="004C57C0"/>
    <w:rsid w:val="004C5AAD"/>
    <w:rsid w:val="004C6080"/>
    <w:rsid w:val="004C643A"/>
    <w:rsid w:val="004C689E"/>
    <w:rsid w:val="004C748F"/>
    <w:rsid w:val="004C7BBF"/>
    <w:rsid w:val="004C7FA1"/>
    <w:rsid w:val="004D2EDB"/>
    <w:rsid w:val="004D3DC2"/>
    <w:rsid w:val="004D660A"/>
    <w:rsid w:val="004D6C76"/>
    <w:rsid w:val="004E17C1"/>
    <w:rsid w:val="004E214C"/>
    <w:rsid w:val="004E2292"/>
    <w:rsid w:val="004E27E0"/>
    <w:rsid w:val="004E2FA4"/>
    <w:rsid w:val="004E387E"/>
    <w:rsid w:val="004E6418"/>
    <w:rsid w:val="004E64BE"/>
    <w:rsid w:val="004E652C"/>
    <w:rsid w:val="004E6808"/>
    <w:rsid w:val="004E70D2"/>
    <w:rsid w:val="004F087F"/>
    <w:rsid w:val="004F0B13"/>
    <w:rsid w:val="004F196D"/>
    <w:rsid w:val="004F232E"/>
    <w:rsid w:val="004F3000"/>
    <w:rsid w:val="004F3883"/>
    <w:rsid w:val="004F41D0"/>
    <w:rsid w:val="004F518A"/>
    <w:rsid w:val="004F5457"/>
    <w:rsid w:val="004F7ECC"/>
    <w:rsid w:val="00502040"/>
    <w:rsid w:val="005029F5"/>
    <w:rsid w:val="00502A31"/>
    <w:rsid w:val="00503146"/>
    <w:rsid w:val="00503C8C"/>
    <w:rsid w:val="00504FE6"/>
    <w:rsid w:val="00505A0F"/>
    <w:rsid w:val="00506755"/>
    <w:rsid w:val="00510384"/>
    <w:rsid w:val="00510A6E"/>
    <w:rsid w:val="00510F07"/>
    <w:rsid w:val="00513C0D"/>
    <w:rsid w:val="00513D68"/>
    <w:rsid w:val="0051405F"/>
    <w:rsid w:val="0051611F"/>
    <w:rsid w:val="005167C2"/>
    <w:rsid w:val="00517325"/>
    <w:rsid w:val="00522495"/>
    <w:rsid w:val="00522D74"/>
    <w:rsid w:val="00523140"/>
    <w:rsid w:val="0052315B"/>
    <w:rsid w:val="00523325"/>
    <w:rsid w:val="0052463D"/>
    <w:rsid w:val="005268BE"/>
    <w:rsid w:val="00526E4A"/>
    <w:rsid w:val="00527BF9"/>
    <w:rsid w:val="00527C31"/>
    <w:rsid w:val="005325DC"/>
    <w:rsid w:val="00532D61"/>
    <w:rsid w:val="005339C5"/>
    <w:rsid w:val="00533CAA"/>
    <w:rsid w:val="00535B0B"/>
    <w:rsid w:val="0053605D"/>
    <w:rsid w:val="005407C5"/>
    <w:rsid w:val="00541500"/>
    <w:rsid w:val="005448FA"/>
    <w:rsid w:val="00544A5D"/>
    <w:rsid w:val="0054543E"/>
    <w:rsid w:val="00545AEC"/>
    <w:rsid w:val="00545B02"/>
    <w:rsid w:val="00545F04"/>
    <w:rsid w:val="005504B4"/>
    <w:rsid w:val="005510A1"/>
    <w:rsid w:val="005512B6"/>
    <w:rsid w:val="0055160A"/>
    <w:rsid w:val="005526C6"/>
    <w:rsid w:val="005536D8"/>
    <w:rsid w:val="00554C2C"/>
    <w:rsid w:val="005558A5"/>
    <w:rsid w:val="0055654F"/>
    <w:rsid w:val="00556FFC"/>
    <w:rsid w:val="005573F7"/>
    <w:rsid w:val="00557FCC"/>
    <w:rsid w:val="00560AB6"/>
    <w:rsid w:val="00561878"/>
    <w:rsid w:val="00561C1B"/>
    <w:rsid w:val="00562CC7"/>
    <w:rsid w:val="005648C5"/>
    <w:rsid w:val="00566BA6"/>
    <w:rsid w:val="00566CB0"/>
    <w:rsid w:val="00570BE4"/>
    <w:rsid w:val="0057107D"/>
    <w:rsid w:val="00571A57"/>
    <w:rsid w:val="005723AB"/>
    <w:rsid w:val="00572FA6"/>
    <w:rsid w:val="0057457D"/>
    <w:rsid w:val="005756AA"/>
    <w:rsid w:val="005756DB"/>
    <w:rsid w:val="005772BC"/>
    <w:rsid w:val="005808D8"/>
    <w:rsid w:val="005808DE"/>
    <w:rsid w:val="00581E7F"/>
    <w:rsid w:val="00582779"/>
    <w:rsid w:val="00582823"/>
    <w:rsid w:val="00583DFA"/>
    <w:rsid w:val="005849AB"/>
    <w:rsid w:val="005854AF"/>
    <w:rsid w:val="00586590"/>
    <w:rsid w:val="005867C7"/>
    <w:rsid w:val="0059035A"/>
    <w:rsid w:val="00590C65"/>
    <w:rsid w:val="00590F05"/>
    <w:rsid w:val="005911B4"/>
    <w:rsid w:val="00591F55"/>
    <w:rsid w:val="0059200A"/>
    <w:rsid w:val="00592AF7"/>
    <w:rsid w:val="00593406"/>
    <w:rsid w:val="005942DB"/>
    <w:rsid w:val="00594927"/>
    <w:rsid w:val="005949DD"/>
    <w:rsid w:val="00594DA0"/>
    <w:rsid w:val="00594F2C"/>
    <w:rsid w:val="00595DD2"/>
    <w:rsid w:val="00595FBA"/>
    <w:rsid w:val="00597DC6"/>
    <w:rsid w:val="005A0315"/>
    <w:rsid w:val="005A0BBF"/>
    <w:rsid w:val="005A1212"/>
    <w:rsid w:val="005A2C43"/>
    <w:rsid w:val="005A2DC5"/>
    <w:rsid w:val="005A30E1"/>
    <w:rsid w:val="005A424F"/>
    <w:rsid w:val="005A46E3"/>
    <w:rsid w:val="005A55FE"/>
    <w:rsid w:val="005A560F"/>
    <w:rsid w:val="005A5E36"/>
    <w:rsid w:val="005A6304"/>
    <w:rsid w:val="005A686E"/>
    <w:rsid w:val="005A7805"/>
    <w:rsid w:val="005A7AE1"/>
    <w:rsid w:val="005A7EAD"/>
    <w:rsid w:val="005A7F54"/>
    <w:rsid w:val="005B0443"/>
    <w:rsid w:val="005B0E26"/>
    <w:rsid w:val="005B13AA"/>
    <w:rsid w:val="005B2604"/>
    <w:rsid w:val="005B38C2"/>
    <w:rsid w:val="005B3FFA"/>
    <w:rsid w:val="005B41D6"/>
    <w:rsid w:val="005B48CE"/>
    <w:rsid w:val="005B685A"/>
    <w:rsid w:val="005B6DD6"/>
    <w:rsid w:val="005C0379"/>
    <w:rsid w:val="005C0906"/>
    <w:rsid w:val="005C2022"/>
    <w:rsid w:val="005C2104"/>
    <w:rsid w:val="005C2AD5"/>
    <w:rsid w:val="005C2B35"/>
    <w:rsid w:val="005C3F65"/>
    <w:rsid w:val="005C4965"/>
    <w:rsid w:val="005C5097"/>
    <w:rsid w:val="005C5F11"/>
    <w:rsid w:val="005C6D42"/>
    <w:rsid w:val="005C722A"/>
    <w:rsid w:val="005C7677"/>
    <w:rsid w:val="005C7D45"/>
    <w:rsid w:val="005D022A"/>
    <w:rsid w:val="005D2969"/>
    <w:rsid w:val="005D3449"/>
    <w:rsid w:val="005D385D"/>
    <w:rsid w:val="005D3EC1"/>
    <w:rsid w:val="005D4057"/>
    <w:rsid w:val="005D4B75"/>
    <w:rsid w:val="005D4CE6"/>
    <w:rsid w:val="005D515D"/>
    <w:rsid w:val="005D5A28"/>
    <w:rsid w:val="005D6528"/>
    <w:rsid w:val="005D70C0"/>
    <w:rsid w:val="005E1B5C"/>
    <w:rsid w:val="005E2C46"/>
    <w:rsid w:val="005E3CD3"/>
    <w:rsid w:val="005E5B87"/>
    <w:rsid w:val="005E5BA5"/>
    <w:rsid w:val="005E63A5"/>
    <w:rsid w:val="005E790F"/>
    <w:rsid w:val="005F131E"/>
    <w:rsid w:val="005F2293"/>
    <w:rsid w:val="005F37BB"/>
    <w:rsid w:val="005F4A96"/>
    <w:rsid w:val="005F4F7C"/>
    <w:rsid w:val="005F5C6A"/>
    <w:rsid w:val="005F5E04"/>
    <w:rsid w:val="005F74FB"/>
    <w:rsid w:val="00601373"/>
    <w:rsid w:val="006020AC"/>
    <w:rsid w:val="0060289F"/>
    <w:rsid w:val="00602AA6"/>
    <w:rsid w:val="0060359A"/>
    <w:rsid w:val="00603BB3"/>
    <w:rsid w:val="00604028"/>
    <w:rsid w:val="00604684"/>
    <w:rsid w:val="006056AA"/>
    <w:rsid w:val="00610432"/>
    <w:rsid w:val="006107B7"/>
    <w:rsid w:val="00610F74"/>
    <w:rsid w:val="00611A1A"/>
    <w:rsid w:val="006141C6"/>
    <w:rsid w:val="00614420"/>
    <w:rsid w:val="006148B1"/>
    <w:rsid w:val="00615753"/>
    <w:rsid w:val="006159ED"/>
    <w:rsid w:val="00616BA4"/>
    <w:rsid w:val="00616EAD"/>
    <w:rsid w:val="00621457"/>
    <w:rsid w:val="00621F05"/>
    <w:rsid w:val="00623558"/>
    <w:rsid w:val="00623915"/>
    <w:rsid w:val="006255CA"/>
    <w:rsid w:val="0062728C"/>
    <w:rsid w:val="0062746B"/>
    <w:rsid w:val="00630408"/>
    <w:rsid w:val="0063058B"/>
    <w:rsid w:val="0063101C"/>
    <w:rsid w:val="0063153A"/>
    <w:rsid w:val="0063326F"/>
    <w:rsid w:val="006337B8"/>
    <w:rsid w:val="00635105"/>
    <w:rsid w:val="006361E6"/>
    <w:rsid w:val="0063628C"/>
    <w:rsid w:val="006362F4"/>
    <w:rsid w:val="006369CD"/>
    <w:rsid w:val="0063708F"/>
    <w:rsid w:val="00637CDB"/>
    <w:rsid w:val="006417F8"/>
    <w:rsid w:val="0064195D"/>
    <w:rsid w:val="006421D4"/>
    <w:rsid w:val="00643E85"/>
    <w:rsid w:val="00644571"/>
    <w:rsid w:val="00645B08"/>
    <w:rsid w:val="006471E3"/>
    <w:rsid w:val="00647C9C"/>
    <w:rsid w:val="006501AB"/>
    <w:rsid w:val="0065259C"/>
    <w:rsid w:val="00652804"/>
    <w:rsid w:val="006528CF"/>
    <w:rsid w:val="00653006"/>
    <w:rsid w:val="0065415D"/>
    <w:rsid w:val="006545E5"/>
    <w:rsid w:val="00654B42"/>
    <w:rsid w:val="0065567A"/>
    <w:rsid w:val="006557A6"/>
    <w:rsid w:val="00655CF6"/>
    <w:rsid w:val="00655F1A"/>
    <w:rsid w:val="00656C4D"/>
    <w:rsid w:val="00657EB0"/>
    <w:rsid w:val="00660FEC"/>
    <w:rsid w:val="006616B1"/>
    <w:rsid w:val="0066186C"/>
    <w:rsid w:val="00661893"/>
    <w:rsid w:val="00661B82"/>
    <w:rsid w:val="00662D44"/>
    <w:rsid w:val="00663633"/>
    <w:rsid w:val="0066432A"/>
    <w:rsid w:val="00665123"/>
    <w:rsid w:val="00665D14"/>
    <w:rsid w:val="00665F61"/>
    <w:rsid w:val="006674C0"/>
    <w:rsid w:val="00667799"/>
    <w:rsid w:val="00670749"/>
    <w:rsid w:val="00672058"/>
    <w:rsid w:val="00672187"/>
    <w:rsid w:val="00672E2F"/>
    <w:rsid w:val="00674E3B"/>
    <w:rsid w:val="00675937"/>
    <w:rsid w:val="006762F1"/>
    <w:rsid w:val="00676D56"/>
    <w:rsid w:val="006771C3"/>
    <w:rsid w:val="006779A6"/>
    <w:rsid w:val="00677A7D"/>
    <w:rsid w:val="0068208A"/>
    <w:rsid w:val="006845FC"/>
    <w:rsid w:val="00684806"/>
    <w:rsid w:val="00684E82"/>
    <w:rsid w:val="00684E84"/>
    <w:rsid w:val="00684FBF"/>
    <w:rsid w:val="00685A7B"/>
    <w:rsid w:val="0068709A"/>
    <w:rsid w:val="00690F2B"/>
    <w:rsid w:val="00690FD4"/>
    <w:rsid w:val="006911ED"/>
    <w:rsid w:val="00691269"/>
    <w:rsid w:val="00691C18"/>
    <w:rsid w:val="00692291"/>
    <w:rsid w:val="00692DB6"/>
    <w:rsid w:val="00693021"/>
    <w:rsid w:val="006933A7"/>
    <w:rsid w:val="00693885"/>
    <w:rsid w:val="00693981"/>
    <w:rsid w:val="006953D3"/>
    <w:rsid w:val="0069547A"/>
    <w:rsid w:val="006955EE"/>
    <w:rsid w:val="00695E53"/>
    <w:rsid w:val="006961CE"/>
    <w:rsid w:val="00696D5A"/>
    <w:rsid w:val="00697D47"/>
    <w:rsid w:val="00697DB2"/>
    <w:rsid w:val="006A0338"/>
    <w:rsid w:val="006A241B"/>
    <w:rsid w:val="006A2B29"/>
    <w:rsid w:val="006A505B"/>
    <w:rsid w:val="006A5B7E"/>
    <w:rsid w:val="006A66B8"/>
    <w:rsid w:val="006A69F2"/>
    <w:rsid w:val="006A7557"/>
    <w:rsid w:val="006B12F1"/>
    <w:rsid w:val="006B1B1E"/>
    <w:rsid w:val="006B25EF"/>
    <w:rsid w:val="006B2EBC"/>
    <w:rsid w:val="006B31EF"/>
    <w:rsid w:val="006B351F"/>
    <w:rsid w:val="006B3EB9"/>
    <w:rsid w:val="006B4193"/>
    <w:rsid w:val="006B4467"/>
    <w:rsid w:val="006B6033"/>
    <w:rsid w:val="006C1E01"/>
    <w:rsid w:val="006C2315"/>
    <w:rsid w:val="006C39B0"/>
    <w:rsid w:val="006C3D75"/>
    <w:rsid w:val="006C4C20"/>
    <w:rsid w:val="006C5122"/>
    <w:rsid w:val="006C5453"/>
    <w:rsid w:val="006C6345"/>
    <w:rsid w:val="006C752C"/>
    <w:rsid w:val="006C7B52"/>
    <w:rsid w:val="006C7B96"/>
    <w:rsid w:val="006D00AD"/>
    <w:rsid w:val="006D0BB0"/>
    <w:rsid w:val="006D280C"/>
    <w:rsid w:val="006D3098"/>
    <w:rsid w:val="006D3600"/>
    <w:rsid w:val="006D38A6"/>
    <w:rsid w:val="006D426F"/>
    <w:rsid w:val="006D4B4F"/>
    <w:rsid w:val="006D62F7"/>
    <w:rsid w:val="006D7D13"/>
    <w:rsid w:val="006E052A"/>
    <w:rsid w:val="006E0A5A"/>
    <w:rsid w:val="006E162D"/>
    <w:rsid w:val="006E19D8"/>
    <w:rsid w:val="006E1BBF"/>
    <w:rsid w:val="006E23B0"/>
    <w:rsid w:val="006E2A0A"/>
    <w:rsid w:val="006E33E4"/>
    <w:rsid w:val="006E3E17"/>
    <w:rsid w:val="006E61E7"/>
    <w:rsid w:val="006F2351"/>
    <w:rsid w:val="006F451D"/>
    <w:rsid w:val="006F477D"/>
    <w:rsid w:val="0070041C"/>
    <w:rsid w:val="00700AD9"/>
    <w:rsid w:val="00700CFF"/>
    <w:rsid w:val="00703651"/>
    <w:rsid w:val="00703B65"/>
    <w:rsid w:val="00703FAF"/>
    <w:rsid w:val="007045B5"/>
    <w:rsid w:val="007059E5"/>
    <w:rsid w:val="00706349"/>
    <w:rsid w:val="007072BF"/>
    <w:rsid w:val="0071027A"/>
    <w:rsid w:val="00713C1D"/>
    <w:rsid w:val="00713F89"/>
    <w:rsid w:val="0071545F"/>
    <w:rsid w:val="00715A4A"/>
    <w:rsid w:val="00716062"/>
    <w:rsid w:val="0071738A"/>
    <w:rsid w:val="00721053"/>
    <w:rsid w:val="00721757"/>
    <w:rsid w:val="00722B67"/>
    <w:rsid w:val="007233B6"/>
    <w:rsid w:val="00723A3B"/>
    <w:rsid w:val="00723B57"/>
    <w:rsid w:val="007242CC"/>
    <w:rsid w:val="007252E9"/>
    <w:rsid w:val="00725377"/>
    <w:rsid w:val="007254B3"/>
    <w:rsid w:val="00725653"/>
    <w:rsid w:val="007265B2"/>
    <w:rsid w:val="007277F8"/>
    <w:rsid w:val="0073222F"/>
    <w:rsid w:val="0073288A"/>
    <w:rsid w:val="00732FEC"/>
    <w:rsid w:val="00733F3A"/>
    <w:rsid w:val="0073450C"/>
    <w:rsid w:val="00734BF7"/>
    <w:rsid w:val="00735314"/>
    <w:rsid w:val="00735798"/>
    <w:rsid w:val="007357CB"/>
    <w:rsid w:val="00736A8C"/>
    <w:rsid w:val="00736B9F"/>
    <w:rsid w:val="0074078A"/>
    <w:rsid w:val="00742EED"/>
    <w:rsid w:val="00745471"/>
    <w:rsid w:val="007457E1"/>
    <w:rsid w:val="00745F6B"/>
    <w:rsid w:val="00745FB7"/>
    <w:rsid w:val="0074676D"/>
    <w:rsid w:val="00746B6C"/>
    <w:rsid w:val="00751185"/>
    <w:rsid w:val="007534A4"/>
    <w:rsid w:val="007535A4"/>
    <w:rsid w:val="007540D4"/>
    <w:rsid w:val="00754771"/>
    <w:rsid w:val="00754863"/>
    <w:rsid w:val="00755B48"/>
    <w:rsid w:val="00756158"/>
    <w:rsid w:val="0075684A"/>
    <w:rsid w:val="00757498"/>
    <w:rsid w:val="00760A19"/>
    <w:rsid w:val="00761F84"/>
    <w:rsid w:val="0076336F"/>
    <w:rsid w:val="00764CF5"/>
    <w:rsid w:val="00766502"/>
    <w:rsid w:val="00766716"/>
    <w:rsid w:val="00766C73"/>
    <w:rsid w:val="007671AA"/>
    <w:rsid w:val="007675CF"/>
    <w:rsid w:val="00770416"/>
    <w:rsid w:val="007705CE"/>
    <w:rsid w:val="00771483"/>
    <w:rsid w:val="0077360C"/>
    <w:rsid w:val="00774C1A"/>
    <w:rsid w:val="00775505"/>
    <w:rsid w:val="0077591F"/>
    <w:rsid w:val="00780A2F"/>
    <w:rsid w:val="00781190"/>
    <w:rsid w:val="0078181D"/>
    <w:rsid w:val="0078271C"/>
    <w:rsid w:val="007855E2"/>
    <w:rsid w:val="00785853"/>
    <w:rsid w:val="00786BE1"/>
    <w:rsid w:val="00790A15"/>
    <w:rsid w:val="0079165E"/>
    <w:rsid w:val="00794603"/>
    <w:rsid w:val="0079678C"/>
    <w:rsid w:val="00796CCE"/>
    <w:rsid w:val="0079720F"/>
    <w:rsid w:val="007A026B"/>
    <w:rsid w:val="007A04EC"/>
    <w:rsid w:val="007A0508"/>
    <w:rsid w:val="007A0542"/>
    <w:rsid w:val="007A11DE"/>
    <w:rsid w:val="007A211E"/>
    <w:rsid w:val="007A2620"/>
    <w:rsid w:val="007A3130"/>
    <w:rsid w:val="007A5568"/>
    <w:rsid w:val="007A6298"/>
    <w:rsid w:val="007B1CD0"/>
    <w:rsid w:val="007B2607"/>
    <w:rsid w:val="007B34A0"/>
    <w:rsid w:val="007B3CE6"/>
    <w:rsid w:val="007B45B4"/>
    <w:rsid w:val="007C0643"/>
    <w:rsid w:val="007C184A"/>
    <w:rsid w:val="007C2049"/>
    <w:rsid w:val="007C2FCA"/>
    <w:rsid w:val="007C4319"/>
    <w:rsid w:val="007C4E09"/>
    <w:rsid w:val="007C5843"/>
    <w:rsid w:val="007C5E9B"/>
    <w:rsid w:val="007C6902"/>
    <w:rsid w:val="007C6A3A"/>
    <w:rsid w:val="007C6E36"/>
    <w:rsid w:val="007D0397"/>
    <w:rsid w:val="007D0D95"/>
    <w:rsid w:val="007D17D0"/>
    <w:rsid w:val="007D5897"/>
    <w:rsid w:val="007D648B"/>
    <w:rsid w:val="007E09E6"/>
    <w:rsid w:val="007E1E32"/>
    <w:rsid w:val="007E2C51"/>
    <w:rsid w:val="007E4E06"/>
    <w:rsid w:val="007E5D73"/>
    <w:rsid w:val="007E6358"/>
    <w:rsid w:val="007E6403"/>
    <w:rsid w:val="007E672F"/>
    <w:rsid w:val="007E6C31"/>
    <w:rsid w:val="007E7244"/>
    <w:rsid w:val="007E7B89"/>
    <w:rsid w:val="007F05DC"/>
    <w:rsid w:val="007F0CF3"/>
    <w:rsid w:val="007F0DF8"/>
    <w:rsid w:val="007F12E6"/>
    <w:rsid w:val="007F18C3"/>
    <w:rsid w:val="007F1942"/>
    <w:rsid w:val="007F1A41"/>
    <w:rsid w:val="007F1A86"/>
    <w:rsid w:val="007F3C0F"/>
    <w:rsid w:val="007F51FF"/>
    <w:rsid w:val="007F53E3"/>
    <w:rsid w:val="007F5FF0"/>
    <w:rsid w:val="007F68A6"/>
    <w:rsid w:val="007F73F9"/>
    <w:rsid w:val="007F770A"/>
    <w:rsid w:val="0080080B"/>
    <w:rsid w:val="00800B70"/>
    <w:rsid w:val="00800FAD"/>
    <w:rsid w:val="008010E7"/>
    <w:rsid w:val="00801FC3"/>
    <w:rsid w:val="00802066"/>
    <w:rsid w:val="008020B9"/>
    <w:rsid w:val="00802248"/>
    <w:rsid w:val="00804BCA"/>
    <w:rsid w:val="00804E1D"/>
    <w:rsid w:val="00805ACB"/>
    <w:rsid w:val="00805F93"/>
    <w:rsid w:val="008072A9"/>
    <w:rsid w:val="00807C59"/>
    <w:rsid w:val="00811B3E"/>
    <w:rsid w:val="00812789"/>
    <w:rsid w:val="00814272"/>
    <w:rsid w:val="008143ED"/>
    <w:rsid w:val="00814A9E"/>
    <w:rsid w:val="008150C9"/>
    <w:rsid w:val="0081570D"/>
    <w:rsid w:val="00815FCA"/>
    <w:rsid w:val="0081696D"/>
    <w:rsid w:val="008176BF"/>
    <w:rsid w:val="00820437"/>
    <w:rsid w:val="0082152F"/>
    <w:rsid w:val="00821AEE"/>
    <w:rsid w:val="00822137"/>
    <w:rsid w:val="008221C2"/>
    <w:rsid w:val="008248FC"/>
    <w:rsid w:val="008254AF"/>
    <w:rsid w:val="0082560B"/>
    <w:rsid w:val="00825AED"/>
    <w:rsid w:val="0082699B"/>
    <w:rsid w:val="00826EEE"/>
    <w:rsid w:val="00827041"/>
    <w:rsid w:val="00827C7D"/>
    <w:rsid w:val="0083034D"/>
    <w:rsid w:val="00831901"/>
    <w:rsid w:val="00831FAA"/>
    <w:rsid w:val="008335C5"/>
    <w:rsid w:val="00833919"/>
    <w:rsid w:val="008348DF"/>
    <w:rsid w:val="00835A5D"/>
    <w:rsid w:val="00836609"/>
    <w:rsid w:val="008366CF"/>
    <w:rsid w:val="0083740F"/>
    <w:rsid w:val="008379AA"/>
    <w:rsid w:val="00837AA3"/>
    <w:rsid w:val="008400F3"/>
    <w:rsid w:val="00840A24"/>
    <w:rsid w:val="00841A23"/>
    <w:rsid w:val="00842920"/>
    <w:rsid w:val="008436A6"/>
    <w:rsid w:val="00843FAC"/>
    <w:rsid w:val="0084406F"/>
    <w:rsid w:val="008443FF"/>
    <w:rsid w:val="00845B78"/>
    <w:rsid w:val="00846C1C"/>
    <w:rsid w:val="008471A9"/>
    <w:rsid w:val="00847C39"/>
    <w:rsid w:val="00850BA9"/>
    <w:rsid w:val="008518D6"/>
    <w:rsid w:val="00851D4C"/>
    <w:rsid w:val="00851F69"/>
    <w:rsid w:val="00852FC1"/>
    <w:rsid w:val="00853DA2"/>
    <w:rsid w:val="00855F65"/>
    <w:rsid w:val="00857C47"/>
    <w:rsid w:val="008600A0"/>
    <w:rsid w:val="0086114A"/>
    <w:rsid w:val="00862A7B"/>
    <w:rsid w:val="00862F8A"/>
    <w:rsid w:val="00863545"/>
    <w:rsid w:val="0086506A"/>
    <w:rsid w:val="0086568F"/>
    <w:rsid w:val="00865B4D"/>
    <w:rsid w:val="0086614F"/>
    <w:rsid w:val="0086778A"/>
    <w:rsid w:val="00871379"/>
    <w:rsid w:val="00871982"/>
    <w:rsid w:val="00871A34"/>
    <w:rsid w:val="00873541"/>
    <w:rsid w:val="008744D1"/>
    <w:rsid w:val="008749AB"/>
    <w:rsid w:val="00874D8A"/>
    <w:rsid w:val="008760F0"/>
    <w:rsid w:val="008776A1"/>
    <w:rsid w:val="0088351B"/>
    <w:rsid w:val="00883716"/>
    <w:rsid w:val="00883FA2"/>
    <w:rsid w:val="00884D36"/>
    <w:rsid w:val="0088636F"/>
    <w:rsid w:val="00886FC2"/>
    <w:rsid w:val="0089052E"/>
    <w:rsid w:val="0089137D"/>
    <w:rsid w:val="00892D9A"/>
    <w:rsid w:val="00893A3D"/>
    <w:rsid w:val="00894B7D"/>
    <w:rsid w:val="00894F72"/>
    <w:rsid w:val="008A00BA"/>
    <w:rsid w:val="008A00EE"/>
    <w:rsid w:val="008A0F17"/>
    <w:rsid w:val="008A672B"/>
    <w:rsid w:val="008B024C"/>
    <w:rsid w:val="008B077B"/>
    <w:rsid w:val="008B0A04"/>
    <w:rsid w:val="008B25FB"/>
    <w:rsid w:val="008B2672"/>
    <w:rsid w:val="008B27F3"/>
    <w:rsid w:val="008B2A93"/>
    <w:rsid w:val="008B47D1"/>
    <w:rsid w:val="008B53CC"/>
    <w:rsid w:val="008B5DA0"/>
    <w:rsid w:val="008B644F"/>
    <w:rsid w:val="008B691A"/>
    <w:rsid w:val="008B7156"/>
    <w:rsid w:val="008B7C1E"/>
    <w:rsid w:val="008C006F"/>
    <w:rsid w:val="008C121F"/>
    <w:rsid w:val="008C1491"/>
    <w:rsid w:val="008C29D3"/>
    <w:rsid w:val="008C4093"/>
    <w:rsid w:val="008C4F93"/>
    <w:rsid w:val="008C56E9"/>
    <w:rsid w:val="008C6D04"/>
    <w:rsid w:val="008C6E33"/>
    <w:rsid w:val="008C766C"/>
    <w:rsid w:val="008C7D9F"/>
    <w:rsid w:val="008D0210"/>
    <w:rsid w:val="008D0676"/>
    <w:rsid w:val="008D0A9F"/>
    <w:rsid w:val="008D16D6"/>
    <w:rsid w:val="008D2231"/>
    <w:rsid w:val="008D250A"/>
    <w:rsid w:val="008D31E9"/>
    <w:rsid w:val="008D3525"/>
    <w:rsid w:val="008D38BE"/>
    <w:rsid w:val="008D3A59"/>
    <w:rsid w:val="008D78A1"/>
    <w:rsid w:val="008E1E8C"/>
    <w:rsid w:val="008E258B"/>
    <w:rsid w:val="008E2DA7"/>
    <w:rsid w:val="008E3D01"/>
    <w:rsid w:val="008E4021"/>
    <w:rsid w:val="008E5BAC"/>
    <w:rsid w:val="008E6290"/>
    <w:rsid w:val="008E6A75"/>
    <w:rsid w:val="008E7BA7"/>
    <w:rsid w:val="008F0322"/>
    <w:rsid w:val="008F0F16"/>
    <w:rsid w:val="008F31EA"/>
    <w:rsid w:val="008F3D94"/>
    <w:rsid w:val="008F6F6F"/>
    <w:rsid w:val="008F6FC0"/>
    <w:rsid w:val="009021F9"/>
    <w:rsid w:val="00903063"/>
    <w:rsid w:val="00903CCD"/>
    <w:rsid w:val="00904804"/>
    <w:rsid w:val="00904821"/>
    <w:rsid w:val="00904CD0"/>
    <w:rsid w:val="00905786"/>
    <w:rsid w:val="00906B01"/>
    <w:rsid w:val="00907338"/>
    <w:rsid w:val="00910294"/>
    <w:rsid w:val="00911291"/>
    <w:rsid w:val="0091133A"/>
    <w:rsid w:val="009119DD"/>
    <w:rsid w:val="00911A32"/>
    <w:rsid w:val="00911CA9"/>
    <w:rsid w:val="00912098"/>
    <w:rsid w:val="009120B7"/>
    <w:rsid w:val="009127A6"/>
    <w:rsid w:val="00913D3B"/>
    <w:rsid w:val="00915979"/>
    <w:rsid w:val="00915EF9"/>
    <w:rsid w:val="009167A9"/>
    <w:rsid w:val="00917159"/>
    <w:rsid w:val="00917B47"/>
    <w:rsid w:val="00917C29"/>
    <w:rsid w:val="00920145"/>
    <w:rsid w:val="0092075A"/>
    <w:rsid w:val="00920E25"/>
    <w:rsid w:val="009213EB"/>
    <w:rsid w:val="00922091"/>
    <w:rsid w:val="009232B0"/>
    <w:rsid w:val="009255B6"/>
    <w:rsid w:val="00925C1B"/>
    <w:rsid w:val="00927EB1"/>
    <w:rsid w:val="00930CB0"/>
    <w:rsid w:val="009310E9"/>
    <w:rsid w:val="00931F9B"/>
    <w:rsid w:val="009329C7"/>
    <w:rsid w:val="0093346A"/>
    <w:rsid w:val="0093390B"/>
    <w:rsid w:val="009340A2"/>
    <w:rsid w:val="0093412A"/>
    <w:rsid w:val="00934BA2"/>
    <w:rsid w:val="00934F08"/>
    <w:rsid w:val="00934FA7"/>
    <w:rsid w:val="009362AA"/>
    <w:rsid w:val="00937349"/>
    <w:rsid w:val="00940C66"/>
    <w:rsid w:val="00941395"/>
    <w:rsid w:val="00941F4E"/>
    <w:rsid w:val="00942B7B"/>
    <w:rsid w:val="00942DE0"/>
    <w:rsid w:val="009435FC"/>
    <w:rsid w:val="00943E30"/>
    <w:rsid w:val="009446DE"/>
    <w:rsid w:val="009457A3"/>
    <w:rsid w:val="009462DE"/>
    <w:rsid w:val="00947B29"/>
    <w:rsid w:val="00947C90"/>
    <w:rsid w:val="0095248D"/>
    <w:rsid w:val="0095265A"/>
    <w:rsid w:val="00953350"/>
    <w:rsid w:val="0095406C"/>
    <w:rsid w:val="00955274"/>
    <w:rsid w:val="00955F5B"/>
    <w:rsid w:val="00956EE7"/>
    <w:rsid w:val="00957F6A"/>
    <w:rsid w:val="009600FC"/>
    <w:rsid w:val="00961EB1"/>
    <w:rsid w:val="00962302"/>
    <w:rsid w:val="009623DB"/>
    <w:rsid w:val="00963447"/>
    <w:rsid w:val="009634DB"/>
    <w:rsid w:val="00963630"/>
    <w:rsid w:val="00963A8C"/>
    <w:rsid w:val="00964B7D"/>
    <w:rsid w:val="00964D63"/>
    <w:rsid w:val="00966115"/>
    <w:rsid w:val="009663C2"/>
    <w:rsid w:val="0096680C"/>
    <w:rsid w:val="00967895"/>
    <w:rsid w:val="00967DB0"/>
    <w:rsid w:val="00970350"/>
    <w:rsid w:val="00970D57"/>
    <w:rsid w:val="00973CE6"/>
    <w:rsid w:val="00974392"/>
    <w:rsid w:val="00974520"/>
    <w:rsid w:val="00974B11"/>
    <w:rsid w:val="00974ED8"/>
    <w:rsid w:val="00975520"/>
    <w:rsid w:val="00975CB5"/>
    <w:rsid w:val="00975E08"/>
    <w:rsid w:val="0097604C"/>
    <w:rsid w:val="0097765F"/>
    <w:rsid w:val="0097784C"/>
    <w:rsid w:val="009779C2"/>
    <w:rsid w:val="00980150"/>
    <w:rsid w:val="009802C3"/>
    <w:rsid w:val="00980FB0"/>
    <w:rsid w:val="00982BF2"/>
    <w:rsid w:val="0098391D"/>
    <w:rsid w:val="009852EE"/>
    <w:rsid w:val="00985CAE"/>
    <w:rsid w:val="00986EC6"/>
    <w:rsid w:val="00986F4D"/>
    <w:rsid w:val="0099009F"/>
    <w:rsid w:val="00990241"/>
    <w:rsid w:val="009907B3"/>
    <w:rsid w:val="00990898"/>
    <w:rsid w:val="0099102A"/>
    <w:rsid w:val="00992414"/>
    <w:rsid w:val="00992AEB"/>
    <w:rsid w:val="00995977"/>
    <w:rsid w:val="00995A1E"/>
    <w:rsid w:val="00995AD8"/>
    <w:rsid w:val="009968CF"/>
    <w:rsid w:val="00996D45"/>
    <w:rsid w:val="00996EE4"/>
    <w:rsid w:val="00997422"/>
    <w:rsid w:val="00997DD0"/>
    <w:rsid w:val="009A019C"/>
    <w:rsid w:val="009A0B00"/>
    <w:rsid w:val="009A1AFE"/>
    <w:rsid w:val="009A1F24"/>
    <w:rsid w:val="009A21EE"/>
    <w:rsid w:val="009A28FF"/>
    <w:rsid w:val="009A293F"/>
    <w:rsid w:val="009A2CCB"/>
    <w:rsid w:val="009A4F14"/>
    <w:rsid w:val="009A6BAC"/>
    <w:rsid w:val="009A716B"/>
    <w:rsid w:val="009B0E8B"/>
    <w:rsid w:val="009B1CC8"/>
    <w:rsid w:val="009B2E15"/>
    <w:rsid w:val="009B3BA4"/>
    <w:rsid w:val="009B5771"/>
    <w:rsid w:val="009B65C1"/>
    <w:rsid w:val="009B784D"/>
    <w:rsid w:val="009C0BD5"/>
    <w:rsid w:val="009C202A"/>
    <w:rsid w:val="009C3D6C"/>
    <w:rsid w:val="009C4307"/>
    <w:rsid w:val="009C5F95"/>
    <w:rsid w:val="009C6162"/>
    <w:rsid w:val="009C6288"/>
    <w:rsid w:val="009C65C5"/>
    <w:rsid w:val="009C70D8"/>
    <w:rsid w:val="009C7503"/>
    <w:rsid w:val="009C77BA"/>
    <w:rsid w:val="009D00A3"/>
    <w:rsid w:val="009D0323"/>
    <w:rsid w:val="009D052C"/>
    <w:rsid w:val="009D1594"/>
    <w:rsid w:val="009D1835"/>
    <w:rsid w:val="009D2414"/>
    <w:rsid w:val="009D24A3"/>
    <w:rsid w:val="009D5BEE"/>
    <w:rsid w:val="009D5C89"/>
    <w:rsid w:val="009D7065"/>
    <w:rsid w:val="009D734D"/>
    <w:rsid w:val="009D7DA6"/>
    <w:rsid w:val="009E002B"/>
    <w:rsid w:val="009E07BB"/>
    <w:rsid w:val="009E0C60"/>
    <w:rsid w:val="009E0D1E"/>
    <w:rsid w:val="009E120E"/>
    <w:rsid w:val="009E2B89"/>
    <w:rsid w:val="009E2D13"/>
    <w:rsid w:val="009E3222"/>
    <w:rsid w:val="009E4B22"/>
    <w:rsid w:val="009E4D11"/>
    <w:rsid w:val="009E5319"/>
    <w:rsid w:val="009E643F"/>
    <w:rsid w:val="009E64AD"/>
    <w:rsid w:val="009E7422"/>
    <w:rsid w:val="009F0A2A"/>
    <w:rsid w:val="009F12B5"/>
    <w:rsid w:val="009F1860"/>
    <w:rsid w:val="009F2172"/>
    <w:rsid w:val="009F3B5E"/>
    <w:rsid w:val="009F5077"/>
    <w:rsid w:val="009F55ED"/>
    <w:rsid w:val="009F57D6"/>
    <w:rsid w:val="009F624A"/>
    <w:rsid w:val="009F7941"/>
    <w:rsid w:val="00A00A76"/>
    <w:rsid w:val="00A017E8"/>
    <w:rsid w:val="00A02057"/>
    <w:rsid w:val="00A02288"/>
    <w:rsid w:val="00A02769"/>
    <w:rsid w:val="00A02C16"/>
    <w:rsid w:val="00A02D82"/>
    <w:rsid w:val="00A02FB5"/>
    <w:rsid w:val="00A04DE1"/>
    <w:rsid w:val="00A062B8"/>
    <w:rsid w:val="00A064EB"/>
    <w:rsid w:val="00A070B8"/>
    <w:rsid w:val="00A0776A"/>
    <w:rsid w:val="00A10321"/>
    <w:rsid w:val="00A1154E"/>
    <w:rsid w:val="00A122B5"/>
    <w:rsid w:val="00A15A97"/>
    <w:rsid w:val="00A15D93"/>
    <w:rsid w:val="00A1606A"/>
    <w:rsid w:val="00A1651A"/>
    <w:rsid w:val="00A16551"/>
    <w:rsid w:val="00A1736C"/>
    <w:rsid w:val="00A17D38"/>
    <w:rsid w:val="00A21B8F"/>
    <w:rsid w:val="00A21F58"/>
    <w:rsid w:val="00A23051"/>
    <w:rsid w:val="00A2392C"/>
    <w:rsid w:val="00A26DB4"/>
    <w:rsid w:val="00A27100"/>
    <w:rsid w:val="00A27118"/>
    <w:rsid w:val="00A27870"/>
    <w:rsid w:val="00A27B87"/>
    <w:rsid w:val="00A32563"/>
    <w:rsid w:val="00A336C2"/>
    <w:rsid w:val="00A34DF7"/>
    <w:rsid w:val="00A35833"/>
    <w:rsid w:val="00A35878"/>
    <w:rsid w:val="00A35C3B"/>
    <w:rsid w:val="00A35DCE"/>
    <w:rsid w:val="00A36122"/>
    <w:rsid w:val="00A36C24"/>
    <w:rsid w:val="00A37B1F"/>
    <w:rsid w:val="00A37BFC"/>
    <w:rsid w:val="00A409F3"/>
    <w:rsid w:val="00A40BFD"/>
    <w:rsid w:val="00A41CA4"/>
    <w:rsid w:val="00A41E0D"/>
    <w:rsid w:val="00A41F7A"/>
    <w:rsid w:val="00A422AF"/>
    <w:rsid w:val="00A425B6"/>
    <w:rsid w:val="00A43380"/>
    <w:rsid w:val="00A44F2C"/>
    <w:rsid w:val="00A4548B"/>
    <w:rsid w:val="00A45F4B"/>
    <w:rsid w:val="00A476AC"/>
    <w:rsid w:val="00A47DAC"/>
    <w:rsid w:val="00A47E46"/>
    <w:rsid w:val="00A50470"/>
    <w:rsid w:val="00A517A1"/>
    <w:rsid w:val="00A51866"/>
    <w:rsid w:val="00A51C83"/>
    <w:rsid w:val="00A527E2"/>
    <w:rsid w:val="00A52BE1"/>
    <w:rsid w:val="00A53609"/>
    <w:rsid w:val="00A53DA0"/>
    <w:rsid w:val="00A54DD7"/>
    <w:rsid w:val="00A55C8A"/>
    <w:rsid w:val="00A5654A"/>
    <w:rsid w:val="00A57415"/>
    <w:rsid w:val="00A57705"/>
    <w:rsid w:val="00A60670"/>
    <w:rsid w:val="00A618AE"/>
    <w:rsid w:val="00A6259C"/>
    <w:rsid w:val="00A644D7"/>
    <w:rsid w:val="00A646FF"/>
    <w:rsid w:val="00A6544D"/>
    <w:rsid w:val="00A70A1A"/>
    <w:rsid w:val="00A7192B"/>
    <w:rsid w:val="00A71E91"/>
    <w:rsid w:val="00A732CB"/>
    <w:rsid w:val="00A737F3"/>
    <w:rsid w:val="00A74895"/>
    <w:rsid w:val="00A75A1D"/>
    <w:rsid w:val="00A75C53"/>
    <w:rsid w:val="00A763FB"/>
    <w:rsid w:val="00A764C8"/>
    <w:rsid w:val="00A76CCB"/>
    <w:rsid w:val="00A776CE"/>
    <w:rsid w:val="00A80C63"/>
    <w:rsid w:val="00A823F5"/>
    <w:rsid w:val="00A825D7"/>
    <w:rsid w:val="00A826E5"/>
    <w:rsid w:val="00A83CB6"/>
    <w:rsid w:val="00A84063"/>
    <w:rsid w:val="00A8476F"/>
    <w:rsid w:val="00A84861"/>
    <w:rsid w:val="00A9003F"/>
    <w:rsid w:val="00A90699"/>
    <w:rsid w:val="00A90B81"/>
    <w:rsid w:val="00A90FF9"/>
    <w:rsid w:val="00A9155C"/>
    <w:rsid w:val="00A9385F"/>
    <w:rsid w:val="00A94BD6"/>
    <w:rsid w:val="00A95BA5"/>
    <w:rsid w:val="00A96EC2"/>
    <w:rsid w:val="00A97134"/>
    <w:rsid w:val="00AA2009"/>
    <w:rsid w:val="00AA26B8"/>
    <w:rsid w:val="00AA2CD0"/>
    <w:rsid w:val="00AA2F37"/>
    <w:rsid w:val="00AA34D2"/>
    <w:rsid w:val="00AA35B3"/>
    <w:rsid w:val="00AA392A"/>
    <w:rsid w:val="00AA4451"/>
    <w:rsid w:val="00AA4BB2"/>
    <w:rsid w:val="00AA54C9"/>
    <w:rsid w:val="00AA5C34"/>
    <w:rsid w:val="00AA7C3C"/>
    <w:rsid w:val="00AB04F0"/>
    <w:rsid w:val="00AB08F3"/>
    <w:rsid w:val="00AB0A64"/>
    <w:rsid w:val="00AB0D20"/>
    <w:rsid w:val="00AB1D71"/>
    <w:rsid w:val="00AB1F88"/>
    <w:rsid w:val="00AB20BA"/>
    <w:rsid w:val="00AB3216"/>
    <w:rsid w:val="00AB47CB"/>
    <w:rsid w:val="00AB572D"/>
    <w:rsid w:val="00AB5E67"/>
    <w:rsid w:val="00AB6B39"/>
    <w:rsid w:val="00AB6C92"/>
    <w:rsid w:val="00AC04C5"/>
    <w:rsid w:val="00AC07FF"/>
    <w:rsid w:val="00AC0F5D"/>
    <w:rsid w:val="00AC0F9A"/>
    <w:rsid w:val="00AC31FA"/>
    <w:rsid w:val="00AC4680"/>
    <w:rsid w:val="00AC4B84"/>
    <w:rsid w:val="00AC4DF9"/>
    <w:rsid w:val="00AC5ED8"/>
    <w:rsid w:val="00AC60C8"/>
    <w:rsid w:val="00AC657C"/>
    <w:rsid w:val="00AC77A9"/>
    <w:rsid w:val="00AD0639"/>
    <w:rsid w:val="00AD0ACB"/>
    <w:rsid w:val="00AD16D2"/>
    <w:rsid w:val="00AD2780"/>
    <w:rsid w:val="00AD2B9C"/>
    <w:rsid w:val="00AD2C39"/>
    <w:rsid w:val="00AD4BD4"/>
    <w:rsid w:val="00AD4C5C"/>
    <w:rsid w:val="00AD517D"/>
    <w:rsid w:val="00AD66CD"/>
    <w:rsid w:val="00AD77C4"/>
    <w:rsid w:val="00AD799C"/>
    <w:rsid w:val="00AE1164"/>
    <w:rsid w:val="00AE1597"/>
    <w:rsid w:val="00AE1EBF"/>
    <w:rsid w:val="00AE1FA3"/>
    <w:rsid w:val="00AE27E5"/>
    <w:rsid w:val="00AE29C1"/>
    <w:rsid w:val="00AE461D"/>
    <w:rsid w:val="00AE466A"/>
    <w:rsid w:val="00AE468B"/>
    <w:rsid w:val="00AE5A39"/>
    <w:rsid w:val="00AE5A90"/>
    <w:rsid w:val="00AE5B41"/>
    <w:rsid w:val="00AE5B9D"/>
    <w:rsid w:val="00AE5D38"/>
    <w:rsid w:val="00AE69FF"/>
    <w:rsid w:val="00AE6EA5"/>
    <w:rsid w:val="00AE77AD"/>
    <w:rsid w:val="00AF0846"/>
    <w:rsid w:val="00AF0992"/>
    <w:rsid w:val="00AF1550"/>
    <w:rsid w:val="00AF2D68"/>
    <w:rsid w:val="00AF4731"/>
    <w:rsid w:val="00AF4C00"/>
    <w:rsid w:val="00AF53AE"/>
    <w:rsid w:val="00AF5777"/>
    <w:rsid w:val="00AF61BB"/>
    <w:rsid w:val="00AF62AC"/>
    <w:rsid w:val="00AF64BC"/>
    <w:rsid w:val="00AF6582"/>
    <w:rsid w:val="00AF7477"/>
    <w:rsid w:val="00AF7AA0"/>
    <w:rsid w:val="00AF7CE9"/>
    <w:rsid w:val="00B0044B"/>
    <w:rsid w:val="00B007CF"/>
    <w:rsid w:val="00B014E9"/>
    <w:rsid w:val="00B01694"/>
    <w:rsid w:val="00B01B5A"/>
    <w:rsid w:val="00B04833"/>
    <w:rsid w:val="00B0557F"/>
    <w:rsid w:val="00B074A0"/>
    <w:rsid w:val="00B1040F"/>
    <w:rsid w:val="00B107A5"/>
    <w:rsid w:val="00B11908"/>
    <w:rsid w:val="00B125A8"/>
    <w:rsid w:val="00B12637"/>
    <w:rsid w:val="00B1452C"/>
    <w:rsid w:val="00B16A4A"/>
    <w:rsid w:val="00B205A1"/>
    <w:rsid w:val="00B216F7"/>
    <w:rsid w:val="00B218FE"/>
    <w:rsid w:val="00B21AF9"/>
    <w:rsid w:val="00B2349E"/>
    <w:rsid w:val="00B235C8"/>
    <w:rsid w:val="00B2391C"/>
    <w:rsid w:val="00B23FCF"/>
    <w:rsid w:val="00B2438C"/>
    <w:rsid w:val="00B25D4C"/>
    <w:rsid w:val="00B26425"/>
    <w:rsid w:val="00B26FEA"/>
    <w:rsid w:val="00B2763B"/>
    <w:rsid w:val="00B324A7"/>
    <w:rsid w:val="00B3361D"/>
    <w:rsid w:val="00B33D2F"/>
    <w:rsid w:val="00B34F66"/>
    <w:rsid w:val="00B36F16"/>
    <w:rsid w:val="00B372AA"/>
    <w:rsid w:val="00B37650"/>
    <w:rsid w:val="00B37B93"/>
    <w:rsid w:val="00B37D34"/>
    <w:rsid w:val="00B410BA"/>
    <w:rsid w:val="00B411D5"/>
    <w:rsid w:val="00B41989"/>
    <w:rsid w:val="00B422B6"/>
    <w:rsid w:val="00B42DA1"/>
    <w:rsid w:val="00B43296"/>
    <w:rsid w:val="00B44470"/>
    <w:rsid w:val="00B44C2F"/>
    <w:rsid w:val="00B44F01"/>
    <w:rsid w:val="00B454CF"/>
    <w:rsid w:val="00B4568A"/>
    <w:rsid w:val="00B461A6"/>
    <w:rsid w:val="00B46F59"/>
    <w:rsid w:val="00B503B1"/>
    <w:rsid w:val="00B50D14"/>
    <w:rsid w:val="00B50F86"/>
    <w:rsid w:val="00B5123D"/>
    <w:rsid w:val="00B51BC8"/>
    <w:rsid w:val="00B52083"/>
    <w:rsid w:val="00B53B88"/>
    <w:rsid w:val="00B53CE7"/>
    <w:rsid w:val="00B5443C"/>
    <w:rsid w:val="00B54E4B"/>
    <w:rsid w:val="00B5540A"/>
    <w:rsid w:val="00B55532"/>
    <w:rsid w:val="00B55B7D"/>
    <w:rsid w:val="00B566E5"/>
    <w:rsid w:val="00B57252"/>
    <w:rsid w:val="00B60490"/>
    <w:rsid w:val="00B60559"/>
    <w:rsid w:val="00B617A2"/>
    <w:rsid w:val="00B618C6"/>
    <w:rsid w:val="00B62F73"/>
    <w:rsid w:val="00B63888"/>
    <w:rsid w:val="00B65855"/>
    <w:rsid w:val="00B6642F"/>
    <w:rsid w:val="00B664A3"/>
    <w:rsid w:val="00B66F7A"/>
    <w:rsid w:val="00B67234"/>
    <w:rsid w:val="00B67CE3"/>
    <w:rsid w:val="00B70999"/>
    <w:rsid w:val="00B726E1"/>
    <w:rsid w:val="00B72DE1"/>
    <w:rsid w:val="00B731E8"/>
    <w:rsid w:val="00B73453"/>
    <w:rsid w:val="00B7578F"/>
    <w:rsid w:val="00B80208"/>
    <w:rsid w:val="00B81D5C"/>
    <w:rsid w:val="00B82596"/>
    <w:rsid w:val="00B838C2"/>
    <w:rsid w:val="00B838FB"/>
    <w:rsid w:val="00B83EB0"/>
    <w:rsid w:val="00B841B4"/>
    <w:rsid w:val="00B84A2B"/>
    <w:rsid w:val="00B86C8B"/>
    <w:rsid w:val="00B907D8"/>
    <w:rsid w:val="00B9091C"/>
    <w:rsid w:val="00B90BBE"/>
    <w:rsid w:val="00B90D68"/>
    <w:rsid w:val="00B913E3"/>
    <w:rsid w:val="00B91A4C"/>
    <w:rsid w:val="00B91F90"/>
    <w:rsid w:val="00B93C26"/>
    <w:rsid w:val="00B94BED"/>
    <w:rsid w:val="00B95822"/>
    <w:rsid w:val="00B961CA"/>
    <w:rsid w:val="00B96434"/>
    <w:rsid w:val="00B96E03"/>
    <w:rsid w:val="00B973CA"/>
    <w:rsid w:val="00B97C91"/>
    <w:rsid w:val="00BA0630"/>
    <w:rsid w:val="00BA0FBD"/>
    <w:rsid w:val="00BA16EE"/>
    <w:rsid w:val="00BA1C4A"/>
    <w:rsid w:val="00BA22B2"/>
    <w:rsid w:val="00BA2C91"/>
    <w:rsid w:val="00BA2F00"/>
    <w:rsid w:val="00BA3642"/>
    <w:rsid w:val="00BA5F47"/>
    <w:rsid w:val="00BA6131"/>
    <w:rsid w:val="00BA7467"/>
    <w:rsid w:val="00BA7BD7"/>
    <w:rsid w:val="00BB0D0C"/>
    <w:rsid w:val="00BB2975"/>
    <w:rsid w:val="00BB2E62"/>
    <w:rsid w:val="00BB489A"/>
    <w:rsid w:val="00BB4957"/>
    <w:rsid w:val="00BB56E2"/>
    <w:rsid w:val="00BB602C"/>
    <w:rsid w:val="00BB65EA"/>
    <w:rsid w:val="00BB7AA3"/>
    <w:rsid w:val="00BB7F46"/>
    <w:rsid w:val="00BC0A2B"/>
    <w:rsid w:val="00BC298B"/>
    <w:rsid w:val="00BC3CCA"/>
    <w:rsid w:val="00BC52AD"/>
    <w:rsid w:val="00BC5BEA"/>
    <w:rsid w:val="00BC5EF9"/>
    <w:rsid w:val="00BC6054"/>
    <w:rsid w:val="00BC6437"/>
    <w:rsid w:val="00BD1249"/>
    <w:rsid w:val="00BD2A43"/>
    <w:rsid w:val="00BD352C"/>
    <w:rsid w:val="00BD4306"/>
    <w:rsid w:val="00BD586C"/>
    <w:rsid w:val="00BD5B84"/>
    <w:rsid w:val="00BD70CF"/>
    <w:rsid w:val="00BD72CF"/>
    <w:rsid w:val="00BD7463"/>
    <w:rsid w:val="00BD7E63"/>
    <w:rsid w:val="00BE0FDD"/>
    <w:rsid w:val="00BE1A4E"/>
    <w:rsid w:val="00BE1ECA"/>
    <w:rsid w:val="00BE29DA"/>
    <w:rsid w:val="00BE2DEF"/>
    <w:rsid w:val="00BE3260"/>
    <w:rsid w:val="00BE3CA5"/>
    <w:rsid w:val="00BE4186"/>
    <w:rsid w:val="00BE42BD"/>
    <w:rsid w:val="00BE4491"/>
    <w:rsid w:val="00BE7DF8"/>
    <w:rsid w:val="00BF0102"/>
    <w:rsid w:val="00BF11FF"/>
    <w:rsid w:val="00BF1F37"/>
    <w:rsid w:val="00BF297F"/>
    <w:rsid w:val="00BF2F8D"/>
    <w:rsid w:val="00BF3165"/>
    <w:rsid w:val="00BF4394"/>
    <w:rsid w:val="00BF528B"/>
    <w:rsid w:val="00BF537C"/>
    <w:rsid w:val="00BF57FE"/>
    <w:rsid w:val="00BF5A7D"/>
    <w:rsid w:val="00BF5AB9"/>
    <w:rsid w:val="00BF5B4B"/>
    <w:rsid w:val="00BF6AA5"/>
    <w:rsid w:val="00BF6E69"/>
    <w:rsid w:val="00C01136"/>
    <w:rsid w:val="00C02204"/>
    <w:rsid w:val="00C04E0D"/>
    <w:rsid w:val="00C0517F"/>
    <w:rsid w:val="00C05DAC"/>
    <w:rsid w:val="00C0684B"/>
    <w:rsid w:val="00C07210"/>
    <w:rsid w:val="00C078DA"/>
    <w:rsid w:val="00C10936"/>
    <w:rsid w:val="00C11138"/>
    <w:rsid w:val="00C12AA5"/>
    <w:rsid w:val="00C133B3"/>
    <w:rsid w:val="00C13DB6"/>
    <w:rsid w:val="00C1488D"/>
    <w:rsid w:val="00C150A5"/>
    <w:rsid w:val="00C158D8"/>
    <w:rsid w:val="00C15D64"/>
    <w:rsid w:val="00C22A78"/>
    <w:rsid w:val="00C24A7A"/>
    <w:rsid w:val="00C2524F"/>
    <w:rsid w:val="00C2573C"/>
    <w:rsid w:val="00C25AD9"/>
    <w:rsid w:val="00C2608E"/>
    <w:rsid w:val="00C31378"/>
    <w:rsid w:val="00C327F5"/>
    <w:rsid w:val="00C329D2"/>
    <w:rsid w:val="00C3342E"/>
    <w:rsid w:val="00C335A0"/>
    <w:rsid w:val="00C35CFF"/>
    <w:rsid w:val="00C35D06"/>
    <w:rsid w:val="00C36C45"/>
    <w:rsid w:val="00C36DB5"/>
    <w:rsid w:val="00C37054"/>
    <w:rsid w:val="00C40C22"/>
    <w:rsid w:val="00C41878"/>
    <w:rsid w:val="00C428C1"/>
    <w:rsid w:val="00C44F2C"/>
    <w:rsid w:val="00C459CA"/>
    <w:rsid w:val="00C45B2A"/>
    <w:rsid w:val="00C5532C"/>
    <w:rsid w:val="00C5630D"/>
    <w:rsid w:val="00C56587"/>
    <w:rsid w:val="00C56DB7"/>
    <w:rsid w:val="00C57B0C"/>
    <w:rsid w:val="00C57B77"/>
    <w:rsid w:val="00C62A55"/>
    <w:rsid w:val="00C62C31"/>
    <w:rsid w:val="00C62C7A"/>
    <w:rsid w:val="00C63CA8"/>
    <w:rsid w:val="00C64621"/>
    <w:rsid w:val="00C650F5"/>
    <w:rsid w:val="00C663B6"/>
    <w:rsid w:val="00C664FF"/>
    <w:rsid w:val="00C665EE"/>
    <w:rsid w:val="00C67CE5"/>
    <w:rsid w:val="00C70088"/>
    <w:rsid w:val="00C707DB"/>
    <w:rsid w:val="00C70A2E"/>
    <w:rsid w:val="00C70D61"/>
    <w:rsid w:val="00C70FFB"/>
    <w:rsid w:val="00C715A7"/>
    <w:rsid w:val="00C7338E"/>
    <w:rsid w:val="00C74E7E"/>
    <w:rsid w:val="00C74F2B"/>
    <w:rsid w:val="00C77090"/>
    <w:rsid w:val="00C77436"/>
    <w:rsid w:val="00C8025B"/>
    <w:rsid w:val="00C81567"/>
    <w:rsid w:val="00C817F1"/>
    <w:rsid w:val="00C85AE7"/>
    <w:rsid w:val="00C85E00"/>
    <w:rsid w:val="00C90FC4"/>
    <w:rsid w:val="00C9247D"/>
    <w:rsid w:val="00C94430"/>
    <w:rsid w:val="00C94784"/>
    <w:rsid w:val="00C963DB"/>
    <w:rsid w:val="00C96B0A"/>
    <w:rsid w:val="00C977D8"/>
    <w:rsid w:val="00CA184A"/>
    <w:rsid w:val="00CA24AA"/>
    <w:rsid w:val="00CA2CBC"/>
    <w:rsid w:val="00CA4071"/>
    <w:rsid w:val="00CA4887"/>
    <w:rsid w:val="00CA5F8F"/>
    <w:rsid w:val="00CA6F58"/>
    <w:rsid w:val="00CA77A7"/>
    <w:rsid w:val="00CA7A42"/>
    <w:rsid w:val="00CB2269"/>
    <w:rsid w:val="00CB241D"/>
    <w:rsid w:val="00CB40A3"/>
    <w:rsid w:val="00CB4728"/>
    <w:rsid w:val="00CB5AA4"/>
    <w:rsid w:val="00CB6CB8"/>
    <w:rsid w:val="00CB7397"/>
    <w:rsid w:val="00CB79EA"/>
    <w:rsid w:val="00CC0DD6"/>
    <w:rsid w:val="00CC28C7"/>
    <w:rsid w:val="00CC2D9F"/>
    <w:rsid w:val="00CC50AF"/>
    <w:rsid w:val="00CC5685"/>
    <w:rsid w:val="00CC5D1E"/>
    <w:rsid w:val="00CC74FE"/>
    <w:rsid w:val="00CD0C39"/>
    <w:rsid w:val="00CD1B3D"/>
    <w:rsid w:val="00CD1BA9"/>
    <w:rsid w:val="00CD270C"/>
    <w:rsid w:val="00CD294D"/>
    <w:rsid w:val="00CD2B3B"/>
    <w:rsid w:val="00CD47A3"/>
    <w:rsid w:val="00CD4999"/>
    <w:rsid w:val="00CD4D9F"/>
    <w:rsid w:val="00CD5A1B"/>
    <w:rsid w:val="00CD5A9C"/>
    <w:rsid w:val="00CD6DB4"/>
    <w:rsid w:val="00CD72D3"/>
    <w:rsid w:val="00CD736D"/>
    <w:rsid w:val="00CE0EA1"/>
    <w:rsid w:val="00CE1144"/>
    <w:rsid w:val="00CE151E"/>
    <w:rsid w:val="00CE1E3D"/>
    <w:rsid w:val="00CE3944"/>
    <w:rsid w:val="00CE3D23"/>
    <w:rsid w:val="00CE4830"/>
    <w:rsid w:val="00CE5D11"/>
    <w:rsid w:val="00CF120E"/>
    <w:rsid w:val="00CF253D"/>
    <w:rsid w:val="00CF2EB3"/>
    <w:rsid w:val="00CF2F1B"/>
    <w:rsid w:val="00CF302B"/>
    <w:rsid w:val="00CF3BF2"/>
    <w:rsid w:val="00CF4CA2"/>
    <w:rsid w:val="00CF515E"/>
    <w:rsid w:val="00CF66F6"/>
    <w:rsid w:val="00CF6B53"/>
    <w:rsid w:val="00CF6F31"/>
    <w:rsid w:val="00D00EE4"/>
    <w:rsid w:val="00D01A23"/>
    <w:rsid w:val="00D01BA0"/>
    <w:rsid w:val="00D02587"/>
    <w:rsid w:val="00D02681"/>
    <w:rsid w:val="00D02A47"/>
    <w:rsid w:val="00D03A44"/>
    <w:rsid w:val="00D04BB1"/>
    <w:rsid w:val="00D053A7"/>
    <w:rsid w:val="00D05780"/>
    <w:rsid w:val="00D0612D"/>
    <w:rsid w:val="00D10BFE"/>
    <w:rsid w:val="00D10C55"/>
    <w:rsid w:val="00D10C69"/>
    <w:rsid w:val="00D1191C"/>
    <w:rsid w:val="00D119DC"/>
    <w:rsid w:val="00D137A0"/>
    <w:rsid w:val="00D1389C"/>
    <w:rsid w:val="00D13911"/>
    <w:rsid w:val="00D14404"/>
    <w:rsid w:val="00D14C0B"/>
    <w:rsid w:val="00D1699A"/>
    <w:rsid w:val="00D1748A"/>
    <w:rsid w:val="00D175A0"/>
    <w:rsid w:val="00D17691"/>
    <w:rsid w:val="00D200DE"/>
    <w:rsid w:val="00D20D7B"/>
    <w:rsid w:val="00D22C6D"/>
    <w:rsid w:val="00D232A8"/>
    <w:rsid w:val="00D24A65"/>
    <w:rsid w:val="00D24AC6"/>
    <w:rsid w:val="00D27887"/>
    <w:rsid w:val="00D27B1D"/>
    <w:rsid w:val="00D311BD"/>
    <w:rsid w:val="00D3171A"/>
    <w:rsid w:val="00D33645"/>
    <w:rsid w:val="00D340AD"/>
    <w:rsid w:val="00D357B9"/>
    <w:rsid w:val="00D37107"/>
    <w:rsid w:val="00D373D0"/>
    <w:rsid w:val="00D37A06"/>
    <w:rsid w:val="00D37A92"/>
    <w:rsid w:val="00D40D97"/>
    <w:rsid w:val="00D4391E"/>
    <w:rsid w:val="00D440AC"/>
    <w:rsid w:val="00D4512D"/>
    <w:rsid w:val="00D45532"/>
    <w:rsid w:val="00D45C58"/>
    <w:rsid w:val="00D46114"/>
    <w:rsid w:val="00D4656E"/>
    <w:rsid w:val="00D471E2"/>
    <w:rsid w:val="00D47C8F"/>
    <w:rsid w:val="00D51101"/>
    <w:rsid w:val="00D52945"/>
    <w:rsid w:val="00D54AED"/>
    <w:rsid w:val="00D54F7A"/>
    <w:rsid w:val="00D55B4A"/>
    <w:rsid w:val="00D564BC"/>
    <w:rsid w:val="00D5711E"/>
    <w:rsid w:val="00D57BBB"/>
    <w:rsid w:val="00D607D7"/>
    <w:rsid w:val="00D616C7"/>
    <w:rsid w:val="00D620E3"/>
    <w:rsid w:val="00D623ED"/>
    <w:rsid w:val="00D637B1"/>
    <w:rsid w:val="00D646EF"/>
    <w:rsid w:val="00D65235"/>
    <w:rsid w:val="00D662B6"/>
    <w:rsid w:val="00D66491"/>
    <w:rsid w:val="00D66B5F"/>
    <w:rsid w:val="00D66E20"/>
    <w:rsid w:val="00D67846"/>
    <w:rsid w:val="00D705AC"/>
    <w:rsid w:val="00D70A00"/>
    <w:rsid w:val="00D70B7B"/>
    <w:rsid w:val="00D70DB5"/>
    <w:rsid w:val="00D73CA3"/>
    <w:rsid w:val="00D75791"/>
    <w:rsid w:val="00D7585C"/>
    <w:rsid w:val="00D759F0"/>
    <w:rsid w:val="00D75D0C"/>
    <w:rsid w:val="00D75D5D"/>
    <w:rsid w:val="00D769D1"/>
    <w:rsid w:val="00D774AE"/>
    <w:rsid w:val="00D8102A"/>
    <w:rsid w:val="00D813E6"/>
    <w:rsid w:val="00D848FC"/>
    <w:rsid w:val="00D85FBE"/>
    <w:rsid w:val="00D865A1"/>
    <w:rsid w:val="00D8695B"/>
    <w:rsid w:val="00D86BB5"/>
    <w:rsid w:val="00D87AD3"/>
    <w:rsid w:val="00D9191E"/>
    <w:rsid w:val="00D91F75"/>
    <w:rsid w:val="00D92A30"/>
    <w:rsid w:val="00D9356E"/>
    <w:rsid w:val="00D93F5B"/>
    <w:rsid w:val="00D960E4"/>
    <w:rsid w:val="00D96B7E"/>
    <w:rsid w:val="00D96F45"/>
    <w:rsid w:val="00D97693"/>
    <w:rsid w:val="00D97DE3"/>
    <w:rsid w:val="00DA1137"/>
    <w:rsid w:val="00DA170D"/>
    <w:rsid w:val="00DA185F"/>
    <w:rsid w:val="00DA211C"/>
    <w:rsid w:val="00DA4207"/>
    <w:rsid w:val="00DA4B34"/>
    <w:rsid w:val="00DA5006"/>
    <w:rsid w:val="00DA5BDA"/>
    <w:rsid w:val="00DA5EEA"/>
    <w:rsid w:val="00DA620C"/>
    <w:rsid w:val="00DA6B34"/>
    <w:rsid w:val="00DA6BEA"/>
    <w:rsid w:val="00DA6DAB"/>
    <w:rsid w:val="00DA6E37"/>
    <w:rsid w:val="00DA72B7"/>
    <w:rsid w:val="00DB05C4"/>
    <w:rsid w:val="00DB0D27"/>
    <w:rsid w:val="00DB20E6"/>
    <w:rsid w:val="00DB4709"/>
    <w:rsid w:val="00DB54BD"/>
    <w:rsid w:val="00DB56D9"/>
    <w:rsid w:val="00DB5F13"/>
    <w:rsid w:val="00DB690D"/>
    <w:rsid w:val="00DB6A47"/>
    <w:rsid w:val="00DC0556"/>
    <w:rsid w:val="00DC17C4"/>
    <w:rsid w:val="00DC1C95"/>
    <w:rsid w:val="00DC1FE0"/>
    <w:rsid w:val="00DC226B"/>
    <w:rsid w:val="00DC286A"/>
    <w:rsid w:val="00DC44AF"/>
    <w:rsid w:val="00DC45EC"/>
    <w:rsid w:val="00DC688B"/>
    <w:rsid w:val="00DC68C1"/>
    <w:rsid w:val="00DD0B9F"/>
    <w:rsid w:val="00DD0CFA"/>
    <w:rsid w:val="00DD1650"/>
    <w:rsid w:val="00DD168B"/>
    <w:rsid w:val="00DD2FA4"/>
    <w:rsid w:val="00DD31B7"/>
    <w:rsid w:val="00DD5938"/>
    <w:rsid w:val="00DD5AA3"/>
    <w:rsid w:val="00DD5E2F"/>
    <w:rsid w:val="00DD6355"/>
    <w:rsid w:val="00DD6DEC"/>
    <w:rsid w:val="00DD73FF"/>
    <w:rsid w:val="00DD78B3"/>
    <w:rsid w:val="00DE0DD2"/>
    <w:rsid w:val="00DE0ECD"/>
    <w:rsid w:val="00DE1131"/>
    <w:rsid w:val="00DE17B8"/>
    <w:rsid w:val="00DE1A04"/>
    <w:rsid w:val="00DE1D4C"/>
    <w:rsid w:val="00DE3E57"/>
    <w:rsid w:val="00DE6411"/>
    <w:rsid w:val="00DE67E7"/>
    <w:rsid w:val="00DE6CC6"/>
    <w:rsid w:val="00DE7E78"/>
    <w:rsid w:val="00DF4549"/>
    <w:rsid w:val="00DF5BAF"/>
    <w:rsid w:val="00DF64C3"/>
    <w:rsid w:val="00DF7853"/>
    <w:rsid w:val="00E006F8"/>
    <w:rsid w:val="00E0081D"/>
    <w:rsid w:val="00E02C2B"/>
    <w:rsid w:val="00E03017"/>
    <w:rsid w:val="00E04125"/>
    <w:rsid w:val="00E042F4"/>
    <w:rsid w:val="00E045FD"/>
    <w:rsid w:val="00E047CF"/>
    <w:rsid w:val="00E050B5"/>
    <w:rsid w:val="00E07AD8"/>
    <w:rsid w:val="00E12A6E"/>
    <w:rsid w:val="00E14059"/>
    <w:rsid w:val="00E145F6"/>
    <w:rsid w:val="00E172B1"/>
    <w:rsid w:val="00E17DF7"/>
    <w:rsid w:val="00E20058"/>
    <w:rsid w:val="00E20A33"/>
    <w:rsid w:val="00E20D1A"/>
    <w:rsid w:val="00E22293"/>
    <w:rsid w:val="00E225F6"/>
    <w:rsid w:val="00E2280A"/>
    <w:rsid w:val="00E22C65"/>
    <w:rsid w:val="00E22E45"/>
    <w:rsid w:val="00E231DB"/>
    <w:rsid w:val="00E23388"/>
    <w:rsid w:val="00E246C3"/>
    <w:rsid w:val="00E26E17"/>
    <w:rsid w:val="00E27D61"/>
    <w:rsid w:val="00E27DC2"/>
    <w:rsid w:val="00E305AE"/>
    <w:rsid w:val="00E325A6"/>
    <w:rsid w:val="00E33AC8"/>
    <w:rsid w:val="00E33D11"/>
    <w:rsid w:val="00E34251"/>
    <w:rsid w:val="00E34478"/>
    <w:rsid w:val="00E345D5"/>
    <w:rsid w:val="00E347F6"/>
    <w:rsid w:val="00E36463"/>
    <w:rsid w:val="00E36E10"/>
    <w:rsid w:val="00E36EF5"/>
    <w:rsid w:val="00E37E78"/>
    <w:rsid w:val="00E40AB8"/>
    <w:rsid w:val="00E41731"/>
    <w:rsid w:val="00E41B09"/>
    <w:rsid w:val="00E42360"/>
    <w:rsid w:val="00E44604"/>
    <w:rsid w:val="00E44850"/>
    <w:rsid w:val="00E44CDC"/>
    <w:rsid w:val="00E45EBE"/>
    <w:rsid w:val="00E462DC"/>
    <w:rsid w:val="00E51AC7"/>
    <w:rsid w:val="00E52D31"/>
    <w:rsid w:val="00E53263"/>
    <w:rsid w:val="00E5338B"/>
    <w:rsid w:val="00E540F7"/>
    <w:rsid w:val="00E547D5"/>
    <w:rsid w:val="00E55548"/>
    <w:rsid w:val="00E555B0"/>
    <w:rsid w:val="00E55C81"/>
    <w:rsid w:val="00E55F78"/>
    <w:rsid w:val="00E56B49"/>
    <w:rsid w:val="00E56BC2"/>
    <w:rsid w:val="00E57D44"/>
    <w:rsid w:val="00E621AF"/>
    <w:rsid w:val="00E637B7"/>
    <w:rsid w:val="00E640C0"/>
    <w:rsid w:val="00E656BC"/>
    <w:rsid w:val="00E6657B"/>
    <w:rsid w:val="00E66A10"/>
    <w:rsid w:val="00E70415"/>
    <w:rsid w:val="00E72BA7"/>
    <w:rsid w:val="00E72DBE"/>
    <w:rsid w:val="00E734E8"/>
    <w:rsid w:val="00E73AAC"/>
    <w:rsid w:val="00E74D10"/>
    <w:rsid w:val="00E74D3A"/>
    <w:rsid w:val="00E74FA4"/>
    <w:rsid w:val="00E76B8B"/>
    <w:rsid w:val="00E807F8"/>
    <w:rsid w:val="00E80F0C"/>
    <w:rsid w:val="00E81A35"/>
    <w:rsid w:val="00E821BE"/>
    <w:rsid w:val="00E82BA3"/>
    <w:rsid w:val="00E82F80"/>
    <w:rsid w:val="00E8398D"/>
    <w:rsid w:val="00E83DF3"/>
    <w:rsid w:val="00E85583"/>
    <w:rsid w:val="00E85E02"/>
    <w:rsid w:val="00E8636A"/>
    <w:rsid w:val="00E86FB8"/>
    <w:rsid w:val="00E90919"/>
    <w:rsid w:val="00E92553"/>
    <w:rsid w:val="00E92AF5"/>
    <w:rsid w:val="00E92BD7"/>
    <w:rsid w:val="00E95513"/>
    <w:rsid w:val="00E95574"/>
    <w:rsid w:val="00E96551"/>
    <w:rsid w:val="00EA0A9F"/>
    <w:rsid w:val="00EA113B"/>
    <w:rsid w:val="00EA1A7F"/>
    <w:rsid w:val="00EA1D54"/>
    <w:rsid w:val="00EA3391"/>
    <w:rsid w:val="00EA3627"/>
    <w:rsid w:val="00EA591A"/>
    <w:rsid w:val="00EA5B4A"/>
    <w:rsid w:val="00EA66A2"/>
    <w:rsid w:val="00EA6B97"/>
    <w:rsid w:val="00EB1B48"/>
    <w:rsid w:val="00EB1C08"/>
    <w:rsid w:val="00EB2097"/>
    <w:rsid w:val="00EB23D2"/>
    <w:rsid w:val="00EB2B43"/>
    <w:rsid w:val="00EB3874"/>
    <w:rsid w:val="00EB3C28"/>
    <w:rsid w:val="00EB5648"/>
    <w:rsid w:val="00EB6557"/>
    <w:rsid w:val="00EB690F"/>
    <w:rsid w:val="00EB7B86"/>
    <w:rsid w:val="00EC00C9"/>
    <w:rsid w:val="00EC010E"/>
    <w:rsid w:val="00EC0565"/>
    <w:rsid w:val="00EC076B"/>
    <w:rsid w:val="00EC1729"/>
    <w:rsid w:val="00EC2F7F"/>
    <w:rsid w:val="00EC3090"/>
    <w:rsid w:val="00EC3A23"/>
    <w:rsid w:val="00EC4A47"/>
    <w:rsid w:val="00EC67F7"/>
    <w:rsid w:val="00EC6E79"/>
    <w:rsid w:val="00ED04DB"/>
    <w:rsid w:val="00ED0E07"/>
    <w:rsid w:val="00ED17B9"/>
    <w:rsid w:val="00ED1996"/>
    <w:rsid w:val="00ED1CBF"/>
    <w:rsid w:val="00ED277E"/>
    <w:rsid w:val="00ED3F43"/>
    <w:rsid w:val="00ED6052"/>
    <w:rsid w:val="00ED667C"/>
    <w:rsid w:val="00ED724C"/>
    <w:rsid w:val="00ED73E2"/>
    <w:rsid w:val="00ED79AF"/>
    <w:rsid w:val="00EE2AF4"/>
    <w:rsid w:val="00EE2C70"/>
    <w:rsid w:val="00EE2DEA"/>
    <w:rsid w:val="00EE4270"/>
    <w:rsid w:val="00EE5369"/>
    <w:rsid w:val="00EE5962"/>
    <w:rsid w:val="00EE7798"/>
    <w:rsid w:val="00EE7914"/>
    <w:rsid w:val="00EF3984"/>
    <w:rsid w:val="00EF3FF6"/>
    <w:rsid w:val="00EF5552"/>
    <w:rsid w:val="00EF5E2C"/>
    <w:rsid w:val="00EF6CEF"/>
    <w:rsid w:val="00EF73DD"/>
    <w:rsid w:val="00EF76B5"/>
    <w:rsid w:val="00F00BFB"/>
    <w:rsid w:val="00F028F9"/>
    <w:rsid w:val="00F02FD0"/>
    <w:rsid w:val="00F03337"/>
    <w:rsid w:val="00F045AA"/>
    <w:rsid w:val="00F057F0"/>
    <w:rsid w:val="00F0619D"/>
    <w:rsid w:val="00F06FB5"/>
    <w:rsid w:val="00F07D61"/>
    <w:rsid w:val="00F1152C"/>
    <w:rsid w:val="00F1227F"/>
    <w:rsid w:val="00F128AE"/>
    <w:rsid w:val="00F14021"/>
    <w:rsid w:val="00F142F7"/>
    <w:rsid w:val="00F17F17"/>
    <w:rsid w:val="00F2094D"/>
    <w:rsid w:val="00F21201"/>
    <w:rsid w:val="00F22581"/>
    <w:rsid w:val="00F22EE7"/>
    <w:rsid w:val="00F233A5"/>
    <w:rsid w:val="00F2371F"/>
    <w:rsid w:val="00F242DF"/>
    <w:rsid w:val="00F24EAD"/>
    <w:rsid w:val="00F261A3"/>
    <w:rsid w:val="00F2730D"/>
    <w:rsid w:val="00F27C89"/>
    <w:rsid w:val="00F3064E"/>
    <w:rsid w:val="00F30E74"/>
    <w:rsid w:val="00F364F2"/>
    <w:rsid w:val="00F40006"/>
    <w:rsid w:val="00F40EF4"/>
    <w:rsid w:val="00F41BA0"/>
    <w:rsid w:val="00F42911"/>
    <w:rsid w:val="00F43A02"/>
    <w:rsid w:val="00F43C69"/>
    <w:rsid w:val="00F475AC"/>
    <w:rsid w:val="00F47D38"/>
    <w:rsid w:val="00F507FA"/>
    <w:rsid w:val="00F50967"/>
    <w:rsid w:val="00F52916"/>
    <w:rsid w:val="00F52D61"/>
    <w:rsid w:val="00F5321E"/>
    <w:rsid w:val="00F53461"/>
    <w:rsid w:val="00F54188"/>
    <w:rsid w:val="00F54DC9"/>
    <w:rsid w:val="00F55B24"/>
    <w:rsid w:val="00F56733"/>
    <w:rsid w:val="00F57680"/>
    <w:rsid w:val="00F61593"/>
    <w:rsid w:val="00F626F1"/>
    <w:rsid w:val="00F62A85"/>
    <w:rsid w:val="00F63CBC"/>
    <w:rsid w:val="00F6433C"/>
    <w:rsid w:val="00F6491C"/>
    <w:rsid w:val="00F64932"/>
    <w:rsid w:val="00F65031"/>
    <w:rsid w:val="00F651F5"/>
    <w:rsid w:val="00F65360"/>
    <w:rsid w:val="00F6569B"/>
    <w:rsid w:val="00F65A50"/>
    <w:rsid w:val="00F66ABF"/>
    <w:rsid w:val="00F66C76"/>
    <w:rsid w:val="00F675D6"/>
    <w:rsid w:val="00F704FA"/>
    <w:rsid w:val="00F707D6"/>
    <w:rsid w:val="00F71B20"/>
    <w:rsid w:val="00F726C7"/>
    <w:rsid w:val="00F7351C"/>
    <w:rsid w:val="00F7353C"/>
    <w:rsid w:val="00F7390C"/>
    <w:rsid w:val="00F73ECF"/>
    <w:rsid w:val="00F740BC"/>
    <w:rsid w:val="00F75913"/>
    <w:rsid w:val="00F764CA"/>
    <w:rsid w:val="00F76CAD"/>
    <w:rsid w:val="00F772A4"/>
    <w:rsid w:val="00F8037F"/>
    <w:rsid w:val="00F803BF"/>
    <w:rsid w:val="00F8086E"/>
    <w:rsid w:val="00F80A5B"/>
    <w:rsid w:val="00F80AE9"/>
    <w:rsid w:val="00F80DD4"/>
    <w:rsid w:val="00F82163"/>
    <w:rsid w:val="00F83226"/>
    <w:rsid w:val="00F832F9"/>
    <w:rsid w:val="00F84149"/>
    <w:rsid w:val="00F8460C"/>
    <w:rsid w:val="00F8498E"/>
    <w:rsid w:val="00F85F0A"/>
    <w:rsid w:val="00F862B6"/>
    <w:rsid w:val="00F866E6"/>
    <w:rsid w:val="00F86BFC"/>
    <w:rsid w:val="00F87034"/>
    <w:rsid w:val="00F87196"/>
    <w:rsid w:val="00F878D4"/>
    <w:rsid w:val="00F92431"/>
    <w:rsid w:val="00F92807"/>
    <w:rsid w:val="00F92B93"/>
    <w:rsid w:val="00F931B0"/>
    <w:rsid w:val="00F9372C"/>
    <w:rsid w:val="00F93D86"/>
    <w:rsid w:val="00F94627"/>
    <w:rsid w:val="00F948C2"/>
    <w:rsid w:val="00F95495"/>
    <w:rsid w:val="00F96656"/>
    <w:rsid w:val="00F96DA4"/>
    <w:rsid w:val="00FA03A9"/>
    <w:rsid w:val="00FA1D4C"/>
    <w:rsid w:val="00FA2019"/>
    <w:rsid w:val="00FA318B"/>
    <w:rsid w:val="00FA504B"/>
    <w:rsid w:val="00FA52DF"/>
    <w:rsid w:val="00FA585B"/>
    <w:rsid w:val="00FA598F"/>
    <w:rsid w:val="00FA5EC8"/>
    <w:rsid w:val="00FA6270"/>
    <w:rsid w:val="00FA66C9"/>
    <w:rsid w:val="00FA78C3"/>
    <w:rsid w:val="00FA7B7E"/>
    <w:rsid w:val="00FA7EDC"/>
    <w:rsid w:val="00FB019C"/>
    <w:rsid w:val="00FB0383"/>
    <w:rsid w:val="00FB04F1"/>
    <w:rsid w:val="00FB057F"/>
    <w:rsid w:val="00FB0A1A"/>
    <w:rsid w:val="00FB0EF5"/>
    <w:rsid w:val="00FB2C64"/>
    <w:rsid w:val="00FB4832"/>
    <w:rsid w:val="00FB4D32"/>
    <w:rsid w:val="00FB5163"/>
    <w:rsid w:val="00FB5496"/>
    <w:rsid w:val="00FB58F1"/>
    <w:rsid w:val="00FB7BA7"/>
    <w:rsid w:val="00FC2143"/>
    <w:rsid w:val="00FC256E"/>
    <w:rsid w:val="00FC26E5"/>
    <w:rsid w:val="00FC2D10"/>
    <w:rsid w:val="00FC2E95"/>
    <w:rsid w:val="00FC3A2B"/>
    <w:rsid w:val="00FC403A"/>
    <w:rsid w:val="00FC525D"/>
    <w:rsid w:val="00FC5891"/>
    <w:rsid w:val="00FC5B98"/>
    <w:rsid w:val="00FC5D2F"/>
    <w:rsid w:val="00FC7368"/>
    <w:rsid w:val="00FD176B"/>
    <w:rsid w:val="00FD2543"/>
    <w:rsid w:val="00FD2DCB"/>
    <w:rsid w:val="00FD4571"/>
    <w:rsid w:val="00FD4E49"/>
    <w:rsid w:val="00FD64FF"/>
    <w:rsid w:val="00FD712D"/>
    <w:rsid w:val="00FE1A52"/>
    <w:rsid w:val="00FE1BCC"/>
    <w:rsid w:val="00FE2D7E"/>
    <w:rsid w:val="00FE3224"/>
    <w:rsid w:val="00FE50FF"/>
    <w:rsid w:val="00FE53E0"/>
    <w:rsid w:val="00FE55DF"/>
    <w:rsid w:val="00FE56CF"/>
    <w:rsid w:val="00FE5815"/>
    <w:rsid w:val="00FE6462"/>
    <w:rsid w:val="00FF064D"/>
    <w:rsid w:val="00FF30E2"/>
    <w:rsid w:val="00FF3156"/>
    <w:rsid w:val="00FF399E"/>
    <w:rsid w:val="00FF49F9"/>
    <w:rsid w:val="00FF6107"/>
    <w:rsid w:val="00FF622C"/>
    <w:rsid w:val="00FF6805"/>
    <w:rsid w:val="00FF6E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w:uiPriority="99"/>
    <w:lsdException w:name="List Bullet" w:uiPriority="99"/>
    <w:lsdException w:name="List Number" w:semiHidden="0" w:unhideWhenUsed="0"/>
    <w:lsdException w:name="List 4" w:semiHidden="0" w:unhideWhenUsed="0"/>
    <w:lsdException w:name="List 5" w:semiHidden="0" w:unhideWhenUsed="0"/>
    <w:lsdException w:name="List Bullet 2" w:uiPriority="99"/>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iPriority="99" w:unhideWhenUsed="0"/>
    <w:lsdException w:name="Body Text First Indent" w:semiHidden="0" w:unhideWhenUsed="0"/>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Cite" w:uiPriority="99"/>
    <w:lsdException w:name="HTML Preformatted" w:uiPriority="99"/>
    <w:lsdException w:name="HTML Typewriter"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5">
    <w:name w:val="Normal"/>
    <w:qFormat/>
    <w:rsid w:val="00D440AC"/>
    <w:pPr>
      <w:widowControl w:val="0"/>
    </w:pPr>
    <w:rPr>
      <w:kern w:val="2"/>
      <w:sz w:val="24"/>
      <w:szCs w:val="24"/>
    </w:rPr>
  </w:style>
  <w:style w:type="paragraph" w:styleId="13">
    <w:name w:val="heading 1"/>
    <w:basedOn w:val="a5"/>
    <w:next w:val="a5"/>
    <w:link w:val="14"/>
    <w:autoRedefine/>
    <w:uiPriority w:val="99"/>
    <w:qFormat/>
    <w:rsid w:val="00166339"/>
    <w:pPr>
      <w:keepNext/>
      <w:spacing w:beforeLines="50" w:before="180" w:afterLines="50" w:after="180"/>
      <w:outlineLvl w:val="0"/>
    </w:pPr>
    <w:rPr>
      <w:rFonts w:ascii="標楷體" w:eastAsia="標楷體" w:hAnsi="標楷體"/>
      <w:bCs/>
      <w:kern w:val="0"/>
      <w:sz w:val="40"/>
      <w:szCs w:val="52"/>
    </w:rPr>
  </w:style>
  <w:style w:type="paragraph" w:styleId="21">
    <w:name w:val="heading 2"/>
    <w:basedOn w:val="a5"/>
    <w:next w:val="a6"/>
    <w:link w:val="22"/>
    <w:autoRedefine/>
    <w:qFormat/>
    <w:rsid w:val="00D662B6"/>
    <w:pPr>
      <w:spacing w:beforeLines="50" w:afterLines="50" w:line="520" w:lineRule="exact"/>
      <w:ind w:left="641" w:hangingChars="200" w:hanging="641"/>
      <w:outlineLvl w:val="1"/>
    </w:pPr>
    <w:rPr>
      <w:rFonts w:ascii="標楷體" w:eastAsia="標楷體" w:hAnsi="標楷體"/>
      <w:b/>
      <w:kern w:val="0"/>
      <w:sz w:val="32"/>
      <w:szCs w:val="32"/>
    </w:rPr>
  </w:style>
  <w:style w:type="paragraph" w:styleId="3">
    <w:name w:val="heading 3"/>
    <w:basedOn w:val="a5"/>
    <w:next w:val="a5"/>
    <w:link w:val="30"/>
    <w:uiPriority w:val="99"/>
    <w:qFormat/>
    <w:rsid w:val="00D440AC"/>
    <w:pPr>
      <w:keepNext/>
      <w:spacing w:line="720" w:lineRule="auto"/>
      <w:outlineLvl w:val="2"/>
    </w:pPr>
    <w:rPr>
      <w:rFonts w:ascii="Arial" w:hAnsi="Arial"/>
      <w:b/>
      <w:bCs/>
      <w:sz w:val="36"/>
      <w:szCs w:val="36"/>
    </w:rPr>
  </w:style>
  <w:style w:type="paragraph" w:styleId="4">
    <w:name w:val="heading 4"/>
    <w:basedOn w:val="a5"/>
    <w:next w:val="a5"/>
    <w:link w:val="40"/>
    <w:uiPriority w:val="99"/>
    <w:qFormat/>
    <w:rsid w:val="006A7557"/>
    <w:pPr>
      <w:keepNext/>
      <w:spacing w:line="720" w:lineRule="auto"/>
      <w:outlineLvl w:val="3"/>
    </w:pPr>
    <w:rPr>
      <w:rFonts w:ascii="Arial" w:hAnsi="Arial"/>
      <w:sz w:val="36"/>
      <w:szCs w:val="36"/>
    </w:rPr>
  </w:style>
  <w:style w:type="paragraph" w:styleId="50">
    <w:name w:val="heading 5"/>
    <w:basedOn w:val="a5"/>
    <w:next w:val="a5"/>
    <w:link w:val="51"/>
    <w:uiPriority w:val="99"/>
    <w:qFormat/>
    <w:rsid w:val="006A7557"/>
    <w:pPr>
      <w:keepNext/>
      <w:spacing w:line="720" w:lineRule="auto"/>
      <w:ind w:leftChars="200" w:left="200"/>
      <w:outlineLvl w:val="4"/>
    </w:pPr>
    <w:rPr>
      <w:rFonts w:ascii="Arial" w:hAnsi="Arial"/>
      <w:b/>
      <w:bCs/>
      <w:sz w:val="36"/>
      <w:szCs w:val="36"/>
    </w:rPr>
  </w:style>
  <w:style w:type="paragraph" w:styleId="6">
    <w:name w:val="heading 6"/>
    <w:basedOn w:val="a5"/>
    <w:next w:val="a5"/>
    <w:link w:val="60"/>
    <w:uiPriority w:val="99"/>
    <w:qFormat/>
    <w:rsid w:val="006A7557"/>
    <w:pPr>
      <w:keepNext/>
      <w:spacing w:line="720" w:lineRule="auto"/>
      <w:ind w:leftChars="200" w:left="200"/>
      <w:outlineLvl w:val="5"/>
    </w:pPr>
    <w:rPr>
      <w:rFonts w:ascii="Arial" w:hAnsi="Arial"/>
      <w:sz w:val="36"/>
      <w:szCs w:val="36"/>
    </w:rPr>
  </w:style>
  <w:style w:type="paragraph" w:styleId="7">
    <w:name w:val="heading 7"/>
    <w:basedOn w:val="a5"/>
    <w:next w:val="a5"/>
    <w:link w:val="70"/>
    <w:uiPriority w:val="99"/>
    <w:qFormat/>
    <w:rsid w:val="00096C97"/>
    <w:pPr>
      <w:keepNext/>
      <w:spacing w:line="720" w:lineRule="auto"/>
      <w:ind w:leftChars="400" w:left="400"/>
      <w:outlineLvl w:val="6"/>
    </w:pPr>
    <w:rPr>
      <w:rFonts w:ascii="Arial" w:hAnsi="Arial"/>
      <w:b/>
      <w:bCs/>
      <w:sz w:val="36"/>
      <w:szCs w:val="36"/>
    </w:rPr>
  </w:style>
  <w:style w:type="paragraph" w:styleId="9">
    <w:name w:val="heading 9"/>
    <w:basedOn w:val="a5"/>
    <w:next w:val="a5"/>
    <w:qFormat/>
    <w:rsid w:val="00C9247D"/>
    <w:pPr>
      <w:keepNext/>
      <w:spacing w:line="720" w:lineRule="auto"/>
      <w:ind w:leftChars="400" w:left="400"/>
      <w:outlineLvl w:val="8"/>
    </w:pPr>
    <w:rPr>
      <w:rFonts w:ascii="Arial" w:hAnsi="Arial"/>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rsid w:val="00D440AC"/>
    <w:pPr>
      <w:ind w:leftChars="200" w:left="480"/>
    </w:pPr>
  </w:style>
  <w:style w:type="paragraph" w:customStyle="1" w:styleId="ab">
    <w:basedOn w:val="a5"/>
    <w:semiHidden/>
    <w:rsid w:val="007357CB"/>
    <w:pPr>
      <w:widowControl/>
      <w:spacing w:after="160" w:line="240" w:lineRule="exact"/>
    </w:pPr>
    <w:rPr>
      <w:rFonts w:ascii="Verdana" w:eastAsia="Times New Roman" w:hAnsi="Verdana"/>
      <w:kern w:val="0"/>
      <w:sz w:val="20"/>
      <w:szCs w:val="20"/>
      <w:lang w:eastAsia="en-US"/>
    </w:rPr>
  </w:style>
  <w:style w:type="paragraph" w:styleId="ac">
    <w:name w:val="Plain Text"/>
    <w:basedOn w:val="a5"/>
    <w:link w:val="ad"/>
    <w:autoRedefine/>
    <w:uiPriority w:val="99"/>
    <w:rsid w:val="006674C0"/>
    <w:pPr>
      <w:spacing w:line="400" w:lineRule="exact"/>
      <w:ind w:firstLineChars="200" w:firstLine="400"/>
      <w:jc w:val="both"/>
    </w:pPr>
    <w:rPr>
      <w:rFonts w:ascii="標楷體" w:hAnsi="標楷體"/>
      <w:b/>
      <w:kern w:val="0"/>
      <w:sz w:val="20"/>
      <w:szCs w:val="20"/>
    </w:rPr>
  </w:style>
  <w:style w:type="paragraph" w:styleId="ae">
    <w:name w:val="Body Text"/>
    <w:aliases w:val="解釋,解釋 字元 字元 字元"/>
    <w:basedOn w:val="a5"/>
    <w:link w:val="15"/>
    <w:autoRedefine/>
    <w:rsid w:val="007A5568"/>
    <w:pPr>
      <w:spacing w:line="400" w:lineRule="exact"/>
      <w:ind w:leftChars="35" w:left="564" w:hangingChars="200" w:hanging="480"/>
      <w:jc w:val="both"/>
    </w:pPr>
    <w:rPr>
      <w:rFonts w:ascii="標楷體" w:hAnsi="標楷體"/>
      <w:b/>
      <w:kern w:val="0"/>
    </w:rPr>
  </w:style>
  <w:style w:type="character" w:customStyle="1" w:styleId="15">
    <w:name w:val="本文 字元1"/>
    <w:aliases w:val="解釋 字元3,解釋 字元 字元 字元 字元1"/>
    <w:basedOn w:val="a7"/>
    <w:link w:val="ae"/>
    <w:rsid w:val="007A5568"/>
    <w:rPr>
      <w:rFonts w:ascii="標楷體" w:hAnsi="標楷體"/>
      <w:b/>
      <w:sz w:val="24"/>
      <w:szCs w:val="24"/>
    </w:rPr>
  </w:style>
  <w:style w:type="character" w:customStyle="1" w:styleId="a011">
    <w:name w:val="a011"/>
    <w:basedOn w:val="a7"/>
    <w:rsid w:val="00D440AC"/>
    <w:rPr>
      <w:b w:val="0"/>
      <w:bCs w:val="0"/>
      <w:i w:val="0"/>
      <w:iCs w:val="0"/>
      <w:caps w:val="0"/>
      <w:smallCaps w:val="0"/>
      <w:strike w:val="0"/>
      <w:dstrike w:val="0"/>
      <w:color w:val="333333"/>
      <w:sz w:val="18"/>
      <w:szCs w:val="18"/>
      <w:u w:val="none"/>
      <w:effect w:val="none"/>
    </w:rPr>
  </w:style>
  <w:style w:type="paragraph" w:styleId="af">
    <w:name w:val="Body Text Indent"/>
    <w:aliases w:val="一(一)內,Body Text Indent"/>
    <w:basedOn w:val="a5"/>
    <w:link w:val="16"/>
    <w:autoRedefine/>
    <w:rsid w:val="00112F4C"/>
    <w:pPr>
      <w:spacing w:line="400" w:lineRule="exact"/>
      <w:ind w:leftChars="125" w:left="780" w:hangingChars="200" w:hanging="480"/>
      <w:jc w:val="both"/>
    </w:pPr>
    <w:rPr>
      <w:rFonts w:ascii="標楷體" w:hAnsi="標楷體"/>
      <w:b/>
      <w:bCs/>
    </w:rPr>
  </w:style>
  <w:style w:type="character" w:customStyle="1" w:styleId="16">
    <w:name w:val="本文縮排 字元1"/>
    <w:aliases w:val="一(一)內 字元4,Body Text Indent 字元"/>
    <w:basedOn w:val="a7"/>
    <w:link w:val="af"/>
    <w:rsid w:val="00112F4C"/>
    <w:rPr>
      <w:rFonts w:ascii="標楷體" w:hAnsi="標楷體"/>
      <w:b/>
      <w:bCs/>
      <w:kern w:val="2"/>
      <w:sz w:val="24"/>
      <w:szCs w:val="24"/>
    </w:rPr>
  </w:style>
  <w:style w:type="paragraph" w:styleId="af0">
    <w:name w:val="header"/>
    <w:basedOn w:val="a5"/>
    <w:link w:val="af1"/>
    <w:uiPriority w:val="99"/>
    <w:rsid w:val="00D440AC"/>
    <w:pPr>
      <w:tabs>
        <w:tab w:val="center" w:pos="4153"/>
        <w:tab w:val="right" w:pos="8306"/>
      </w:tabs>
      <w:snapToGrid w:val="0"/>
    </w:pPr>
    <w:rPr>
      <w:sz w:val="20"/>
      <w:szCs w:val="20"/>
    </w:rPr>
  </w:style>
  <w:style w:type="paragraph" w:styleId="af2">
    <w:name w:val="footer"/>
    <w:basedOn w:val="a5"/>
    <w:link w:val="af3"/>
    <w:uiPriority w:val="99"/>
    <w:rsid w:val="00D440AC"/>
    <w:pPr>
      <w:tabs>
        <w:tab w:val="center" w:pos="4153"/>
        <w:tab w:val="right" w:pos="8306"/>
      </w:tabs>
      <w:snapToGrid w:val="0"/>
    </w:pPr>
    <w:rPr>
      <w:sz w:val="20"/>
      <w:szCs w:val="20"/>
    </w:rPr>
  </w:style>
  <w:style w:type="character" w:styleId="af4">
    <w:name w:val="page number"/>
    <w:basedOn w:val="a7"/>
    <w:uiPriority w:val="99"/>
    <w:rsid w:val="00D440AC"/>
  </w:style>
  <w:style w:type="paragraph" w:customStyle="1" w:styleId="af5">
    <w:name w:val="說明"/>
    <w:next w:val="af6"/>
    <w:uiPriority w:val="99"/>
    <w:rsid w:val="00D440AC"/>
    <w:pPr>
      <w:widowControl w:val="0"/>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6">
    <w:name w:val="說明一"/>
    <w:uiPriority w:val="99"/>
    <w:rsid w:val="00D440AC"/>
    <w:pPr>
      <w:widowControl w:val="0"/>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7">
    <w:name w:val="說明二"/>
    <w:basedOn w:val="a2"/>
    <w:uiPriority w:val="99"/>
    <w:rsid w:val="00D440AC"/>
    <w:pPr>
      <w:numPr>
        <w:ilvl w:val="0"/>
        <w:numId w:val="0"/>
      </w:numPr>
      <w:tabs>
        <w:tab w:val="num" w:pos="360"/>
        <w:tab w:val="num" w:pos="648"/>
        <w:tab w:val="num" w:pos="720"/>
        <w:tab w:val="num" w:pos="1680"/>
        <w:tab w:val="num" w:pos="1920"/>
      </w:tabs>
      <w:ind w:left="1920" w:hanging="480"/>
    </w:pPr>
  </w:style>
  <w:style w:type="paragraph" w:customStyle="1" w:styleId="a2">
    <w:name w:val="說明一內文"/>
    <w:uiPriority w:val="99"/>
    <w:rsid w:val="00D440AC"/>
    <w:pPr>
      <w:widowControl w:val="0"/>
      <w:numPr>
        <w:ilvl w:val="2"/>
        <w:numId w:val="2"/>
      </w:numPr>
      <w:kinsoku w:val="0"/>
      <w:wordWrap w:val="0"/>
      <w:overflowPunct w:val="0"/>
      <w:autoSpaceDE w:val="0"/>
      <w:autoSpaceDN w:val="0"/>
      <w:spacing w:line="400" w:lineRule="exact"/>
    </w:pPr>
    <w:rPr>
      <w:rFonts w:eastAsia="細明體"/>
      <w:noProof/>
      <w:color w:val="FF0000"/>
      <w:sz w:val="36"/>
    </w:rPr>
  </w:style>
  <w:style w:type="paragraph" w:customStyle="1" w:styleId="af8">
    <w:name w:val="說明二內文"/>
    <w:basedOn w:val="af7"/>
    <w:uiPriority w:val="99"/>
    <w:rsid w:val="00D440AC"/>
    <w:pPr>
      <w:numPr>
        <w:ilvl w:val="4"/>
      </w:numPr>
      <w:tabs>
        <w:tab w:val="num" w:pos="360"/>
        <w:tab w:val="num" w:pos="2400"/>
      </w:tabs>
      <w:ind w:left="2400" w:hanging="480"/>
    </w:pPr>
  </w:style>
  <w:style w:type="paragraph" w:customStyle="1" w:styleId="af9">
    <w:name w:val="說明三"/>
    <w:basedOn w:val="af8"/>
    <w:uiPriority w:val="99"/>
    <w:rsid w:val="00D440AC"/>
    <w:pPr>
      <w:numPr>
        <w:ilvl w:val="5"/>
      </w:numPr>
      <w:tabs>
        <w:tab w:val="num" w:pos="360"/>
        <w:tab w:val="num" w:pos="2880"/>
      </w:tabs>
      <w:ind w:left="2880" w:hanging="480"/>
    </w:pPr>
  </w:style>
  <w:style w:type="paragraph" w:customStyle="1" w:styleId="afa">
    <w:name w:val="說明三內文"/>
    <w:basedOn w:val="af9"/>
    <w:uiPriority w:val="99"/>
    <w:rsid w:val="00D440AC"/>
    <w:pPr>
      <w:numPr>
        <w:ilvl w:val="6"/>
      </w:numPr>
      <w:tabs>
        <w:tab w:val="num" w:pos="360"/>
        <w:tab w:val="num" w:pos="3360"/>
      </w:tabs>
      <w:ind w:left="3360" w:hanging="480"/>
    </w:pPr>
  </w:style>
  <w:style w:type="paragraph" w:customStyle="1" w:styleId="afb">
    <w:name w:val="說明四"/>
    <w:basedOn w:val="afa"/>
    <w:rsid w:val="00D440AC"/>
    <w:pPr>
      <w:numPr>
        <w:ilvl w:val="7"/>
      </w:numPr>
      <w:tabs>
        <w:tab w:val="num" w:pos="360"/>
        <w:tab w:val="num" w:pos="3840"/>
      </w:tabs>
      <w:ind w:left="3840" w:hanging="480"/>
    </w:pPr>
  </w:style>
  <w:style w:type="paragraph" w:customStyle="1" w:styleId="afc">
    <w:name w:val="說明四內文"/>
    <w:basedOn w:val="afb"/>
    <w:rsid w:val="00D440AC"/>
    <w:pPr>
      <w:numPr>
        <w:ilvl w:val="8"/>
      </w:numPr>
      <w:tabs>
        <w:tab w:val="num" w:pos="360"/>
        <w:tab w:val="num" w:pos="4320"/>
      </w:tabs>
      <w:ind w:left="4320" w:hanging="480"/>
    </w:pPr>
  </w:style>
  <w:style w:type="paragraph" w:styleId="5">
    <w:name w:val="List Bullet 5"/>
    <w:basedOn w:val="a5"/>
    <w:autoRedefine/>
    <w:rsid w:val="00D440AC"/>
    <w:pPr>
      <w:numPr>
        <w:numId w:val="1"/>
      </w:numPr>
    </w:pPr>
    <w:rPr>
      <w:rFonts w:eastAsia="標楷體"/>
      <w:sz w:val="36"/>
      <w:szCs w:val="20"/>
    </w:rPr>
  </w:style>
  <w:style w:type="paragraph" w:styleId="23">
    <w:name w:val="Body Text Indent 2"/>
    <w:basedOn w:val="a5"/>
    <w:link w:val="24"/>
    <w:autoRedefine/>
    <w:rsid w:val="003A18A7"/>
    <w:pPr>
      <w:spacing w:line="400" w:lineRule="exact"/>
      <w:ind w:leftChars="233" w:left="433" w:hangingChars="200" w:hanging="200"/>
      <w:jc w:val="both"/>
    </w:pPr>
    <w:rPr>
      <w:rFonts w:ascii="標楷體" w:hAnsi="標楷體"/>
      <w:b/>
      <w:kern w:val="0"/>
      <w:sz w:val="20"/>
      <w:szCs w:val="20"/>
    </w:rPr>
  </w:style>
  <w:style w:type="character" w:styleId="afd">
    <w:name w:val="annotation reference"/>
    <w:basedOn w:val="a7"/>
    <w:semiHidden/>
    <w:rsid w:val="00D440AC"/>
    <w:rPr>
      <w:sz w:val="18"/>
      <w:szCs w:val="18"/>
    </w:rPr>
  </w:style>
  <w:style w:type="paragraph" w:styleId="afe">
    <w:name w:val="annotation text"/>
    <w:basedOn w:val="a5"/>
    <w:link w:val="aff"/>
    <w:uiPriority w:val="99"/>
    <w:semiHidden/>
    <w:rsid w:val="00D440AC"/>
    <w:rPr>
      <w:rFonts w:eastAsia="標楷體"/>
      <w:sz w:val="36"/>
      <w:szCs w:val="20"/>
    </w:rPr>
  </w:style>
  <w:style w:type="paragraph" w:customStyle="1" w:styleId="a0">
    <w:name w:val="分項段落"/>
    <w:basedOn w:val="a5"/>
    <w:rsid w:val="00D440AC"/>
    <w:pPr>
      <w:widowControl/>
      <w:numPr>
        <w:numId w:val="3"/>
      </w:numPr>
      <w:snapToGrid w:val="0"/>
      <w:jc w:val="both"/>
      <w:textAlignment w:val="baseline"/>
    </w:pPr>
    <w:rPr>
      <w:rFonts w:eastAsia="標楷體"/>
      <w:noProof/>
      <w:kern w:val="0"/>
      <w:sz w:val="36"/>
      <w:szCs w:val="20"/>
    </w:rPr>
  </w:style>
  <w:style w:type="paragraph" w:customStyle="1" w:styleId="aff0">
    <w:name w:val="１"/>
    <w:basedOn w:val="a5"/>
    <w:uiPriority w:val="99"/>
    <w:rsid w:val="00D440AC"/>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3"/>
    <w:autoRedefine/>
    <w:rsid w:val="00D440AC"/>
    <w:pPr>
      <w:ind w:leftChars="325" w:left="525"/>
    </w:pPr>
  </w:style>
  <w:style w:type="paragraph" w:customStyle="1" w:styleId="aff1">
    <w:name w:val="主旨說明擬辦"/>
    <w:basedOn w:val="a5"/>
    <w:uiPriority w:val="99"/>
    <w:rsid w:val="00D440AC"/>
    <w:pPr>
      <w:kinsoku w:val="0"/>
      <w:overflowPunct w:val="0"/>
      <w:ind w:left="1200" w:hanging="1200"/>
    </w:pPr>
    <w:rPr>
      <w:rFonts w:eastAsia="標楷體"/>
      <w:sz w:val="40"/>
      <w:szCs w:val="20"/>
    </w:rPr>
  </w:style>
  <w:style w:type="paragraph" w:styleId="32">
    <w:name w:val="Body Text 3"/>
    <w:basedOn w:val="a5"/>
    <w:link w:val="33"/>
    <w:uiPriority w:val="99"/>
    <w:rsid w:val="00D440AC"/>
    <w:pPr>
      <w:adjustRightInd w:val="0"/>
      <w:snapToGrid w:val="0"/>
      <w:spacing w:line="0" w:lineRule="atLeast"/>
    </w:pPr>
    <w:rPr>
      <w:rFonts w:eastAsia="標楷體"/>
      <w:sz w:val="40"/>
    </w:rPr>
  </w:style>
  <w:style w:type="paragraph" w:customStyle="1" w:styleId="0416">
    <w:name w:val="04標準16"/>
    <w:uiPriority w:val="99"/>
    <w:rsid w:val="00D440AC"/>
    <w:pPr>
      <w:widowControl w:val="0"/>
      <w:numPr>
        <w:numId w:val="4"/>
      </w:numPr>
      <w:wordWrap w:val="0"/>
      <w:spacing w:line="500" w:lineRule="atLeast"/>
      <w:jc w:val="both"/>
    </w:pPr>
    <w:rPr>
      <w:rFonts w:ascii="標楷體" w:eastAsia="標楷體" w:hint="eastAsia"/>
      <w:kern w:val="2"/>
      <w:sz w:val="32"/>
    </w:rPr>
  </w:style>
  <w:style w:type="paragraph" w:customStyle="1" w:styleId="17">
    <w:name w:val="本文1"/>
    <w:basedOn w:val="ae"/>
    <w:uiPriority w:val="99"/>
    <w:rsid w:val="00D440AC"/>
    <w:pPr>
      <w:ind w:left="335" w:hangingChars="300" w:hanging="300"/>
    </w:pPr>
  </w:style>
  <w:style w:type="character" w:customStyle="1" w:styleId="text003">
    <w:name w:val="text003"/>
    <w:basedOn w:val="a7"/>
    <w:uiPriority w:val="99"/>
    <w:rsid w:val="00D440AC"/>
  </w:style>
  <w:style w:type="character" w:customStyle="1" w:styleId="34">
    <w:name w:val="本文縮排 3 字元"/>
    <w:basedOn w:val="a7"/>
    <w:uiPriority w:val="99"/>
    <w:rsid w:val="00D440AC"/>
    <w:rPr>
      <w:rFonts w:ascii="標楷體" w:eastAsia="標楷體" w:hAnsi="標楷體"/>
      <w:kern w:val="2"/>
      <w:sz w:val="28"/>
      <w:lang w:val="en-US" w:eastAsia="zh-TW" w:bidi="ar-SA"/>
    </w:rPr>
  </w:style>
  <w:style w:type="paragraph" w:customStyle="1" w:styleId="25">
    <w:name w:val="標題2"/>
    <w:basedOn w:val="a5"/>
    <w:uiPriority w:val="99"/>
    <w:rsid w:val="00D440AC"/>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paragraph" w:customStyle="1" w:styleId="aff2">
    <w:name w:val="層一"/>
    <w:basedOn w:val="a5"/>
    <w:uiPriority w:val="99"/>
    <w:rsid w:val="00D440AC"/>
    <w:pPr>
      <w:spacing w:line="580" w:lineRule="exact"/>
      <w:ind w:left="540" w:hangingChars="270" w:hanging="540"/>
      <w:jc w:val="both"/>
    </w:pPr>
    <w:rPr>
      <w:rFonts w:ascii="新細明體"/>
      <w:sz w:val="20"/>
      <w:szCs w:val="20"/>
    </w:rPr>
  </w:style>
  <w:style w:type="paragraph" w:customStyle="1" w:styleId="aff3">
    <w:name w:val="附表"/>
    <w:basedOn w:val="a5"/>
    <w:uiPriority w:val="99"/>
    <w:rsid w:val="00D440AC"/>
    <w:pPr>
      <w:spacing w:line="360" w:lineRule="exact"/>
    </w:pPr>
    <w:rPr>
      <w:b/>
      <w:bCs/>
      <w:sz w:val="20"/>
      <w:szCs w:val="20"/>
    </w:rPr>
  </w:style>
  <w:style w:type="paragraph" w:styleId="18">
    <w:name w:val="toc 1"/>
    <w:basedOn w:val="a5"/>
    <w:next w:val="a5"/>
    <w:autoRedefine/>
    <w:uiPriority w:val="39"/>
    <w:rsid w:val="009B784D"/>
    <w:pPr>
      <w:tabs>
        <w:tab w:val="right" w:leader="dot" w:pos="9070"/>
      </w:tabs>
      <w:spacing w:line="640" w:lineRule="exact"/>
    </w:pPr>
    <w:rPr>
      <w:rFonts w:ascii="標楷體" w:eastAsia="標楷體" w:hAnsi="標楷體"/>
      <w:b/>
      <w:noProof/>
      <w:sz w:val="28"/>
      <w:szCs w:val="28"/>
    </w:rPr>
  </w:style>
  <w:style w:type="paragraph" w:styleId="26">
    <w:name w:val="toc 2"/>
    <w:basedOn w:val="a5"/>
    <w:next w:val="a5"/>
    <w:autoRedefine/>
    <w:uiPriority w:val="39"/>
    <w:rsid w:val="00D440AC"/>
    <w:pPr>
      <w:ind w:leftChars="200" w:left="480"/>
    </w:pPr>
  </w:style>
  <w:style w:type="paragraph" w:styleId="35">
    <w:name w:val="toc 3"/>
    <w:basedOn w:val="a5"/>
    <w:next w:val="a5"/>
    <w:autoRedefine/>
    <w:uiPriority w:val="39"/>
    <w:rsid w:val="00D440AC"/>
    <w:pPr>
      <w:ind w:leftChars="400" w:left="960"/>
    </w:pPr>
  </w:style>
  <w:style w:type="paragraph" w:styleId="41">
    <w:name w:val="toc 4"/>
    <w:basedOn w:val="a5"/>
    <w:next w:val="a5"/>
    <w:autoRedefine/>
    <w:uiPriority w:val="39"/>
    <w:rsid w:val="00D440AC"/>
    <w:pPr>
      <w:ind w:leftChars="600" w:left="1440"/>
    </w:pPr>
  </w:style>
  <w:style w:type="paragraph" w:styleId="52">
    <w:name w:val="toc 5"/>
    <w:basedOn w:val="a5"/>
    <w:next w:val="a5"/>
    <w:autoRedefine/>
    <w:uiPriority w:val="39"/>
    <w:rsid w:val="00D440AC"/>
    <w:pPr>
      <w:ind w:leftChars="800" w:left="1920"/>
    </w:pPr>
  </w:style>
  <w:style w:type="paragraph" w:styleId="61">
    <w:name w:val="toc 6"/>
    <w:basedOn w:val="a5"/>
    <w:next w:val="a5"/>
    <w:autoRedefine/>
    <w:uiPriority w:val="39"/>
    <w:rsid w:val="00D440AC"/>
    <w:pPr>
      <w:ind w:leftChars="1000" w:left="2400"/>
    </w:pPr>
  </w:style>
  <w:style w:type="paragraph" w:styleId="71">
    <w:name w:val="toc 7"/>
    <w:basedOn w:val="a5"/>
    <w:next w:val="a5"/>
    <w:autoRedefine/>
    <w:uiPriority w:val="39"/>
    <w:rsid w:val="00D440AC"/>
    <w:pPr>
      <w:ind w:leftChars="1200" w:left="2880"/>
    </w:pPr>
  </w:style>
  <w:style w:type="paragraph" w:styleId="8">
    <w:name w:val="toc 8"/>
    <w:basedOn w:val="a5"/>
    <w:next w:val="a5"/>
    <w:autoRedefine/>
    <w:uiPriority w:val="39"/>
    <w:rsid w:val="00D440AC"/>
    <w:pPr>
      <w:ind w:leftChars="1400" w:left="3360"/>
    </w:pPr>
  </w:style>
  <w:style w:type="paragraph" w:styleId="90">
    <w:name w:val="toc 9"/>
    <w:basedOn w:val="a5"/>
    <w:next w:val="a5"/>
    <w:autoRedefine/>
    <w:uiPriority w:val="39"/>
    <w:rsid w:val="00D440AC"/>
    <w:pPr>
      <w:ind w:leftChars="1600" w:left="3840"/>
    </w:pPr>
  </w:style>
  <w:style w:type="character" w:styleId="aff4">
    <w:name w:val="Hyperlink"/>
    <w:basedOn w:val="a7"/>
    <w:uiPriority w:val="99"/>
    <w:rsid w:val="00D440AC"/>
    <w:rPr>
      <w:color w:val="0000FF"/>
      <w:u w:val="single"/>
    </w:rPr>
  </w:style>
  <w:style w:type="paragraph" w:customStyle="1" w:styleId="19">
    <w:name w:val="(1)"/>
    <w:basedOn w:val="a5"/>
    <w:uiPriority w:val="99"/>
    <w:rsid w:val="00D440AC"/>
    <w:pPr>
      <w:adjustRightInd w:val="0"/>
      <w:spacing w:line="680" w:lineRule="exact"/>
      <w:ind w:leftChars="250" w:left="1384" w:hangingChars="200" w:hanging="784"/>
      <w:jc w:val="both"/>
      <w:textDirection w:val="lrTbV"/>
      <w:textAlignment w:val="baseline"/>
    </w:pPr>
    <w:rPr>
      <w:rFonts w:ascii="標楷體" w:eastAsia="標楷體"/>
      <w:spacing w:val="16"/>
      <w:kern w:val="0"/>
      <w:sz w:val="36"/>
      <w:szCs w:val="20"/>
    </w:rPr>
  </w:style>
  <w:style w:type="character" w:customStyle="1" w:styleId="textstory1">
    <w:name w:val="text_story1"/>
    <w:basedOn w:val="a7"/>
    <w:uiPriority w:val="99"/>
    <w:rsid w:val="00D440AC"/>
    <w:rPr>
      <w:rFonts w:ascii="sө" w:hAnsi="sө"/>
      <w:i w:val="0"/>
      <w:iCs w:val="0"/>
      <w:strike w:val="0"/>
      <w:dstrike w:val="0"/>
      <w:color w:val="000000"/>
      <w:spacing w:val="360"/>
      <w:sz w:val="22"/>
      <w:szCs w:val="22"/>
      <w:u w:val="none"/>
      <w:effect w:val="none"/>
    </w:rPr>
  </w:style>
  <w:style w:type="paragraph" w:customStyle="1" w:styleId="k3a">
    <w:name w:val="k3a"/>
    <w:basedOn w:val="a5"/>
    <w:uiPriority w:val="99"/>
    <w:rsid w:val="00D440AC"/>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191" w:hanging="284"/>
      <w:jc w:val="both"/>
      <w:textAlignment w:val="center"/>
    </w:pPr>
    <w:rPr>
      <w:rFonts w:ascii="標楷體" w:eastAsia="標楷體"/>
      <w:kern w:val="0"/>
      <w:sz w:val="28"/>
      <w:szCs w:val="20"/>
    </w:rPr>
  </w:style>
  <w:style w:type="paragraph" w:customStyle="1" w:styleId="k4a">
    <w:name w:val="k4a"/>
    <w:basedOn w:val="a5"/>
    <w:uiPriority w:val="99"/>
    <w:rsid w:val="00D440AC"/>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616" w:hanging="425"/>
      <w:jc w:val="both"/>
      <w:textAlignment w:val="center"/>
    </w:pPr>
    <w:rPr>
      <w:rFonts w:ascii="標楷體" w:eastAsia="標楷體"/>
      <w:kern w:val="0"/>
      <w:sz w:val="28"/>
      <w:szCs w:val="20"/>
    </w:rPr>
  </w:style>
  <w:style w:type="character" w:customStyle="1" w:styleId="w1">
    <w:name w:val="w1"/>
    <w:basedOn w:val="a7"/>
    <w:uiPriority w:val="99"/>
    <w:rsid w:val="00D440AC"/>
    <w:rPr>
      <w:sz w:val="18"/>
      <w:szCs w:val="18"/>
    </w:rPr>
  </w:style>
  <w:style w:type="paragraph" w:styleId="36">
    <w:name w:val="Body Text Indent 3"/>
    <w:basedOn w:val="a5"/>
    <w:link w:val="310"/>
    <w:uiPriority w:val="99"/>
    <w:rsid w:val="00D440AC"/>
    <w:pPr>
      <w:ind w:left="280"/>
    </w:pPr>
    <w:rPr>
      <w:rFonts w:ascii="標楷體" w:eastAsia="標楷體"/>
      <w:sz w:val="28"/>
      <w:szCs w:val="20"/>
    </w:rPr>
  </w:style>
  <w:style w:type="paragraph" w:customStyle="1" w:styleId="-1">
    <w:name w:val="本文-1"/>
    <w:basedOn w:val="ae"/>
    <w:autoRedefine/>
    <w:uiPriority w:val="99"/>
    <w:rsid w:val="00300985"/>
    <w:pPr>
      <w:ind w:left="685" w:hangingChars="300" w:hanging="601"/>
    </w:pPr>
  </w:style>
  <w:style w:type="character" w:styleId="aff5">
    <w:name w:val="Emphasis"/>
    <w:basedOn w:val="a7"/>
    <w:uiPriority w:val="20"/>
    <w:qFormat/>
    <w:rsid w:val="00970D57"/>
    <w:rPr>
      <w:i/>
      <w:iCs/>
    </w:rPr>
  </w:style>
  <w:style w:type="character" w:styleId="aff6">
    <w:name w:val="Strong"/>
    <w:basedOn w:val="a7"/>
    <w:uiPriority w:val="22"/>
    <w:qFormat/>
    <w:rsid w:val="0086778A"/>
    <w:rPr>
      <w:b/>
      <w:bCs/>
    </w:rPr>
  </w:style>
  <w:style w:type="paragraph" w:styleId="Web">
    <w:name w:val="Normal (Web)"/>
    <w:basedOn w:val="a5"/>
    <w:uiPriority w:val="99"/>
    <w:rsid w:val="00CE0EA1"/>
    <w:pPr>
      <w:widowControl/>
      <w:spacing w:before="100" w:beforeAutospacing="1" w:after="100" w:afterAutospacing="1"/>
    </w:pPr>
    <w:rPr>
      <w:rFonts w:ascii="新細明體" w:hint="eastAsia"/>
      <w:kern w:val="0"/>
    </w:rPr>
  </w:style>
  <w:style w:type="paragraph" w:styleId="27">
    <w:name w:val="Body Text 2"/>
    <w:basedOn w:val="a5"/>
    <w:link w:val="28"/>
    <w:uiPriority w:val="99"/>
    <w:rsid w:val="00CE0EA1"/>
    <w:pPr>
      <w:spacing w:before="360" w:after="120" w:line="480" w:lineRule="exact"/>
      <w:jc w:val="both"/>
      <w:outlineLvl w:val="0"/>
    </w:pPr>
    <w:rPr>
      <w:rFonts w:eastAsia="標楷體"/>
      <w:sz w:val="32"/>
      <w:szCs w:val="20"/>
    </w:rPr>
  </w:style>
  <w:style w:type="character" w:customStyle="1" w:styleId="aff7">
    <w:name w:val="層一 字元"/>
    <w:basedOn w:val="a7"/>
    <w:uiPriority w:val="99"/>
    <w:rsid w:val="00CE0EA1"/>
    <w:rPr>
      <w:rFonts w:ascii="細明體" w:eastAsia="細明體" w:hAnsi="細明體"/>
      <w:kern w:val="2"/>
      <w:sz w:val="24"/>
      <w:lang w:val="en-US" w:eastAsia="zh-TW" w:bidi="ar-SA"/>
    </w:rPr>
  </w:style>
  <w:style w:type="paragraph" w:customStyle="1" w:styleId="aff8">
    <w:name w:val="公文(便箋)"/>
    <w:basedOn w:val="ae"/>
    <w:uiPriority w:val="99"/>
    <w:rsid w:val="00CE0EA1"/>
    <w:pPr>
      <w:tabs>
        <w:tab w:val="left" w:pos="720"/>
      </w:tabs>
      <w:spacing w:line="240" w:lineRule="auto"/>
      <w:ind w:leftChars="0" w:left="0" w:firstLineChars="0" w:firstLine="0"/>
    </w:pPr>
    <w:rPr>
      <w:rFonts w:ascii="新細明體" w:eastAsia="標楷體" w:hAnsi="Times New Roman"/>
      <w:b w:val="0"/>
      <w:bCs/>
      <w:kern w:val="2"/>
      <w:sz w:val="28"/>
    </w:rPr>
  </w:style>
  <w:style w:type="paragraph" w:customStyle="1" w:styleId="aff9">
    <w:name w:val="(一)"/>
    <w:basedOn w:val="a5"/>
    <w:uiPriority w:val="99"/>
    <w:rsid w:val="00CE0EA1"/>
    <w:pPr>
      <w:adjustRightInd w:val="0"/>
      <w:snapToGrid w:val="0"/>
      <w:spacing w:before="120"/>
      <w:ind w:left="1190" w:right="113" w:hanging="1077"/>
      <w:jc w:val="both"/>
    </w:pPr>
    <w:rPr>
      <w:rFonts w:eastAsia="標楷體"/>
      <w:snapToGrid w:val="0"/>
      <w:kern w:val="0"/>
      <w:sz w:val="36"/>
      <w:szCs w:val="20"/>
    </w:rPr>
  </w:style>
  <w:style w:type="paragraph" w:customStyle="1" w:styleId="affa">
    <w:name w:val="段文"/>
    <w:basedOn w:val="a5"/>
    <w:uiPriority w:val="99"/>
    <w:rsid w:val="00CE0EA1"/>
    <w:pPr>
      <w:kinsoku w:val="0"/>
      <w:overflowPunct w:val="0"/>
      <w:autoSpaceDE w:val="0"/>
      <w:autoSpaceDN w:val="0"/>
      <w:adjustRightInd w:val="0"/>
      <w:spacing w:before="60" w:after="240" w:line="400" w:lineRule="exact"/>
      <w:ind w:left="567"/>
      <w:jc w:val="both"/>
      <w:textAlignment w:val="baseline"/>
    </w:pPr>
    <w:rPr>
      <w:rFonts w:eastAsia="標楷體"/>
      <w:kern w:val="0"/>
      <w:sz w:val="28"/>
      <w:szCs w:val="20"/>
    </w:rPr>
  </w:style>
  <w:style w:type="paragraph" w:customStyle="1" w:styleId="1a">
    <w:name w:val="1"/>
    <w:basedOn w:val="a5"/>
    <w:uiPriority w:val="99"/>
    <w:rsid w:val="00CE0EA1"/>
    <w:pPr>
      <w:tabs>
        <w:tab w:val="left" w:pos="14400"/>
        <w:tab w:val="left" w:pos="14760"/>
        <w:tab w:val="left" w:pos="14850"/>
      </w:tabs>
      <w:adjustRightInd w:val="0"/>
      <w:spacing w:before="120" w:after="120" w:line="288" w:lineRule="auto"/>
      <w:ind w:left="1304" w:right="476" w:hanging="227"/>
      <w:jc w:val="both"/>
      <w:textAlignment w:val="baseline"/>
    </w:pPr>
    <w:rPr>
      <w:rFonts w:eastAsia="華康中楷體"/>
      <w:kern w:val="0"/>
      <w:sz w:val="32"/>
      <w:szCs w:val="20"/>
    </w:rPr>
  </w:style>
  <w:style w:type="paragraph" w:styleId="affb">
    <w:name w:val="Block Text"/>
    <w:basedOn w:val="a5"/>
    <w:uiPriority w:val="99"/>
    <w:rsid w:val="00CE0EA1"/>
    <w:pPr>
      <w:adjustRightInd w:val="0"/>
      <w:spacing w:before="60" w:after="60" w:line="360" w:lineRule="auto"/>
      <w:ind w:left="420" w:right="278" w:firstLine="476"/>
      <w:jc w:val="both"/>
      <w:textAlignment w:val="baseline"/>
    </w:pPr>
    <w:rPr>
      <w:rFonts w:ascii="細明體"/>
      <w:kern w:val="0"/>
      <w:szCs w:val="20"/>
    </w:rPr>
  </w:style>
  <w:style w:type="character" w:customStyle="1" w:styleId="emailstyle15">
    <w:name w:val="emailstyle15"/>
    <w:basedOn w:val="a7"/>
    <w:rsid w:val="0019388C"/>
    <w:rPr>
      <w:rFonts w:ascii="Arial" w:eastAsia="新細明體" w:hAnsi="Arial" w:cs="Arial"/>
      <w:color w:val="000000"/>
      <w:sz w:val="18"/>
    </w:rPr>
  </w:style>
  <w:style w:type="paragraph" w:customStyle="1" w:styleId="k2a">
    <w:name w:val="k2a"/>
    <w:uiPriority w:val="99"/>
    <w:rsid w:val="00E66A10"/>
    <w:pPr>
      <w:widowControl w:val="0"/>
      <w:tabs>
        <w:tab w:val="left" w:pos="960"/>
        <w:tab w:val="left" w:pos="1920"/>
        <w:tab w:val="left" w:pos="2880"/>
        <w:tab w:val="left" w:pos="3840"/>
        <w:tab w:val="left" w:pos="4800"/>
        <w:tab w:val="left" w:pos="5760"/>
      </w:tabs>
      <w:overflowPunct w:val="0"/>
      <w:autoSpaceDE w:val="0"/>
      <w:autoSpaceDN w:val="0"/>
      <w:spacing w:line="400" w:lineRule="exact"/>
      <w:ind w:leftChars="100" w:left="300" w:hangingChars="200" w:hanging="200"/>
      <w:jc w:val="both"/>
      <w:textAlignment w:val="center"/>
      <w:outlineLvl w:val="5"/>
    </w:pPr>
    <w:rPr>
      <w:rFonts w:eastAsia="標楷體"/>
      <w:kern w:val="2"/>
      <w:sz w:val="26"/>
      <w:szCs w:val="24"/>
    </w:rPr>
  </w:style>
  <w:style w:type="paragraph" w:customStyle="1" w:styleId="affc">
    <w:name w:val="密等"/>
    <w:basedOn w:val="a5"/>
    <w:uiPriority w:val="99"/>
    <w:rsid w:val="005C7D45"/>
    <w:pPr>
      <w:snapToGrid w:val="0"/>
    </w:pPr>
    <w:rPr>
      <w:rFonts w:eastAsia="標楷體"/>
      <w:sz w:val="26"/>
      <w:szCs w:val="20"/>
    </w:rPr>
  </w:style>
  <w:style w:type="character" w:styleId="HTML">
    <w:name w:val="HTML Typewriter"/>
    <w:basedOn w:val="a7"/>
    <w:uiPriority w:val="99"/>
    <w:rsid w:val="001A1072"/>
    <w:rPr>
      <w:rFonts w:ascii="Arial Unicode MS" w:eastAsia="Arial Unicode MS" w:hAnsi="Arial Unicode MS" w:cs="Arial Unicode MS"/>
      <w:sz w:val="24"/>
      <w:szCs w:val="24"/>
    </w:rPr>
  </w:style>
  <w:style w:type="paragraph" w:customStyle="1" w:styleId="xl33">
    <w:name w:val="xl33"/>
    <w:basedOn w:val="a5"/>
    <w:uiPriority w:val="99"/>
    <w:rsid w:val="00D96B7E"/>
    <w:pPr>
      <w:widowControl/>
      <w:pBdr>
        <w:right w:val="single" w:sz="4" w:space="0" w:color="auto"/>
      </w:pBdr>
      <w:spacing w:before="100" w:beforeAutospacing="1" w:after="100" w:afterAutospacing="1"/>
    </w:pPr>
    <w:rPr>
      <w:kern w:val="0"/>
      <w:sz w:val="22"/>
      <w:szCs w:val="22"/>
    </w:rPr>
  </w:style>
  <w:style w:type="paragraph" w:customStyle="1" w:styleId="affd">
    <w:name w:val="(一)文"/>
    <w:basedOn w:val="a5"/>
    <w:uiPriority w:val="99"/>
    <w:rsid w:val="00D96B7E"/>
    <w:pPr>
      <w:adjustRightInd w:val="0"/>
      <w:ind w:left="1134" w:hanging="567"/>
      <w:jc w:val="both"/>
      <w:textAlignment w:val="baseline"/>
    </w:pPr>
    <w:rPr>
      <w:rFonts w:ascii="全真楷書" w:eastAsia="全真楷書"/>
      <w:kern w:val="0"/>
      <w:sz w:val="26"/>
      <w:szCs w:val="20"/>
    </w:rPr>
  </w:style>
  <w:style w:type="paragraph" w:customStyle="1" w:styleId="affe">
    <w:name w:val="文"/>
    <w:basedOn w:val="a5"/>
    <w:uiPriority w:val="99"/>
    <w:rsid w:val="00D96B7E"/>
    <w:pPr>
      <w:widowControl/>
      <w:autoSpaceDE w:val="0"/>
      <w:autoSpaceDN w:val="0"/>
      <w:adjustRightInd w:val="0"/>
      <w:ind w:firstLine="540"/>
      <w:jc w:val="both"/>
      <w:textAlignment w:val="bottom"/>
    </w:pPr>
    <w:rPr>
      <w:rFonts w:eastAsia="標楷體"/>
      <w:spacing w:val="30"/>
      <w:kern w:val="0"/>
      <w:sz w:val="28"/>
      <w:szCs w:val="20"/>
    </w:rPr>
  </w:style>
  <w:style w:type="character" w:customStyle="1" w:styleId="afff">
    <w:name w:val="字元"/>
    <w:basedOn w:val="a7"/>
    <w:rsid w:val="00482CB0"/>
    <w:rPr>
      <w:rFonts w:ascii="標楷體" w:eastAsia="細明體" w:hAnsi="標楷體"/>
      <w:b/>
      <w:bCs/>
      <w:kern w:val="2"/>
      <w:szCs w:val="24"/>
      <w:lang w:val="en-US" w:eastAsia="zh-TW" w:bidi="ar-SA"/>
    </w:rPr>
  </w:style>
  <w:style w:type="paragraph" w:customStyle="1" w:styleId="1b">
    <w:name w:val="純文字1"/>
    <w:basedOn w:val="a5"/>
    <w:rsid w:val="002A16FE"/>
    <w:pPr>
      <w:autoSpaceDE w:val="0"/>
      <w:autoSpaceDN w:val="0"/>
      <w:adjustRightInd w:val="0"/>
      <w:textAlignment w:val="baseline"/>
    </w:pPr>
    <w:rPr>
      <w:rFonts w:ascii="標楷體" w:eastAsia="標楷體"/>
      <w:sz w:val="36"/>
      <w:szCs w:val="20"/>
    </w:rPr>
  </w:style>
  <w:style w:type="character" w:customStyle="1" w:styleId="itemtextlaw1">
    <w:name w:val="itemtextlaw1"/>
    <w:basedOn w:val="a7"/>
    <w:uiPriority w:val="99"/>
    <w:rsid w:val="002A16FE"/>
    <w:rPr>
      <w:sz w:val="26"/>
      <w:szCs w:val="26"/>
    </w:rPr>
  </w:style>
  <w:style w:type="paragraph" w:customStyle="1" w:styleId="afff0">
    <w:name w:val="主旨"/>
    <w:basedOn w:val="a5"/>
    <w:uiPriority w:val="99"/>
    <w:rsid w:val="002A16FE"/>
    <w:pPr>
      <w:snapToGrid w:val="0"/>
    </w:pPr>
    <w:rPr>
      <w:rFonts w:eastAsia="標楷體"/>
      <w:sz w:val="36"/>
      <w:szCs w:val="20"/>
    </w:rPr>
  </w:style>
  <w:style w:type="paragraph" w:styleId="HTML0">
    <w:name w:val="HTML Preformatted"/>
    <w:basedOn w:val="a5"/>
    <w:link w:val="HTML1"/>
    <w:uiPriority w:val="99"/>
    <w:rsid w:val="002A16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ff1">
    <w:name w:val="一"/>
    <w:basedOn w:val="a5"/>
    <w:link w:val="afff2"/>
    <w:rsid w:val="002A16FE"/>
    <w:pPr>
      <w:adjustRightInd w:val="0"/>
      <w:spacing w:line="680" w:lineRule="exact"/>
      <w:ind w:left="482" w:hanging="482"/>
      <w:jc w:val="both"/>
      <w:textDirection w:val="lrTbV"/>
      <w:textAlignment w:val="baseline"/>
    </w:pPr>
    <w:rPr>
      <w:rFonts w:ascii="標楷體" w:eastAsia="標楷體" w:hAnsi="新細明體"/>
      <w:spacing w:val="16"/>
      <w:kern w:val="0"/>
      <w:sz w:val="36"/>
      <w:szCs w:val="20"/>
    </w:rPr>
  </w:style>
  <w:style w:type="paragraph" w:customStyle="1" w:styleId="afff3">
    <w:name w:val="標準一"/>
    <w:basedOn w:val="af"/>
    <w:uiPriority w:val="99"/>
    <w:rsid w:val="002A16FE"/>
    <w:pPr>
      <w:adjustRightInd w:val="0"/>
      <w:spacing w:line="480" w:lineRule="exact"/>
      <w:ind w:leftChars="0" w:left="720" w:firstLineChars="0" w:hanging="720"/>
      <w:jc w:val="left"/>
      <w:textAlignment w:val="baseline"/>
    </w:pPr>
    <w:rPr>
      <w:rFonts w:ascii="Times New Roman" w:eastAsia="華康楷書體W5" w:hAnsi="Times New Roman"/>
      <w:b w:val="0"/>
      <w:bCs w:val="0"/>
      <w:kern w:val="0"/>
      <w:sz w:val="36"/>
    </w:rPr>
  </w:style>
  <w:style w:type="character" w:customStyle="1" w:styleId="emailstyle17">
    <w:name w:val="emailstyle17"/>
    <w:basedOn w:val="a7"/>
    <w:semiHidden/>
    <w:rsid w:val="002A16FE"/>
    <w:rPr>
      <w:color w:val="427D64"/>
    </w:rPr>
  </w:style>
  <w:style w:type="character" w:customStyle="1" w:styleId="text0510ptblank1">
    <w:name w:val="text05_10pt_blank1"/>
    <w:basedOn w:val="a7"/>
    <w:uiPriority w:val="99"/>
    <w:rsid w:val="00F1227F"/>
    <w:rPr>
      <w:rFonts w:ascii="Arial" w:hAnsi="Arial" w:cs="Arial" w:hint="default"/>
      <w:i w:val="0"/>
      <w:iCs w:val="0"/>
      <w:smallCaps w:val="0"/>
      <w:strike w:val="0"/>
      <w:dstrike w:val="0"/>
      <w:color w:val="000000"/>
      <w:sz w:val="20"/>
      <w:szCs w:val="20"/>
      <w:u w:val="none"/>
      <w:effect w:val="none"/>
    </w:rPr>
  </w:style>
  <w:style w:type="paragraph" w:customStyle="1" w:styleId="1c">
    <w:name w:val="字元 字元1 字元 字元 字元 字元 字元 字元"/>
    <w:basedOn w:val="a5"/>
    <w:rsid w:val="002E1B2B"/>
    <w:pPr>
      <w:widowControl/>
      <w:spacing w:after="160" w:line="240" w:lineRule="exact"/>
    </w:pPr>
    <w:rPr>
      <w:rFonts w:ascii="Verdana" w:hAnsi="Verdana"/>
      <w:kern w:val="0"/>
      <w:sz w:val="20"/>
      <w:szCs w:val="20"/>
      <w:lang w:eastAsia="en-US"/>
    </w:rPr>
  </w:style>
  <w:style w:type="paragraph" w:customStyle="1" w:styleId="1d">
    <w:name w:val="字元 字元1 字元 字元 字元"/>
    <w:basedOn w:val="a5"/>
    <w:semiHidden/>
    <w:rsid w:val="00D03A44"/>
    <w:pPr>
      <w:widowControl/>
      <w:spacing w:after="160" w:line="240" w:lineRule="exact"/>
    </w:pPr>
    <w:rPr>
      <w:rFonts w:ascii="Tahoma" w:hAnsi="Tahoma" w:cs="Tahoma"/>
      <w:kern w:val="0"/>
      <w:sz w:val="20"/>
      <w:szCs w:val="20"/>
      <w:lang w:eastAsia="en-US"/>
    </w:rPr>
  </w:style>
  <w:style w:type="paragraph" w:customStyle="1" w:styleId="29">
    <w:name w:val="字元 字元2"/>
    <w:basedOn w:val="a5"/>
    <w:semiHidden/>
    <w:rsid w:val="00D8695B"/>
    <w:pPr>
      <w:widowControl/>
      <w:spacing w:after="160" w:line="240" w:lineRule="exact"/>
    </w:pPr>
    <w:rPr>
      <w:rFonts w:ascii="Verdana" w:eastAsia="Times New Roman" w:hAnsi="Verdana" w:cs="Mangal"/>
      <w:sz w:val="20"/>
      <w:lang w:eastAsia="en-US" w:bidi="hi-IN"/>
    </w:rPr>
  </w:style>
  <w:style w:type="paragraph" w:customStyle="1" w:styleId="Style0">
    <w:name w:val="Style0"/>
    <w:uiPriority w:val="99"/>
    <w:rsid w:val="006A7557"/>
    <w:pPr>
      <w:widowControl w:val="0"/>
      <w:autoSpaceDE w:val="0"/>
      <w:autoSpaceDN w:val="0"/>
      <w:adjustRightInd w:val="0"/>
    </w:pPr>
    <w:rPr>
      <w:rFonts w:ascii="郛" w:eastAsia="郛"/>
      <w:sz w:val="24"/>
      <w:szCs w:val="24"/>
    </w:rPr>
  </w:style>
  <w:style w:type="character" w:customStyle="1" w:styleId="1e">
    <w:name w:val="字元1"/>
    <w:basedOn w:val="a7"/>
    <w:rsid w:val="00DA170D"/>
    <w:rPr>
      <w:rFonts w:ascii="標楷體" w:eastAsia="新細明體" w:hAnsi="標楷體"/>
      <w:b/>
      <w:lang w:val="en-US" w:eastAsia="zh-TW" w:bidi="ar-SA"/>
    </w:rPr>
  </w:style>
  <w:style w:type="character" w:customStyle="1" w:styleId="arttext1">
    <w:name w:val="arttext1"/>
    <w:basedOn w:val="a7"/>
    <w:uiPriority w:val="99"/>
    <w:rsid w:val="00AE461D"/>
    <w:rPr>
      <w:rFonts w:ascii="Taipei" w:hAnsi="Taipei" w:hint="default"/>
      <w:b w:val="0"/>
      <w:bCs w:val="0"/>
      <w:i w:val="0"/>
      <w:iCs w:val="0"/>
      <w:smallCaps w:val="0"/>
      <w:strike w:val="0"/>
      <w:dstrike w:val="0"/>
      <w:sz w:val="18"/>
      <w:szCs w:val="18"/>
      <w:u w:val="none"/>
      <w:effect w:val="none"/>
    </w:rPr>
  </w:style>
  <w:style w:type="paragraph" w:customStyle="1" w:styleId="1f">
    <w:name w:val="清單1"/>
    <w:basedOn w:val="a5"/>
    <w:rsid w:val="00AE461D"/>
    <w:pPr>
      <w:widowControl/>
      <w:spacing w:before="100" w:beforeAutospacing="1" w:after="100" w:afterAutospacing="1" w:line="330" w:lineRule="atLeast"/>
      <w:ind w:left="1248" w:hanging="645"/>
    </w:pPr>
    <w:rPr>
      <w:rFonts w:ascii="新細明體" w:hAnsi="新細明體"/>
      <w:color w:val="333333"/>
      <w:spacing w:val="15"/>
      <w:kern w:val="0"/>
      <w:sz w:val="20"/>
      <w:szCs w:val="20"/>
    </w:rPr>
  </w:style>
  <w:style w:type="paragraph" w:customStyle="1" w:styleId="1f0">
    <w:name w:val="字元 字元1"/>
    <w:basedOn w:val="a5"/>
    <w:semiHidden/>
    <w:rsid w:val="0012710A"/>
    <w:pPr>
      <w:widowControl/>
      <w:spacing w:after="160" w:line="240" w:lineRule="exact"/>
    </w:pPr>
    <w:rPr>
      <w:rFonts w:ascii="Verdana" w:eastAsia="Times New Roman" w:hAnsi="Verdana"/>
      <w:kern w:val="0"/>
      <w:sz w:val="20"/>
      <w:szCs w:val="20"/>
      <w:lang w:eastAsia="en-US"/>
    </w:rPr>
  </w:style>
  <w:style w:type="character" w:customStyle="1" w:styleId="msoins0">
    <w:name w:val="msoins"/>
    <w:basedOn w:val="a7"/>
    <w:uiPriority w:val="99"/>
    <w:rsid w:val="00557FCC"/>
  </w:style>
  <w:style w:type="paragraph" w:styleId="afff4">
    <w:name w:val="Salutation"/>
    <w:basedOn w:val="a5"/>
    <w:next w:val="a5"/>
    <w:link w:val="afff5"/>
    <w:uiPriority w:val="99"/>
    <w:rsid w:val="00560AB6"/>
    <w:pPr>
      <w:overflowPunct w:val="0"/>
      <w:autoSpaceDE w:val="0"/>
      <w:autoSpaceDN w:val="0"/>
      <w:adjustRightInd w:val="0"/>
    </w:pPr>
    <w:rPr>
      <w:rFonts w:ascii="標楷體" w:eastAsia="標楷體"/>
      <w:spacing w:val="20"/>
      <w:sz w:val="32"/>
      <w:szCs w:val="20"/>
    </w:rPr>
  </w:style>
  <w:style w:type="character" w:customStyle="1" w:styleId="2a">
    <w:name w:val="字元2"/>
    <w:basedOn w:val="a7"/>
    <w:rsid w:val="00A9003F"/>
    <w:rPr>
      <w:rFonts w:ascii="標楷體" w:eastAsia="新細明體" w:hAnsi="標楷體"/>
      <w:b/>
      <w:lang w:val="en-US" w:eastAsia="zh-TW" w:bidi="ar-SA"/>
    </w:rPr>
  </w:style>
  <w:style w:type="paragraph" w:customStyle="1" w:styleId="210">
    <w:name w:val="本文縮排 21"/>
    <w:basedOn w:val="a5"/>
    <w:uiPriority w:val="99"/>
    <w:rsid w:val="00A9003F"/>
    <w:pPr>
      <w:suppressAutoHyphens/>
      <w:spacing w:line="400" w:lineRule="exact"/>
      <w:ind w:left="940" w:hanging="400"/>
      <w:jc w:val="both"/>
    </w:pPr>
    <w:rPr>
      <w:rFonts w:ascii="標楷體" w:hAnsi="標楷體"/>
      <w:b/>
      <w:kern w:val="1"/>
      <w:sz w:val="20"/>
      <w:szCs w:val="20"/>
      <w:lang w:eastAsia="ar-SA"/>
    </w:rPr>
  </w:style>
  <w:style w:type="character" w:customStyle="1" w:styleId="afff6">
    <w:name w:val="解釋 字元"/>
    <w:aliases w:val="解釋 字元 字元 字元 字元,解釋 字元 字元 字元 字元 字元1"/>
    <w:basedOn w:val="a7"/>
    <w:uiPriority w:val="99"/>
    <w:rsid w:val="00A9003F"/>
    <w:rPr>
      <w:rFonts w:ascii="標楷體" w:eastAsia="新細明體" w:hAnsi="標楷體"/>
      <w:b/>
      <w:lang w:val="en-US" w:eastAsia="zh-TW" w:bidi="ar-SA"/>
    </w:rPr>
  </w:style>
  <w:style w:type="character" w:customStyle="1" w:styleId="afff7">
    <w:name w:val="一(一)內 字元"/>
    <w:basedOn w:val="a7"/>
    <w:uiPriority w:val="99"/>
    <w:rsid w:val="00A9003F"/>
    <w:rPr>
      <w:rFonts w:ascii="標楷體" w:eastAsia="細明體" w:hAnsi="標楷體"/>
      <w:b/>
      <w:bCs/>
      <w:color w:val="000000"/>
      <w:kern w:val="2"/>
      <w:lang w:val="en-US" w:eastAsia="zh-TW" w:bidi="ar-SA"/>
    </w:rPr>
  </w:style>
  <w:style w:type="character" w:customStyle="1" w:styleId="list-bk1">
    <w:name w:val="list-bk1"/>
    <w:basedOn w:val="a7"/>
    <w:uiPriority w:val="99"/>
    <w:rsid w:val="00A9003F"/>
    <w:rPr>
      <w:strike w:val="0"/>
      <w:dstrike w:val="0"/>
      <w:color w:val="333333"/>
      <w:sz w:val="20"/>
      <w:szCs w:val="20"/>
      <w:u w:val="none"/>
      <w:effect w:val="none"/>
    </w:rPr>
  </w:style>
  <w:style w:type="paragraph" w:styleId="afff8">
    <w:name w:val="List"/>
    <w:basedOn w:val="a5"/>
    <w:uiPriority w:val="99"/>
    <w:rsid w:val="00A9003F"/>
    <w:pPr>
      <w:ind w:left="480" w:hanging="480"/>
    </w:pPr>
    <w:rPr>
      <w:szCs w:val="20"/>
    </w:rPr>
  </w:style>
  <w:style w:type="character" w:customStyle="1" w:styleId="intertitreg1">
    <w:name w:val="intertitreg1"/>
    <w:basedOn w:val="a7"/>
    <w:uiPriority w:val="99"/>
    <w:rsid w:val="00A9003F"/>
    <w:rPr>
      <w:rFonts w:ascii="Arial" w:hAnsi="Arial" w:cs="Arial" w:hint="default"/>
      <w:b/>
      <w:bCs/>
      <w:color w:val="4C8718"/>
      <w:sz w:val="24"/>
      <w:szCs w:val="24"/>
    </w:rPr>
  </w:style>
  <w:style w:type="paragraph" w:customStyle="1" w:styleId="1120cm331">
    <w:name w:val="樣式 樣式1 + 12 點 非粗體 左:  0 cm 凸出:  3.31 字元"/>
    <w:basedOn w:val="a5"/>
    <w:uiPriority w:val="99"/>
    <w:rsid w:val="00A9003F"/>
    <w:pPr>
      <w:tabs>
        <w:tab w:val="num" w:pos="567"/>
      </w:tabs>
      <w:ind w:left="851" w:hanging="284"/>
    </w:pPr>
  </w:style>
  <w:style w:type="character" w:customStyle="1" w:styleId="2b">
    <w:name w:val="字元 字元2"/>
    <w:basedOn w:val="a7"/>
    <w:rsid w:val="00A9003F"/>
    <w:rPr>
      <w:rFonts w:ascii="新細明體" w:eastAsia="新細明體" w:hAnsi="新細明體"/>
      <w:b/>
      <w:bCs/>
      <w:lang w:val="en-US" w:eastAsia="zh-TW" w:bidi="ar-SA"/>
    </w:rPr>
  </w:style>
  <w:style w:type="paragraph" w:customStyle="1" w:styleId="0316">
    <w:name w:val="03標準16"/>
    <w:uiPriority w:val="99"/>
    <w:rsid w:val="00A9003F"/>
    <w:pPr>
      <w:widowControl w:val="0"/>
      <w:numPr>
        <w:numId w:val="5"/>
      </w:numPr>
      <w:wordWrap w:val="0"/>
      <w:spacing w:line="500" w:lineRule="exact"/>
      <w:jc w:val="both"/>
    </w:pPr>
    <w:rPr>
      <w:rFonts w:ascii="標楷體" w:eastAsia="標楷體"/>
      <w:kern w:val="2"/>
      <w:sz w:val="32"/>
    </w:rPr>
  </w:style>
  <w:style w:type="character" w:customStyle="1" w:styleId="dialogtext">
    <w:name w:val="dialogtext"/>
    <w:basedOn w:val="a7"/>
    <w:uiPriority w:val="99"/>
    <w:rsid w:val="00A9003F"/>
  </w:style>
  <w:style w:type="paragraph" w:customStyle="1" w:styleId="1f1">
    <w:name w:val="1.內文"/>
    <w:basedOn w:val="a5"/>
    <w:uiPriority w:val="99"/>
    <w:rsid w:val="00CD1B3D"/>
    <w:pPr>
      <w:snapToGrid w:val="0"/>
      <w:spacing w:before="120" w:after="120" w:line="360" w:lineRule="auto"/>
      <w:ind w:left="851" w:firstLine="482"/>
      <w:jc w:val="both"/>
    </w:pPr>
    <w:rPr>
      <w:rFonts w:eastAsia="標楷體"/>
      <w:sz w:val="28"/>
      <w:szCs w:val="20"/>
    </w:rPr>
  </w:style>
  <w:style w:type="paragraph" w:customStyle="1" w:styleId="afff9">
    <w:name w:val="一內文"/>
    <w:basedOn w:val="a5"/>
    <w:uiPriority w:val="99"/>
    <w:rsid w:val="00CD1B3D"/>
    <w:pPr>
      <w:snapToGrid w:val="0"/>
      <w:spacing w:beforeLines="50" w:afterLines="50" w:line="360" w:lineRule="auto"/>
      <w:ind w:firstLineChars="200" w:firstLine="560"/>
      <w:jc w:val="both"/>
    </w:pPr>
    <w:rPr>
      <w:rFonts w:ascii="標楷體" w:eastAsia="標楷體" w:hAnsi="標楷體"/>
      <w:color w:val="000000"/>
      <w:sz w:val="28"/>
    </w:rPr>
  </w:style>
  <w:style w:type="paragraph" w:customStyle="1" w:styleId="afffa">
    <w:name w:val="(一)內文"/>
    <w:basedOn w:val="a5"/>
    <w:uiPriority w:val="99"/>
    <w:rsid w:val="00CD1B3D"/>
    <w:pPr>
      <w:snapToGrid w:val="0"/>
      <w:spacing w:beforeLines="50" w:afterLines="20" w:line="360" w:lineRule="auto"/>
      <w:ind w:left="357" w:firstLineChars="192" w:firstLine="538"/>
      <w:jc w:val="both"/>
    </w:pPr>
    <w:rPr>
      <w:rFonts w:ascii="標楷體" w:eastAsia="標楷體" w:hAnsi="標楷體"/>
      <w:color w:val="000000"/>
      <w:sz w:val="28"/>
    </w:rPr>
  </w:style>
  <w:style w:type="paragraph" w:customStyle="1" w:styleId="23-1">
    <w:name w:val="23-1"/>
    <w:basedOn w:val="a5"/>
    <w:uiPriority w:val="99"/>
    <w:rsid w:val="00CD1B3D"/>
    <w:pPr>
      <w:ind w:leftChars="370" w:left="440" w:hangingChars="70" w:hanging="70"/>
      <w:jc w:val="both"/>
    </w:pPr>
    <w:rPr>
      <w:rFonts w:eastAsia="標楷體"/>
      <w:sz w:val="28"/>
      <w:szCs w:val="20"/>
    </w:rPr>
  </w:style>
  <w:style w:type="character" w:customStyle="1" w:styleId="font11">
    <w:name w:val="font_11"/>
    <w:basedOn w:val="a7"/>
    <w:uiPriority w:val="99"/>
    <w:rsid w:val="00CD1B3D"/>
    <w:rPr>
      <w:sz w:val="20"/>
      <w:szCs w:val="20"/>
    </w:rPr>
  </w:style>
  <w:style w:type="character" w:customStyle="1" w:styleId="m12">
    <w:name w:val="m12"/>
    <w:basedOn w:val="a7"/>
    <w:uiPriority w:val="99"/>
    <w:rsid w:val="00CD1B3D"/>
  </w:style>
  <w:style w:type="paragraph" w:styleId="afffb">
    <w:name w:val="Closing"/>
    <w:basedOn w:val="a5"/>
    <w:link w:val="afffc"/>
    <w:uiPriority w:val="99"/>
    <w:rsid w:val="00CD1B3D"/>
    <w:pPr>
      <w:ind w:leftChars="1800" w:left="100"/>
    </w:pPr>
    <w:rPr>
      <w:rFonts w:ascii="標楷體" w:hAnsi="標楷體"/>
      <w:b/>
      <w:bCs/>
      <w:color w:val="000000"/>
      <w:sz w:val="20"/>
    </w:rPr>
  </w:style>
  <w:style w:type="character" w:customStyle="1" w:styleId="1f2">
    <w:name w:val="解釋 字元1"/>
    <w:basedOn w:val="a7"/>
    <w:uiPriority w:val="99"/>
    <w:rsid w:val="00CD1B3D"/>
    <w:rPr>
      <w:rFonts w:ascii="標楷體" w:eastAsia="新細明體" w:hAnsi="標楷體"/>
      <w:b/>
      <w:lang w:val="en-US" w:eastAsia="zh-TW" w:bidi="ar-SA"/>
    </w:rPr>
  </w:style>
  <w:style w:type="character" w:customStyle="1" w:styleId="1f3">
    <w:name w:val="一(一)內 字元1"/>
    <w:basedOn w:val="a7"/>
    <w:uiPriority w:val="99"/>
    <w:rsid w:val="00CD1B3D"/>
    <w:rPr>
      <w:rFonts w:ascii="標楷體" w:eastAsia="新細明體" w:hAnsi="標楷體"/>
      <w:b/>
      <w:bCs/>
      <w:kern w:val="2"/>
      <w:lang w:val="en-US" w:eastAsia="zh-TW" w:bidi="ar-SA"/>
    </w:rPr>
  </w:style>
  <w:style w:type="paragraph" w:styleId="afffd">
    <w:name w:val="Balloon Text"/>
    <w:basedOn w:val="a5"/>
    <w:link w:val="afffe"/>
    <w:uiPriority w:val="99"/>
    <w:rsid w:val="0082560B"/>
    <w:rPr>
      <w:rFonts w:ascii="Arial" w:hAnsi="Arial"/>
      <w:sz w:val="18"/>
      <w:szCs w:val="18"/>
    </w:rPr>
  </w:style>
  <w:style w:type="paragraph" w:customStyle="1" w:styleId="37">
    <w:name w:val="字元 字元3"/>
    <w:basedOn w:val="a5"/>
    <w:semiHidden/>
    <w:rsid w:val="00BC5BEA"/>
    <w:pPr>
      <w:widowControl/>
      <w:spacing w:after="160" w:line="240" w:lineRule="exact"/>
    </w:pPr>
    <w:rPr>
      <w:rFonts w:ascii="Verdana" w:eastAsia="Times New Roman" w:hAnsi="Verdana"/>
      <w:kern w:val="0"/>
      <w:sz w:val="20"/>
      <w:szCs w:val="20"/>
      <w:lang w:eastAsia="en-US"/>
    </w:rPr>
  </w:style>
  <w:style w:type="paragraph" w:customStyle="1" w:styleId="42">
    <w:name w:val="字元 字元4"/>
    <w:basedOn w:val="a5"/>
    <w:semiHidden/>
    <w:rsid w:val="0097765F"/>
    <w:pPr>
      <w:widowControl/>
      <w:spacing w:after="160" w:line="240" w:lineRule="exact"/>
    </w:pPr>
    <w:rPr>
      <w:rFonts w:ascii="Verdana" w:eastAsia="Times New Roman" w:hAnsi="Verdana"/>
      <w:kern w:val="0"/>
      <w:sz w:val="20"/>
      <w:szCs w:val="20"/>
      <w:lang w:eastAsia="en-US"/>
    </w:rPr>
  </w:style>
  <w:style w:type="character" w:customStyle="1" w:styleId="2c">
    <w:name w:val="一(一)內 字元2"/>
    <w:basedOn w:val="a7"/>
    <w:uiPriority w:val="99"/>
    <w:rsid w:val="0097765F"/>
    <w:rPr>
      <w:rFonts w:ascii="標楷體" w:eastAsia="新細明體" w:hAnsi="標楷體"/>
      <w:b/>
      <w:bCs/>
      <w:kern w:val="2"/>
      <w:lang w:val="en-US" w:eastAsia="zh-TW" w:bidi="ar-SA"/>
    </w:rPr>
  </w:style>
  <w:style w:type="character" w:customStyle="1" w:styleId="2d">
    <w:name w:val="解釋 字元2"/>
    <w:basedOn w:val="a7"/>
    <w:uiPriority w:val="99"/>
    <w:rsid w:val="00232B7F"/>
    <w:rPr>
      <w:rFonts w:ascii="標楷體" w:eastAsia="新細明體" w:hAnsi="標楷體"/>
      <w:b/>
      <w:lang w:val="en-US" w:eastAsia="zh-TW" w:bidi="ar-SA"/>
    </w:rPr>
  </w:style>
  <w:style w:type="paragraph" w:customStyle="1" w:styleId="211">
    <w:name w:val="本文 21"/>
    <w:basedOn w:val="a5"/>
    <w:rsid w:val="00A34DF7"/>
    <w:pPr>
      <w:snapToGrid w:val="0"/>
      <w:jc w:val="both"/>
    </w:pPr>
    <w:rPr>
      <w:rFonts w:ascii="標楷體" w:eastAsia="標楷體" w:hAnsi="標楷體"/>
      <w:sz w:val="28"/>
    </w:rPr>
  </w:style>
  <w:style w:type="character" w:customStyle="1" w:styleId="newsheadline1">
    <w:name w:val="news_headline1"/>
    <w:basedOn w:val="a7"/>
    <w:uiPriority w:val="99"/>
    <w:rsid w:val="00A34DF7"/>
  </w:style>
  <w:style w:type="paragraph" w:customStyle="1" w:styleId="affff">
    <w:name w:val="字元 字元 字元 字元 字元 字元 字元 字元 字元"/>
    <w:basedOn w:val="a5"/>
    <w:rsid w:val="00A34DF7"/>
    <w:pPr>
      <w:widowControl/>
      <w:spacing w:after="160" w:line="240" w:lineRule="exact"/>
    </w:pPr>
    <w:rPr>
      <w:rFonts w:ascii="Tahoma" w:hAnsi="Tahoma"/>
      <w:kern w:val="0"/>
      <w:sz w:val="20"/>
      <w:szCs w:val="20"/>
      <w:lang w:eastAsia="en-US"/>
    </w:rPr>
  </w:style>
  <w:style w:type="paragraph" w:customStyle="1" w:styleId="2e">
    <w:name w:val="字元 字元2 字元 字元 字元"/>
    <w:basedOn w:val="a5"/>
    <w:semiHidden/>
    <w:rsid w:val="00454923"/>
    <w:pPr>
      <w:widowControl/>
      <w:spacing w:after="160" w:line="240" w:lineRule="exact"/>
    </w:pPr>
    <w:rPr>
      <w:rFonts w:ascii="Verdana" w:eastAsia="Times New Roman" w:hAnsi="Verdana" w:cs="Mangal"/>
      <w:sz w:val="20"/>
      <w:lang w:eastAsia="en-US" w:bidi="hi-IN"/>
    </w:rPr>
  </w:style>
  <w:style w:type="numbering" w:customStyle="1" w:styleId="12">
    <w:name w:val="樣式1"/>
    <w:link w:val="1f4"/>
    <w:rsid w:val="005448FA"/>
    <w:pPr>
      <w:numPr>
        <w:numId w:val="6"/>
      </w:numPr>
    </w:pPr>
  </w:style>
  <w:style w:type="numbering" w:customStyle="1" w:styleId="20">
    <w:name w:val="樣式2"/>
    <w:link w:val="2f"/>
    <w:rsid w:val="005448FA"/>
    <w:pPr>
      <w:numPr>
        <w:numId w:val="7"/>
      </w:numPr>
    </w:pPr>
  </w:style>
  <w:style w:type="paragraph" w:customStyle="1" w:styleId="2f0">
    <w:name w:val="字元 字元2 字元"/>
    <w:basedOn w:val="a5"/>
    <w:rsid w:val="005448FA"/>
    <w:pPr>
      <w:widowControl/>
      <w:spacing w:after="160" w:line="240" w:lineRule="exact"/>
    </w:pPr>
    <w:rPr>
      <w:rFonts w:ascii="Verdana" w:eastAsia="Times New Roman" w:hAnsi="Verdana"/>
      <w:kern w:val="0"/>
      <w:sz w:val="20"/>
      <w:szCs w:val="20"/>
      <w:lang w:eastAsia="en-US"/>
    </w:rPr>
  </w:style>
  <w:style w:type="character" w:customStyle="1" w:styleId="affff0">
    <w:name w:val="解釋 字元 字元"/>
    <w:basedOn w:val="a7"/>
    <w:uiPriority w:val="99"/>
    <w:rsid w:val="005C0379"/>
    <w:rPr>
      <w:rFonts w:ascii="標楷體" w:eastAsia="新細明體" w:hAnsi="標楷體"/>
      <w:b/>
      <w:lang w:val="en-US" w:eastAsia="zh-TW" w:bidi="ar-SA"/>
    </w:rPr>
  </w:style>
  <w:style w:type="character" w:customStyle="1" w:styleId="affff1">
    <w:name w:val="本文 字元"/>
    <w:basedOn w:val="a7"/>
    <w:rsid w:val="00595DD2"/>
    <w:rPr>
      <w:rFonts w:ascii="標楷體" w:eastAsia="新細明體" w:hAnsi="標楷體"/>
      <w:b/>
      <w:color w:val="000000"/>
      <w:lang w:val="en-US" w:eastAsia="zh-TW" w:bidi="ar-SA"/>
    </w:rPr>
  </w:style>
  <w:style w:type="character" w:customStyle="1" w:styleId="affff2">
    <w:name w:val="字元"/>
    <w:basedOn w:val="a7"/>
    <w:uiPriority w:val="99"/>
    <w:rsid w:val="00595DD2"/>
    <w:rPr>
      <w:rFonts w:ascii="標楷體" w:eastAsia="新細明體" w:hAnsi="標楷體"/>
      <w:b/>
      <w:bCs/>
      <w:kern w:val="2"/>
      <w:lang w:val="en-US" w:eastAsia="zh-TW" w:bidi="ar-SA"/>
    </w:rPr>
  </w:style>
  <w:style w:type="paragraph" w:customStyle="1" w:styleId="38">
    <w:name w:val="字元 字元 字元 字元 字元3 字元"/>
    <w:basedOn w:val="a5"/>
    <w:semiHidden/>
    <w:rsid w:val="00595DD2"/>
    <w:pPr>
      <w:widowControl/>
      <w:spacing w:after="160" w:line="240" w:lineRule="exact"/>
    </w:pPr>
    <w:rPr>
      <w:rFonts w:ascii="Verdana" w:eastAsia="Times New Roman" w:hAnsi="Verdana" w:cs="Mangal"/>
      <w:sz w:val="20"/>
      <w:lang w:eastAsia="en-US" w:bidi="hi-IN"/>
    </w:rPr>
  </w:style>
  <w:style w:type="paragraph" w:customStyle="1" w:styleId="1f5">
    <w:name w:val="字元 字元1 字元"/>
    <w:basedOn w:val="a5"/>
    <w:semiHidden/>
    <w:rsid w:val="00595DD2"/>
    <w:pPr>
      <w:widowControl/>
      <w:spacing w:after="160" w:line="240" w:lineRule="exact"/>
    </w:pPr>
    <w:rPr>
      <w:rFonts w:ascii="Tahoma" w:hAnsi="Tahoma" w:cs="Tahoma"/>
      <w:kern w:val="0"/>
      <w:sz w:val="20"/>
      <w:szCs w:val="20"/>
      <w:lang w:eastAsia="en-US"/>
    </w:rPr>
  </w:style>
  <w:style w:type="character" w:customStyle="1" w:styleId="affff3">
    <w:name w:val="字元 字元"/>
    <w:basedOn w:val="a7"/>
    <w:rsid w:val="00595DD2"/>
    <w:rPr>
      <w:rFonts w:ascii="標楷體" w:eastAsia="新細明體" w:hAnsi="標楷體"/>
      <w:b/>
      <w:lang w:val="en-US" w:eastAsia="zh-TW" w:bidi="ar-SA"/>
    </w:rPr>
  </w:style>
  <w:style w:type="character" w:customStyle="1" w:styleId="user">
    <w:name w:val="user"/>
    <w:basedOn w:val="a7"/>
    <w:semiHidden/>
    <w:rsid w:val="00595DD2"/>
    <w:rPr>
      <w:rFonts w:ascii="Arial" w:eastAsia="新細明體" w:hAnsi="Arial" w:cs="Arial"/>
      <w:color w:val="000080"/>
      <w:sz w:val="18"/>
      <w:szCs w:val="20"/>
    </w:rPr>
  </w:style>
  <w:style w:type="paragraph" w:customStyle="1" w:styleId="1">
    <w:name w:val="施政1"/>
    <w:basedOn w:val="a5"/>
    <w:uiPriority w:val="99"/>
    <w:rsid w:val="00595DD2"/>
    <w:pPr>
      <w:numPr>
        <w:numId w:val="8"/>
      </w:numPr>
      <w:snapToGrid w:val="0"/>
      <w:spacing w:line="320" w:lineRule="atLeast"/>
      <w:jc w:val="both"/>
    </w:pPr>
    <w:rPr>
      <w:rFonts w:ascii="新細明體" w:hAnsi="新細明體"/>
      <w:sz w:val="22"/>
      <w:szCs w:val="22"/>
    </w:rPr>
  </w:style>
  <w:style w:type="paragraph" w:customStyle="1" w:styleId="10">
    <w:name w:val="施政(1)"/>
    <w:basedOn w:val="a5"/>
    <w:uiPriority w:val="99"/>
    <w:rsid w:val="00595DD2"/>
    <w:pPr>
      <w:numPr>
        <w:ilvl w:val="1"/>
        <w:numId w:val="8"/>
      </w:numPr>
      <w:snapToGrid w:val="0"/>
      <w:spacing w:line="320" w:lineRule="atLeast"/>
      <w:jc w:val="both"/>
    </w:pPr>
    <w:rPr>
      <w:rFonts w:ascii="新細明體" w:hAnsi="新細明體"/>
      <w:sz w:val="22"/>
      <w:szCs w:val="22"/>
    </w:rPr>
  </w:style>
  <w:style w:type="paragraph" w:customStyle="1" w:styleId="A1">
    <w:name w:val="A"/>
    <w:basedOn w:val="ae"/>
    <w:uiPriority w:val="99"/>
    <w:rsid w:val="00595DD2"/>
    <w:pPr>
      <w:numPr>
        <w:numId w:val="9"/>
      </w:numPr>
      <w:tabs>
        <w:tab w:val="clear" w:pos="1208"/>
        <w:tab w:val="num" w:pos="480"/>
      </w:tabs>
      <w:spacing w:line="360" w:lineRule="exact"/>
      <w:ind w:leftChars="0" w:left="480" w:firstLineChars="0" w:hanging="480"/>
    </w:pPr>
    <w:rPr>
      <w:rFonts w:ascii="Arial" w:eastAsia="標楷體" w:hAnsi="Arial" w:cs="Arial"/>
      <w:b w:val="0"/>
      <w:kern w:val="2"/>
    </w:rPr>
  </w:style>
  <w:style w:type="paragraph" w:customStyle="1" w:styleId="affff4">
    <w:name w:val="７２９－１"/>
    <w:basedOn w:val="a5"/>
    <w:uiPriority w:val="99"/>
    <w:rsid w:val="00595DD2"/>
    <w:pPr>
      <w:autoSpaceDE w:val="0"/>
      <w:autoSpaceDN w:val="0"/>
      <w:adjustRightInd w:val="0"/>
      <w:ind w:left="244" w:hanging="244"/>
      <w:jc w:val="both"/>
    </w:pPr>
    <w:rPr>
      <w:rFonts w:eastAsia="標楷體"/>
      <w:color w:val="000000"/>
      <w:sz w:val="28"/>
      <w:szCs w:val="20"/>
    </w:rPr>
  </w:style>
  <w:style w:type="paragraph" w:customStyle="1" w:styleId="022">
    <w:name w:val="022"/>
    <w:basedOn w:val="a5"/>
    <w:uiPriority w:val="99"/>
    <w:rsid w:val="00595DD2"/>
    <w:pPr>
      <w:widowControl/>
      <w:spacing w:before="100" w:beforeAutospacing="1" w:after="100" w:afterAutospacing="1"/>
    </w:pPr>
    <w:rPr>
      <w:rFonts w:ascii="新細明體" w:hAnsi="新細明體" w:cs="新細明體"/>
      <w:kern w:val="0"/>
    </w:rPr>
  </w:style>
  <w:style w:type="paragraph" w:customStyle="1" w:styleId="affff5">
    <w:name w:val="字元 字元 字元 字元 字元 字元"/>
    <w:basedOn w:val="a5"/>
    <w:rsid w:val="00595DD2"/>
    <w:pPr>
      <w:widowControl/>
      <w:spacing w:after="160" w:line="240" w:lineRule="exact"/>
    </w:pPr>
    <w:rPr>
      <w:rFonts w:ascii="Verdana" w:hAnsi="Verdana"/>
      <w:kern w:val="0"/>
      <w:sz w:val="20"/>
      <w:szCs w:val="20"/>
      <w:lang w:eastAsia="en-US"/>
    </w:rPr>
  </w:style>
  <w:style w:type="paragraph" w:customStyle="1" w:styleId="affff6">
    <w:name w:val="字元 字元 字元"/>
    <w:basedOn w:val="a5"/>
    <w:rsid w:val="00595DD2"/>
    <w:pPr>
      <w:widowControl/>
      <w:spacing w:after="160" w:line="240" w:lineRule="exact"/>
    </w:pPr>
    <w:rPr>
      <w:rFonts w:ascii="Verdana" w:hAnsi="Verdana"/>
      <w:kern w:val="0"/>
      <w:sz w:val="20"/>
      <w:szCs w:val="20"/>
      <w:lang w:eastAsia="en-US"/>
    </w:rPr>
  </w:style>
  <w:style w:type="character" w:customStyle="1" w:styleId="css111">
    <w:name w:val="css111"/>
    <w:basedOn w:val="a7"/>
    <w:uiPriority w:val="99"/>
    <w:rsid w:val="00595DD2"/>
    <w:rPr>
      <w:rFonts w:ascii="Verdana" w:hAnsi="Verdana" w:hint="default"/>
      <w:color w:val="333333"/>
      <w:sz w:val="20"/>
      <w:szCs w:val="20"/>
    </w:rPr>
  </w:style>
  <w:style w:type="character" w:customStyle="1" w:styleId="100">
    <w:name w:val="樣式 (拉丁) 標楷體 10 點 粗體"/>
    <w:basedOn w:val="a7"/>
    <w:uiPriority w:val="99"/>
    <w:rsid w:val="00595DD2"/>
    <w:rPr>
      <w:rFonts w:ascii="新細明體" w:hAnsi="新細明體"/>
      <w:b/>
      <w:bCs/>
      <w:kern w:val="0"/>
      <w:sz w:val="20"/>
      <w:szCs w:val="20"/>
    </w:rPr>
  </w:style>
  <w:style w:type="paragraph" w:customStyle="1" w:styleId="affff7">
    <w:name w:val="昌  內縮 楷細"/>
    <w:basedOn w:val="a5"/>
    <w:autoRedefine/>
    <w:uiPriority w:val="99"/>
    <w:rsid w:val="00595DD2"/>
    <w:pPr>
      <w:adjustRightInd w:val="0"/>
      <w:snapToGrid w:val="0"/>
      <w:spacing w:line="340" w:lineRule="exact"/>
      <w:ind w:leftChars="200" w:left="480"/>
    </w:pPr>
    <w:rPr>
      <w:rFonts w:ascii="標楷體" w:eastAsia="標楷體" w:hAnsi="標楷體"/>
      <w:sz w:val="28"/>
      <w:szCs w:val="28"/>
    </w:rPr>
  </w:style>
  <w:style w:type="paragraph" w:customStyle="1" w:styleId="affff8">
    <w:name w:val="字元 字元 字元 字元 字元"/>
    <w:basedOn w:val="a5"/>
    <w:semiHidden/>
    <w:rsid w:val="00904804"/>
    <w:pPr>
      <w:widowControl/>
      <w:spacing w:after="160" w:line="240" w:lineRule="exact"/>
    </w:pPr>
    <w:rPr>
      <w:rFonts w:ascii="Verdana" w:eastAsia="Times New Roman" w:hAnsi="Verdana" w:cs="Mangal"/>
      <w:sz w:val="20"/>
      <w:lang w:eastAsia="en-US" w:bidi="hi-IN"/>
    </w:rPr>
  </w:style>
  <w:style w:type="character" w:customStyle="1" w:styleId="affff9">
    <w:name w:val="本文縮排 字元"/>
    <w:aliases w:val="一(一)內 字元3,Body Text Indent 字元1"/>
    <w:basedOn w:val="a7"/>
    <w:rsid w:val="00904804"/>
    <w:rPr>
      <w:rFonts w:ascii="標楷體" w:eastAsia="新細明體" w:hAnsi="標楷體"/>
      <w:b/>
      <w:bCs/>
      <w:kern w:val="2"/>
      <w:lang w:val="en-US" w:eastAsia="zh-TW" w:bidi="ar-SA"/>
    </w:rPr>
  </w:style>
  <w:style w:type="character" w:styleId="affffa">
    <w:name w:val="FollowedHyperlink"/>
    <w:basedOn w:val="a7"/>
    <w:uiPriority w:val="99"/>
    <w:rsid w:val="00904804"/>
    <w:rPr>
      <w:color w:val="800080"/>
      <w:u w:val="single"/>
    </w:rPr>
  </w:style>
  <w:style w:type="paragraph" w:customStyle="1" w:styleId="k3a1">
    <w:name w:val="k3a前凸1"/>
    <w:basedOn w:val="HTML0"/>
    <w:uiPriority w:val="99"/>
    <w:rsid w:val="00904804"/>
    <w:pPr>
      <w:tabs>
        <w:tab w:val="left" w:pos="5040"/>
      </w:tabs>
      <w:snapToGrid w:val="0"/>
      <w:spacing w:beforeLines="50" w:line="300" w:lineRule="auto"/>
      <w:ind w:leftChars="150" w:left="680" w:hangingChars="100" w:hanging="320"/>
      <w:jc w:val="both"/>
    </w:pPr>
    <w:rPr>
      <w:rFonts w:ascii="Times New Roman" w:eastAsia="標楷體" w:hAnsi="Times New Roman"/>
      <w:sz w:val="32"/>
      <w:szCs w:val="32"/>
    </w:rPr>
  </w:style>
  <w:style w:type="paragraph" w:customStyle="1" w:styleId="k2a0">
    <w:name w:val="k2a前"/>
    <w:basedOn w:val="a5"/>
    <w:uiPriority w:val="99"/>
    <w:rsid w:val="00904804"/>
    <w:pPr>
      <w:adjustRightInd w:val="0"/>
      <w:snapToGrid w:val="0"/>
      <w:spacing w:beforeLines="50" w:line="300" w:lineRule="auto"/>
      <w:ind w:leftChars="50" w:left="250" w:hangingChars="200" w:hanging="200"/>
      <w:jc w:val="both"/>
      <w:textAlignment w:val="baseline"/>
    </w:pPr>
    <w:rPr>
      <w:rFonts w:eastAsia="標楷體"/>
      <w:b/>
      <w:kern w:val="0"/>
      <w:sz w:val="32"/>
      <w:szCs w:val="32"/>
    </w:rPr>
  </w:style>
  <w:style w:type="paragraph" w:customStyle="1" w:styleId="affffb">
    <w:name w:val="(一)段"/>
    <w:basedOn w:val="a5"/>
    <w:uiPriority w:val="99"/>
    <w:rsid w:val="00904804"/>
    <w:pPr>
      <w:snapToGrid w:val="0"/>
      <w:spacing w:line="520" w:lineRule="exact"/>
      <w:ind w:leftChars="200" w:left="200" w:firstLineChars="200" w:firstLine="200"/>
      <w:jc w:val="both"/>
    </w:pPr>
    <w:rPr>
      <w:rFonts w:ascii="標楷體" w:eastAsia="標楷體" w:hAnsi="標楷體" w:cs="Mangal"/>
      <w:sz w:val="32"/>
      <w:szCs w:val="32"/>
      <w:lang w:bidi="hi-IN"/>
    </w:rPr>
  </w:style>
  <w:style w:type="paragraph" w:customStyle="1" w:styleId="k02">
    <w:name w:val="k02"/>
    <w:basedOn w:val="af"/>
    <w:uiPriority w:val="99"/>
    <w:rsid w:val="00904804"/>
    <w:pPr>
      <w:snapToGrid w:val="0"/>
      <w:spacing w:beforeLines="20" w:line="520" w:lineRule="exact"/>
      <w:ind w:leftChars="0" w:left="0" w:firstLineChars="200" w:firstLine="200"/>
    </w:pPr>
    <w:rPr>
      <w:rFonts w:ascii="Times New Roman" w:eastAsia="標楷體" w:hAnsi="Times New Roman" w:cs="Mangal"/>
      <w:b w:val="0"/>
      <w:bCs w:val="0"/>
      <w:sz w:val="32"/>
      <w:lang w:bidi="hi-IN"/>
    </w:rPr>
  </w:style>
  <w:style w:type="paragraph" w:customStyle="1" w:styleId="affffc">
    <w:name w:val="a"/>
    <w:basedOn w:val="a5"/>
    <w:uiPriority w:val="99"/>
    <w:rsid w:val="00904804"/>
    <w:pPr>
      <w:widowControl/>
      <w:snapToGrid w:val="0"/>
      <w:ind w:left="1077" w:hanging="1077"/>
      <w:jc w:val="both"/>
    </w:pPr>
    <w:rPr>
      <w:kern w:val="0"/>
      <w:sz w:val="32"/>
      <w:szCs w:val="32"/>
    </w:rPr>
  </w:style>
  <w:style w:type="paragraph" w:styleId="affffd">
    <w:name w:val="List Paragraph"/>
    <w:basedOn w:val="a5"/>
    <w:uiPriority w:val="34"/>
    <w:qFormat/>
    <w:rsid w:val="00904804"/>
    <w:pPr>
      <w:ind w:leftChars="200" w:left="480"/>
    </w:pPr>
    <w:rPr>
      <w:rFonts w:ascii="Calibri" w:hAnsi="Calibri"/>
      <w:szCs w:val="22"/>
    </w:rPr>
  </w:style>
  <w:style w:type="paragraph" w:customStyle="1" w:styleId="LEVEL1">
    <w:name w:val="LEVEL1"/>
    <w:uiPriority w:val="99"/>
    <w:rsid w:val="00904804"/>
    <w:pPr>
      <w:widowControl w:val="0"/>
      <w:ind w:left="250" w:hangingChars="104" w:hanging="250"/>
    </w:pPr>
    <w:rPr>
      <w:rFonts w:ascii="標楷體" w:eastAsia="標楷體" w:hAnsi="標楷體"/>
      <w:kern w:val="2"/>
      <w:sz w:val="24"/>
    </w:rPr>
  </w:style>
  <w:style w:type="character" w:customStyle="1" w:styleId="24">
    <w:name w:val="本文縮排 2 字元"/>
    <w:basedOn w:val="a7"/>
    <w:link w:val="23"/>
    <w:rsid w:val="003A18A7"/>
    <w:rPr>
      <w:rFonts w:ascii="標楷體" w:eastAsia="新細明體" w:hAnsi="標楷體"/>
      <w:b/>
      <w:lang w:val="en-US" w:eastAsia="zh-TW" w:bidi="ar-SA"/>
    </w:rPr>
  </w:style>
  <w:style w:type="paragraph" w:customStyle="1" w:styleId="2f1">
    <w:name w:val="樣式 本文縮排 2 + 自動"/>
    <w:basedOn w:val="23"/>
    <w:autoRedefine/>
    <w:uiPriority w:val="99"/>
    <w:rsid w:val="003A18A7"/>
    <w:pPr>
      <w:ind w:leftChars="225" w:left="940" w:hanging="400"/>
    </w:pPr>
    <w:rPr>
      <w:rFonts w:cs="新細明體"/>
      <w:bCs/>
    </w:rPr>
  </w:style>
  <w:style w:type="character" w:customStyle="1" w:styleId="1f6">
    <w:name w:val="解釋 字元 字元1"/>
    <w:aliases w:val="解釋 字元 字元2"/>
    <w:basedOn w:val="a7"/>
    <w:uiPriority w:val="99"/>
    <w:rsid w:val="006B4193"/>
    <w:rPr>
      <w:rFonts w:ascii="標楷體" w:eastAsia="新細明體" w:hAnsi="標楷體"/>
      <w:b/>
      <w:lang w:val="en-US" w:eastAsia="zh-TW" w:bidi="ar-SA"/>
    </w:rPr>
  </w:style>
  <w:style w:type="paragraph" w:styleId="affffe">
    <w:name w:val="footnote text"/>
    <w:basedOn w:val="a5"/>
    <w:link w:val="afffff"/>
    <w:uiPriority w:val="99"/>
    <w:semiHidden/>
    <w:rsid w:val="006B4193"/>
    <w:pPr>
      <w:snapToGrid w:val="0"/>
    </w:pPr>
    <w:rPr>
      <w:sz w:val="20"/>
      <w:szCs w:val="20"/>
    </w:rPr>
  </w:style>
  <w:style w:type="character" w:styleId="afffff0">
    <w:name w:val="footnote reference"/>
    <w:basedOn w:val="a7"/>
    <w:uiPriority w:val="99"/>
    <w:semiHidden/>
    <w:rsid w:val="006B4193"/>
    <w:rPr>
      <w:vertAlign w:val="superscript"/>
    </w:rPr>
  </w:style>
  <w:style w:type="paragraph" w:styleId="afffff1">
    <w:name w:val="Document Map"/>
    <w:basedOn w:val="a5"/>
    <w:link w:val="afffff2"/>
    <w:uiPriority w:val="99"/>
    <w:semiHidden/>
    <w:rsid w:val="006B4193"/>
    <w:pPr>
      <w:shd w:val="clear" w:color="auto" w:fill="000080"/>
    </w:pPr>
    <w:rPr>
      <w:rFonts w:ascii="Arial" w:hAnsi="Arial"/>
    </w:rPr>
  </w:style>
  <w:style w:type="paragraph" w:customStyle="1" w:styleId="1f7">
    <w:name w:val="字元 字元 字元 字元 字元 字元 字元 字元1 字元"/>
    <w:basedOn w:val="a5"/>
    <w:semiHidden/>
    <w:rsid w:val="006B4193"/>
    <w:pPr>
      <w:widowControl/>
      <w:spacing w:after="160" w:line="240" w:lineRule="exact"/>
    </w:pPr>
    <w:rPr>
      <w:rFonts w:ascii="Tahoma" w:hAnsi="Tahoma" w:cs="Tahoma"/>
      <w:kern w:val="0"/>
      <w:sz w:val="20"/>
      <w:szCs w:val="20"/>
      <w:lang w:eastAsia="en-US"/>
    </w:rPr>
  </w:style>
  <w:style w:type="paragraph" w:customStyle="1" w:styleId="2f2">
    <w:name w:val="字元 字元 字元 字元 字元2 字元"/>
    <w:basedOn w:val="a5"/>
    <w:rsid w:val="006B4193"/>
    <w:pPr>
      <w:widowControl/>
      <w:spacing w:after="160" w:line="240" w:lineRule="exact"/>
    </w:pPr>
    <w:rPr>
      <w:rFonts w:ascii="Verdana" w:hAnsi="Verdana"/>
      <w:kern w:val="0"/>
      <w:sz w:val="20"/>
      <w:szCs w:val="20"/>
      <w:lang w:eastAsia="en-US"/>
    </w:rPr>
  </w:style>
  <w:style w:type="paragraph" w:styleId="afffff3">
    <w:name w:val="Date"/>
    <w:basedOn w:val="a5"/>
    <w:next w:val="a5"/>
    <w:link w:val="afffff4"/>
    <w:uiPriority w:val="99"/>
    <w:unhideWhenUsed/>
    <w:rsid w:val="006B4193"/>
    <w:pPr>
      <w:jc w:val="right"/>
    </w:pPr>
    <w:rPr>
      <w:rFonts w:ascii="Calibri" w:hAnsi="Calibri"/>
      <w:szCs w:val="22"/>
    </w:rPr>
  </w:style>
  <w:style w:type="character" w:customStyle="1" w:styleId="43">
    <w:name w:val="解釋 字元4"/>
    <w:aliases w:val="解釋 字元 字元 字元 字元 字元2"/>
    <w:basedOn w:val="a7"/>
    <w:uiPriority w:val="99"/>
    <w:rsid w:val="005F37BB"/>
    <w:rPr>
      <w:rFonts w:ascii="標楷體" w:eastAsia="新細明體" w:hAnsi="標楷體"/>
      <w:b/>
      <w:lang w:val="en-US" w:eastAsia="zh-TW" w:bidi="ar-SA"/>
    </w:rPr>
  </w:style>
  <w:style w:type="character" w:customStyle="1" w:styleId="22">
    <w:name w:val="標題 2 字元"/>
    <w:basedOn w:val="a7"/>
    <w:link w:val="21"/>
    <w:rsid w:val="006E19D8"/>
    <w:rPr>
      <w:rFonts w:ascii="標楷體" w:eastAsia="標楷體" w:hAnsi="標楷體"/>
      <w:b/>
      <w:sz w:val="32"/>
      <w:szCs w:val="32"/>
      <w:lang w:val="en-US" w:eastAsia="zh-TW" w:bidi="ar-SA"/>
    </w:rPr>
  </w:style>
  <w:style w:type="character" w:customStyle="1" w:styleId="WW8Num15z0">
    <w:name w:val="WW8Num15z0"/>
    <w:uiPriority w:val="99"/>
    <w:rsid w:val="00344AC2"/>
    <w:rPr>
      <w:rFonts w:ascii="Times New Roman" w:hAnsi="Times New Roman" w:cs="Times New Roman"/>
    </w:rPr>
  </w:style>
  <w:style w:type="character" w:customStyle="1" w:styleId="highlight">
    <w:name w:val="highlight"/>
    <w:basedOn w:val="a7"/>
    <w:uiPriority w:val="99"/>
    <w:rsid w:val="0062728C"/>
  </w:style>
  <w:style w:type="character" w:customStyle="1" w:styleId="title21">
    <w:name w:val="title21"/>
    <w:basedOn w:val="a7"/>
    <w:uiPriority w:val="99"/>
    <w:rsid w:val="0062728C"/>
    <w:rPr>
      <w:rFonts w:ascii="Arial" w:hAnsi="Arial" w:cs="Arial" w:hint="default"/>
      <w:b/>
      <w:bCs/>
      <w:color w:val="000000"/>
      <w:sz w:val="18"/>
      <w:szCs w:val="18"/>
    </w:rPr>
  </w:style>
  <w:style w:type="paragraph" w:customStyle="1" w:styleId="212">
    <w:name w:val="字元 字元2 字元 字元 字元 字元 字元1 字元"/>
    <w:basedOn w:val="a5"/>
    <w:semiHidden/>
    <w:rsid w:val="009C202A"/>
    <w:pPr>
      <w:widowControl/>
      <w:spacing w:after="160" w:line="240" w:lineRule="exact"/>
    </w:pPr>
    <w:rPr>
      <w:rFonts w:ascii="Verdana" w:eastAsia="Times New Roman" w:hAnsi="Verdana" w:cs="Mangal"/>
      <w:sz w:val="20"/>
      <w:lang w:eastAsia="en-US" w:bidi="hi-IN"/>
    </w:rPr>
  </w:style>
  <w:style w:type="character" w:customStyle="1" w:styleId="1f8">
    <w:name w:val="本文1 字元"/>
    <w:basedOn w:val="a7"/>
    <w:uiPriority w:val="99"/>
    <w:rsid w:val="00D200DE"/>
    <w:rPr>
      <w:rFonts w:ascii="標楷體" w:eastAsia="新細明體" w:hAnsi="標楷體"/>
      <w:b/>
      <w:lang w:val="en-US" w:eastAsia="zh-TW" w:bidi="ar-SA"/>
    </w:rPr>
  </w:style>
  <w:style w:type="paragraph" w:customStyle="1" w:styleId="Char">
    <w:name w:val="字元 字元 Char"/>
    <w:basedOn w:val="a5"/>
    <w:rsid w:val="00EF3FF6"/>
    <w:pPr>
      <w:widowControl/>
      <w:spacing w:after="160" w:line="240" w:lineRule="exact"/>
    </w:pPr>
    <w:rPr>
      <w:rFonts w:ascii="Arial" w:eastAsia="Times New Roman" w:hAnsi="Arial" w:cs="Arial"/>
      <w:kern w:val="0"/>
      <w:sz w:val="20"/>
      <w:szCs w:val="20"/>
      <w:lang w:eastAsia="en-US"/>
    </w:rPr>
  </w:style>
  <w:style w:type="character" w:customStyle="1" w:styleId="ch-ctcfd05">
    <w:name w:val="ch-ctcfd05"/>
    <w:basedOn w:val="a7"/>
    <w:semiHidden/>
    <w:rsid w:val="0008515B"/>
    <w:rPr>
      <w:rFonts w:ascii="Arial" w:eastAsia="新細明體" w:hAnsi="Arial" w:cs="Arial"/>
      <w:color w:val="000080"/>
      <w:sz w:val="18"/>
      <w:szCs w:val="20"/>
    </w:rPr>
  </w:style>
  <w:style w:type="paragraph" w:customStyle="1" w:styleId="afffff5">
    <w:name w:val="一般內文"/>
    <w:basedOn w:val="a5"/>
    <w:uiPriority w:val="99"/>
    <w:rsid w:val="00FA598F"/>
    <w:pPr>
      <w:snapToGrid w:val="0"/>
      <w:spacing w:line="324" w:lineRule="auto"/>
      <w:jc w:val="both"/>
    </w:pPr>
    <w:rPr>
      <w:rFonts w:eastAsia="全真楷書"/>
      <w:spacing w:val="2"/>
      <w:sz w:val="44"/>
      <w:szCs w:val="20"/>
    </w:rPr>
  </w:style>
  <w:style w:type="character" w:customStyle="1" w:styleId="62">
    <w:name w:val="字元 字元6"/>
    <w:rsid w:val="00FA598F"/>
    <w:rPr>
      <w:rFonts w:ascii="Arial" w:eastAsia="標楷體" w:hAnsi="Arial"/>
      <w:b/>
      <w:sz w:val="32"/>
    </w:rPr>
  </w:style>
  <w:style w:type="character" w:customStyle="1" w:styleId="apple-style-span">
    <w:name w:val="apple-style-span"/>
    <w:basedOn w:val="a7"/>
    <w:uiPriority w:val="99"/>
    <w:rsid w:val="00FA598F"/>
  </w:style>
  <w:style w:type="character" w:customStyle="1" w:styleId="53">
    <w:name w:val="解釋 字元5"/>
    <w:aliases w:val="解釋 字元 字元 字元 字元 字元3"/>
    <w:uiPriority w:val="99"/>
    <w:rsid w:val="00FA598F"/>
    <w:rPr>
      <w:rFonts w:ascii="標楷體" w:hAnsi="標楷體"/>
      <w:b/>
    </w:rPr>
  </w:style>
  <w:style w:type="character" w:customStyle="1" w:styleId="80">
    <w:name w:val="字元 字元8"/>
    <w:rsid w:val="00FA598F"/>
    <w:rPr>
      <w:rFonts w:ascii="Arial" w:eastAsia="標楷體" w:hAnsi="Arial"/>
      <w:b/>
      <w:sz w:val="32"/>
      <w:lang w:val="en-US" w:eastAsia="zh-TW" w:bidi="ar-SA"/>
    </w:rPr>
  </w:style>
  <w:style w:type="character" w:customStyle="1" w:styleId="mhli">
    <w:name w:val="mhli"/>
    <w:basedOn w:val="a7"/>
    <w:semiHidden/>
    <w:rsid w:val="00EA3391"/>
    <w:rPr>
      <w:rFonts w:ascii="新細明體" w:eastAsia="新細明體"/>
      <w:b w:val="0"/>
      <w:bCs w:val="0"/>
      <w:i w:val="0"/>
      <w:iCs w:val="0"/>
      <w:strike w:val="0"/>
      <w:color w:val="auto"/>
      <w:sz w:val="24"/>
      <w:szCs w:val="24"/>
      <w:u w:val="none"/>
    </w:rPr>
  </w:style>
  <w:style w:type="paragraph" w:styleId="a">
    <w:name w:val="List Bullet"/>
    <w:basedOn w:val="a5"/>
    <w:uiPriority w:val="99"/>
    <w:rsid w:val="0069547A"/>
    <w:pPr>
      <w:numPr>
        <w:numId w:val="10"/>
      </w:numPr>
    </w:pPr>
  </w:style>
  <w:style w:type="paragraph" w:customStyle="1" w:styleId="1f9">
    <w:name w:val="字元 字元1 字元 字元"/>
    <w:basedOn w:val="a5"/>
    <w:semiHidden/>
    <w:rsid w:val="00E225F6"/>
    <w:pPr>
      <w:widowControl/>
      <w:spacing w:after="160" w:line="240" w:lineRule="exact"/>
    </w:pPr>
    <w:rPr>
      <w:rFonts w:ascii="Verdana" w:eastAsia="Times New Roman" w:hAnsi="Verdana"/>
      <w:kern w:val="0"/>
      <w:sz w:val="20"/>
      <w:szCs w:val="20"/>
      <w:lang w:eastAsia="en-US"/>
    </w:rPr>
  </w:style>
  <w:style w:type="character" w:customStyle="1" w:styleId="39">
    <w:name w:val="解釋 字元 字元3"/>
    <w:aliases w:val="解釋 字元 字元4"/>
    <w:basedOn w:val="a7"/>
    <w:uiPriority w:val="99"/>
    <w:rsid w:val="003C3B11"/>
    <w:rPr>
      <w:rFonts w:ascii="標楷體" w:eastAsia="新細明體" w:hAnsi="標楷體"/>
      <w:b/>
      <w:lang w:val="en-US" w:eastAsia="zh-TW" w:bidi="ar-SA"/>
    </w:rPr>
  </w:style>
  <w:style w:type="character" w:customStyle="1" w:styleId="1f4">
    <w:name w:val="樣式1 字元"/>
    <w:basedOn w:val="affff9"/>
    <w:link w:val="12"/>
    <w:rsid w:val="006E2A0A"/>
    <w:rPr>
      <w:rFonts w:ascii="標楷體" w:eastAsia="細明體" w:hAnsi="標楷體"/>
      <w:b/>
      <w:bCs/>
      <w:color w:val="000000"/>
      <w:kern w:val="2"/>
      <w:szCs w:val="24"/>
      <w:lang w:val="en-US" w:eastAsia="zh-TW" w:bidi="ar-SA"/>
    </w:rPr>
  </w:style>
  <w:style w:type="character" w:customStyle="1" w:styleId="2f">
    <w:name w:val="樣式2 字元"/>
    <w:basedOn w:val="affff9"/>
    <w:link w:val="20"/>
    <w:rsid w:val="006E2A0A"/>
    <w:rPr>
      <w:rFonts w:ascii="標楷體" w:eastAsia="標楷體" w:hAnsi="標楷體" w:cs="新細明體"/>
      <w:b/>
      <w:bCs/>
      <w:color w:val="000000"/>
      <w:kern w:val="2"/>
      <w:sz w:val="32"/>
      <w:szCs w:val="32"/>
      <w:lang w:val="en-US" w:eastAsia="zh-TW" w:bidi="ar-SA"/>
    </w:rPr>
  </w:style>
  <w:style w:type="character" w:customStyle="1" w:styleId="BodyTextIndentChar1">
    <w:name w:val="Body Text Indent Char1"/>
    <w:aliases w:val="一(一)內 Char1"/>
    <w:basedOn w:val="a7"/>
    <w:uiPriority w:val="99"/>
    <w:locked/>
    <w:rsid w:val="006E2A0A"/>
    <w:rPr>
      <w:rFonts w:ascii="標楷體" w:eastAsia="細明體" w:hAnsi="標楷體" w:cs="Times New Roman"/>
      <w:b/>
      <w:bCs/>
      <w:kern w:val="2"/>
      <w:sz w:val="24"/>
      <w:szCs w:val="24"/>
      <w:lang w:val="en-US" w:eastAsia="zh-TW" w:bidi="ar-SA"/>
    </w:rPr>
  </w:style>
  <w:style w:type="paragraph" w:customStyle="1" w:styleId="1fa">
    <w:name w:val="字元1 字元 字元 字元 字元 字元 字元"/>
    <w:basedOn w:val="a5"/>
    <w:uiPriority w:val="99"/>
    <w:semiHidden/>
    <w:rsid w:val="00544A5D"/>
    <w:pPr>
      <w:widowControl/>
      <w:spacing w:after="160" w:line="240" w:lineRule="exact"/>
    </w:pPr>
    <w:rPr>
      <w:rFonts w:ascii="Verdana" w:eastAsia="Times New Roman" w:hAnsi="Verdana"/>
      <w:kern w:val="0"/>
      <w:sz w:val="20"/>
      <w:szCs w:val="20"/>
      <w:lang w:eastAsia="en-US"/>
    </w:rPr>
  </w:style>
  <w:style w:type="character" w:customStyle="1" w:styleId="aa">
    <w:name w:val="內文縮排 字元"/>
    <w:basedOn w:val="a7"/>
    <w:link w:val="a6"/>
    <w:rsid w:val="00544A5D"/>
    <w:rPr>
      <w:rFonts w:eastAsia="新細明體"/>
      <w:kern w:val="2"/>
      <w:sz w:val="24"/>
      <w:szCs w:val="24"/>
      <w:lang w:val="en-US" w:eastAsia="zh-TW" w:bidi="ar-SA"/>
    </w:rPr>
  </w:style>
  <w:style w:type="paragraph" w:styleId="afffff6">
    <w:name w:val="Quote"/>
    <w:basedOn w:val="a5"/>
    <w:next w:val="a5"/>
    <w:link w:val="afffff7"/>
    <w:uiPriority w:val="99"/>
    <w:qFormat/>
    <w:rsid w:val="00544A5D"/>
    <w:rPr>
      <w:rFonts w:ascii="Calibri" w:hAnsi="Calibri"/>
      <w:i/>
      <w:iCs/>
      <w:color w:val="000000"/>
      <w:sz w:val="22"/>
      <w:szCs w:val="22"/>
    </w:rPr>
  </w:style>
  <w:style w:type="character" w:customStyle="1" w:styleId="afffff7">
    <w:name w:val="引文 字元"/>
    <w:basedOn w:val="a7"/>
    <w:link w:val="afffff6"/>
    <w:uiPriority w:val="99"/>
    <w:rsid w:val="00544A5D"/>
    <w:rPr>
      <w:rFonts w:ascii="Calibri" w:eastAsia="新細明體" w:hAnsi="Calibri"/>
      <w:i/>
      <w:iCs/>
      <w:color w:val="000000"/>
      <w:kern w:val="2"/>
      <w:sz w:val="22"/>
      <w:szCs w:val="22"/>
      <w:lang w:val="en-US" w:eastAsia="zh-TW" w:bidi="ar-SA"/>
    </w:rPr>
  </w:style>
  <w:style w:type="table" w:styleId="afffff8">
    <w:name w:val="Table Grid"/>
    <w:basedOn w:val="a8"/>
    <w:uiPriority w:val="99"/>
    <w:rsid w:val="00544A5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5"/>
    <w:autoRedefine/>
    <w:uiPriority w:val="99"/>
    <w:rsid w:val="00544A5D"/>
    <w:pPr>
      <w:numPr>
        <w:numId w:val="11"/>
      </w:numPr>
      <w:overflowPunct w:val="0"/>
      <w:autoSpaceDE w:val="0"/>
      <w:autoSpaceDN w:val="0"/>
      <w:adjustRightInd w:val="0"/>
      <w:spacing w:line="420" w:lineRule="exact"/>
      <w:jc w:val="both"/>
      <w:textAlignment w:val="center"/>
    </w:pPr>
    <w:rPr>
      <w:rFonts w:eastAsia="標楷體"/>
      <w:spacing w:val="4"/>
      <w:kern w:val="0"/>
      <w:sz w:val="28"/>
      <w:szCs w:val="20"/>
    </w:rPr>
  </w:style>
  <w:style w:type="character" w:customStyle="1" w:styleId="engfont011">
    <w:name w:val="engfont011"/>
    <w:basedOn w:val="a7"/>
    <w:uiPriority w:val="99"/>
    <w:rsid w:val="00544A5D"/>
    <w:rPr>
      <w:sz w:val="18"/>
      <w:szCs w:val="18"/>
    </w:rPr>
  </w:style>
  <w:style w:type="paragraph" w:styleId="afffff9">
    <w:name w:val="annotation subject"/>
    <w:basedOn w:val="afe"/>
    <w:next w:val="afe"/>
    <w:link w:val="afffffa"/>
    <w:uiPriority w:val="99"/>
    <w:semiHidden/>
    <w:rsid w:val="00544A5D"/>
    <w:rPr>
      <w:rFonts w:eastAsia="新細明體"/>
      <w:b/>
      <w:bCs/>
      <w:sz w:val="24"/>
      <w:szCs w:val="24"/>
    </w:rPr>
  </w:style>
  <w:style w:type="paragraph" w:customStyle="1" w:styleId="127cm4pt18pt">
    <w:name w:val="樣式 公文(後續段落) + 標楷體 左右對齊 左:  1.27 cm 套用後:  4 pt 行距:  固定行高 18 pt"/>
    <w:basedOn w:val="a5"/>
    <w:uiPriority w:val="99"/>
    <w:rsid w:val="00544A5D"/>
    <w:pPr>
      <w:spacing w:after="80" w:line="400" w:lineRule="exact"/>
      <w:ind w:left="720"/>
      <w:jc w:val="both"/>
    </w:pPr>
    <w:rPr>
      <w:rFonts w:eastAsia="標楷體" w:cs="新細明體"/>
      <w:sz w:val="32"/>
      <w:szCs w:val="32"/>
    </w:rPr>
  </w:style>
  <w:style w:type="character" w:customStyle="1" w:styleId="30">
    <w:name w:val="標題 3 字元"/>
    <w:basedOn w:val="a7"/>
    <w:link w:val="3"/>
    <w:uiPriority w:val="99"/>
    <w:locked/>
    <w:rsid w:val="00544A5D"/>
    <w:rPr>
      <w:rFonts w:ascii="Arial" w:eastAsia="新細明體" w:hAnsi="Arial"/>
      <w:b/>
      <w:bCs/>
      <w:kern w:val="2"/>
      <w:sz w:val="36"/>
      <w:szCs w:val="36"/>
      <w:lang w:val="en-US" w:eastAsia="zh-TW" w:bidi="ar-SA"/>
    </w:rPr>
  </w:style>
  <w:style w:type="character" w:customStyle="1" w:styleId="ad">
    <w:name w:val="純文字 字元"/>
    <w:basedOn w:val="a7"/>
    <w:link w:val="ac"/>
    <w:uiPriority w:val="99"/>
    <w:locked/>
    <w:rsid w:val="00ED04DB"/>
    <w:rPr>
      <w:rFonts w:ascii="標楷體" w:eastAsia="新細明體" w:hAnsi="標楷體"/>
      <w:b/>
      <w:lang w:val="en-US" w:eastAsia="zh-TW" w:bidi="ar-SA"/>
    </w:rPr>
  </w:style>
  <w:style w:type="paragraph" w:customStyle="1" w:styleId="1fb">
    <w:name w:val="字元 字元1 字元 字元 字元"/>
    <w:basedOn w:val="a5"/>
    <w:semiHidden/>
    <w:rsid w:val="001C70D9"/>
    <w:pPr>
      <w:widowControl/>
      <w:spacing w:after="160" w:line="240" w:lineRule="exact"/>
    </w:pPr>
    <w:rPr>
      <w:rFonts w:ascii="Tahoma" w:hAnsi="Tahoma" w:cs="Tahoma"/>
      <w:kern w:val="0"/>
      <w:sz w:val="20"/>
      <w:szCs w:val="20"/>
      <w:lang w:eastAsia="en-US"/>
    </w:rPr>
  </w:style>
  <w:style w:type="character" w:customStyle="1" w:styleId="72">
    <w:name w:val="字元 字元7"/>
    <w:locked/>
    <w:rsid w:val="00156054"/>
    <w:rPr>
      <w:rFonts w:ascii="Arial" w:eastAsia="新細明體" w:hAnsi="Arial"/>
      <w:b/>
      <w:bCs/>
      <w:kern w:val="2"/>
      <w:sz w:val="36"/>
      <w:szCs w:val="36"/>
      <w:lang w:val="en-US" w:eastAsia="zh-TW" w:bidi="ar-SA"/>
    </w:rPr>
  </w:style>
  <w:style w:type="paragraph" w:customStyle="1" w:styleId="3a">
    <w:name w:val="字元 字元3 字元"/>
    <w:basedOn w:val="a5"/>
    <w:semiHidden/>
    <w:rsid w:val="00156054"/>
    <w:pPr>
      <w:widowControl/>
      <w:spacing w:after="160" w:line="240" w:lineRule="exact"/>
    </w:pPr>
    <w:rPr>
      <w:rFonts w:ascii="Verdana" w:eastAsia="Times New Roman" w:hAnsi="Verdana"/>
      <w:kern w:val="0"/>
      <w:sz w:val="20"/>
      <w:szCs w:val="20"/>
      <w:lang w:eastAsia="en-US"/>
    </w:rPr>
  </w:style>
  <w:style w:type="paragraph" w:customStyle="1" w:styleId="1fc">
    <w:name w:val="字元 字元1 字元 字元 字元 字元 字元"/>
    <w:basedOn w:val="a5"/>
    <w:semiHidden/>
    <w:rsid w:val="00D01BA0"/>
    <w:pPr>
      <w:widowControl/>
      <w:spacing w:after="160" w:line="240" w:lineRule="exact"/>
    </w:pPr>
    <w:rPr>
      <w:rFonts w:ascii="Tahoma" w:hAnsi="Tahoma" w:cs="Tahoma"/>
      <w:kern w:val="0"/>
      <w:sz w:val="20"/>
      <w:szCs w:val="20"/>
      <w:lang w:eastAsia="en-US"/>
    </w:rPr>
  </w:style>
  <w:style w:type="paragraph" w:customStyle="1" w:styleId="1fd">
    <w:name w:val="1、次次次標"/>
    <w:basedOn w:val="a5"/>
    <w:uiPriority w:val="99"/>
    <w:rsid w:val="00096C97"/>
    <w:pPr>
      <w:spacing w:line="520" w:lineRule="exact"/>
      <w:ind w:leftChars="250" w:left="250"/>
    </w:pPr>
    <w:rPr>
      <w:rFonts w:eastAsia="標楷體"/>
      <w:sz w:val="32"/>
    </w:rPr>
  </w:style>
  <w:style w:type="paragraph" w:customStyle="1" w:styleId="11">
    <w:name w:val="(1)次次次標題"/>
    <w:basedOn w:val="a5"/>
    <w:uiPriority w:val="99"/>
    <w:rsid w:val="00096C97"/>
    <w:pPr>
      <w:numPr>
        <w:ilvl w:val="3"/>
        <w:numId w:val="4"/>
      </w:numPr>
      <w:spacing w:line="560" w:lineRule="exact"/>
    </w:pPr>
    <w:rPr>
      <w:rFonts w:eastAsia="標楷體"/>
      <w:sz w:val="32"/>
    </w:rPr>
  </w:style>
  <w:style w:type="paragraph" w:customStyle="1" w:styleId="afffffb">
    <w:name w:val="公告事項條列"/>
    <w:basedOn w:val="a5"/>
    <w:uiPriority w:val="99"/>
    <w:rsid w:val="00096C97"/>
    <w:pPr>
      <w:ind w:left="680" w:hanging="640"/>
    </w:pPr>
  </w:style>
  <w:style w:type="paragraph" w:customStyle="1" w:styleId="2f3">
    <w:name w:val="施政報告標題2"/>
    <w:basedOn w:val="a5"/>
    <w:uiPriority w:val="99"/>
    <w:rsid w:val="00096C97"/>
    <w:pPr>
      <w:spacing w:beforeLines="50" w:afterLines="50" w:line="500" w:lineRule="exact"/>
      <w:ind w:leftChars="75" w:left="1211" w:hangingChars="286" w:hanging="1031"/>
      <w:jc w:val="both"/>
      <w:outlineLvl w:val="1"/>
    </w:pPr>
    <w:rPr>
      <w:rFonts w:ascii="標楷體" w:eastAsia="標楷體" w:hAnsi="標楷體"/>
      <w:b/>
      <w:bCs/>
      <w:sz w:val="36"/>
      <w:szCs w:val="36"/>
    </w:rPr>
  </w:style>
  <w:style w:type="paragraph" w:customStyle="1" w:styleId="1fe">
    <w:name w:val="施政報告標題1"/>
    <w:basedOn w:val="a5"/>
    <w:uiPriority w:val="99"/>
    <w:rsid w:val="00096C97"/>
    <w:pPr>
      <w:spacing w:line="500" w:lineRule="exact"/>
      <w:jc w:val="both"/>
      <w:outlineLvl w:val="0"/>
    </w:pPr>
    <w:rPr>
      <w:rFonts w:ascii="標楷體" w:eastAsia="標楷體" w:hAnsi="標楷體"/>
      <w:b/>
      <w:bCs/>
      <w:sz w:val="40"/>
      <w:szCs w:val="40"/>
    </w:rPr>
  </w:style>
  <w:style w:type="paragraph" w:customStyle="1" w:styleId="afffffc">
    <w:name w:val="主要內文"/>
    <w:basedOn w:val="a5"/>
    <w:link w:val="afffffd"/>
    <w:uiPriority w:val="99"/>
    <w:rsid w:val="00096C97"/>
    <w:pPr>
      <w:spacing w:line="560" w:lineRule="exact"/>
      <w:ind w:leftChars="300" w:left="300"/>
    </w:pPr>
    <w:rPr>
      <w:rFonts w:eastAsia="標楷體"/>
      <w:sz w:val="32"/>
    </w:rPr>
  </w:style>
  <w:style w:type="character" w:customStyle="1" w:styleId="afffffd">
    <w:name w:val="主要內文 字元"/>
    <w:link w:val="afffffc"/>
    <w:uiPriority w:val="99"/>
    <w:rsid w:val="00096C97"/>
    <w:rPr>
      <w:rFonts w:eastAsia="標楷體"/>
      <w:kern w:val="2"/>
      <w:sz w:val="32"/>
      <w:szCs w:val="24"/>
      <w:lang w:val="en-US" w:eastAsia="zh-TW" w:bidi="ar-SA"/>
    </w:rPr>
  </w:style>
  <w:style w:type="paragraph" w:customStyle="1" w:styleId="afffffe">
    <w:name w:val="令.條"/>
    <w:basedOn w:val="a5"/>
    <w:uiPriority w:val="99"/>
    <w:rsid w:val="00096C97"/>
    <w:pPr>
      <w:adjustRightInd w:val="0"/>
      <w:spacing w:line="440" w:lineRule="exact"/>
      <w:ind w:left="500" w:hangingChars="500" w:hanging="500"/>
      <w:jc w:val="both"/>
      <w:textAlignment w:val="baseline"/>
    </w:pPr>
    <w:rPr>
      <w:rFonts w:eastAsia="標楷體"/>
      <w:kern w:val="0"/>
      <w:sz w:val="28"/>
      <w:szCs w:val="20"/>
    </w:rPr>
  </w:style>
  <w:style w:type="paragraph" w:customStyle="1" w:styleId="a4">
    <w:name w:val="(一)次次標題"/>
    <w:basedOn w:val="a5"/>
    <w:uiPriority w:val="99"/>
    <w:rsid w:val="00096C97"/>
    <w:pPr>
      <w:numPr>
        <w:numId w:val="6"/>
      </w:numPr>
      <w:spacing w:beforeLines="50" w:afterLines="50" w:line="500" w:lineRule="exact"/>
      <w:jc w:val="both"/>
    </w:pPr>
    <w:rPr>
      <w:rFonts w:ascii="標楷體" w:eastAsia="標楷體" w:hAnsi="標楷體"/>
      <w:sz w:val="32"/>
      <w:szCs w:val="32"/>
    </w:rPr>
  </w:style>
  <w:style w:type="paragraph" w:styleId="a3">
    <w:name w:val="TOC Heading"/>
    <w:basedOn w:val="13"/>
    <w:next w:val="a5"/>
    <w:uiPriority w:val="99"/>
    <w:qFormat/>
    <w:rsid w:val="00096C97"/>
    <w:pPr>
      <w:keepLines/>
      <w:widowControl/>
      <w:numPr>
        <w:numId w:val="12"/>
      </w:numPr>
      <w:tabs>
        <w:tab w:val="clear" w:pos="1190"/>
      </w:tabs>
      <w:spacing w:beforeLines="0" w:afterLines="0" w:line="276" w:lineRule="auto"/>
      <w:ind w:left="0" w:firstLine="0"/>
      <w:outlineLvl w:val="9"/>
    </w:pPr>
    <w:rPr>
      <w:rFonts w:ascii="Cambria" w:eastAsia="新細明體" w:hAnsi="Cambria"/>
      <w:color w:val="365F91"/>
      <w:sz w:val="28"/>
      <w:szCs w:val="28"/>
    </w:rPr>
  </w:style>
  <w:style w:type="paragraph" w:styleId="affffff">
    <w:name w:val="Revision"/>
    <w:hidden/>
    <w:uiPriority w:val="99"/>
    <w:semiHidden/>
    <w:rsid w:val="00096C97"/>
    <w:rPr>
      <w:kern w:val="2"/>
      <w:sz w:val="24"/>
      <w:szCs w:val="24"/>
    </w:rPr>
  </w:style>
  <w:style w:type="character" w:customStyle="1" w:styleId="style21">
    <w:name w:val="style21"/>
    <w:uiPriority w:val="99"/>
    <w:rsid w:val="00096C97"/>
    <w:rPr>
      <w:rFonts w:ascii="微軟正黑體" w:eastAsia="微軟正黑體" w:hAnsi="微軟正黑體" w:hint="eastAsia"/>
    </w:rPr>
  </w:style>
  <w:style w:type="paragraph" w:customStyle="1" w:styleId="1ff">
    <w:name w:val="字元 字元1 字元"/>
    <w:basedOn w:val="a5"/>
    <w:uiPriority w:val="99"/>
    <w:semiHidden/>
    <w:rsid w:val="00FA66C9"/>
    <w:pPr>
      <w:widowControl/>
      <w:spacing w:after="160" w:line="240" w:lineRule="exact"/>
    </w:pPr>
    <w:rPr>
      <w:rFonts w:ascii="Verdana" w:hAnsi="Verdana"/>
      <w:kern w:val="0"/>
      <w:sz w:val="20"/>
      <w:szCs w:val="20"/>
      <w:lang w:eastAsia="en-US"/>
    </w:rPr>
  </w:style>
  <w:style w:type="character" w:customStyle="1" w:styleId="BodyTextChar1">
    <w:name w:val="Body Text Char1"/>
    <w:aliases w:val="解釋 Char1,解釋 字元 字元 字元 Char1"/>
    <w:basedOn w:val="a7"/>
    <w:uiPriority w:val="99"/>
    <w:locked/>
    <w:rsid w:val="00FA66C9"/>
    <w:rPr>
      <w:rFonts w:ascii="標楷體" w:eastAsia="新細明體" w:hAnsi="標楷體" w:cs="Times New Roman"/>
      <w:b/>
      <w:lang w:val="en-US" w:eastAsia="zh-TW" w:bidi="ar-SA"/>
    </w:rPr>
  </w:style>
  <w:style w:type="character" w:customStyle="1" w:styleId="style61">
    <w:name w:val="style61"/>
    <w:basedOn w:val="a7"/>
    <w:uiPriority w:val="99"/>
    <w:rsid w:val="00FA66C9"/>
    <w:rPr>
      <w:rFonts w:cs="Times New Roman"/>
      <w:color w:val="666666"/>
    </w:rPr>
  </w:style>
  <w:style w:type="character" w:customStyle="1" w:styleId="h41">
    <w:name w:val="h41"/>
    <w:basedOn w:val="a7"/>
    <w:uiPriority w:val="99"/>
    <w:rsid w:val="00FA66C9"/>
    <w:rPr>
      <w:rFonts w:cs="Times New Roman"/>
      <w:color w:val="0099CC"/>
    </w:rPr>
  </w:style>
  <w:style w:type="character" w:customStyle="1" w:styleId="ft">
    <w:name w:val="ft"/>
    <w:basedOn w:val="a7"/>
    <w:uiPriority w:val="99"/>
    <w:rsid w:val="00FA66C9"/>
    <w:rPr>
      <w:rFonts w:cs="Times New Roman"/>
    </w:rPr>
  </w:style>
  <w:style w:type="character" w:customStyle="1" w:styleId="14">
    <w:name w:val="標題 1 字元"/>
    <w:basedOn w:val="a7"/>
    <w:link w:val="13"/>
    <w:uiPriority w:val="99"/>
    <w:locked/>
    <w:rsid w:val="00166339"/>
    <w:rPr>
      <w:rFonts w:ascii="標楷體" w:eastAsia="標楷體" w:hAnsi="標楷體"/>
      <w:bCs/>
      <w:sz w:val="40"/>
      <w:szCs w:val="52"/>
    </w:rPr>
  </w:style>
  <w:style w:type="character" w:customStyle="1" w:styleId="Heading2Char">
    <w:name w:val="Heading 2 Char"/>
    <w:basedOn w:val="a7"/>
    <w:uiPriority w:val="99"/>
    <w:locked/>
    <w:rsid w:val="00FA66C9"/>
    <w:rPr>
      <w:rFonts w:ascii="Arial" w:eastAsia="標楷體" w:hAnsi="Arial" w:cs="Times New Roman"/>
      <w:b/>
      <w:sz w:val="32"/>
      <w:lang w:val="en-US" w:eastAsia="zh-TW" w:bidi="ar-SA"/>
    </w:rPr>
  </w:style>
  <w:style w:type="character" w:customStyle="1" w:styleId="BodyTextChar">
    <w:name w:val="Body Text Char"/>
    <w:aliases w:val="解釋 Char,解釋 字元 字元 字元 Char"/>
    <w:basedOn w:val="a7"/>
    <w:uiPriority w:val="99"/>
    <w:locked/>
    <w:rsid w:val="00FA66C9"/>
    <w:rPr>
      <w:rFonts w:ascii="標楷體" w:eastAsia="新細明體" w:hAnsi="標楷體" w:cs="Times New Roman"/>
      <w:b/>
      <w:color w:val="548DD4"/>
      <w:kern w:val="0"/>
      <w:sz w:val="20"/>
      <w:szCs w:val="20"/>
    </w:rPr>
  </w:style>
  <w:style w:type="character" w:customStyle="1" w:styleId="BodyTextIndentChar">
    <w:name w:val="Body Text Indent Char"/>
    <w:aliases w:val="一(一)內 Char"/>
    <w:basedOn w:val="a7"/>
    <w:uiPriority w:val="99"/>
    <w:locked/>
    <w:rsid w:val="00FA66C9"/>
    <w:rPr>
      <w:rFonts w:ascii="新細明體" w:eastAsia="新細明體" w:hAnsi="新細明體" w:cs="Times New Roman"/>
      <w:b/>
      <w:bCs/>
      <w:color w:val="548DD4"/>
      <w:sz w:val="20"/>
      <w:szCs w:val="20"/>
    </w:rPr>
  </w:style>
  <w:style w:type="character" w:customStyle="1" w:styleId="af1">
    <w:name w:val="頁首 字元"/>
    <w:basedOn w:val="a7"/>
    <w:link w:val="af0"/>
    <w:uiPriority w:val="99"/>
    <w:locked/>
    <w:rsid w:val="00FA66C9"/>
    <w:rPr>
      <w:rFonts w:eastAsia="新細明體"/>
      <w:kern w:val="2"/>
      <w:lang w:val="en-US" w:eastAsia="zh-TW" w:bidi="ar-SA"/>
    </w:rPr>
  </w:style>
  <w:style w:type="character" w:customStyle="1" w:styleId="af3">
    <w:name w:val="頁尾 字元"/>
    <w:basedOn w:val="a7"/>
    <w:link w:val="af2"/>
    <w:uiPriority w:val="99"/>
    <w:locked/>
    <w:rsid w:val="00FA66C9"/>
    <w:rPr>
      <w:rFonts w:eastAsia="新細明體"/>
      <w:kern w:val="2"/>
      <w:lang w:val="en-US" w:eastAsia="zh-TW" w:bidi="ar-SA"/>
    </w:rPr>
  </w:style>
  <w:style w:type="character" w:customStyle="1" w:styleId="BodyTextIndent2Char">
    <w:name w:val="Body Text Indent 2 Char"/>
    <w:basedOn w:val="a7"/>
    <w:uiPriority w:val="99"/>
    <w:locked/>
    <w:rsid w:val="00FA66C9"/>
    <w:rPr>
      <w:rFonts w:ascii="標楷體" w:eastAsia="新細明體" w:hAnsi="標楷體" w:cs="Times New Roman"/>
      <w:b/>
      <w:lang w:val="en-US" w:eastAsia="zh-TW" w:bidi="ar-SA"/>
    </w:rPr>
  </w:style>
  <w:style w:type="paragraph" w:customStyle="1" w:styleId="1ff0">
    <w:name w:val="清單段落1"/>
    <w:basedOn w:val="a5"/>
    <w:uiPriority w:val="99"/>
    <w:rsid w:val="00FA66C9"/>
    <w:pPr>
      <w:ind w:leftChars="200" w:left="480"/>
    </w:pPr>
    <w:rPr>
      <w:rFonts w:ascii="Calibri" w:hAnsi="Calibri"/>
      <w:szCs w:val="22"/>
    </w:rPr>
  </w:style>
  <w:style w:type="character" w:customStyle="1" w:styleId="PlainTextChar">
    <w:name w:val="Plain Text Char"/>
    <w:basedOn w:val="a7"/>
    <w:uiPriority w:val="99"/>
    <w:locked/>
    <w:rsid w:val="00FA66C9"/>
    <w:rPr>
      <w:rFonts w:ascii="標楷體" w:eastAsia="標楷體" w:cs="Times New Roman"/>
      <w:b/>
    </w:rPr>
  </w:style>
  <w:style w:type="character" w:customStyle="1" w:styleId="newmidwordlarge1">
    <w:name w:val="new_mid_word_large1"/>
    <w:basedOn w:val="a7"/>
    <w:uiPriority w:val="99"/>
    <w:rsid w:val="00C37054"/>
    <w:rPr>
      <w:rFonts w:ascii="Arial" w:hAnsi="Arial" w:cs="Arial"/>
      <w:strike w:val="0"/>
      <w:dstrike w:val="0"/>
      <w:color w:val="555555"/>
      <w:sz w:val="23"/>
      <w:szCs w:val="23"/>
      <w:u w:val="none"/>
    </w:rPr>
  </w:style>
  <w:style w:type="character" w:customStyle="1" w:styleId="scayt-misspell">
    <w:name w:val="scayt-misspell"/>
    <w:basedOn w:val="a7"/>
    <w:uiPriority w:val="99"/>
    <w:rsid w:val="00C37054"/>
  </w:style>
  <w:style w:type="character" w:customStyle="1" w:styleId="mailheadertext1">
    <w:name w:val="mailheadertext1"/>
    <w:basedOn w:val="a7"/>
    <w:uiPriority w:val="99"/>
    <w:rsid w:val="00C37054"/>
    <w:rPr>
      <w:i w:val="0"/>
      <w:iCs w:val="0"/>
      <w:color w:val="353531"/>
      <w:sz w:val="18"/>
      <w:szCs w:val="18"/>
    </w:rPr>
  </w:style>
  <w:style w:type="paragraph" w:customStyle="1" w:styleId="150">
    <w:name w:val="樣式15"/>
    <w:basedOn w:val="3"/>
    <w:uiPriority w:val="99"/>
    <w:rsid w:val="001E40AE"/>
    <w:pPr>
      <w:keepNext w:val="0"/>
      <w:numPr>
        <w:ilvl w:val="2"/>
      </w:numPr>
      <w:kinsoku w:val="0"/>
      <w:overflowPunct w:val="0"/>
      <w:autoSpaceDE w:val="0"/>
      <w:autoSpaceDN w:val="0"/>
      <w:adjustRightInd w:val="0"/>
      <w:snapToGrid w:val="0"/>
      <w:spacing w:line="480" w:lineRule="exact"/>
      <w:ind w:left="3062" w:hanging="2211"/>
    </w:pPr>
    <w:rPr>
      <w:rFonts w:eastAsia="標楷體"/>
      <w:b w:val="0"/>
      <w:sz w:val="28"/>
    </w:rPr>
  </w:style>
  <w:style w:type="paragraph" w:customStyle="1" w:styleId="k1a">
    <w:name w:val="k1a"/>
    <w:basedOn w:val="a5"/>
    <w:uiPriority w:val="99"/>
    <w:rsid w:val="00BC298B"/>
    <w:pPr>
      <w:tabs>
        <w:tab w:val="left" w:pos="960"/>
        <w:tab w:val="left" w:pos="1920"/>
        <w:tab w:val="left" w:pos="2880"/>
        <w:tab w:val="left" w:pos="3840"/>
        <w:tab w:val="left" w:pos="4800"/>
        <w:tab w:val="left" w:pos="5760"/>
      </w:tabs>
      <w:autoSpaceDE w:val="0"/>
      <w:autoSpaceDN w:val="0"/>
      <w:adjustRightInd w:val="0"/>
      <w:spacing w:before="120" w:after="120" w:line="440" w:lineRule="atLeast"/>
      <w:ind w:left="284" w:hanging="284"/>
      <w:jc w:val="both"/>
      <w:textAlignment w:val="baseline"/>
    </w:pPr>
    <w:rPr>
      <w:rFonts w:ascii="文鼎中楷" w:eastAsia="文鼎中楷"/>
      <w:spacing w:val="4"/>
      <w:kern w:val="0"/>
      <w:sz w:val="28"/>
      <w:szCs w:val="20"/>
    </w:rPr>
  </w:style>
  <w:style w:type="character" w:customStyle="1" w:styleId="110">
    <w:name w:val="字元 字元11"/>
    <w:basedOn w:val="a7"/>
    <w:locked/>
    <w:rsid w:val="003327F4"/>
    <w:rPr>
      <w:rFonts w:eastAsia="新細明體"/>
      <w:kern w:val="2"/>
      <w:lang w:val="en-US" w:eastAsia="zh-TW" w:bidi="ar-SA"/>
    </w:rPr>
  </w:style>
  <w:style w:type="character" w:customStyle="1" w:styleId="101">
    <w:name w:val="字元 字元10"/>
    <w:basedOn w:val="a7"/>
    <w:locked/>
    <w:rsid w:val="003327F4"/>
    <w:rPr>
      <w:rFonts w:eastAsia="新細明體"/>
      <w:kern w:val="2"/>
      <w:lang w:val="en-US" w:eastAsia="zh-TW" w:bidi="ar-SA"/>
    </w:rPr>
  </w:style>
  <w:style w:type="character" w:customStyle="1" w:styleId="170">
    <w:name w:val="字元 字元17"/>
    <w:rsid w:val="00915EF9"/>
    <w:rPr>
      <w:rFonts w:ascii="標楷體" w:eastAsia="標楷體" w:hAnsi="標楷體"/>
      <w:b/>
      <w:sz w:val="32"/>
      <w:szCs w:val="32"/>
      <w:lang w:val="en-US" w:eastAsia="zh-TW" w:bidi="ar-SA"/>
    </w:rPr>
  </w:style>
  <w:style w:type="paragraph" w:customStyle="1" w:styleId="2f4">
    <w:name w:val="清單段落2"/>
    <w:basedOn w:val="a5"/>
    <w:rsid w:val="00065108"/>
    <w:pPr>
      <w:ind w:leftChars="200" w:left="480"/>
    </w:pPr>
    <w:rPr>
      <w:rFonts w:ascii="Calibri" w:hAnsi="Calibri"/>
      <w:szCs w:val="22"/>
    </w:rPr>
  </w:style>
  <w:style w:type="character" w:customStyle="1" w:styleId="151">
    <w:name w:val="字元 字元15"/>
    <w:rsid w:val="00014FF2"/>
    <w:rPr>
      <w:rFonts w:eastAsia="新細明體"/>
      <w:kern w:val="2"/>
      <w:sz w:val="24"/>
      <w:szCs w:val="24"/>
      <w:lang w:val="en-US" w:eastAsia="zh-TW" w:bidi="ar-SA"/>
    </w:rPr>
  </w:style>
  <w:style w:type="character" w:customStyle="1" w:styleId="160">
    <w:name w:val="字元 字元16"/>
    <w:locked/>
    <w:rsid w:val="00014FF2"/>
    <w:rPr>
      <w:rFonts w:ascii="Arial" w:eastAsia="新細明體" w:hAnsi="Arial"/>
      <w:b/>
      <w:bCs/>
      <w:kern w:val="2"/>
      <w:sz w:val="36"/>
      <w:szCs w:val="36"/>
      <w:lang w:val="en-US" w:eastAsia="zh-TW" w:bidi="ar-SA"/>
    </w:rPr>
  </w:style>
  <w:style w:type="character" w:customStyle="1" w:styleId="140">
    <w:name w:val="字元 字元14"/>
    <w:locked/>
    <w:rsid w:val="00014FF2"/>
    <w:rPr>
      <w:rFonts w:ascii="標楷體" w:eastAsia="新細明體" w:hAnsi="標楷體"/>
      <w:b/>
      <w:lang w:val="en-US" w:eastAsia="zh-TW" w:bidi="ar-SA"/>
    </w:rPr>
  </w:style>
  <w:style w:type="character" w:customStyle="1" w:styleId="180">
    <w:name w:val="字元 字元18"/>
    <w:locked/>
    <w:rsid w:val="00014FF2"/>
    <w:rPr>
      <w:rFonts w:ascii="標楷體" w:eastAsia="全真中黑體" w:hAnsi="標楷體"/>
      <w:b/>
      <w:bCs/>
      <w:sz w:val="40"/>
      <w:szCs w:val="52"/>
      <w:lang w:val="en-US" w:eastAsia="zh-TW" w:bidi="ar-SA"/>
    </w:rPr>
  </w:style>
  <w:style w:type="character" w:customStyle="1" w:styleId="130">
    <w:name w:val="字元 字元13"/>
    <w:locked/>
    <w:rsid w:val="00014FF2"/>
    <w:rPr>
      <w:rFonts w:eastAsia="新細明體"/>
      <w:kern w:val="2"/>
      <w:lang w:val="en-US" w:eastAsia="zh-TW" w:bidi="ar-SA"/>
    </w:rPr>
  </w:style>
  <w:style w:type="character" w:customStyle="1" w:styleId="120">
    <w:name w:val="字元 字元12"/>
    <w:locked/>
    <w:rsid w:val="00014FF2"/>
    <w:rPr>
      <w:rFonts w:eastAsia="新細明體"/>
      <w:kern w:val="2"/>
      <w:lang w:val="en-US" w:eastAsia="zh-TW" w:bidi="ar-SA"/>
    </w:rPr>
  </w:style>
  <w:style w:type="character" w:customStyle="1" w:styleId="190">
    <w:name w:val="字元 字元19"/>
    <w:locked/>
    <w:rsid w:val="0060289F"/>
    <w:rPr>
      <w:rFonts w:ascii="標楷體" w:eastAsia="全真中黑體" w:hAnsi="標楷體"/>
      <w:b/>
      <w:bCs/>
      <w:sz w:val="40"/>
      <w:szCs w:val="52"/>
      <w:lang w:val="en-US" w:eastAsia="zh-TW" w:bidi="ar-SA"/>
    </w:rPr>
  </w:style>
  <w:style w:type="paragraph" w:customStyle="1" w:styleId="affffff0">
    <w:name w:val="樣式"/>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BodyTextChar2">
    <w:name w:val="Body Text Char2"/>
    <w:aliases w:val="解釋 Char2,解釋 字元 字元 字元 Char2"/>
    <w:basedOn w:val="a7"/>
    <w:uiPriority w:val="99"/>
    <w:locked/>
    <w:rsid w:val="00110388"/>
    <w:rPr>
      <w:rFonts w:ascii="標楷體" w:eastAsia="新細明體" w:hAnsi="標楷體" w:cs="Times New Roman"/>
      <w:b/>
      <w:lang w:val="en-US" w:eastAsia="zh-TW" w:bidi="ar-SA"/>
    </w:rPr>
  </w:style>
  <w:style w:type="character" w:customStyle="1" w:styleId="BodyTextIndentChar2">
    <w:name w:val="Body Text Indent Char2"/>
    <w:aliases w:val="一(一)內 Char2"/>
    <w:basedOn w:val="a7"/>
    <w:uiPriority w:val="99"/>
    <w:locked/>
    <w:rsid w:val="00110388"/>
    <w:rPr>
      <w:rFonts w:ascii="標楷體" w:eastAsia="新細明體" w:hAnsi="標楷體" w:cs="Times New Roman"/>
      <w:b/>
      <w:bCs/>
      <w:kern w:val="2"/>
      <w:lang w:val="en-US" w:eastAsia="zh-TW" w:bidi="ar-SA"/>
    </w:rPr>
  </w:style>
  <w:style w:type="character" w:customStyle="1" w:styleId="EmailStyle781">
    <w:name w:val="EmailStyle781"/>
    <w:basedOn w:val="a7"/>
    <w:uiPriority w:val="99"/>
    <w:rsid w:val="00110388"/>
    <w:rPr>
      <w:rFonts w:ascii="Arial" w:eastAsia="新細明體" w:hAnsi="Arial" w:cs="Arial"/>
      <w:color w:val="000000"/>
      <w:sz w:val="18"/>
    </w:rPr>
  </w:style>
  <w:style w:type="paragraph" w:customStyle="1" w:styleId="1ff1">
    <w:name w:val="純文字1"/>
    <w:basedOn w:val="a5"/>
    <w:uiPriority w:val="99"/>
    <w:rsid w:val="00110388"/>
    <w:pPr>
      <w:autoSpaceDE w:val="0"/>
      <w:autoSpaceDN w:val="0"/>
      <w:adjustRightInd w:val="0"/>
      <w:textAlignment w:val="baseline"/>
    </w:pPr>
    <w:rPr>
      <w:rFonts w:ascii="標楷體" w:eastAsia="標楷體"/>
      <w:sz w:val="36"/>
      <w:szCs w:val="20"/>
    </w:rPr>
  </w:style>
  <w:style w:type="character" w:customStyle="1" w:styleId="EmailStyle921">
    <w:name w:val="EmailStyle921"/>
    <w:basedOn w:val="a7"/>
    <w:uiPriority w:val="99"/>
    <w:semiHidden/>
    <w:rsid w:val="00110388"/>
    <w:rPr>
      <w:rFonts w:cs="Times New Roman"/>
      <w:color w:val="427D64"/>
    </w:rPr>
  </w:style>
  <w:style w:type="paragraph" w:customStyle="1" w:styleId="1ff2">
    <w:name w:val="字元 字元1 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1ff3">
    <w:name w:val="字元1"/>
    <w:basedOn w:val="a7"/>
    <w:uiPriority w:val="99"/>
    <w:rsid w:val="00110388"/>
    <w:rPr>
      <w:rFonts w:ascii="標楷體" w:eastAsia="新細明體" w:hAnsi="標楷體" w:cs="Times New Roman"/>
      <w:b/>
      <w:lang w:val="en-US" w:eastAsia="zh-TW" w:bidi="ar-SA"/>
    </w:rPr>
  </w:style>
  <w:style w:type="paragraph" w:customStyle="1" w:styleId="1ff4">
    <w:name w:val="字元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2f5">
    <w:name w:val="字元2"/>
    <w:basedOn w:val="a7"/>
    <w:uiPriority w:val="99"/>
    <w:rsid w:val="00110388"/>
    <w:rPr>
      <w:rFonts w:ascii="標楷體" w:eastAsia="新細明體" w:hAnsi="標楷體" w:cs="Times New Roman"/>
      <w:b/>
      <w:lang w:val="en-US" w:eastAsia="zh-TW" w:bidi="ar-SA"/>
    </w:rPr>
  </w:style>
  <w:style w:type="character" w:customStyle="1" w:styleId="213">
    <w:name w:val="字元 字元21"/>
    <w:basedOn w:val="a7"/>
    <w:rsid w:val="00110388"/>
    <w:rPr>
      <w:rFonts w:ascii="新細明體" w:eastAsia="新細明體" w:hAnsi="新細明體" w:cs="Times New Roman"/>
      <w:b/>
      <w:bCs/>
      <w:lang w:val="en-US" w:eastAsia="zh-TW" w:bidi="ar-SA"/>
    </w:rPr>
  </w:style>
  <w:style w:type="paragraph" w:customStyle="1" w:styleId="3b">
    <w:name w:val="字元 字元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44">
    <w:name w:val="字元 字元4"/>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214">
    <w:name w:val="本文 21"/>
    <w:basedOn w:val="a5"/>
    <w:uiPriority w:val="99"/>
    <w:rsid w:val="00110388"/>
    <w:pPr>
      <w:snapToGrid w:val="0"/>
      <w:jc w:val="both"/>
    </w:pPr>
    <w:rPr>
      <w:rFonts w:ascii="標楷體" w:eastAsia="標楷體" w:hAnsi="標楷體"/>
      <w:sz w:val="28"/>
    </w:rPr>
  </w:style>
  <w:style w:type="paragraph" w:customStyle="1" w:styleId="affffff1">
    <w:name w:val="字元 字元 字元 字元 字元 字元 字元 字元 字元"/>
    <w:basedOn w:val="a5"/>
    <w:uiPriority w:val="99"/>
    <w:rsid w:val="00110388"/>
    <w:pPr>
      <w:widowControl/>
      <w:spacing w:after="160" w:line="240" w:lineRule="exact"/>
    </w:pPr>
    <w:rPr>
      <w:rFonts w:ascii="Tahoma" w:hAnsi="Tahoma"/>
      <w:kern w:val="0"/>
      <w:sz w:val="20"/>
      <w:szCs w:val="20"/>
      <w:lang w:eastAsia="en-US"/>
    </w:rPr>
  </w:style>
  <w:style w:type="paragraph" w:customStyle="1" w:styleId="2f6">
    <w:name w:val="字元 字元2 字元 字元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2f7">
    <w:name w:val="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3c">
    <w:name w:val="字元3"/>
    <w:basedOn w:val="a7"/>
    <w:uiPriority w:val="99"/>
    <w:rsid w:val="00110388"/>
    <w:rPr>
      <w:rFonts w:ascii="標楷體" w:eastAsia="新細明體" w:hAnsi="標楷體" w:cs="Times New Roman"/>
      <w:b/>
      <w:bCs/>
      <w:kern w:val="2"/>
      <w:lang w:val="en-US" w:eastAsia="zh-TW" w:bidi="ar-SA"/>
    </w:rPr>
  </w:style>
  <w:style w:type="paragraph" w:customStyle="1" w:styleId="3d">
    <w:name w:val="字元 字元 字元 字元 字元3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affffff2">
    <w:name w:val="字元 字元"/>
    <w:basedOn w:val="a7"/>
    <w:uiPriority w:val="99"/>
    <w:rsid w:val="00110388"/>
    <w:rPr>
      <w:rFonts w:ascii="標楷體" w:eastAsia="新細明體" w:hAnsi="標楷體" w:cs="Times New Roman"/>
      <w:b/>
      <w:lang w:val="en-US" w:eastAsia="zh-TW" w:bidi="ar-SA"/>
    </w:rPr>
  </w:style>
  <w:style w:type="character" w:customStyle="1" w:styleId="EmailStyle1421">
    <w:name w:val="EmailStyle1421"/>
    <w:basedOn w:val="a7"/>
    <w:semiHidden/>
    <w:rsid w:val="00110388"/>
    <w:rPr>
      <w:rFonts w:ascii="Arial" w:eastAsia="新細明體" w:hAnsi="Arial" w:cs="Arial"/>
      <w:color w:val="000080"/>
      <w:sz w:val="20"/>
      <w:szCs w:val="20"/>
    </w:rPr>
  </w:style>
  <w:style w:type="paragraph" w:customStyle="1" w:styleId="affffff3">
    <w:name w:val="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4">
    <w:name w:val="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5">
    <w:name w:val="字元 字元 字元 字元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BodyTextIndent2Char1">
    <w:name w:val="Body Text Indent 2 Char1"/>
    <w:basedOn w:val="a7"/>
    <w:uiPriority w:val="99"/>
    <w:locked/>
    <w:rsid w:val="00110388"/>
    <w:rPr>
      <w:rFonts w:ascii="標楷體" w:eastAsia="新細明體" w:hAnsi="標楷體" w:cs="Times New Roman"/>
      <w:b/>
      <w:lang w:val="en-US" w:eastAsia="zh-TW" w:bidi="ar-SA"/>
    </w:rPr>
  </w:style>
  <w:style w:type="paragraph" w:customStyle="1" w:styleId="1ff5">
    <w:name w:val="字元 字元 字元 字元 字元 字元 字元 字元1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2f8">
    <w:name w:val="字元 字元 字元 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Heading2Char1">
    <w:name w:val="Heading 2 Char1"/>
    <w:basedOn w:val="a7"/>
    <w:uiPriority w:val="99"/>
    <w:locked/>
    <w:rsid w:val="00110388"/>
    <w:rPr>
      <w:rFonts w:ascii="標楷體" w:eastAsia="標楷體" w:hAnsi="標楷體" w:cs="Times New Roman"/>
      <w:b/>
      <w:sz w:val="32"/>
      <w:szCs w:val="32"/>
      <w:lang w:val="en-US" w:eastAsia="zh-TW" w:bidi="ar-SA"/>
    </w:rPr>
  </w:style>
  <w:style w:type="paragraph" w:customStyle="1" w:styleId="215">
    <w:name w:val="字元 字元2 字元 字元 字元 字元 字元1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Char0">
    <w:name w:val="字元 字元 Char"/>
    <w:basedOn w:val="a5"/>
    <w:uiPriority w:val="99"/>
    <w:rsid w:val="00110388"/>
    <w:pPr>
      <w:widowControl/>
      <w:spacing w:after="160" w:line="240" w:lineRule="exact"/>
    </w:pPr>
    <w:rPr>
      <w:rFonts w:ascii="Arial" w:hAnsi="Arial" w:cs="Arial"/>
      <w:kern w:val="0"/>
      <w:sz w:val="20"/>
      <w:szCs w:val="20"/>
      <w:lang w:eastAsia="en-US"/>
    </w:rPr>
  </w:style>
  <w:style w:type="character" w:customStyle="1" w:styleId="EmailStyle1801">
    <w:name w:val="EmailStyle1801"/>
    <w:basedOn w:val="a7"/>
    <w:semiHidden/>
    <w:rsid w:val="00110388"/>
    <w:rPr>
      <w:rFonts w:ascii="Arial" w:eastAsia="新細明體" w:hAnsi="Arial" w:cs="Arial"/>
      <w:color w:val="000080"/>
      <w:sz w:val="20"/>
      <w:szCs w:val="20"/>
    </w:rPr>
  </w:style>
  <w:style w:type="character" w:customStyle="1" w:styleId="63">
    <w:name w:val="字元 字元6"/>
    <w:uiPriority w:val="99"/>
    <w:rsid w:val="00110388"/>
    <w:rPr>
      <w:rFonts w:ascii="Arial" w:eastAsia="標楷體" w:hAnsi="Arial"/>
      <w:b/>
      <w:sz w:val="32"/>
    </w:rPr>
  </w:style>
  <w:style w:type="character" w:customStyle="1" w:styleId="81">
    <w:name w:val="字元 字元8"/>
    <w:uiPriority w:val="99"/>
    <w:rsid w:val="00110388"/>
    <w:rPr>
      <w:rFonts w:ascii="Arial" w:eastAsia="標楷體" w:hAnsi="Arial"/>
      <w:b/>
      <w:sz w:val="32"/>
      <w:lang w:val="en-US" w:eastAsia="zh-TW"/>
    </w:rPr>
  </w:style>
  <w:style w:type="character" w:customStyle="1" w:styleId="EmailStyle1861">
    <w:name w:val="EmailStyle1861"/>
    <w:basedOn w:val="a7"/>
    <w:semiHidden/>
    <w:rsid w:val="00110388"/>
    <w:rPr>
      <w:rFonts w:ascii="新細明體" w:eastAsia="新細明體" w:cs="Times New Roman"/>
      <w:color w:val="auto"/>
      <w:sz w:val="24"/>
      <w:szCs w:val="24"/>
      <w:u w:val="none"/>
    </w:rPr>
  </w:style>
  <w:style w:type="paragraph" w:customStyle="1" w:styleId="1ff6">
    <w:name w:val="字元 字元1 字元 字元"/>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NormalIndentChar">
    <w:name w:val="Normal Indent Char"/>
    <w:basedOn w:val="a7"/>
    <w:uiPriority w:val="99"/>
    <w:locked/>
    <w:rsid w:val="00110388"/>
    <w:rPr>
      <w:rFonts w:eastAsia="新細明體" w:cs="Times New Roman"/>
      <w:kern w:val="2"/>
      <w:sz w:val="24"/>
      <w:szCs w:val="24"/>
      <w:lang w:val="en-US" w:eastAsia="zh-TW" w:bidi="ar-SA"/>
    </w:rPr>
  </w:style>
  <w:style w:type="paragraph" w:customStyle="1" w:styleId="1ff7">
    <w:name w:val="引文1"/>
    <w:basedOn w:val="a5"/>
    <w:next w:val="a5"/>
    <w:link w:val="QuoteChar"/>
    <w:uiPriority w:val="99"/>
    <w:rsid w:val="00110388"/>
    <w:rPr>
      <w:rFonts w:ascii="Calibri" w:hAnsi="Calibri"/>
      <w:i/>
      <w:iCs/>
      <w:color w:val="000000"/>
      <w:sz w:val="22"/>
      <w:szCs w:val="22"/>
    </w:rPr>
  </w:style>
  <w:style w:type="character" w:customStyle="1" w:styleId="QuoteChar">
    <w:name w:val="Quote Char"/>
    <w:basedOn w:val="a7"/>
    <w:link w:val="1ff7"/>
    <w:uiPriority w:val="99"/>
    <w:locked/>
    <w:rsid w:val="00110388"/>
    <w:rPr>
      <w:rFonts w:ascii="Calibri" w:eastAsia="新細明體" w:hAnsi="Calibri"/>
      <w:i/>
      <w:iCs/>
      <w:color w:val="000000"/>
      <w:kern w:val="2"/>
      <w:sz w:val="22"/>
      <w:szCs w:val="22"/>
      <w:lang w:val="en-US" w:eastAsia="zh-TW" w:bidi="ar-SA"/>
    </w:rPr>
  </w:style>
  <w:style w:type="character" w:customStyle="1" w:styleId="Heading3Char">
    <w:name w:val="Heading 3 Char"/>
    <w:basedOn w:val="a7"/>
    <w:uiPriority w:val="99"/>
    <w:locked/>
    <w:rsid w:val="00110388"/>
    <w:rPr>
      <w:rFonts w:ascii="Arial" w:eastAsia="新細明體" w:hAnsi="Arial" w:cs="Times New Roman"/>
      <w:b/>
      <w:bCs/>
      <w:kern w:val="2"/>
      <w:sz w:val="36"/>
      <w:szCs w:val="36"/>
      <w:lang w:val="en-US" w:eastAsia="zh-TW" w:bidi="ar-SA"/>
    </w:rPr>
  </w:style>
  <w:style w:type="character" w:customStyle="1" w:styleId="PlainTextChar1">
    <w:name w:val="Plain Text Char1"/>
    <w:basedOn w:val="a7"/>
    <w:uiPriority w:val="99"/>
    <w:semiHidden/>
    <w:locked/>
    <w:rsid w:val="00110388"/>
    <w:rPr>
      <w:rFonts w:ascii="標楷體" w:eastAsia="新細明體" w:hAnsi="標楷體" w:cs="Times New Roman"/>
      <w:b/>
      <w:lang w:val="en-US" w:eastAsia="zh-TW" w:bidi="ar-SA"/>
    </w:rPr>
  </w:style>
  <w:style w:type="paragraph" w:customStyle="1" w:styleId="111">
    <w:name w:val="字元 字元1 字元 字元 字元1"/>
    <w:basedOn w:val="a5"/>
    <w:uiPriority w:val="99"/>
    <w:semiHidden/>
    <w:rsid w:val="00110388"/>
    <w:pPr>
      <w:widowControl/>
      <w:spacing w:after="160" w:line="240" w:lineRule="exact"/>
    </w:pPr>
    <w:rPr>
      <w:rFonts w:ascii="Tahoma" w:hAnsi="Tahoma" w:cs="Tahoma"/>
      <w:kern w:val="0"/>
      <w:sz w:val="20"/>
      <w:szCs w:val="20"/>
      <w:lang w:eastAsia="en-US"/>
    </w:rPr>
  </w:style>
  <w:style w:type="character" w:customStyle="1" w:styleId="73">
    <w:name w:val="字元 字元7"/>
    <w:uiPriority w:val="99"/>
    <w:locked/>
    <w:rsid w:val="00110388"/>
    <w:rPr>
      <w:rFonts w:ascii="Arial" w:eastAsia="新細明體" w:hAnsi="Arial"/>
      <w:b/>
      <w:kern w:val="2"/>
      <w:sz w:val="36"/>
      <w:lang w:val="en-US" w:eastAsia="zh-TW"/>
    </w:rPr>
  </w:style>
  <w:style w:type="paragraph" w:customStyle="1" w:styleId="3e">
    <w:name w:val="字元 字元3 字元"/>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1ff8">
    <w:name w:val="字元 字元1 字元 字元 字元 字元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1ff9">
    <w:name w:val="目錄標題1"/>
    <w:basedOn w:val="13"/>
    <w:next w:val="a5"/>
    <w:rsid w:val="00110388"/>
    <w:pPr>
      <w:keepLines/>
      <w:widowControl/>
      <w:spacing w:beforeLines="0" w:afterLines="0" w:line="276" w:lineRule="auto"/>
      <w:outlineLvl w:val="9"/>
    </w:pPr>
    <w:rPr>
      <w:rFonts w:ascii="Cambria" w:eastAsia="新細明體" w:hAnsi="Cambria"/>
      <w:color w:val="365F91"/>
      <w:sz w:val="28"/>
      <w:szCs w:val="28"/>
    </w:rPr>
  </w:style>
  <w:style w:type="paragraph" w:customStyle="1" w:styleId="1ffa">
    <w:name w:val="修訂1"/>
    <w:hidden/>
    <w:semiHidden/>
    <w:rsid w:val="00110388"/>
    <w:rPr>
      <w:kern w:val="2"/>
      <w:sz w:val="24"/>
      <w:szCs w:val="24"/>
    </w:rPr>
  </w:style>
  <w:style w:type="paragraph" w:customStyle="1" w:styleId="112">
    <w:name w:val="字元 字元1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113">
    <w:name w:val="字元 字元11"/>
    <w:basedOn w:val="a7"/>
    <w:uiPriority w:val="99"/>
    <w:locked/>
    <w:rsid w:val="00110388"/>
    <w:rPr>
      <w:rFonts w:eastAsia="新細明體" w:cs="Times New Roman"/>
      <w:kern w:val="2"/>
      <w:lang w:val="en-US" w:eastAsia="zh-TW" w:bidi="ar-SA"/>
    </w:rPr>
  </w:style>
  <w:style w:type="character" w:customStyle="1" w:styleId="102">
    <w:name w:val="字元 字元10"/>
    <w:basedOn w:val="a7"/>
    <w:uiPriority w:val="99"/>
    <w:locked/>
    <w:rsid w:val="00110388"/>
    <w:rPr>
      <w:rFonts w:eastAsia="新細明體" w:cs="Times New Roman"/>
      <w:kern w:val="2"/>
      <w:lang w:val="en-US" w:eastAsia="zh-TW" w:bidi="ar-SA"/>
    </w:rPr>
  </w:style>
  <w:style w:type="paragraph" w:customStyle="1" w:styleId="2f9">
    <w:name w:val="清單段落2"/>
    <w:basedOn w:val="a5"/>
    <w:uiPriority w:val="99"/>
    <w:rsid w:val="00110388"/>
    <w:pPr>
      <w:ind w:leftChars="200" w:left="480"/>
    </w:pPr>
    <w:rPr>
      <w:rFonts w:ascii="Calibri" w:hAnsi="Calibri"/>
      <w:szCs w:val="22"/>
    </w:rPr>
  </w:style>
  <w:style w:type="character" w:customStyle="1" w:styleId="titlechred1">
    <w:name w:val="title_ch_red1"/>
    <w:basedOn w:val="a7"/>
    <w:uiPriority w:val="99"/>
    <w:rsid w:val="00110388"/>
    <w:rPr>
      <w:rFonts w:cs="Times New Roman"/>
      <w:color w:val="950000"/>
      <w:sz w:val="17"/>
      <w:szCs w:val="17"/>
    </w:rPr>
  </w:style>
  <w:style w:type="character" w:customStyle="1" w:styleId="64">
    <w:name w:val="解釋 字元6"/>
    <w:aliases w:val="解釋 字元 字元 字元 字元 字元4"/>
    <w:rsid w:val="00C9247D"/>
    <w:rPr>
      <w:rFonts w:ascii="標楷體" w:eastAsia="新細明體" w:hAnsi="標楷體"/>
      <w:b/>
      <w:lang w:val="en-US" w:eastAsia="zh-TW" w:bidi="ar-SA"/>
    </w:rPr>
  </w:style>
  <w:style w:type="paragraph" w:customStyle="1" w:styleId="Default">
    <w:name w:val="Default"/>
    <w:rsid w:val="00C9247D"/>
    <w:pPr>
      <w:widowControl w:val="0"/>
      <w:autoSpaceDE w:val="0"/>
      <w:autoSpaceDN w:val="0"/>
      <w:adjustRightInd w:val="0"/>
    </w:pPr>
    <w:rPr>
      <w:rFonts w:ascii="標楷體" w:eastAsia="標楷體"/>
      <w:color w:val="000000"/>
      <w:sz w:val="24"/>
      <w:szCs w:val="24"/>
    </w:rPr>
  </w:style>
  <w:style w:type="character" w:customStyle="1" w:styleId="74">
    <w:name w:val="解釋 字元7"/>
    <w:aliases w:val="解釋 字元 字元 字元 字元 字元5"/>
    <w:rsid w:val="00C9247D"/>
    <w:rPr>
      <w:rFonts w:ascii="標楷體" w:eastAsia="新細明體" w:hAnsi="標楷體"/>
      <w:b/>
      <w:lang w:val="en-US" w:eastAsia="zh-TW" w:bidi="ar-SA"/>
    </w:rPr>
  </w:style>
  <w:style w:type="character" w:customStyle="1" w:styleId="82">
    <w:name w:val="解釋 字元8"/>
    <w:aliases w:val="解釋 字元 字元 字元 字元 字元6"/>
    <w:rsid w:val="00C9247D"/>
    <w:rPr>
      <w:rFonts w:ascii="標楷體" w:hAnsi="標楷體"/>
      <w:b/>
      <w:color w:val="FF0000"/>
    </w:rPr>
  </w:style>
  <w:style w:type="paragraph" w:customStyle="1" w:styleId="affffff6">
    <w:name w:val="一、"/>
    <w:basedOn w:val="a5"/>
    <w:rsid w:val="00C9247D"/>
    <w:pPr>
      <w:spacing w:beforeLines="50" w:afterLines="50" w:line="520" w:lineRule="exact"/>
      <w:ind w:left="641" w:hangingChars="200" w:hanging="641"/>
      <w:outlineLvl w:val="1"/>
    </w:pPr>
    <w:rPr>
      <w:rFonts w:ascii="Arial" w:eastAsia="標楷體" w:hAnsi="Arial"/>
      <w:b/>
      <w:kern w:val="0"/>
      <w:sz w:val="32"/>
      <w:szCs w:val="20"/>
    </w:rPr>
  </w:style>
  <w:style w:type="character" w:customStyle="1" w:styleId="l0015">
    <w:name w:val="l0015"/>
    <w:semiHidden/>
    <w:rsid w:val="00C9247D"/>
    <w:rPr>
      <w:color w:val="000000"/>
    </w:rPr>
  </w:style>
  <w:style w:type="paragraph" w:customStyle="1" w:styleId="content01">
    <w:name w:val="content01"/>
    <w:basedOn w:val="a5"/>
    <w:rsid w:val="00C9247D"/>
    <w:pPr>
      <w:widowControl/>
      <w:spacing w:before="100" w:beforeAutospacing="1" w:after="100" w:afterAutospacing="1" w:line="444" w:lineRule="auto"/>
    </w:pPr>
    <w:rPr>
      <w:rFonts w:ascii="Verdana" w:hAnsi="Verdana" w:cs="新細明體"/>
      <w:color w:val="5C5C5C"/>
      <w:kern w:val="0"/>
      <w:sz w:val="27"/>
      <w:szCs w:val="27"/>
    </w:rPr>
  </w:style>
  <w:style w:type="character" w:customStyle="1" w:styleId="st">
    <w:name w:val="st"/>
    <w:basedOn w:val="a7"/>
    <w:rsid w:val="00B01B5A"/>
  </w:style>
  <w:style w:type="character" w:customStyle="1" w:styleId="BodyTextChar3">
    <w:name w:val="Body Text Char3"/>
    <w:aliases w:val="解釋 Char3,解釋 字元 字元 字元 Char3"/>
    <w:basedOn w:val="a7"/>
    <w:uiPriority w:val="99"/>
    <w:locked/>
    <w:rsid w:val="0052315B"/>
    <w:rPr>
      <w:rFonts w:ascii="標楷體" w:eastAsia="新細明體" w:hAnsi="標楷體" w:cs="Times New Roman"/>
      <w:b/>
      <w:lang w:val="en-US" w:eastAsia="zh-TW" w:bidi="ar-SA"/>
    </w:rPr>
  </w:style>
  <w:style w:type="character" w:customStyle="1" w:styleId="BodyTextIndentChar3">
    <w:name w:val="Body Text Indent Char3"/>
    <w:aliases w:val="一(一)內 Char3"/>
    <w:basedOn w:val="a7"/>
    <w:uiPriority w:val="99"/>
    <w:locked/>
    <w:rsid w:val="0052315B"/>
    <w:rPr>
      <w:rFonts w:ascii="標楷體" w:eastAsia="標楷體" w:cs="Times New Roman"/>
      <w:b/>
      <w:bCs/>
      <w:kern w:val="2"/>
    </w:rPr>
  </w:style>
  <w:style w:type="character" w:customStyle="1" w:styleId="EmailStyle78">
    <w:name w:val="EmailStyle78"/>
    <w:basedOn w:val="a7"/>
    <w:uiPriority w:val="99"/>
    <w:rsid w:val="0052315B"/>
    <w:rPr>
      <w:rFonts w:ascii="Arial" w:eastAsia="新細明體" w:hAnsi="Arial" w:cs="Arial"/>
      <w:color w:val="000000"/>
      <w:sz w:val="18"/>
    </w:rPr>
  </w:style>
  <w:style w:type="character" w:customStyle="1" w:styleId="EmailStyle92">
    <w:name w:val="EmailStyle92"/>
    <w:basedOn w:val="a7"/>
    <w:uiPriority w:val="99"/>
    <w:semiHidden/>
    <w:rsid w:val="0052315B"/>
    <w:rPr>
      <w:rFonts w:cs="Times New Roman"/>
      <w:color w:val="427D64"/>
    </w:rPr>
  </w:style>
  <w:style w:type="character" w:customStyle="1" w:styleId="220">
    <w:name w:val="字元 字元22"/>
    <w:basedOn w:val="a7"/>
    <w:rsid w:val="0052315B"/>
    <w:rPr>
      <w:rFonts w:ascii="新細明體" w:eastAsia="新細明體" w:hAnsi="新細明體" w:cs="Times New Roman"/>
      <w:b/>
      <w:bCs/>
      <w:lang w:val="en-US" w:eastAsia="zh-TW" w:bidi="ar-SA"/>
    </w:rPr>
  </w:style>
  <w:style w:type="character" w:customStyle="1" w:styleId="45">
    <w:name w:val="字元4"/>
    <w:basedOn w:val="a7"/>
    <w:uiPriority w:val="99"/>
    <w:rsid w:val="0052315B"/>
    <w:rPr>
      <w:rFonts w:ascii="標楷體" w:eastAsia="新細明體" w:hAnsi="標楷體" w:cs="Times New Roman"/>
      <w:b/>
      <w:bCs/>
      <w:kern w:val="2"/>
      <w:lang w:val="en-US" w:eastAsia="zh-TW" w:bidi="ar-SA"/>
    </w:rPr>
  </w:style>
  <w:style w:type="character" w:customStyle="1" w:styleId="EmailStyle142">
    <w:name w:val="EmailStyle142"/>
    <w:basedOn w:val="a7"/>
    <w:uiPriority w:val="99"/>
    <w:semiHidden/>
    <w:rsid w:val="0052315B"/>
    <w:rPr>
      <w:rFonts w:ascii="Arial" w:eastAsia="新細明體" w:hAnsi="Arial" w:cs="Arial"/>
      <w:color w:val="000080"/>
      <w:sz w:val="20"/>
      <w:szCs w:val="20"/>
    </w:rPr>
  </w:style>
  <w:style w:type="character" w:customStyle="1" w:styleId="BodyTextIndent2Char2">
    <w:name w:val="Body Text Indent 2 Char2"/>
    <w:basedOn w:val="a7"/>
    <w:uiPriority w:val="99"/>
    <w:locked/>
    <w:rsid w:val="0052315B"/>
    <w:rPr>
      <w:rFonts w:ascii="標楷體" w:eastAsia="新細明體" w:hAnsi="標楷體" w:cs="Times New Roman"/>
      <w:b/>
      <w:lang w:val="en-US" w:eastAsia="zh-TW" w:bidi="ar-SA"/>
    </w:rPr>
  </w:style>
  <w:style w:type="character" w:customStyle="1" w:styleId="Heading2Char2">
    <w:name w:val="Heading 2 Char2"/>
    <w:basedOn w:val="a7"/>
    <w:uiPriority w:val="99"/>
    <w:locked/>
    <w:rsid w:val="0052315B"/>
    <w:rPr>
      <w:rFonts w:ascii="標楷體" w:eastAsia="標楷體" w:hAnsi="標楷體"/>
      <w:b/>
      <w:sz w:val="32"/>
      <w:szCs w:val="32"/>
      <w:lang w:val="en-US" w:eastAsia="zh-TW" w:bidi="ar-SA"/>
    </w:rPr>
  </w:style>
  <w:style w:type="character" w:customStyle="1" w:styleId="EmailStyle180">
    <w:name w:val="EmailStyle180"/>
    <w:basedOn w:val="a7"/>
    <w:uiPriority w:val="99"/>
    <w:semiHidden/>
    <w:rsid w:val="0052315B"/>
    <w:rPr>
      <w:rFonts w:ascii="Arial" w:eastAsia="新細明體" w:hAnsi="Arial" w:cs="Arial"/>
      <w:color w:val="000080"/>
      <w:sz w:val="20"/>
      <w:szCs w:val="20"/>
    </w:rPr>
  </w:style>
  <w:style w:type="character" w:customStyle="1" w:styleId="EmailStyle186">
    <w:name w:val="EmailStyle186"/>
    <w:basedOn w:val="a7"/>
    <w:uiPriority w:val="99"/>
    <w:semiHidden/>
    <w:rsid w:val="0052315B"/>
    <w:rPr>
      <w:rFonts w:ascii="新細明體" w:eastAsia="新細明體" w:cs="Times New Roman"/>
      <w:color w:val="auto"/>
      <w:sz w:val="24"/>
      <w:szCs w:val="24"/>
      <w:u w:val="none"/>
    </w:rPr>
  </w:style>
  <w:style w:type="character" w:customStyle="1" w:styleId="NormalIndentChar1">
    <w:name w:val="Normal Indent Char1"/>
    <w:basedOn w:val="a7"/>
    <w:uiPriority w:val="99"/>
    <w:locked/>
    <w:rsid w:val="0052315B"/>
    <w:rPr>
      <w:rFonts w:eastAsia="新細明體" w:cs="Times New Roman"/>
      <w:kern w:val="2"/>
      <w:sz w:val="24"/>
      <w:szCs w:val="24"/>
      <w:lang w:val="en-US" w:eastAsia="zh-TW" w:bidi="ar-SA"/>
    </w:rPr>
  </w:style>
  <w:style w:type="character" w:customStyle="1" w:styleId="QuoteChar1">
    <w:name w:val="Quote Char1"/>
    <w:basedOn w:val="a7"/>
    <w:uiPriority w:val="99"/>
    <w:locked/>
    <w:rsid w:val="0052315B"/>
    <w:rPr>
      <w:rFonts w:ascii="Calibri" w:eastAsia="新細明體" w:hAnsi="Calibri" w:cs="Times New Roman"/>
      <w:i/>
      <w:iCs/>
      <w:color w:val="000000"/>
      <w:kern w:val="2"/>
      <w:sz w:val="22"/>
      <w:szCs w:val="22"/>
      <w:lang w:val="en-US" w:eastAsia="zh-TW" w:bidi="ar-SA"/>
    </w:rPr>
  </w:style>
  <w:style w:type="character" w:customStyle="1" w:styleId="Heading3Char1">
    <w:name w:val="Heading 3 Char1"/>
    <w:basedOn w:val="a7"/>
    <w:uiPriority w:val="99"/>
    <w:locked/>
    <w:rsid w:val="0052315B"/>
    <w:rPr>
      <w:rFonts w:ascii="Arial" w:eastAsia="新細明體" w:hAnsi="Arial" w:cs="Times New Roman"/>
      <w:b/>
      <w:bCs/>
      <w:kern w:val="2"/>
      <w:sz w:val="36"/>
      <w:szCs w:val="36"/>
      <w:lang w:val="en-US" w:eastAsia="zh-TW" w:bidi="ar-SA"/>
    </w:rPr>
  </w:style>
  <w:style w:type="character" w:customStyle="1" w:styleId="PlainTextChar2">
    <w:name w:val="Plain Text Char2"/>
    <w:basedOn w:val="a7"/>
    <w:uiPriority w:val="99"/>
    <w:locked/>
    <w:rsid w:val="0052315B"/>
    <w:rPr>
      <w:rFonts w:ascii="標楷體" w:eastAsia="標楷體" w:cs="Times New Roman"/>
      <w:b/>
      <w:color w:val="FF0000"/>
    </w:rPr>
  </w:style>
  <w:style w:type="paragraph" w:customStyle="1" w:styleId="121">
    <w:name w:val="字元 字元1 字元 字元 字元2"/>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2">
    <w:name w:val="字元 字元1 字元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EmailStyle246">
    <w:name w:val="EmailStyle246"/>
    <w:basedOn w:val="a7"/>
    <w:uiPriority w:val="99"/>
    <w:rsid w:val="0052315B"/>
    <w:rPr>
      <w:rFonts w:ascii="Arial" w:eastAsia="新細明體" w:hAnsi="Arial" w:cs="Arial"/>
      <w:color w:val="000000"/>
      <w:sz w:val="18"/>
    </w:rPr>
  </w:style>
  <w:style w:type="paragraph" w:customStyle="1" w:styleId="114">
    <w:name w:val="純文字11"/>
    <w:basedOn w:val="a5"/>
    <w:uiPriority w:val="99"/>
    <w:rsid w:val="0052315B"/>
    <w:pPr>
      <w:autoSpaceDE w:val="0"/>
      <w:autoSpaceDN w:val="0"/>
      <w:adjustRightInd w:val="0"/>
      <w:textAlignment w:val="baseline"/>
    </w:pPr>
    <w:rPr>
      <w:rFonts w:ascii="標楷體" w:eastAsia="標楷體"/>
      <w:sz w:val="36"/>
      <w:szCs w:val="20"/>
    </w:rPr>
  </w:style>
  <w:style w:type="character" w:customStyle="1" w:styleId="EmailStyle248">
    <w:name w:val="EmailStyle248"/>
    <w:basedOn w:val="a7"/>
    <w:uiPriority w:val="99"/>
    <w:semiHidden/>
    <w:rsid w:val="0052315B"/>
    <w:rPr>
      <w:rFonts w:cs="Times New Roman"/>
      <w:color w:val="427D64"/>
    </w:rPr>
  </w:style>
  <w:style w:type="paragraph" w:customStyle="1" w:styleId="115">
    <w:name w:val="字元 字元1 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character" w:customStyle="1" w:styleId="116">
    <w:name w:val="字元11"/>
    <w:basedOn w:val="a7"/>
    <w:uiPriority w:val="99"/>
    <w:rsid w:val="0052315B"/>
    <w:rPr>
      <w:rFonts w:ascii="標楷體" w:eastAsia="新細明體" w:hAnsi="標楷體" w:cs="Times New Roman"/>
      <w:b/>
      <w:lang w:val="en-US" w:eastAsia="zh-TW" w:bidi="ar-SA"/>
    </w:rPr>
  </w:style>
  <w:style w:type="paragraph" w:customStyle="1" w:styleId="123">
    <w:name w:val="字元 字元1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216">
    <w:name w:val="字元21"/>
    <w:basedOn w:val="a7"/>
    <w:uiPriority w:val="99"/>
    <w:rsid w:val="0052315B"/>
    <w:rPr>
      <w:rFonts w:ascii="標楷體" w:eastAsia="新細明體" w:hAnsi="標楷體" w:cs="Times New Roman"/>
      <w:b/>
      <w:lang w:val="en-US" w:eastAsia="zh-TW" w:bidi="ar-SA"/>
    </w:rPr>
  </w:style>
  <w:style w:type="paragraph" w:customStyle="1" w:styleId="311">
    <w:name w:val="字元 字元3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410">
    <w:name w:val="字元 字元4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2110">
    <w:name w:val="本文 211"/>
    <w:basedOn w:val="a5"/>
    <w:uiPriority w:val="99"/>
    <w:rsid w:val="0052315B"/>
    <w:pPr>
      <w:snapToGrid w:val="0"/>
      <w:jc w:val="both"/>
    </w:pPr>
    <w:rPr>
      <w:rFonts w:ascii="標楷體" w:eastAsia="標楷體" w:hAnsi="標楷體"/>
      <w:sz w:val="28"/>
    </w:rPr>
  </w:style>
  <w:style w:type="paragraph" w:customStyle="1" w:styleId="1ffb">
    <w:name w:val="字元 字元 字元 字元 字元 字元 字元 字元 字元1"/>
    <w:basedOn w:val="a5"/>
    <w:uiPriority w:val="99"/>
    <w:rsid w:val="0052315B"/>
    <w:pPr>
      <w:widowControl/>
      <w:spacing w:after="160" w:line="240" w:lineRule="exact"/>
    </w:pPr>
    <w:rPr>
      <w:rFonts w:ascii="Tahoma" w:hAnsi="Tahoma"/>
      <w:kern w:val="0"/>
      <w:sz w:val="20"/>
      <w:szCs w:val="20"/>
      <w:lang w:eastAsia="en-US"/>
    </w:rPr>
  </w:style>
  <w:style w:type="paragraph" w:customStyle="1" w:styleId="217">
    <w:name w:val="字元 字元2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218">
    <w:name w:val="字元 字元2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312">
    <w:name w:val="字元 字元 字元 字元 字元3 字元1"/>
    <w:basedOn w:val="a5"/>
    <w:uiPriority w:val="99"/>
    <w:semiHidden/>
    <w:rsid w:val="0052315B"/>
    <w:pPr>
      <w:widowControl/>
      <w:spacing w:after="160" w:line="240" w:lineRule="exact"/>
    </w:pPr>
    <w:rPr>
      <w:rFonts w:ascii="Verdana" w:hAnsi="Verdana" w:cs="Mangal"/>
      <w:sz w:val="20"/>
      <w:lang w:eastAsia="en-US" w:bidi="hi-IN"/>
    </w:rPr>
  </w:style>
  <w:style w:type="character" w:customStyle="1" w:styleId="54">
    <w:name w:val="字元 字元5"/>
    <w:basedOn w:val="a7"/>
    <w:uiPriority w:val="99"/>
    <w:semiHidden/>
    <w:rsid w:val="0052315B"/>
    <w:rPr>
      <w:rFonts w:ascii="標楷體" w:eastAsia="新細明體" w:hAnsi="標楷體" w:cs="Times New Roman"/>
      <w:b/>
      <w:lang w:val="en-US" w:eastAsia="zh-TW" w:bidi="ar-SA"/>
    </w:rPr>
  </w:style>
  <w:style w:type="character" w:customStyle="1" w:styleId="EmailStyle263">
    <w:name w:val="EmailStyle263"/>
    <w:basedOn w:val="a7"/>
    <w:uiPriority w:val="99"/>
    <w:semiHidden/>
    <w:rsid w:val="0052315B"/>
    <w:rPr>
      <w:rFonts w:ascii="Arial" w:eastAsia="新細明體" w:hAnsi="Arial" w:cs="Arial"/>
      <w:color w:val="000080"/>
      <w:sz w:val="20"/>
      <w:szCs w:val="20"/>
    </w:rPr>
  </w:style>
  <w:style w:type="paragraph" w:customStyle="1" w:styleId="1ffc">
    <w:name w:val="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d">
    <w:name w:val="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e">
    <w:name w:val="字元 字元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117">
    <w:name w:val="字元 字元 字元 字元 字元 字元 字元 字元1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219">
    <w:name w:val="字元 字元 字元 字元 字元2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2111">
    <w:name w:val="字元 字元2 字元 字元 字元 字元 字元1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Char1">
    <w:name w:val="字元 字元 Char1"/>
    <w:basedOn w:val="a5"/>
    <w:uiPriority w:val="99"/>
    <w:rsid w:val="0052315B"/>
    <w:pPr>
      <w:widowControl/>
      <w:spacing w:after="160" w:line="240" w:lineRule="exact"/>
    </w:pPr>
    <w:rPr>
      <w:rFonts w:ascii="Arial" w:hAnsi="Arial" w:cs="Arial"/>
      <w:kern w:val="0"/>
      <w:sz w:val="20"/>
      <w:szCs w:val="20"/>
      <w:lang w:eastAsia="en-US"/>
    </w:rPr>
  </w:style>
  <w:style w:type="character" w:customStyle="1" w:styleId="EmailStyle273">
    <w:name w:val="EmailStyle273"/>
    <w:basedOn w:val="a7"/>
    <w:uiPriority w:val="99"/>
    <w:semiHidden/>
    <w:rsid w:val="0052315B"/>
    <w:rPr>
      <w:rFonts w:ascii="Arial" w:eastAsia="新細明體" w:hAnsi="Arial" w:cs="Arial"/>
      <w:color w:val="000080"/>
      <w:sz w:val="20"/>
      <w:szCs w:val="20"/>
    </w:rPr>
  </w:style>
  <w:style w:type="character" w:customStyle="1" w:styleId="610">
    <w:name w:val="字元 字元61"/>
    <w:uiPriority w:val="99"/>
    <w:rsid w:val="0052315B"/>
    <w:rPr>
      <w:rFonts w:ascii="Arial" w:eastAsia="標楷體" w:hAnsi="Arial"/>
      <w:b/>
      <w:sz w:val="32"/>
    </w:rPr>
  </w:style>
  <w:style w:type="character" w:customStyle="1" w:styleId="810">
    <w:name w:val="字元 字元81"/>
    <w:uiPriority w:val="99"/>
    <w:rsid w:val="0052315B"/>
    <w:rPr>
      <w:rFonts w:ascii="Arial" w:eastAsia="標楷體" w:hAnsi="Arial"/>
      <w:b/>
      <w:sz w:val="32"/>
      <w:lang w:val="en-US" w:eastAsia="zh-TW"/>
    </w:rPr>
  </w:style>
  <w:style w:type="character" w:customStyle="1" w:styleId="EmailStyle276">
    <w:name w:val="EmailStyle276"/>
    <w:basedOn w:val="a7"/>
    <w:uiPriority w:val="99"/>
    <w:semiHidden/>
    <w:rsid w:val="0052315B"/>
    <w:rPr>
      <w:rFonts w:ascii="新細明體" w:eastAsia="新細明體" w:cs="Times New Roman"/>
      <w:color w:val="auto"/>
      <w:sz w:val="24"/>
      <w:szCs w:val="24"/>
      <w:u w:val="none"/>
    </w:rPr>
  </w:style>
  <w:style w:type="paragraph" w:customStyle="1" w:styleId="118">
    <w:name w:val="字元 字元1 字元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fff">
    <w:name w:val="引文1"/>
    <w:basedOn w:val="a5"/>
    <w:next w:val="a5"/>
    <w:uiPriority w:val="99"/>
    <w:rsid w:val="0052315B"/>
    <w:rPr>
      <w:rFonts w:ascii="Calibri" w:hAnsi="Calibri"/>
      <w:i/>
      <w:iCs/>
      <w:color w:val="000000"/>
      <w:sz w:val="22"/>
      <w:szCs w:val="22"/>
    </w:rPr>
  </w:style>
  <w:style w:type="character" w:customStyle="1" w:styleId="710">
    <w:name w:val="字元 字元71"/>
    <w:uiPriority w:val="99"/>
    <w:locked/>
    <w:rsid w:val="0052315B"/>
    <w:rPr>
      <w:rFonts w:ascii="Arial" w:eastAsia="新細明體" w:hAnsi="Arial"/>
      <w:b/>
      <w:kern w:val="2"/>
      <w:sz w:val="36"/>
      <w:lang w:val="en-US" w:eastAsia="zh-TW"/>
    </w:rPr>
  </w:style>
  <w:style w:type="paragraph" w:customStyle="1" w:styleId="313">
    <w:name w:val="字元 字元3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19">
    <w:name w:val="字元 字元1 字元 字元 字元 字元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fff0">
    <w:name w:val="目錄標題1"/>
    <w:basedOn w:val="13"/>
    <w:next w:val="a5"/>
    <w:uiPriority w:val="99"/>
    <w:rsid w:val="0052315B"/>
    <w:pPr>
      <w:keepLines/>
      <w:widowControl/>
      <w:tabs>
        <w:tab w:val="num" w:pos="360"/>
      </w:tabs>
      <w:spacing w:beforeLines="0" w:afterLines="0" w:line="276" w:lineRule="auto"/>
      <w:outlineLvl w:val="9"/>
    </w:pPr>
    <w:rPr>
      <w:rFonts w:ascii="Cambria" w:eastAsia="新細明體" w:hAnsi="Cambria"/>
      <w:color w:val="365F91"/>
      <w:sz w:val="28"/>
      <w:szCs w:val="28"/>
    </w:rPr>
  </w:style>
  <w:style w:type="paragraph" w:customStyle="1" w:styleId="1fff1">
    <w:name w:val="修訂1"/>
    <w:hidden/>
    <w:uiPriority w:val="99"/>
    <w:semiHidden/>
    <w:rsid w:val="0052315B"/>
    <w:rPr>
      <w:kern w:val="2"/>
      <w:sz w:val="24"/>
      <w:szCs w:val="24"/>
    </w:rPr>
  </w:style>
  <w:style w:type="character" w:customStyle="1" w:styleId="1110">
    <w:name w:val="字元 字元111"/>
    <w:basedOn w:val="a7"/>
    <w:uiPriority w:val="99"/>
    <w:locked/>
    <w:rsid w:val="0052315B"/>
    <w:rPr>
      <w:rFonts w:eastAsia="新細明體" w:cs="Times New Roman"/>
      <w:kern w:val="2"/>
      <w:lang w:val="en-US" w:eastAsia="zh-TW" w:bidi="ar-SA"/>
    </w:rPr>
  </w:style>
  <w:style w:type="character" w:customStyle="1" w:styleId="1010">
    <w:name w:val="字元 字元101"/>
    <w:basedOn w:val="a7"/>
    <w:uiPriority w:val="99"/>
    <w:locked/>
    <w:rsid w:val="0052315B"/>
    <w:rPr>
      <w:rFonts w:eastAsia="新細明體" w:cs="Times New Roman"/>
      <w:kern w:val="2"/>
      <w:lang w:val="en-US" w:eastAsia="zh-TW" w:bidi="ar-SA"/>
    </w:rPr>
  </w:style>
  <w:style w:type="paragraph" w:customStyle="1" w:styleId="21a">
    <w:name w:val="清單段落21"/>
    <w:basedOn w:val="a5"/>
    <w:uiPriority w:val="99"/>
    <w:rsid w:val="0052315B"/>
    <w:pPr>
      <w:ind w:leftChars="200" w:left="480"/>
    </w:pPr>
    <w:rPr>
      <w:rFonts w:ascii="Calibri" w:hAnsi="Calibri"/>
      <w:szCs w:val="22"/>
    </w:rPr>
  </w:style>
  <w:style w:type="character" w:customStyle="1" w:styleId="40">
    <w:name w:val="標題 4 字元"/>
    <w:basedOn w:val="a7"/>
    <w:link w:val="4"/>
    <w:uiPriority w:val="99"/>
    <w:locked/>
    <w:rsid w:val="0052315B"/>
    <w:rPr>
      <w:rFonts w:ascii="Arial" w:eastAsia="新細明體" w:hAnsi="Arial"/>
      <w:kern w:val="2"/>
      <w:sz w:val="36"/>
      <w:szCs w:val="36"/>
      <w:lang w:val="en-US" w:eastAsia="zh-TW" w:bidi="ar-SA"/>
    </w:rPr>
  </w:style>
  <w:style w:type="character" w:customStyle="1" w:styleId="des">
    <w:name w:val="des"/>
    <w:basedOn w:val="a7"/>
    <w:rsid w:val="00242541"/>
  </w:style>
  <w:style w:type="character" w:customStyle="1" w:styleId="200">
    <w:name w:val="字元 字元20"/>
    <w:rsid w:val="00242541"/>
    <w:rPr>
      <w:rFonts w:ascii="標楷體" w:eastAsia="新細明體" w:hAnsi="標楷體"/>
      <w:b/>
      <w:lang w:val="en-US" w:eastAsia="zh-TW" w:bidi="ar-SA"/>
    </w:rPr>
  </w:style>
  <w:style w:type="character" w:customStyle="1" w:styleId="260">
    <w:name w:val="字元 字元26"/>
    <w:rsid w:val="00242541"/>
    <w:rPr>
      <w:rFonts w:ascii="標楷體" w:eastAsia="標楷體" w:hAnsi="標楷體"/>
      <w:b/>
      <w:sz w:val="32"/>
      <w:szCs w:val="32"/>
      <w:lang w:val="en-US" w:eastAsia="zh-TW" w:bidi="ar-SA"/>
    </w:rPr>
  </w:style>
  <w:style w:type="character" w:customStyle="1" w:styleId="240">
    <w:name w:val="字元 字元24"/>
    <w:rsid w:val="00242541"/>
    <w:rPr>
      <w:rFonts w:eastAsia="新細明體"/>
      <w:kern w:val="2"/>
      <w:sz w:val="24"/>
      <w:szCs w:val="24"/>
      <w:lang w:val="en-US" w:eastAsia="zh-TW" w:bidi="ar-SA"/>
    </w:rPr>
  </w:style>
  <w:style w:type="character" w:customStyle="1" w:styleId="250">
    <w:name w:val="字元 字元25"/>
    <w:locked/>
    <w:rsid w:val="00242541"/>
    <w:rPr>
      <w:rFonts w:ascii="Arial" w:eastAsia="新細明體" w:hAnsi="Arial"/>
      <w:b/>
      <w:bCs/>
      <w:kern w:val="2"/>
      <w:sz w:val="36"/>
      <w:szCs w:val="36"/>
      <w:lang w:val="en-US" w:eastAsia="zh-TW" w:bidi="ar-SA"/>
    </w:rPr>
  </w:style>
  <w:style w:type="character" w:customStyle="1" w:styleId="230">
    <w:name w:val="字元 字元23"/>
    <w:semiHidden/>
    <w:locked/>
    <w:rsid w:val="00242541"/>
    <w:rPr>
      <w:rFonts w:ascii="標楷體" w:eastAsia="新細明體" w:hAnsi="標楷體"/>
      <w:b/>
      <w:lang w:val="en-US" w:eastAsia="zh-TW" w:bidi="ar-SA"/>
    </w:rPr>
  </w:style>
  <w:style w:type="character" w:customStyle="1" w:styleId="270">
    <w:name w:val="字元 字元27"/>
    <w:locked/>
    <w:rsid w:val="00242541"/>
    <w:rPr>
      <w:rFonts w:ascii="標楷體" w:eastAsia="全真中黑體" w:hAnsi="標楷體"/>
      <w:b/>
      <w:bCs/>
      <w:sz w:val="40"/>
      <w:szCs w:val="52"/>
      <w:lang w:val="en-US" w:eastAsia="zh-TW" w:bidi="ar-SA"/>
    </w:rPr>
  </w:style>
  <w:style w:type="character" w:customStyle="1" w:styleId="221">
    <w:name w:val="字元 字元22"/>
    <w:locked/>
    <w:rsid w:val="00242541"/>
    <w:rPr>
      <w:rFonts w:eastAsia="新細明體"/>
      <w:kern w:val="2"/>
      <w:lang w:val="en-US" w:eastAsia="zh-TW" w:bidi="ar-SA"/>
    </w:rPr>
  </w:style>
  <w:style w:type="character" w:customStyle="1" w:styleId="21b">
    <w:name w:val="字元 字元21"/>
    <w:locked/>
    <w:rsid w:val="00242541"/>
    <w:rPr>
      <w:rFonts w:eastAsia="新細明體"/>
      <w:kern w:val="2"/>
      <w:lang w:val="en-US" w:eastAsia="zh-TW" w:bidi="ar-SA"/>
    </w:rPr>
  </w:style>
  <w:style w:type="character" w:customStyle="1" w:styleId="necessary">
    <w:name w:val="necessary"/>
    <w:basedOn w:val="a7"/>
    <w:rsid w:val="002A16D1"/>
  </w:style>
  <w:style w:type="character" w:customStyle="1" w:styleId="320">
    <w:name w:val="字元 字元32"/>
    <w:rsid w:val="003E7C4F"/>
    <w:rPr>
      <w:rFonts w:ascii="標楷體" w:eastAsia="新細明體" w:hAnsi="標楷體"/>
      <w:b/>
      <w:lang w:val="en-US" w:eastAsia="zh-TW" w:bidi="ar-SA"/>
    </w:rPr>
  </w:style>
  <w:style w:type="character" w:customStyle="1" w:styleId="420">
    <w:name w:val="字元 字元42"/>
    <w:rsid w:val="003E7C4F"/>
    <w:rPr>
      <w:rFonts w:ascii="標楷體" w:eastAsia="標楷體" w:hAnsi="標楷體"/>
      <w:b/>
      <w:sz w:val="32"/>
      <w:szCs w:val="32"/>
      <w:lang w:val="en-US" w:eastAsia="zh-TW" w:bidi="ar-SA"/>
    </w:rPr>
  </w:style>
  <w:style w:type="character" w:customStyle="1" w:styleId="91">
    <w:name w:val="解釋 字元9"/>
    <w:aliases w:val="解釋 字元 字元 字元 字元 字元7"/>
    <w:rsid w:val="0075684A"/>
    <w:rPr>
      <w:rFonts w:ascii="標楷體" w:eastAsia="新細明體" w:hAnsi="標楷體"/>
      <w:b/>
      <w:lang w:val="en-US" w:eastAsia="zh-TW" w:bidi="ar-SA"/>
    </w:rPr>
  </w:style>
  <w:style w:type="character" w:customStyle="1" w:styleId="EmailStyle140">
    <w:name w:val="EmailStyle140"/>
    <w:basedOn w:val="a7"/>
    <w:semiHidden/>
    <w:rsid w:val="00473547"/>
    <w:rPr>
      <w:rFonts w:ascii="Arial" w:eastAsia="新細明體" w:hAnsi="Arial" w:cs="Arial"/>
      <w:color w:val="000080"/>
      <w:sz w:val="20"/>
      <w:szCs w:val="20"/>
    </w:rPr>
  </w:style>
  <w:style w:type="character" w:customStyle="1" w:styleId="EmailStyle178">
    <w:name w:val="EmailStyle178"/>
    <w:basedOn w:val="a7"/>
    <w:semiHidden/>
    <w:rsid w:val="00473547"/>
    <w:rPr>
      <w:rFonts w:ascii="Arial" w:eastAsia="新細明體" w:hAnsi="Arial" w:cs="Arial"/>
      <w:color w:val="000080"/>
      <w:sz w:val="20"/>
      <w:szCs w:val="20"/>
    </w:rPr>
  </w:style>
  <w:style w:type="character" w:customStyle="1" w:styleId="EmailStyle184">
    <w:name w:val="EmailStyle184"/>
    <w:basedOn w:val="a7"/>
    <w:semiHidden/>
    <w:rsid w:val="00473547"/>
    <w:rPr>
      <w:rFonts w:ascii="新細明體" w:eastAsia="新細明體" w:cs="Times New Roman"/>
      <w:color w:val="auto"/>
      <w:sz w:val="24"/>
      <w:szCs w:val="24"/>
      <w:u w:val="none"/>
    </w:rPr>
  </w:style>
  <w:style w:type="character" w:customStyle="1" w:styleId="51">
    <w:name w:val="標題 5 字元"/>
    <w:link w:val="50"/>
    <w:uiPriority w:val="99"/>
    <w:semiHidden/>
    <w:locked/>
    <w:rsid w:val="00473547"/>
    <w:rPr>
      <w:rFonts w:ascii="Arial" w:eastAsia="新細明體" w:hAnsi="Arial"/>
      <w:b/>
      <w:bCs/>
      <w:kern w:val="2"/>
      <w:sz w:val="36"/>
      <w:szCs w:val="36"/>
      <w:lang w:val="en-US" w:eastAsia="zh-TW" w:bidi="ar-SA"/>
    </w:rPr>
  </w:style>
  <w:style w:type="character" w:customStyle="1" w:styleId="60">
    <w:name w:val="標題 6 字元"/>
    <w:link w:val="6"/>
    <w:uiPriority w:val="99"/>
    <w:semiHidden/>
    <w:locked/>
    <w:rsid w:val="00473547"/>
    <w:rPr>
      <w:rFonts w:ascii="Arial" w:eastAsia="新細明體" w:hAnsi="Arial"/>
      <w:kern w:val="2"/>
      <w:sz w:val="36"/>
      <w:szCs w:val="36"/>
      <w:lang w:val="en-US" w:eastAsia="zh-TW" w:bidi="ar-SA"/>
    </w:rPr>
  </w:style>
  <w:style w:type="character" w:customStyle="1" w:styleId="70">
    <w:name w:val="標題 7 字元"/>
    <w:link w:val="7"/>
    <w:uiPriority w:val="99"/>
    <w:semiHidden/>
    <w:locked/>
    <w:rsid w:val="00473547"/>
    <w:rPr>
      <w:rFonts w:ascii="Arial" w:eastAsia="新細明體" w:hAnsi="Arial"/>
      <w:b/>
      <w:bCs/>
      <w:kern w:val="2"/>
      <w:sz w:val="36"/>
      <w:szCs w:val="36"/>
      <w:lang w:val="en-US" w:eastAsia="zh-TW" w:bidi="ar-SA"/>
    </w:rPr>
  </w:style>
  <w:style w:type="character" w:customStyle="1" w:styleId="aff">
    <w:name w:val="註解文字 字元"/>
    <w:link w:val="afe"/>
    <w:uiPriority w:val="99"/>
    <w:semiHidden/>
    <w:locked/>
    <w:rsid w:val="00473547"/>
    <w:rPr>
      <w:rFonts w:eastAsia="標楷體"/>
      <w:kern w:val="2"/>
      <w:sz w:val="36"/>
      <w:lang w:val="en-US" w:eastAsia="zh-TW" w:bidi="ar-SA"/>
    </w:rPr>
  </w:style>
  <w:style w:type="character" w:customStyle="1" w:styleId="33">
    <w:name w:val="本文 3 字元"/>
    <w:link w:val="32"/>
    <w:uiPriority w:val="99"/>
    <w:semiHidden/>
    <w:locked/>
    <w:rsid w:val="00473547"/>
    <w:rPr>
      <w:rFonts w:eastAsia="標楷體"/>
      <w:kern w:val="2"/>
      <w:sz w:val="40"/>
      <w:szCs w:val="24"/>
      <w:lang w:val="en-US" w:eastAsia="zh-TW" w:bidi="ar-SA"/>
    </w:rPr>
  </w:style>
  <w:style w:type="character" w:customStyle="1" w:styleId="310">
    <w:name w:val="本文縮排 3 字元1"/>
    <w:link w:val="36"/>
    <w:uiPriority w:val="99"/>
    <w:semiHidden/>
    <w:locked/>
    <w:rsid w:val="00473547"/>
    <w:rPr>
      <w:rFonts w:ascii="標楷體" w:eastAsia="標楷體"/>
      <w:kern w:val="2"/>
      <w:sz w:val="28"/>
      <w:lang w:val="en-US" w:eastAsia="zh-TW" w:bidi="ar-SA"/>
    </w:rPr>
  </w:style>
  <w:style w:type="character" w:customStyle="1" w:styleId="28">
    <w:name w:val="本文 2 字元"/>
    <w:link w:val="27"/>
    <w:uiPriority w:val="99"/>
    <w:semiHidden/>
    <w:locked/>
    <w:rsid w:val="00473547"/>
    <w:rPr>
      <w:rFonts w:eastAsia="標楷體"/>
      <w:kern w:val="2"/>
      <w:sz w:val="32"/>
      <w:lang w:val="en-US" w:eastAsia="zh-TW" w:bidi="ar-SA"/>
    </w:rPr>
  </w:style>
  <w:style w:type="character" w:customStyle="1" w:styleId="HTML1">
    <w:name w:val="HTML 預設格式 字元"/>
    <w:link w:val="HTML0"/>
    <w:uiPriority w:val="99"/>
    <w:semiHidden/>
    <w:locked/>
    <w:rsid w:val="00473547"/>
    <w:rPr>
      <w:rFonts w:ascii="細明體" w:eastAsia="細明體" w:hAnsi="細明體" w:cs="細明體"/>
      <w:sz w:val="24"/>
      <w:szCs w:val="24"/>
      <w:lang w:val="en-US" w:eastAsia="zh-TW" w:bidi="ar-SA"/>
    </w:rPr>
  </w:style>
  <w:style w:type="paragraph" w:customStyle="1" w:styleId="1fff2">
    <w:name w:val="清單1"/>
    <w:basedOn w:val="a5"/>
    <w:uiPriority w:val="99"/>
    <w:rsid w:val="00473547"/>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afff5">
    <w:name w:val="問候 字元"/>
    <w:link w:val="afff4"/>
    <w:uiPriority w:val="99"/>
    <w:locked/>
    <w:rsid w:val="00473547"/>
    <w:rPr>
      <w:rFonts w:ascii="標楷體" w:eastAsia="標楷體"/>
      <w:spacing w:val="20"/>
      <w:kern w:val="2"/>
      <w:sz w:val="32"/>
      <w:lang w:val="en-US" w:eastAsia="zh-TW" w:bidi="ar-SA"/>
    </w:rPr>
  </w:style>
  <w:style w:type="character" w:customStyle="1" w:styleId="afffc">
    <w:name w:val="結語 字元"/>
    <w:link w:val="afffb"/>
    <w:uiPriority w:val="99"/>
    <w:locked/>
    <w:rsid w:val="00473547"/>
    <w:rPr>
      <w:rFonts w:ascii="標楷體" w:eastAsia="新細明體" w:hAnsi="標楷體"/>
      <w:b/>
      <w:bCs/>
      <w:color w:val="000000"/>
      <w:kern w:val="2"/>
      <w:szCs w:val="24"/>
      <w:lang w:val="en-US" w:eastAsia="zh-TW" w:bidi="ar-SA"/>
    </w:rPr>
  </w:style>
  <w:style w:type="character" w:customStyle="1" w:styleId="afffe">
    <w:name w:val="註解方塊文字 字元"/>
    <w:link w:val="afffd"/>
    <w:uiPriority w:val="99"/>
    <w:locked/>
    <w:rsid w:val="00473547"/>
    <w:rPr>
      <w:rFonts w:ascii="Arial" w:eastAsia="新細明體" w:hAnsi="Arial"/>
      <w:kern w:val="2"/>
      <w:sz w:val="18"/>
      <w:szCs w:val="18"/>
      <w:lang w:val="en-US" w:eastAsia="zh-TW" w:bidi="ar-SA"/>
    </w:rPr>
  </w:style>
  <w:style w:type="character" w:customStyle="1" w:styleId="afffff">
    <w:name w:val="註腳文字 字元"/>
    <w:link w:val="affffe"/>
    <w:uiPriority w:val="99"/>
    <w:semiHidden/>
    <w:locked/>
    <w:rsid w:val="00473547"/>
    <w:rPr>
      <w:rFonts w:eastAsia="新細明體"/>
      <w:kern w:val="2"/>
      <w:lang w:val="en-US" w:eastAsia="zh-TW" w:bidi="ar-SA"/>
    </w:rPr>
  </w:style>
  <w:style w:type="character" w:customStyle="1" w:styleId="afffff2">
    <w:name w:val="文件引導模式 字元"/>
    <w:link w:val="afffff1"/>
    <w:uiPriority w:val="99"/>
    <w:semiHidden/>
    <w:locked/>
    <w:rsid w:val="00473547"/>
    <w:rPr>
      <w:rFonts w:ascii="Arial" w:eastAsia="新細明體" w:hAnsi="Arial"/>
      <w:kern w:val="2"/>
      <w:sz w:val="24"/>
      <w:szCs w:val="24"/>
      <w:lang w:val="en-US" w:eastAsia="zh-TW" w:bidi="ar-SA"/>
    </w:rPr>
  </w:style>
  <w:style w:type="character" w:customStyle="1" w:styleId="afffff4">
    <w:name w:val="日期 字元"/>
    <w:link w:val="afffff3"/>
    <w:uiPriority w:val="99"/>
    <w:semiHidden/>
    <w:locked/>
    <w:rsid w:val="00473547"/>
    <w:rPr>
      <w:rFonts w:ascii="Calibri" w:eastAsia="新細明體" w:hAnsi="Calibri"/>
      <w:kern w:val="2"/>
      <w:sz w:val="24"/>
      <w:szCs w:val="22"/>
      <w:lang w:val="en-US" w:eastAsia="zh-TW" w:bidi="ar-SA"/>
    </w:rPr>
  </w:style>
  <w:style w:type="character" w:customStyle="1" w:styleId="afffffa">
    <w:name w:val="註解主旨 字元"/>
    <w:link w:val="afffff9"/>
    <w:uiPriority w:val="99"/>
    <w:semiHidden/>
    <w:locked/>
    <w:rsid w:val="00473547"/>
    <w:rPr>
      <w:rFonts w:eastAsia="新細明體"/>
      <w:b/>
      <w:bCs/>
      <w:kern w:val="2"/>
      <w:sz w:val="24"/>
      <w:szCs w:val="24"/>
      <w:lang w:val="en-US" w:eastAsia="zh-TW" w:bidi="ar-SA"/>
    </w:rPr>
  </w:style>
  <w:style w:type="character" w:customStyle="1" w:styleId="st1">
    <w:name w:val="st1"/>
    <w:uiPriority w:val="99"/>
    <w:rsid w:val="00473547"/>
  </w:style>
  <w:style w:type="character" w:customStyle="1" w:styleId="BodyTextChar4">
    <w:name w:val="Body Text Char4"/>
    <w:aliases w:val="解釋 Char4,解釋 字元 字元 字元 Char4"/>
    <w:basedOn w:val="a7"/>
    <w:locked/>
    <w:rsid w:val="00BB4957"/>
    <w:rPr>
      <w:rFonts w:ascii="標楷體" w:eastAsia="標楷體" w:cs="Times New Roman"/>
      <w:b/>
    </w:rPr>
  </w:style>
  <w:style w:type="character" w:customStyle="1" w:styleId="BodyTextIndentChar4">
    <w:name w:val="Body Text Indent Char4"/>
    <w:aliases w:val="一(一)內 Char4"/>
    <w:basedOn w:val="a7"/>
    <w:locked/>
    <w:rsid w:val="00BB4957"/>
    <w:rPr>
      <w:rFonts w:ascii="標楷體" w:eastAsia="新細明體" w:hAnsi="標楷體" w:cs="Times New Roman"/>
      <w:b/>
      <w:bCs/>
      <w:kern w:val="2"/>
      <w:lang w:val="en-US" w:eastAsia="zh-TW" w:bidi="ar-SA"/>
    </w:rPr>
  </w:style>
  <w:style w:type="character" w:customStyle="1" w:styleId="231">
    <w:name w:val="字元 字元23"/>
    <w:basedOn w:val="a7"/>
    <w:uiPriority w:val="99"/>
    <w:rsid w:val="00BB4957"/>
    <w:rPr>
      <w:rFonts w:ascii="新細明體" w:eastAsia="新細明體" w:hAnsi="新細明體" w:cs="Times New Roman"/>
      <w:b/>
      <w:bCs/>
      <w:lang w:val="en-US" w:eastAsia="zh-TW" w:bidi="ar-SA"/>
    </w:rPr>
  </w:style>
  <w:style w:type="character" w:customStyle="1" w:styleId="55">
    <w:name w:val="字元5"/>
    <w:basedOn w:val="a7"/>
    <w:uiPriority w:val="99"/>
    <w:rsid w:val="00BB4957"/>
    <w:rPr>
      <w:rFonts w:ascii="標楷體" w:eastAsia="新細明體" w:hAnsi="標楷體" w:cs="Times New Roman"/>
      <w:b/>
      <w:bCs/>
      <w:kern w:val="2"/>
      <w:lang w:val="en-US" w:eastAsia="zh-TW" w:bidi="ar-SA"/>
    </w:rPr>
  </w:style>
  <w:style w:type="character" w:customStyle="1" w:styleId="EmailStyle1422">
    <w:name w:val="EmailStyle1422"/>
    <w:basedOn w:val="a7"/>
    <w:uiPriority w:val="99"/>
    <w:semiHidden/>
    <w:rsid w:val="00BB4957"/>
    <w:rPr>
      <w:rFonts w:ascii="Arial" w:eastAsia="新細明體" w:hAnsi="Arial" w:cs="Arial"/>
      <w:color w:val="000080"/>
      <w:sz w:val="20"/>
      <w:szCs w:val="20"/>
    </w:rPr>
  </w:style>
  <w:style w:type="character" w:customStyle="1" w:styleId="BodyTextIndent2Char3">
    <w:name w:val="Body Text Indent 2 Char3"/>
    <w:basedOn w:val="a7"/>
    <w:locked/>
    <w:rsid w:val="00BB4957"/>
    <w:rPr>
      <w:rFonts w:ascii="標楷體" w:eastAsia="新細明體" w:hAnsi="標楷體" w:cs="Times New Roman"/>
      <w:b/>
      <w:lang w:val="en-US" w:eastAsia="zh-TW" w:bidi="ar-SA"/>
    </w:rPr>
  </w:style>
  <w:style w:type="character" w:customStyle="1" w:styleId="Heading2Char3">
    <w:name w:val="Heading 2 Char3"/>
    <w:basedOn w:val="a7"/>
    <w:locked/>
    <w:rsid w:val="00BB4957"/>
    <w:rPr>
      <w:rFonts w:ascii="標楷體" w:eastAsia="標楷體" w:hAnsi="標楷體" w:cs="Times New Roman"/>
      <w:b/>
      <w:sz w:val="32"/>
      <w:szCs w:val="32"/>
      <w:lang w:val="en-US" w:eastAsia="zh-TW" w:bidi="ar-SA"/>
    </w:rPr>
  </w:style>
  <w:style w:type="character" w:customStyle="1" w:styleId="EmailStyle1802">
    <w:name w:val="EmailStyle1802"/>
    <w:basedOn w:val="a7"/>
    <w:uiPriority w:val="99"/>
    <w:semiHidden/>
    <w:rsid w:val="00BB4957"/>
    <w:rPr>
      <w:rFonts w:ascii="Arial" w:eastAsia="新細明體" w:hAnsi="Arial" w:cs="Arial"/>
      <w:color w:val="000080"/>
      <w:sz w:val="20"/>
      <w:szCs w:val="20"/>
    </w:rPr>
  </w:style>
  <w:style w:type="character" w:customStyle="1" w:styleId="EmailStyle1862">
    <w:name w:val="EmailStyle1862"/>
    <w:basedOn w:val="a7"/>
    <w:uiPriority w:val="99"/>
    <w:semiHidden/>
    <w:rsid w:val="00BB4957"/>
    <w:rPr>
      <w:rFonts w:ascii="新細明體" w:eastAsia="新細明體" w:cs="Times New Roman"/>
      <w:color w:val="auto"/>
      <w:sz w:val="24"/>
      <w:szCs w:val="24"/>
      <w:u w:val="none"/>
    </w:rPr>
  </w:style>
  <w:style w:type="character" w:customStyle="1" w:styleId="NormalIndentChar2">
    <w:name w:val="Normal Indent Char2"/>
    <w:basedOn w:val="a7"/>
    <w:locked/>
    <w:rsid w:val="00BB4957"/>
    <w:rPr>
      <w:rFonts w:eastAsia="新細明體" w:cs="Times New Roman"/>
      <w:kern w:val="2"/>
      <w:sz w:val="24"/>
      <w:szCs w:val="24"/>
      <w:lang w:val="en-US" w:eastAsia="zh-TW" w:bidi="ar-SA"/>
    </w:rPr>
  </w:style>
  <w:style w:type="character" w:customStyle="1" w:styleId="QuoteChar2">
    <w:name w:val="Quote Char2"/>
    <w:basedOn w:val="a7"/>
    <w:locked/>
    <w:rsid w:val="00BB4957"/>
    <w:rPr>
      <w:rFonts w:ascii="Calibri" w:eastAsia="新細明體" w:hAnsi="Calibri" w:cs="Times New Roman"/>
      <w:i/>
      <w:iCs/>
      <w:color w:val="000000"/>
      <w:kern w:val="2"/>
      <w:sz w:val="22"/>
      <w:szCs w:val="22"/>
      <w:lang w:val="en-US" w:eastAsia="zh-TW" w:bidi="ar-SA"/>
    </w:rPr>
  </w:style>
  <w:style w:type="character" w:customStyle="1" w:styleId="Heading3Char2">
    <w:name w:val="Heading 3 Char2"/>
    <w:basedOn w:val="a7"/>
    <w:locked/>
    <w:rsid w:val="00BB4957"/>
    <w:rPr>
      <w:rFonts w:ascii="Arial" w:eastAsia="新細明體" w:hAnsi="Arial" w:cs="Times New Roman"/>
      <w:b/>
      <w:bCs/>
      <w:kern w:val="2"/>
      <w:sz w:val="36"/>
      <w:szCs w:val="36"/>
      <w:lang w:val="en-US" w:eastAsia="zh-TW" w:bidi="ar-SA"/>
    </w:rPr>
  </w:style>
  <w:style w:type="character" w:customStyle="1" w:styleId="PlainTextChar3">
    <w:name w:val="Plain Text Char3"/>
    <w:basedOn w:val="a7"/>
    <w:locked/>
    <w:rsid w:val="00BB4957"/>
    <w:rPr>
      <w:rFonts w:ascii="標楷體" w:eastAsia="標楷體" w:cs="Times New Roman"/>
      <w:b/>
    </w:rPr>
  </w:style>
  <w:style w:type="paragraph" w:customStyle="1" w:styleId="131">
    <w:name w:val="字元 字元1 字元 字元 字元3"/>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132">
    <w:name w:val="字元 字元1 字元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EmailStyle2462">
    <w:name w:val="EmailStyle2462"/>
    <w:basedOn w:val="a7"/>
    <w:uiPriority w:val="99"/>
    <w:rsid w:val="00BB4957"/>
    <w:rPr>
      <w:rFonts w:ascii="Arial" w:eastAsia="新細明體" w:hAnsi="Arial" w:cs="Arial"/>
      <w:color w:val="000000"/>
      <w:sz w:val="18"/>
    </w:rPr>
  </w:style>
  <w:style w:type="paragraph" w:customStyle="1" w:styleId="124">
    <w:name w:val="純文字12"/>
    <w:basedOn w:val="a5"/>
    <w:uiPriority w:val="99"/>
    <w:rsid w:val="00BB4957"/>
    <w:pPr>
      <w:autoSpaceDE w:val="0"/>
      <w:autoSpaceDN w:val="0"/>
      <w:adjustRightInd w:val="0"/>
      <w:textAlignment w:val="baseline"/>
    </w:pPr>
    <w:rPr>
      <w:rFonts w:ascii="標楷體" w:eastAsia="標楷體"/>
      <w:sz w:val="36"/>
      <w:szCs w:val="20"/>
    </w:rPr>
  </w:style>
  <w:style w:type="character" w:customStyle="1" w:styleId="EmailStyle2482">
    <w:name w:val="EmailStyle2482"/>
    <w:basedOn w:val="a7"/>
    <w:uiPriority w:val="99"/>
    <w:semiHidden/>
    <w:rsid w:val="00BB4957"/>
    <w:rPr>
      <w:rFonts w:cs="Times New Roman"/>
      <w:color w:val="427D64"/>
    </w:rPr>
  </w:style>
  <w:style w:type="paragraph" w:customStyle="1" w:styleId="125">
    <w:name w:val="字元 字元1 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character" w:customStyle="1" w:styleId="126">
    <w:name w:val="字元12"/>
    <w:basedOn w:val="a7"/>
    <w:uiPriority w:val="99"/>
    <w:rsid w:val="00BB4957"/>
    <w:rPr>
      <w:rFonts w:ascii="標楷體" w:eastAsia="新細明體" w:hAnsi="標楷體" w:cs="Times New Roman"/>
      <w:b/>
      <w:lang w:val="en-US" w:eastAsia="zh-TW" w:bidi="ar-SA"/>
    </w:rPr>
  </w:style>
  <w:style w:type="paragraph" w:customStyle="1" w:styleId="133">
    <w:name w:val="字元 字元1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222">
    <w:name w:val="字元22"/>
    <w:basedOn w:val="a7"/>
    <w:uiPriority w:val="99"/>
    <w:rsid w:val="00BB4957"/>
    <w:rPr>
      <w:rFonts w:ascii="標楷體" w:eastAsia="新細明體" w:hAnsi="標楷體" w:cs="Times New Roman"/>
      <w:b/>
      <w:lang w:val="en-US" w:eastAsia="zh-TW" w:bidi="ar-SA"/>
    </w:rPr>
  </w:style>
  <w:style w:type="paragraph" w:customStyle="1" w:styleId="321">
    <w:name w:val="字元 字元3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421">
    <w:name w:val="字元 字元4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2120">
    <w:name w:val="本文 212"/>
    <w:basedOn w:val="a5"/>
    <w:uiPriority w:val="99"/>
    <w:rsid w:val="00BB4957"/>
    <w:pPr>
      <w:snapToGrid w:val="0"/>
      <w:jc w:val="both"/>
    </w:pPr>
    <w:rPr>
      <w:rFonts w:ascii="標楷體" w:eastAsia="標楷體" w:hAnsi="標楷體"/>
      <w:sz w:val="28"/>
    </w:rPr>
  </w:style>
  <w:style w:type="paragraph" w:customStyle="1" w:styleId="2fa">
    <w:name w:val="字元 字元 字元 字元 字元 字元 字元 字元 字元2"/>
    <w:basedOn w:val="a5"/>
    <w:uiPriority w:val="99"/>
    <w:rsid w:val="00BB4957"/>
    <w:pPr>
      <w:widowControl/>
      <w:spacing w:after="160" w:line="240" w:lineRule="exact"/>
    </w:pPr>
    <w:rPr>
      <w:rFonts w:ascii="Tahoma" w:hAnsi="Tahoma"/>
      <w:kern w:val="0"/>
      <w:sz w:val="20"/>
      <w:szCs w:val="20"/>
      <w:lang w:eastAsia="en-US"/>
    </w:rPr>
  </w:style>
  <w:style w:type="paragraph" w:customStyle="1" w:styleId="223">
    <w:name w:val="字元 字元2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224">
    <w:name w:val="字元 字元2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322">
    <w:name w:val="字元 字元 字元 字元 字元3 字元2"/>
    <w:basedOn w:val="a5"/>
    <w:uiPriority w:val="99"/>
    <w:semiHidden/>
    <w:rsid w:val="00BB4957"/>
    <w:pPr>
      <w:widowControl/>
      <w:spacing w:after="160" w:line="240" w:lineRule="exact"/>
    </w:pPr>
    <w:rPr>
      <w:rFonts w:ascii="Verdana" w:hAnsi="Verdana" w:cs="Mangal"/>
      <w:sz w:val="20"/>
      <w:lang w:eastAsia="en-US" w:bidi="hi-IN"/>
    </w:rPr>
  </w:style>
  <w:style w:type="character" w:customStyle="1" w:styleId="92">
    <w:name w:val="字元 字元9"/>
    <w:basedOn w:val="a7"/>
    <w:rsid w:val="00BB4957"/>
    <w:rPr>
      <w:rFonts w:ascii="標楷體" w:eastAsia="新細明體" w:hAnsi="標楷體" w:cs="Times New Roman"/>
      <w:b/>
      <w:lang w:val="en-US" w:eastAsia="zh-TW" w:bidi="ar-SA"/>
    </w:rPr>
  </w:style>
  <w:style w:type="character" w:customStyle="1" w:styleId="EmailStyle2632">
    <w:name w:val="EmailStyle2632"/>
    <w:basedOn w:val="a7"/>
    <w:uiPriority w:val="99"/>
    <w:semiHidden/>
    <w:rsid w:val="00BB4957"/>
    <w:rPr>
      <w:rFonts w:ascii="Arial" w:eastAsia="新細明體" w:hAnsi="Arial" w:cs="Arial"/>
      <w:color w:val="000080"/>
      <w:sz w:val="20"/>
      <w:szCs w:val="20"/>
    </w:rPr>
  </w:style>
  <w:style w:type="paragraph" w:customStyle="1" w:styleId="2fb">
    <w:name w:val="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c">
    <w:name w:val="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d">
    <w:name w:val="字元 字元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127">
    <w:name w:val="字元 字元 字元 字元 字元 字元 字元 字元1 字元2"/>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225">
    <w:name w:val="字元 字元 字元 字元 字元2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121">
    <w:name w:val="字元 字元2 字元 字元 字元 字元 字元1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Char2">
    <w:name w:val="字元 字元 Char2"/>
    <w:basedOn w:val="a5"/>
    <w:uiPriority w:val="99"/>
    <w:rsid w:val="00BB4957"/>
    <w:pPr>
      <w:widowControl/>
      <w:spacing w:after="160" w:line="240" w:lineRule="exact"/>
    </w:pPr>
    <w:rPr>
      <w:rFonts w:ascii="Arial" w:hAnsi="Arial" w:cs="Arial"/>
      <w:kern w:val="0"/>
      <w:sz w:val="20"/>
      <w:szCs w:val="20"/>
      <w:lang w:eastAsia="en-US"/>
    </w:rPr>
  </w:style>
  <w:style w:type="character" w:customStyle="1" w:styleId="EmailStyle2732">
    <w:name w:val="EmailStyle2732"/>
    <w:basedOn w:val="a7"/>
    <w:uiPriority w:val="99"/>
    <w:semiHidden/>
    <w:rsid w:val="00BB4957"/>
    <w:rPr>
      <w:rFonts w:ascii="Arial" w:eastAsia="新細明體" w:hAnsi="Arial" w:cs="Arial"/>
      <w:color w:val="000080"/>
      <w:sz w:val="20"/>
      <w:szCs w:val="20"/>
    </w:rPr>
  </w:style>
  <w:style w:type="character" w:customStyle="1" w:styleId="620">
    <w:name w:val="字元 字元62"/>
    <w:uiPriority w:val="99"/>
    <w:rsid w:val="00BB4957"/>
    <w:rPr>
      <w:rFonts w:ascii="Arial" w:eastAsia="標楷體" w:hAnsi="Arial"/>
      <w:b/>
      <w:sz w:val="32"/>
    </w:rPr>
  </w:style>
  <w:style w:type="character" w:customStyle="1" w:styleId="820">
    <w:name w:val="字元 字元82"/>
    <w:uiPriority w:val="99"/>
    <w:rsid w:val="00BB4957"/>
    <w:rPr>
      <w:rFonts w:ascii="Arial" w:eastAsia="標楷體" w:hAnsi="Arial"/>
      <w:b/>
      <w:sz w:val="32"/>
      <w:lang w:val="en-US" w:eastAsia="zh-TW"/>
    </w:rPr>
  </w:style>
  <w:style w:type="character" w:customStyle="1" w:styleId="EmailStyle2762">
    <w:name w:val="EmailStyle2762"/>
    <w:basedOn w:val="a7"/>
    <w:uiPriority w:val="99"/>
    <w:semiHidden/>
    <w:rsid w:val="00BB4957"/>
    <w:rPr>
      <w:rFonts w:ascii="新細明體" w:eastAsia="新細明體" w:cs="Times New Roman"/>
      <w:color w:val="auto"/>
      <w:sz w:val="24"/>
      <w:szCs w:val="24"/>
      <w:u w:val="none"/>
    </w:rPr>
  </w:style>
  <w:style w:type="paragraph" w:customStyle="1" w:styleId="128">
    <w:name w:val="字元 字元1 字元 字元2"/>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720">
    <w:name w:val="字元 字元72"/>
    <w:uiPriority w:val="99"/>
    <w:locked/>
    <w:rsid w:val="00BB4957"/>
    <w:rPr>
      <w:rFonts w:ascii="Arial" w:eastAsia="新細明體" w:hAnsi="Arial"/>
      <w:b/>
      <w:kern w:val="2"/>
      <w:sz w:val="36"/>
      <w:lang w:val="en-US" w:eastAsia="zh-TW"/>
    </w:rPr>
  </w:style>
  <w:style w:type="paragraph" w:customStyle="1" w:styleId="323">
    <w:name w:val="字元 字元3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129">
    <w:name w:val="字元 字元1 字元 字元 字元 字元 字元2"/>
    <w:basedOn w:val="a5"/>
    <w:uiPriority w:val="99"/>
    <w:semiHidden/>
    <w:rsid w:val="00BB4957"/>
    <w:pPr>
      <w:widowControl/>
      <w:spacing w:after="160" w:line="240" w:lineRule="exact"/>
    </w:pPr>
    <w:rPr>
      <w:rFonts w:ascii="Tahoma" w:hAnsi="Tahoma" w:cs="Tahoma"/>
      <w:kern w:val="0"/>
      <w:sz w:val="20"/>
      <w:szCs w:val="20"/>
      <w:lang w:eastAsia="en-US"/>
    </w:rPr>
  </w:style>
  <w:style w:type="character" w:customStyle="1" w:styleId="1120">
    <w:name w:val="字元 字元112"/>
    <w:basedOn w:val="a7"/>
    <w:uiPriority w:val="99"/>
    <w:locked/>
    <w:rsid w:val="00BB4957"/>
    <w:rPr>
      <w:rFonts w:eastAsia="新細明體" w:cs="Times New Roman"/>
      <w:kern w:val="2"/>
      <w:lang w:val="en-US" w:eastAsia="zh-TW" w:bidi="ar-SA"/>
    </w:rPr>
  </w:style>
  <w:style w:type="character" w:customStyle="1" w:styleId="1020">
    <w:name w:val="字元 字元102"/>
    <w:basedOn w:val="a7"/>
    <w:uiPriority w:val="99"/>
    <w:locked/>
    <w:rsid w:val="00BB4957"/>
    <w:rPr>
      <w:rFonts w:eastAsia="新細明體" w:cs="Times New Roman"/>
      <w:kern w:val="2"/>
      <w:lang w:val="en-US" w:eastAsia="zh-TW" w:bidi="ar-SA"/>
    </w:rPr>
  </w:style>
  <w:style w:type="paragraph" w:customStyle="1" w:styleId="226">
    <w:name w:val="清單段落22"/>
    <w:basedOn w:val="a5"/>
    <w:uiPriority w:val="99"/>
    <w:rsid w:val="00BB4957"/>
    <w:pPr>
      <w:ind w:leftChars="200" w:left="480"/>
    </w:pPr>
    <w:rPr>
      <w:rFonts w:ascii="Calibri" w:hAnsi="Calibri"/>
      <w:szCs w:val="22"/>
    </w:rPr>
  </w:style>
  <w:style w:type="paragraph" w:customStyle="1" w:styleId="11a">
    <w:name w:val="引文11"/>
    <w:basedOn w:val="a5"/>
    <w:next w:val="a5"/>
    <w:uiPriority w:val="99"/>
    <w:rsid w:val="00BB4957"/>
    <w:rPr>
      <w:rFonts w:ascii="Calibri" w:hAnsi="Calibri"/>
      <w:i/>
      <w:iCs/>
      <w:color w:val="000000"/>
      <w:sz w:val="22"/>
      <w:szCs w:val="22"/>
    </w:rPr>
  </w:style>
  <w:style w:type="paragraph" w:customStyle="1" w:styleId="11b">
    <w:name w:val="目錄標題11"/>
    <w:basedOn w:val="13"/>
    <w:next w:val="a5"/>
    <w:uiPriority w:val="99"/>
    <w:rsid w:val="00BB4957"/>
    <w:pPr>
      <w:keepLines/>
      <w:widowControl/>
      <w:tabs>
        <w:tab w:val="num" w:pos="360"/>
      </w:tabs>
      <w:spacing w:beforeLines="0" w:afterLines="0" w:line="276" w:lineRule="auto"/>
      <w:outlineLvl w:val="9"/>
    </w:pPr>
    <w:rPr>
      <w:rFonts w:ascii="Cambria" w:eastAsia="新細明體" w:hAnsi="Cambria" w:cs="Cambria"/>
      <w:color w:val="365F91"/>
      <w:sz w:val="28"/>
      <w:szCs w:val="28"/>
    </w:rPr>
  </w:style>
  <w:style w:type="paragraph" w:customStyle="1" w:styleId="11c">
    <w:name w:val="修訂11"/>
    <w:hidden/>
    <w:uiPriority w:val="99"/>
    <w:semiHidden/>
    <w:rsid w:val="00BB4957"/>
    <w:rPr>
      <w:kern w:val="2"/>
      <w:sz w:val="24"/>
      <w:szCs w:val="24"/>
    </w:rPr>
  </w:style>
  <w:style w:type="character" w:styleId="HTML2">
    <w:name w:val="HTML Cite"/>
    <w:basedOn w:val="a7"/>
    <w:uiPriority w:val="99"/>
    <w:unhideWhenUsed/>
    <w:rsid w:val="00661893"/>
    <w:rPr>
      <w:i/>
      <w:iCs/>
    </w:rPr>
  </w:style>
  <w:style w:type="character" w:customStyle="1" w:styleId="93">
    <w:name w:val="字元 字元9"/>
    <w:locked/>
    <w:rsid w:val="007F3C0F"/>
    <w:rPr>
      <w:rFonts w:ascii="Arial" w:eastAsia="新細明體" w:hAnsi="Arial"/>
      <w:b/>
      <w:bCs/>
      <w:kern w:val="2"/>
      <w:sz w:val="36"/>
      <w:szCs w:val="36"/>
      <w:lang w:val="en-US" w:eastAsia="zh-TW" w:bidi="ar-SA"/>
    </w:rPr>
  </w:style>
  <w:style w:type="character" w:customStyle="1" w:styleId="resultkword1">
    <w:name w:val="result_kword1"/>
    <w:basedOn w:val="a7"/>
    <w:rsid w:val="007F3C0F"/>
    <w:rPr>
      <w:rFonts w:ascii="Verdana" w:hAnsi="Verdana" w:hint="default"/>
      <w:color w:val="D50113"/>
      <w:shd w:val="clear" w:color="auto" w:fill="FFFFFF"/>
    </w:rPr>
  </w:style>
  <w:style w:type="paragraph" w:customStyle="1" w:styleId="11d">
    <w:name w:val="清單11"/>
    <w:basedOn w:val="a5"/>
    <w:uiPriority w:val="99"/>
    <w:rsid w:val="0057457D"/>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21c">
    <w:name w:val="標題 2 字元1"/>
    <w:basedOn w:val="a7"/>
    <w:rsid w:val="00AF4731"/>
    <w:rPr>
      <w:rFonts w:ascii="Arial" w:eastAsia="標楷體" w:hAnsi="Arial"/>
      <w:b/>
      <w:sz w:val="32"/>
      <w:lang w:val="en-US" w:eastAsia="zh-TW" w:bidi="ar-SA"/>
    </w:rPr>
  </w:style>
  <w:style w:type="paragraph" w:styleId="affffff7">
    <w:name w:val="endnote text"/>
    <w:basedOn w:val="a5"/>
    <w:link w:val="affffff8"/>
    <w:rsid w:val="004C7BBF"/>
    <w:pPr>
      <w:snapToGrid w:val="0"/>
    </w:pPr>
  </w:style>
  <w:style w:type="paragraph" w:styleId="1fff3">
    <w:name w:val="index 1"/>
    <w:basedOn w:val="a5"/>
    <w:next w:val="a5"/>
    <w:autoRedefine/>
    <w:rsid w:val="00AF4731"/>
  </w:style>
  <w:style w:type="character" w:customStyle="1" w:styleId="affffff8">
    <w:name w:val="章節附註文字 字元"/>
    <w:basedOn w:val="a7"/>
    <w:link w:val="affffff7"/>
    <w:rsid w:val="004C7BBF"/>
    <w:rPr>
      <w:kern w:val="2"/>
      <w:sz w:val="24"/>
      <w:szCs w:val="24"/>
    </w:rPr>
  </w:style>
  <w:style w:type="character" w:styleId="affffff9">
    <w:name w:val="endnote reference"/>
    <w:basedOn w:val="a7"/>
    <w:rsid w:val="004C7BBF"/>
    <w:rPr>
      <w:vertAlign w:val="superscript"/>
    </w:rPr>
  </w:style>
  <w:style w:type="character" w:customStyle="1" w:styleId="langwithname">
    <w:name w:val="langwithname"/>
    <w:basedOn w:val="a7"/>
    <w:rsid w:val="00BF297F"/>
  </w:style>
  <w:style w:type="character" w:customStyle="1" w:styleId="dash51676587char1">
    <w:name w:val="dash5167_6587__char1"/>
    <w:rsid w:val="007E6358"/>
    <w:rPr>
      <w:rFonts w:ascii="Times New Roman" w:hAnsi="Times New Roman" w:cs="Times New Roman" w:hint="default"/>
      <w:strike w:val="0"/>
      <w:dstrike w:val="0"/>
      <w:sz w:val="24"/>
      <w:szCs w:val="24"/>
      <w:u w:val="none"/>
      <w:effect w:val="none"/>
    </w:rPr>
  </w:style>
  <w:style w:type="character" w:customStyle="1" w:styleId="j-title-breadcrumb">
    <w:name w:val="j-title-breadcrumb"/>
    <w:basedOn w:val="a7"/>
    <w:rsid w:val="008F6F6F"/>
  </w:style>
  <w:style w:type="character" w:customStyle="1" w:styleId="171">
    <w:name w:val="字元 字元17"/>
    <w:rsid w:val="00D52945"/>
    <w:rPr>
      <w:rFonts w:ascii="標楷體" w:eastAsia="標楷體" w:hAnsi="標楷體"/>
      <w:b/>
      <w:sz w:val="32"/>
      <w:szCs w:val="32"/>
      <w:lang w:val="en-US" w:eastAsia="zh-TW" w:bidi="ar-SA"/>
    </w:rPr>
  </w:style>
  <w:style w:type="character" w:customStyle="1" w:styleId="152">
    <w:name w:val="字元 字元15"/>
    <w:rsid w:val="00D52945"/>
    <w:rPr>
      <w:rFonts w:eastAsia="新細明體"/>
      <w:kern w:val="2"/>
      <w:sz w:val="24"/>
      <w:szCs w:val="24"/>
      <w:lang w:val="en-US" w:eastAsia="zh-TW" w:bidi="ar-SA"/>
    </w:rPr>
  </w:style>
  <w:style w:type="character" w:customStyle="1" w:styleId="161">
    <w:name w:val="字元 字元16"/>
    <w:locked/>
    <w:rsid w:val="00D52945"/>
    <w:rPr>
      <w:rFonts w:ascii="Arial" w:eastAsia="新細明體" w:hAnsi="Arial"/>
      <w:b/>
      <w:bCs/>
      <w:kern w:val="2"/>
      <w:sz w:val="36"/>
      <w:szCs w:val="36"/>
      <w:lang w:val="en-US" w:eastAsia="zh-TW" w:bidi="ar-SA"/>
    </w:rPr>
  </w:style>
  <w:style w:type="character" w:customStyle="1" w:styleId="141">
    <w:name w:val="字元 字元14"/>
    <w:locked/>
    <w:rsid w:val="00D52945"/>
    <w:rPr>
      <w:rFonts w:ascii="標楷體" w:eastAsia="新細明體" w:hAnsi="標楷體"/>
      <w:b/>
      <w:lang w:val="en-US" w:eastAsia="zh-TW" w:bidi="ar-SA"/>
    </w:rPr>
  </w:style>
  <w:style w:type="character" w:customStyle="1" w:styleId="181">
    <w:name w:val="字元 字元18"/>
    <w:locked/>
    <w:rsid w:val="00D52945"/>
    <w:rPr>
      <w:rFonts w:ascii="標楷體" w:eastAsia="全真中黑體" w:hAnsi="標楷體"/>
      <w:b/>
      <w:bCs/>
      <w:sz w:val="40"/>
      <w:szCs w:val="52"/>
      <w:lang w:val="en-US" w:eastAsia="zh-TW" w:bidi="ar-SA"/>
    </w:rPr>
  </w:style>
  <w:style w:type="character" w:customStyle="1" w:styleId="191">
    <w:name w:val="字元 字元19"/>
    <w:locked/>
    <w:rsid w:val="00D52945"/>
    <w:rPr>
      <w:rFonts w:ascii="標楷體" w:eastAsia="全真中黑體" w:hAnsi="標楷體"/>
      <w:b/>
      <w:bCs/>
      <w:sz w:val="40"/>
      <w:szCs w:val="52"/>
      <w:lang w:val="en-US" w:eastAsia="zh-TW" w:bidi="ar-SA"/>
    </w:rPr>
  </w:style>
  <w:style w:type="character" w:customStyle="1" w:styleId="201">
    <w:name w:val="字元 字元20"/>
    <w:rsid w:val="00D52945"/>
    <w:rPr>
      <w:rFonts w:ascii="標楷體" w:eastAsia="新細明體" w:hAnsi="標楷體"/>
      <w:b/>
      <w:lang w:val="en-US" w:eastAsia="zh-TW" w:bidi="ar-SA"/>
    </w:rPr>
  </w:style>
  <w:style w:type="character" w:customStyle="1" w:styleId="261">
    <w:name w:val="字元 字元26"/>
    <w:rsid w:val="00D52945"/>
    <w:rPr>
      <w:rFonts w:ascii="標楷體" w:eastAsia="標楷體" w:hAnsi="標楷體"/>
      <w:b/>
      <w:sz w:val="32"/>
      <w:szCs w:val="32"/>
      <w:lang w:val="en-US" w:eastAsia="zh-TW" w:bidi="ar-SA"/>
    </w:rPr>
  </w:style>
  <w:style w:type="character" w:customStyle="1" w:styleId="241">
    <w:name w:val="字元 字元24"/>
    <w:rsid w:val="00D52945"/>
    <w:rPr>
      <w:rFonts w:eastAsia="新細明體"/>
      <w:kern w:val="2"/>
      <w:sz w:val="24"/>
      <w:szCs w:val="24"/>
      <w:lang w:val="en-US" w:eastAsia="zh-TW" w:bidi="ar-SA"/>
    </w:rPr>
  </w:style>
  <w:style w:type="character" w:customStyle="1" w:styleId="251">
    <w:name w:val="字元 字元25"/>
    <w:locked/>
    <w:rsid w:val="00D52945"/>
    <w:rPr>
      <w:rFonts w:ascii="Arial" w:eastAsia="新細明體" w:hAnsi="Arial"/>
      <w:b/>
      <w:bCs/>
      <w:kern w:val="2"/>
      <w:sz w:val="36"/>
      <w:szCs w:val="36"/>
      <w:lang w:val="en-US" w:eastAsia="zh-TW" w:bidi="ar-SA"/>
    </w:rPr>
  </w:style>
  <w:style w:type="character" w:customStyle="1" w:styleId="271">
    <w:name w:val="字元 字元27"/>
    <w:locked/>
    <w:rsid w:val="00D52945"/>
    <w:rPr>
      <w:rFonts w:ascii="標楷體" w:eastAsia="全真中黑體" w:hAnsi="標楷體"/>
      <w:b/>
      <w:bCs/>
      <w:sz w:val="40"/>
      <w:szCs w:val="52"/>
      <w:lang w:val="en-US" w:eastAsia="zh-TW" w:bidi="ar-SA"/>
    </w:rPr>
  </w:style>
  <w:style w:type="character" w:customStyle="1" w:styleId="stext">
    <w:name w:val="stext"/>
    <w:basedOn w:val="a7"/>
    <w:rsid w:val="003F2301"/>
  </w:style>
  <w:style w:type="character" w:customStyle="1" w:styleId="apple-converted-space">
    <w:name w:val="apple-converted-space"/>
    <w:basedOn w:val="a7"/>
    <w:rsid w:val="003F2301"/>
  </w:style>
  <w:style w:type="character" w:customStyle="1" w:styleId="afff2">
    <w:name w:val="一 字元"/>
    <w:link w:val="afff1"/>
    <w:rsid w:val="0073450C"/>
    <w:rPr>
      <w:rFonts w:ascii="標楷體" w:eastAsia="標楷體" w:hAnsi="新細明體"/>
      <w:spacing w:val="16"/>
      <w:sz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w:uiPriority="99"/>
    <w:lsdException w:name="List Bullet" w:uiPriority="99"/>
    <w:lsdException w:name="List Number" w:semiHidden="0" w:unhideWhenUsed="0"/>
    <w:lsdException w:name="List 4" w:semiHidden="0" w:unhideWhenUsed="0"/>
    <w:lsdException w:name="List 5" w:semiHidden="0" w:unhideWhenUsed="0"/>
    <w:lsdException w:name="List Bullet 2" w:uiPriority="99"/>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iPriority="99" w:unhideWhenUsed="0"/>
    <w:lsdException w:name="Body Text First Indent" w:semiHidden="0" w:unhideWhenUsed="0"/>
    <w:lsdException w:name="Body Text 2" w:uiPriority="99"/>
    <w:lsdException w:name="Body Text 3"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Cite" w:uiPriority="99"/>
    <w:lsdException w:name="HTML Preformatted" w:uiPriority="99"/>
    <w:lsdException w:name="HTML Typewriter"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5">
    <w:name w:val="Normal"/>
    <w:qFormat/>
    <w:rsid w:val="00D440AC"/>
    <w:pPr>
      <w:widowControl w:val="0"/>
    </w:pPr>
    <w:rPr>
      <w:kern w:val="2"/>
      <w:sz w:val="24"/>
      <w:szCs w:val="24"/>
    </w:rPr>
  </w:style>
  <w:style w:type="paragraph" w:styleId="13">
    <w:name w:val="heading 1"/>
    <w:basedOn w:val="a5"/>
    <w:next w:val="a5"/>
    <w:link w:val="14"/>
    <w:autoRedefine/>
    <w:uiPriority w:val="99"/>
    <w:qFormat/>
    <w:rsid w:val="00166339"/>
    <w:pPr>
      <w:keepNext/>
      <w:spacing w:beforeLines="50" w:before="180" w:afterLines="50" w:after="180"/>
      <w:outlineLvl w:val="0"/>
    </w:pPr>
    <w:rPr>
      <w:rFonts w:ascii="標楷體" w:eastAsia="標楷體" w:hAnsi="標楷體"/>
      <w:bCs/>
      <w:kern w:val="0"/>
      <w:sz w:val="40"/>
      <w:szCs w:val="52"/>
    </w:rPr>
  </w:style>
  <w:style w:type="paragraph" w:styleId="21">
    <w:name w:val="heading 2"/>
    <w:basedOn w:val="a5"/>
    <w:next w:val="a6"/>
    <w:link w:val="22"/>
    <w:autoRedefine/>
    <w:qFormat/>
    <w:rsid w:val="00D662B6"/>
    <w:pPr>
      <w:spacing w:beforeLines="50" w:afterLines="50" w:line="520" w:lineRule="exact"/>
      <w:ind w:left="641" w:hangingChars="200" w:hanging="641"/>
      <w:outlineLvl w:val="1"/>
    </w:pPr>
    <w:rPr>
      <w:rFonts w:ascii="標楷體" w:eastAsia="標楷體" w:hAnsi="標楷體"/>
      <w:b/>
      <w:kern w:val="0"/>
      <w:sz w:val="32"/>
      <w:szCs w:val="32"/>
    </w:rPr>
  </w:style>
  <w:style w:type="paragraph" w:styleId="3">
    <w:name w:val="heading 3"/>
    <w:basedOn w:val="a5"/>
    <w:next w:val="a5"/>
    <w:link w:val="30"/>
    <w:uiPriority w:val="99"/>
    <w:qFormat/>
    <w:rsid w:val="00D440AC"/>
    <w:pPr>
      <w:keepNext/>
      <w:spacing w:line="720" w:lineRule="auto"/>
      <w:outlineLvl w:val="2"/>
    </w:pPr>
    <w:rPr>
      <w:rFonts w:ascii="Arial" w:hAnsi="Arial"/>
      <w:b/>
      <w:bCs/>
      <w:sz w:val="36"/>
      <w:szCs w:val="36"/>
    </w:rPr>
  </w:style>
  <w:style w:type="paragraph" w:styleId="4">
    <w:name w:val="heading 4"/>
    <w:basedOn w:val="a5"/>
    <w:next w:val="a5"/>
    <w:link w:val="40"/>
    <w:uiPriority w:val="99"/>
    <w:qFormat/>
    <w:rsid w:val="006A7557"/>
    <w:pPr>
      <w:keepNext/>
      <w:spacing w:line="720" w:lineRule="auto"/>
      <w:outlineLvl w:val="3"/>
    </w:pPr>
    <w:rPr>
      <w:rFonts w:ascii="Arial" w:hAnsi="Arial"/>
      <w:sz w:val="36"/>
      <w:szCs w:val="36"/>
    </w:rPr>
  </w:style>
  <w:style w:type="paragraph" w:styleId="50">
    <w:name w:val="heading 5"/>
    <w:basedOn w:val="a5"/>
    <w:next w:val="a5"/>
    <w:link w:val="51"/>
    <w:uiPriority w:val="99"/>
    <w:qFormat/>
    <w:rsid w:val="006A7557"/>
    <w:pPr>
      <w:keepNext/>
      <w:spacing w:line="720" w:lineRule="auto"/>
      <w:ind w:leftChars="200" w:left="200"/>
      <w:outlineLvl w:val="4"/>
    </w:pPr>
    <w:rPr>
      <w:rFonts w:ascii="Arial" w:hAnsi="Arial"/>
      <w:b/>
      <w:bCs/>
      <w:sz w:val="36"/>
      <w:szCs w:val="36"/>
    </w:rPr>
  </w:style>
  <w:style w:type="paragraph" w:styleId="6">
    <w:name w:val="heading 6"/>
    <w:basedOn w:val="a5"/>
    <w:next w:val="a5"/>
    <w:link w:val="60"/>
    <w:uiPriority w:val="99"/>
    <w:qFormat/>
    <w:rsid w:val="006A7557"/>
    <w:pPr>
      <w:keepNext/>
      <w:spacing w:line="720" w:lineRule="auto"/>
      <w:ind w:leftChars="200" w:left="200"/>
      <w:outlineLvl w:val="5"/>
    </w:pPr>
    <w:rPr>
      <w:rFonts w:ascii="Arial" w:hAnsi="Arial"/>
      <w:sz w:val="36"/>
      <w:szCs w:val="36"/>
    </w:rPr>
  </w:style>
  <w:style w:type="paragraph" w:styleId="7">
    <w:name w:val="heading 7"/>
    <w:basedOn w:val="a5"/>
    <w:next w:val="a5"/>
    <w:link w:val="70"/>
    <w:uiPriority w:val="99"/>
    <w:qFormat/>
    <w:rsid w:val="00096C97"/>
    <w:pPr>
      <w:keepNext/>
      <w:spacing w:line="720" w:lineRule="auto"/>
      <w:ind w:leftChars="400" w:left="400"/>
      <w:outlineLvl w:val="6"/>
    </w:pPr>
    <w:rPr>
      <w:rFonts w:ascii="Arial" w:hAnsi="Arial"/>
      <w:b/>
      <w:bCs/>
      <w:sz w:val="36"/>
      <w:szCs w:val="36"/>
    </w:rPr>
  </w:style>
  <w:style w:type="paragraph" w:styleId="9">
    <w:name w:val="heading 9"/>
    <w:basedOn w:val="a5"/>
    <w:next w:val="a5"/>
    <w:qFormat/>
    <w:rsid w:val="00C9247D"/>
    <w:pPr>
      <w:keepNext/>
      <w:spacing w:line="720" w:lineRule="auto"/>
      <w:ind w:leftChars="400" w:left="400"/>
      <w:outlineLvl w:val="8"/>
    </w:pPr>
    <w:rPr>
      <w:rFonts w:ascii="Arial" w:hAnsi="Arial"/>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aa"/>
    <w:rsid w:val="00D440AC"/>
    <w:pPr>
      <w:ind w:leftChars="200" w:left="480"/>
    </w:pPr>
  </w:style>
  <w:style w:type="paragraph" w:customStyle="1" w:styleId="ab">
    <w:basedOn w:val="a5"/>
    <w:semiHidden/>
    <w:rsid w:val="007357CB"/>
    <w:pPr>
      <w:widowControl/>
      <w:spacing w:after="160" w:line="240" w:lineRule="exact"/>
    </w:pPr>
    <w:rPr>
      <w:rFonts w:ascii="Verdana" w:eastAsia="Times New Roman" w:hAnsi="Verdana"/>
      <w:kern w:val="0"/>
      <w:sz w:val="20"/>
      <w:szCs w:val="20"/>
      <w:lang w:eastAsia="en-US"/>
    </w:rPr>
  </w:style>
  <w:style w:type="paragraph" w:styleId="ac">
    <w:name w:val="Plain Text"/>
    <w:basedOn w:val="a5"/>
    <w:link w:val="ad"/>
    <w:autoRedefine/>
    <w:uiPriority w:val="99"/>
    <w:rsid w:val="006674C0"/>
    <w:pPr>
      <w:spacing w:line="400" w:lineRule="exact"/>
      <w:ind w:firstLineChars="200" w:firstLine="400"/>
      <w:jc w:val="both"/>
    </w:pPr>
    <w:rPr>
      <w:rFonts w:ascii="標楷體" w:hAnsi="標楷體"/>
      <w:b/>
      <w:kern w:val="0"/>
      <w:sz w:val="20"/>
      <w:szCs w:val="20"/>
    </w:rPr>
  </w:style>
  <w:style w:type="paragraph" w:styleId="ae">
    <w:name w:val="Body Text"/>
    <w:aliases w:val="解釋,解釋 字元 字元 字元"/>
    <w:basedOn w:val="a5"/>
    <w:link w:val="15"/>
    <w:autoRedefine/>
    <w:rsid w:val="007A5568"/>
    <w:pPr>
      <w:spacing w:line="400" w:lineRule="exact"/>
      <w:ind w:leftChars="35" w:left="564" w:hangingChars="200" w:hanging="480"/>
      <w:jc w:val="both"/>
    </w:pPr>
    <w:rPr>
      <w:rFonts w:ascii="標楷體" w:hAnsi="標楷體"/>
      <w:b/>
      <w:kern w:val="0"/>
    </w:rPr>
  </w:style>
  <w:style w:type="character" w:customStyle="1" w:styleId="15">
    <w:name w:val="本文 字元1"/>
    <w:aliases w:val="解釋 字元3,解釋 字元 字元 字元 字元1"/>
    <w:basedOn w:val="a7"/>
    <w:link w:val="ae"/>
    <w:rsid w:val="007A5568"/>
    <w:rPr>
      <w:rFonts w:ascii="標楷體" w:hAnsi="標楷體"/>
      <w:b/>
      <w:sz w:val="24"/>
      <w:szCs w:val="24"/>
    </w:rPr>
  </w:style>
  <w:style w:type="character" w:customStyle="1" w:styleId="a011">
    <w:name w:val="a011"/>
    <w:basedOn w:val="a7"/>
    <w:rsid w:val="00D440AC"/>
    <w:rPr>
      <w:b w:val="0"/>
      <w:bCs w:val="0"/>
      <w:i w:val="0"/>
      <w:iCs w:val="0"/>
      <w:caps w:val="0"/>
      <w:smallCaps w:val="0"/>
      <w:strike w:val="0"/>
      <w:dstrike w:val="0"/>
      <w:color w:val="333333"/>
      <w:sz w:val="18"/>
      <w:szCs w:val="18"/>
      <w:u w:val="none"/>
      <w:effect w:val="none"/>
    </w:rPr>
  </w:style>
  <w:style w:type="paragraph" w:styleId="af">
    <w:name w:val="Body Text Indent"/>
    <w:aliases w:val="一(一)內,Body Text Indent"/>
    <w:basedOn w:val="a5"/>
    <w:link w:val="16"/>
    <w:autoRedefine/>
    <w:rsid w:val="00112F4C"/>
    <w:pPr>
      <w:spacing w:line="400" w:lineRule="exact"/>
      <w:ind w:leftChars="125" w:left="780" w:hangingChars="200" w:hanging="480"/>
      <w:jc w:val="both"/>
    </w:pPr>
    <w:rPr>
      <w:rFonts w:ascii="標楷體" w:hAnsi="標楷體"/>
      <w:b/>
      <w:bCs/>
    </w:rPr>
  </w:style>
  <w:style w:type="character" w:customStyle="1" w:styleId="16">
    <w:name w:val="本文縮排 字元1"/>
    <w:aliases w:val="一(一)內 字元4,Body Text Indent 字元"/>
    <w:basedOn w:val="a7"/>
    <w:link w:val="af"/>
    <w:rsid w:val="00112F4C"/>
    <w:rPr>
      <w:rFonts w:ascii="標楷體" w:hAnsi="標楷體"/>
      <w:b/>
      <w:bCs/>
      <w:kern w:val="2"/>
      <w:sz w:val="24"/>
      <w:szCs w:val="24"/>
    </w:rPr>
  </w:style>
  <w:style w:type="paragraph" w:styleId="af0">
    <w:name w:val="header"/>
    <w:basedOn w:val="a5"/>
    <w:link w:val="af1"/>
    <w:uiPriority w:val="99"/>
    <w:rsid w:val="00D440AC"/>
    <w:pPr>
      <w:tabs>
        <w:tab w:val="center" w:pos="4153"/>
        <w:tab w:val="right" w:pos="8306"/>
      </w:tabs>
      <w:snapToGrid w:val="0"/>
    </w:pPr>
    <w:rPr>
      <w:sz w:val="20"/>
      <w:szCs w:val="20"/>
    </w:rPr>
  </w:style>
  <w:style w:type="paragraph" w:styleId="af2">
    <w:name w:val="footer"/>
    <w:basedOn w:val="a5"/>
    <w:link w:val="af3"/>
    <w:uiPriority w:val="99"/>
    <w:rsid w:val="00D440AC"/>
    <w:pPr>
      <w:tabs>
        <w:tab w:val="center" w:pos="4153"/>
        <w:tab w:val="right" w:pos="8306"/>
      </w:tabs>
      <w:snapToGrid w:val="0"/>
    </w:pPr>
    <w:rPr>
      <w:sz w:val="20"/>
      <w:szCs w:val="20"/>
    </w:rPr>
  </w:style>
  <w:style w:type="character" w:styleId="af4">
    <w:name w:val="page number"/>
    <w:basedOn w:val="a7"/>
    <w:uiPriority w:val="99"/>
    <w:rsid w:val="00D440AC"/>
  </w:style>
  <w:style w:type="paragraph" w:customStyle="1" w:styleId="af5">
    <w:name w:val="說明"/>
    <w:next w:val="af6"/>
    <w:uiPriority w:val="99"/>
    <w:rsid w:val="00D440AC"/>
    <w:pPr>
      <w:widowControl w:val="0"/>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6">
    <w:name w:val="說明一"/>
    <w:uiPriority w:val="99"/>
    <w:rsid w:val="00D440AC"/>
    <w:pPr>
      <w:widowControl w:val="0"/>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7">
    <w:name w:val="說明二"/>
    <w:basedOn w:val="a2"/>
    <w:uiPriority w:val="99"/>
    <w:rsid w:val="00D440AC"/>
    <w:pPr>
      <w:numPr>
        <w:ilvl w:val="0"/>
        <w:numId w:val="0"/>
      </w:numPr>
      <w:tabs>
        <w:tab w:val="num" w:pos="360"/>
        <w:tab w:val="num" w:pos="648"/>
        <w:tab w:val="num" w:pos="720"/>
        <w:tab w:val="num" w:pos="1680"/>
        <w:tab w:val="num" w:pos="1920"/>
      </w:tabs>
      <w:ind w:left="1920" w:hanging="480"/>
    </w:pPr>
  </w:style>
  <w:style w:type="paragraph" w:customStyle="1" w:styleId="a2">
    <w:name w:val="說明一內文"/>
    <w:uiPriority w:val="99"/>
    <w:rsid w:val="00D440AC"/>
    <w:pPr>
      <w:widowControl w:val="0"/>
      <w:numPr>
        <w:ilvl w:val="2"/>
        <w:numId w:val="2"/>
      </w:numPr>
      <w:kinsoku w:val="0"/>
      <w:wordWrap w:val="0"/>
      <w:overflowPunct w:val="0"/>
      <w:autoSpaceDE w:val="0"/>
      <w:autoSpaceDN w:val="0"/>
      <w:spacing w:line="400" w:lineRule="exact"/>
    </w:pPr>
    <w:rPr>
      <w:rFonts w:eastAsia="細明體"/>
      <w:noProof/>
      <w:color w:val="FF0000"/>
      <w:sz w:val="36"/>
    </w:rPr>
  </w:style>
  <w:style w:type="paragraph" w:customStyle="1" w:styleId="af8">
    <w:name w:val="說明二內文"/>
    <w:basedOn w:val="af7"/>
    <w:uiPriority w:val="99"/>
    <w:rsid w:val="00D440AC"/>
    <w:pPr>
      <w:numPr>
        <w:ilvl w:val="4"/>
      </w:numPr>
      <w:tabs>
        <w:tab w:val="num" w:pos="360"/>
        <w:tab w:val="num" w:pos="2400"/>
      </w:tabs>
      <w:ind w:left="2400" w:hanging="480"/>
    </w:pPr>
  </w:style>
  <w:style w:type="paragraph" w:customStyle="1" w:styleId="af9">
    <w:name w:val="說明三"/>
    <w:basedOn w:val="af8"/>
    <w:uiPriority w:val="99"/>
    <w:rsid w:val="00D440AC"/>
    <w:pPr>
      <w:numPr>
        <w:ilvl w:val="5"/>
      </w:numPr>
      <w:tabs>
        <w:tab w:val="num" w:pos="360"/>
        <w:tab w:val="num" w:pos="2880"/>
      </w:tabs>
      <w:ind w:left="2880" w:hanging="480"/>
    </w:pPr>
  </w:style>
  <w:style w:type="paragraph" w:customStyle="1" w:styleId="afa">
    <w:name w:val="說明三內文"/>
    <w:basedOn w:val="af9"/>
    <w:uiPriority w:val="99"/>
    <w:rsid w:val="00D440AC"/>
    <w:pPr>
      <w:numPr>
        <w:ilvl w:val="6"/>
      </w:numPr>
      <w:tabs>
        <w:tab w:val="num" w:pos="360"/>
        <w:tab w:val="num" w:pos="3360"/>
      </w:tabs>
      <w:ind w:left="3360" w:hanging="480"/>
    </w:pPr>
  </w:style>
  <w:style w:type="paragraph" w:customStyle="1" w:styleId="afb">
    <w:name w:val="說明四"/>
    <w:basedOn w:val="afa"/>
    <w:rsid w:val="00D440AC"/>
    <w:pPr>
      <w:numPr>
        <w:ilvl w:val="7"/>
      </w:numPr>
      <w:tabs>
        <w:tab w:val="num" w:pos="360"/>
        <w:tab w:val="num" w:pos="3840"/>
      </w:tabs>
      <w:ind w:left="3840" w:hanging="480"/>
    </w:pPr>
  </w:style>
  <w:style w:type="paragraph" w:customStyle="1" w:styleId="afc">
    <w:name w:val="說明四內文"/>
    <w:basedOn w:val="afb"/>
    <w:rsid w:val="00D440AC"/>
    <w:pPr>
      <w:numPr>
        <w:ilvl w:val="8"/>
      </w:numPr>
      <w:tabs>
        <w:tab w:val="num" w:pos="360"/>
        <w:tab w:val="num" w:pos="4320"/>
      </w:tabs>
      <w:ind w:left="4320" w:hanging="480"/>
    </w:pPr>
  </w:style>
  <w:style w:type="paragraph" w:styleId="5">
    <w:name w:val="List Bullet 5"/>
    <w:basedOn w:val="a5"/>
    <w:autoRedefine/>
    <w:rsid w:val="00D440AC"/>
    <w:pPr>
      <w:numPr>
        <w:numId w:val="1"/>
      </w:numPr>
    </w:pPr>
    <w:rPr>
      <w:rFonts w:eastAsia="標楷體"/>
      <w:sz w:val="36"/>
      <w:szCs w:val="20"/>
    </w:rPr>
  </w:style>
  <w:style w:type="paragraph" w:styleId="23">
    <w:name w:val="Body Text Indent 2"/>
    <w:basedOn w:val="a5"/>
    <w:link w:val="24"/>
    <w:autoRedefine/>
    <w:rsid w:val="003A18A7"/>
    <w:pPr>
      <w:spacing w:line="400" w:lineRule="exact"/>
      <w:ind w:leftChars="233" w:left="433" w:hangingChars="200" w:hanging="200"/>
      <w:jc w:val="both"/>
    </w:pPr>
    <w:rPr>
      <w:rFonts w:ascii="標楷體" w:hAnsi="標楷體"/>
      <w:b/>
      <w:kern w:val="0"/>
      <w:sz w:val="20"/>
      <w:szCs w:val="20"/>
    </w:rPr>
  </w:style>
  <w:style w:type="character" w:styleId="afd">
    <w:name w:val="annotation reference"/>
    <w:basedOn w:val="a7"/>
    <w:semiHidden/>
    <w:rsid w:val="00D440AC"/>
    <w:rPr>
      <w:sz w:val="18"/>
      <w:szCs w:val="18"/>
    </w:rPr>
  </w:style>
  <w:style w:type="paragraph" w:styleId="afe">
    <w:name w:val="annotation text"/>
    <w:basedOn w:val="a5"/>
    <w:link w:val="aff"/>
    <w:uiPriority w:val="99"/>
    <w:semiHidden/>
    <w:rsid w:val="00D440AC"/>
    <w:rPr>
      <w:rFonts w:eastAsia="標楷體"/>
      <w:sz w:val="36"/>
      <w:szCs w:val="20"/>
    </w:rPr>
  </w:style>
  <w:style w:type="paragraph" w:customStyle="1" w:styleId="a0">
    <w:name w:val="分項段落"/>
    <w:basedOn w:val="a5"/>
    <w:rsid w:val="00D440AC"/>
    <w:pPr>
      <w:widowControl/>
      <w:numPr>
        <w:numId w:val="3"/>
      </w:numPr>
      <w:snapToGrid w:val="0"/>
      <w:jc w:val="both"/>
      <w:textAlignment w:val="baseline"/>
    </w:pPr>
    <w:rPr>
      <w:rFonts w:eastAsia="標楷體"/>
      <w:noProof/>
      <w:kern w:val="0"/>
      <w:sz w:val="36"/>
      <w:szCs w:val="20"/>
    </w:rPr>
  </w:style>
  <w:style w:type="paragraph" w:customStyle="1" w:styleId="aff0">
    <w:name w:val="１"/>
    <w:basedOn w:val="a5"/>
    <w:uiPriority w:val="99"/>
    <w:rsid w:val="00D440AC"/>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3"/>
    <w:autoRedefine/>
    <w:rsid w:val="00D440AC"/>
    <w:pPr>
      <w:ind w:leftChars="325" w:left="525"/>
    </w:pPr>
  </w:style>
  <w:style w:type="paragraph" w:customStyle="1" w:styleId="aff1">
    <w:name w:val="主旨說明擬辦"/>
    <w:basedOn w:val="a5"/>
    <w:uiPriority w:val="99"/>
    <w:rsid w:val="00D440AC"/>
    <w:pPr>
      <w:kinsoku w:val="0"/>
      <w:overflowPunct w:val="0"/>
      <w:ind w:left="1200" w:hanging="1200"/>
    </w:pPr>
    <w:rPr>
      <w:rFonts w:eastAsia="標楷體"/>
      <w:sz w:val="40"/>
      <w:szCs w:val="20"/>
    </w:rPr>
  </w:style>
  <w:style w:type="paragraph" w:styleId="32">
    <w:name w:val="Body Text 3"/>
    <w:basedOn w:val="a5"/>
    <w:link w:val="33"/>
    <w:uiPriority w:val="99"/>
    <w:rsid w:val="00D440AC"/>
    <w:pPr>
      <w:adjustRightInd w:val="0"/>
      <w:snapToGrid w:val="0"/>
      <w:spacing w:line="0" w:lineRule="atLeast"/>
    </w:pPr>
    <w:rPr>
      <w:rFonts w:eastAsia="標楷體"/>
      <w:sz w:val="40"/>
    </w:rPr>
  </w:style>
  <w:style w:type="paragraph" w:customStyle="1" w:styleId="0416">
    <w:name w:val="04標準16"/>
    <w:uiPriority w:val="99"/>
    <w:rsid w:val="00D440AC"/>
    <w:pPr>
      <w:widowControl w:val="0"/>
      <w:numPr>
        <w:numId w:val="4"/>
      </w:numPr>
      <w:wordWrap w:val="0"/>
      <w:spacing w:line="500" w:lineRule="atLeast"/>
      <w:jc w:val="both"/>
    </w:pPr>
    <w:rPr>
      <w:rFonts w:ascii="標楷體" w:eastAsia="標楷體" w:hint="eastAsia"/>
      <w:kern w:val="2"/>
      <w:sz w:val="32"/>
    </w:rPr>
  </w:style>
  <w:style w:type="paragraph" w:customStyle="1" w:styleId="17">
    <w:name w:val="本文1"/>
    <w:basedOn w:val="ae"/>
    <w:uiPriority w:val="99"/>
    <w:rsid w:val="00D440AC"/>
    <w:pPr>
      <w:ind w:left="335" w:hangingChars="300" w:hanging="300"/>
    </w:pPr>
  </w:style>
  <w:style w:type="character" w:customStyle="1" w:styleId="text003">
    <w:name w:val="text003"/>
    <w:basedOn w:val="a7"/>
    <w:uiPriority w:val="99"/>
    <w:rsid w:val="00D440AC"/>
  </w:style>
  <w:style w:type="character" w:customStyle="1" w:styleId="34">
    <w:name w:val="本文縮排 3 字元"/>
    <w:basedOn w:val="a7"/>
    <w:uiPriority w:val="99"/>
    <w:rsid w:val="00D440AC"/>
    <w:rPr>
      <w:rFonts w:ascii="標楷體" w:eastAsia="標楷體" w:hAnsi="標楷體"/>
      <w:kern w:val="2"/>
      <w:sz w:val="28"/>
      <w:lang w:val="en-US" w:eastAsia="zh-TW" w:bidi="ar-SA"/>
    </w:rPr>
  </w:style>
  <w:style w:type="paragraph" w:customStyle="1" w:styleId="25">
    <w:name w:val="標題2"/>
    <w:basedOn w:val="a5"/>
    <w:uiPriority w:val="99"/>
    <w:rsid w:val="00D440AC"/>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paragraph" w:customStyle="1" w:styleId="aff2">
    <w:name w:val="層一"/>
    <w:basedOn w:val="a5"/>
    <w:uiPriority w:val="99"/>
    <w:rsid w:val="00D440AC"/>
    <w:pPr>
      <w:spacing w:line="580" w:lineRule="exact"/>
      <w:ind w:left="540" w:hangingChars="270" w:hanging="540"/>
      <w:jc w:val="both"/>
    </w:pPr>
    <w:rPr>
      <w:rFonts w:ascii="新細明體"/>
      <w:sz w:val="20"/>
      <w:szCs w:val="20"/>
    </w:rPr>
  </w:style>
  <w:style w:type="paragraph" w:customStyle="1" w:styleId="aff3">
    <w:name w:val="附表"/>
    <w:basedOn w:val="a5"/>
    <w:uiPriority w:val="99"/>
    <w:rsid w:val="00D440AC"/>
    <w:pPr>
      <w:spacing w:line="360" w:lineRule="exact"/>
    </w:pPr>
    <w:rPr>
      <w:b/>
      <w:bCs/>
      <w:sz w:val="20"/>
      <w:szCs w:val="20"/>
    </w:rPr>
  </w:style>
  <w:style w:type="paragraph" w:styleId="18">
    <w:name w:val="toc 1"/>
    <w:basedOn w:val="a5"/>
    <w:next w:val="a5"/>
    <w:autoRedefine/>
    <w:uiPriority w:val="39"/>
    <w:rsid w:val="009B784D"/>
    <w:pPr>
      <w:tabs>
        <w:tab w:val="right" w:leader="dot" w:pos="9070"/>
      </w:tabs>
      <w:spacing w:line="640" w:lineRule="exact"/>
    </w:pPr>
    <w:rPr>
      <w:rFonts w:ascii="標楷體" w:eastAsia="標楷體" w:hAnsi="標楷體"/>
      <w:b/>
      <w:noProof/>
      <w:sz w:val="28"/>
      <w:szCs w:val="28"/>
    </w:rPr>
  </w:style>
  <w:style w:type="paragraph" w:styleId="26">
    <w:name w:val="toc 2"/>
    <w:basedOn w:val="a5"/>
    <w:next w:val="a5"/>
    <w:autoRedefine/>
    <w:uiPriority w:val="39"/>
    <w:rsid w:val="00D440AC"/>
    <w:pPr>
      <w:ind w:leftChars="200" w:left="480"/>
    </w:pPr>
  </w:style>
  <w:style w:type="paragraph" w:styleId="35">
    <w:name w:val="toc 3"/>
    <w:basedOn w:val="a5"/>
    <w:next w:val="a5"/>
    <w:autoRedefine/>
    <w:uiPriority w:val="39"/>
    <w:rsid w:val="00D440AC"/>
    <w:pPr>
      <w:ind w:leftChars="400" w:left="960"/>
    </w:pPr>
  </w:style>
  <w:style w:type="paragraph" w:styleId="41">
    <w:name w:val="toc 4"/>
    <w:basedOn w:val="a5"/>
    <w:next w:val="a5"/>
    <w:autoRedefine/>
    <w:uiPriority w:val="39"/>
    <w:rsid w:val="00D440AC"/>
    <w:pPr>
      <w:ind w:leftChars="600" w:left="1440"/>
    </w:pPr>
  </w:style>
  <w:style w:type="paragraph" w:styleId="52">
    <w:name w:val="toc 5"/>
    <w:basedOn w:val="a5"/>
    <w:next w:val="a5"/>
    <w:autoRedefine/>
    <w:uiPriority w:val="39"/>
    <w:rsid w:val="00D440AC"/>
    <w:pPr>
      <w:ind w:leftChars="800" w:left="1920"/>
    </w:pPr>
  </w:style>
  <w:style w:type="paragraph" w:styleId="61">
    <w:name w:val="toc 6"/>
    <w:basedOn w:val="a5"/>
    <w:next w:val="a5"/>
    <w:autoRedefine/>
    <w:uiPriority w:val="39"/>
    <w:rsid w:val="00D440AC"/>
    <w:pPr>
      <w:ind w:leftChars="1000" w:left="2400"/>
    </w:pPr>
  </w:style>
  <w:style w:type="paragraph" w:styleId="71">
    <w:name w:val="toc 7"/>
    <w:basedOn w:val="a5"/>
    <w:next w:val="a5"/>
    <w:autoRedefine/>
    <w:uiPriority w:val="39"/>
    <w:rsid w:val="00D440AC"/>
    <w:pPr>
      <w:ind w:leftChars="1200" w:left="2880"/>
    </w:pPr>
  </w:style>
  <w:style w:type="paragraph" w:styleId="8">
    <w:name w:val="toc 8"/>
    <w:basedOn w:val="a5"/>
    <w:next w:val="a5"/>
    <w:autoRedefine/>
    <w:uiPriority w:val="39"/>
    <w:rsid w:val="00D440AC"/>
    <w:pPr>
      <w:ind w:leftChars="1400" w:left="3360"/>
    </w:pPr>
  </w:style>
  <w:style w:type="paragraph" w:styleId="90">
    <w:name w:val="toc 9"/>
    <w:basedOn w:val="a5"/>
    <w:next w:val="a5"/>
    <w:autoRedefine/>
    <w:uiPriority w:val="39"/>
    <w:rsid w:val="00D440AC"/>
    <w:pPr>
      <w:ind w:leftChars="1600" w:left="3840"/>
    </w:pPr>
  </w:style>
  <w:style w:type="character" w:styleId="aff4">
    <w:name w:val="Hyperlink"/>
    <w:basedOn w:val="a7"/>
    <w:uiPriority w:val="99"/>
    <w:rsid w:val="00D440AC"/>
    <w:rPr>
      <w:color w:val="0000FF"/>
      <w:u w:val="single"/>
    </w:rPr>
  </w:style>
  <w:style w:type="paragraph" w:customStyle="1" w:styleId="19">
    <w:name w:val="(1)"/>
    <w:basedOn w:val="a5"/>
    <w:uiPriority w:val="99"/>
    <w:rsid w:val="00D440AC"/>
    <w:pPr>
      <w:adjustRightInd w:val="0"/>
      <w:spacing w:line="680" w:lineRule="exact"/>
      <w:ind w:leftChars="250" w:left="1384" w:hangingChars="200" w:hanging="784"/>
      <w:jc w:val="both"/>
      <w:textDirection w:val="lrTbV"/>
      <w:textAlignment w:val="baseline"/>
    </w:pPr>
    <w:rPr>
      <w:rFonts w:ascii="標楷體" w:eastAsia="標楷體"/>
      <w:spacing w:val="16"/>
      <w:kern w:val="0"/>
      <w:sz w:val="36"/>
      <w:szCs w:val="20"/>
    </w:rPr>
  </w:style>
  <w:style w:type="character" w:customStyle="1" w:styleId="textstory1">
    <w:name w:val="text_story1"/>
    <w:basedOn w:val="a7"/>
    <w:uiPriority w:val="99"/>
    <w:rsid w:val="00D440AC"/>
    <w:rPr>
      <w:rFonts w:ascii="sө" w:hAnsi="sө"/>
      <w:i w:val="0"/>
      <w:iCs w:val="0"/>
      <w:strike w:val="0"/>
      <w:dstrike w:val="0"/>
      <w:color w:val="000000"/>
      <w:spacing w:val="360"/>
      <w:sz w:val="22"/>
      <w:szCs w:val="22"/>
      <w:u w:val="none"/>
      <w:effect w:val="none"/>
    </w:rPr>
  </w:style>
  <w:style w:type="paragraph" w:customStyle="1" w:styleId="k3a">
    <w:name w:val="k3a"/>
    <w:basedOn w:val="a5"/>
    <w:uiPriority w:val="99"/>
    <w:rsid w:val="00D440AC"/>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191" w:hanging="284"/>
      <w:jc w:val="both"/>
      <w:textAlignment w:val="center"/>
    </w:pPr>
    <w:rPr>
      <w:rFonts w:ascii="標楷體" w:eastAsia="標楷體"/>
      <w:kern w:val="0"/>
      <w:sz w:val="28"/>
      <w:szCs w:val="20"/>
    </w:rPr>
  </w:style>
  <w:style w:type="paragraph" w:customStyle="1" w:styleId="k4a">
    <w:name w:val="k4a"/>
    <w:basedOn w:val="a5"/>
    <w:uiPriority w:val="99"/>
    <w:rsid w:val="00D440AC"/>
    <w:pPr>
      <w:tabs>
        <w:tab w:val="left" w:pos="960"/>
        <w:tab w:val="left" w:pos="1920"/>
        <w:tab w:val="left" w:pos="2880"/>
        <w:tab w:val="left" w:pos="3840"/>
        <w:tab w:val="left" w:pos="4800"/>
        <w:tab w:val="left" w:pos="5760"/>
      </w:tabs>
      <w:overflowPunct w:val="0"/>
      <w:autoSpaceDE w:val="0"/>
      <w:autoSpaceDN w:val="0"/>
      <w:adjustRightInd w:val="0"/>
      <w:spacing w:line="440" w:lineRule="atLeast"/>
      <w:ind w:left="1616" w:hanging="425"/>
      <w:jc w:val="both"/>
      <w:textAlignment w:val="center"/>
    </w:pPr>
    <w:rPr>
      <w:rFonts w:ascii="標楷體" w:eastAsia="標楷體"/>
      <w:kern w:val="0"/>
      <w:sz w:val="28"/>
      <w:szCs w:val="20"/>
    </w:rPr>
  </w:style>
  <w:style w:type="character" w:customStyle="1" w:styleId="w1">
    <w:name w:val="w1"/>
    <w:basedOn w:val="a7"/>
    <w:uiPriority w:val="99"/>
    <w:rsid w:val="00D440AC"/>
    <w:rPr>
      <w:sz w:val="18"/>
      <w:szCs w:val="18"/>
    </w:rPr>
  </w:style>
  <w:style w:type="paragraph" w:styleId="36">
    <w:name w:val="Body Text Indent 3"/>
    <w:basedOn w:val="a5"/>
    <w:link w:val="310"/>
    <w:uiPriority w:val="99"/>
    <w:rsid w:val="00D440AC"/>
    <w:pPr>
      <w:ind w:left="280"/>
    </w:pPr>
    <w:rPr>
      <w:rFonts w:ascii="標楷體" w:eastAsia="標楷體"/>
      <w:sz w:val="28"/>
      <w:szCs w:val="20"/>
    </w:rPr>
  </w:style>
  <w:style w:type="paragraph" w:customStyle="1" w:styleId="-1">
    <w:name w:val="本文-1"/>
    <w:basedOn w:val="ae"/>
    <w:autoRedefine/>
    <w:uiPriority w:val="99"/>
    <w:rsid w:val="00300985"/>
    <w:pPr>
      <w:ind w:left="685" w:hangingChars="300" w:hanging="601"/>
    </w:pPr>
  </w:style>
  <w:style w:type="character" w:styleId="aff5">
    <w:name w:val="Emphasis"/>
    <w:basedOn w:val="a7"/>
    <w:uiPriority w:val="20"/>
    <w:qFormat/>
    <w:rsid w:val="00970D57"/>
    <w:rPr>
      <w:i/>
      <w:iCs/>
    </w:rPr>
  </w:style>
  <w:style w:type="character" w:styleId="aff6">
    <w:name w:val="Strong"/>
    <w:basedOn w:val="a7"/>
    <w:uiPriority w:val="22"/>
    <w:qFormat/>
    <w:rsid w:val="0086778A"/>
    <w:rPr>
      <w:b/>
      <w:bCs/>
    </w:rPr>
  </w:style>
  <w:style w:type="paragraph" w:styleId="Web">
    <w:name w:val="Normal (Web)"/>
    <w:basedOn w:val="a5"/>
    <w:uiPriority w:val="99"/>
    <w:rsid w:val="00CE0EA1"/>
    <w:pPr>
      <w:widowControl/>
      <w:spacing w:before="100" w:beforeAutospacing="1" w:after="100" w:afterAutospacing="1"/>
    </w:pPr>
    <w:rPr>
      <w:rFonts w:ascii="新細明體" w:hint="eastAsia"/>
      <w:kern w:val="0"/>
    </w:rPr>
  </w:style>
  <w:style w:type="paragraph" w:styleId="27">
    <w:name w:val="Body Text 2"/>
    <w:basedOn w:val="a5"/>
    <w:link w:val="28"/>
    <w:uiPriority w:val="99"/>
    <w:rsid w:val="00CE0EA1"/>
    <w:pPr>
      <w:spacing w:before="360" w:after="120" w:line="480" w:lineRule="exact"/>
      <w:jc w:val="both"/>
      <w:outlineLvl w:val="0"/>
    </w:pPr>
    <w:rPr>
      <w:rFonts w:eastAsia="標楷體"/>
      <w:sz w:val="32"/>
      <w:szCs w:val="20"/>
    </w:rPr>
  </w:style>
  <w:style w:type="character" w:customStyle="1" w:styleId="aff7">
    <w:name w:val="層一 字元"/>
    <w:basedOn w:val="a7"/>
    <w:uiPriority w:val="99"/>
    <w:rsid w:val="00CE0EA1"/>
    <w:rPr>
      <w:rFonts w:ascii="細明體" w:eastAsia="細明體" w:hAnsi="細明體"/>
      <w:kern w:val="2"/>
      <w:sz w:val="24"/>
      <w:lang w:val="en-US" w:eastAsia="zh-TW" w:bidi="ar-SA"/>
    </w:rPr>
  </w:style>
  <w:style w:type="paragraph" w:customStyle="1" w:styleId="aff8">
    <w:name w:val="公文(便箋)"/>
    <w:basedOn w:val="ae"/>
    <w:uiPriority w:val="99"/>
    <w:rsid w:val="00CE0EA1"/>
    <w:pPr>
      <w:tabs>
        <w:tab w:val="left" w:pos="720"/>
      </w:tabs>
      <w:spacing w:line="240" w:lineRule="auto"/>
      <w:ind w:leftChars="0" w:left="0" w:firstLineChars="0" w:firstLine="0"/>
    </w:pPr>
    <w:rPr>
      <w:rFonts w:ascii="新細明體" w:eastAsia="標楷體" w:hAnsi="Times New Roman"/>
      <w:b w:val="0"/>
      <w:bCs/>
      <w:kern w:val="2"/>
      <w:sz w:val="28"/>
    </w:rPr>
  </w:style>
  <w:style w:type="paragraph" w:customStyle="1" w:styleId="aff9">
    <w:name w:val="(一)"/>
    <w:basedOn w:val="a5"/>
    <w:uiPriority w:val="99"/>
    <w:rsid w:val="00CE0EA1"/>
    <w:pPr>
      <w:adjustRightInd w:val="0"/>
      <w:snapToGrid w:val="0"/>
      <w:spacing w:before="120"/>
      <w:ind w:left="1190" w:right="113" w:hanging="1077"/>
      <w:jc w:val="both"/>
    </w:pPr>
    <w:rPr>
      <w:rFonts w:eastAsia="標楷體"/>
      <w:snapToGrid w:val="0"/>
      <w:kern w:val="0"/>
      <w:sz w:val="36"/>
      <w:szCs w:val="20"/>
    </w:rPr>
  </w:style>
  <w:style w:type="paragraph" w:customStyle="1" w:styleId="affa">
    <w:name w:val="段文"/>
    <w:basedOn w:val="a5"/>
    <w:uiPriority w:val="99"/>
    <w:rsid w:val="00CE0EA1"/>
    <w:pPr>
      <w:kinsoku w:val="0"/>
      <w:overflowPunct w:val="0"/>
      <w:autoSpaceDE w:val="0"/>
      <w:autoSpaceDN w:val="0"/>
      <w:adjustRightInd w:val="0"/>
      <w:spacing w:before="60" w:after="240" w:line="400" w:lineRule="exact"/>
      <w:ind w:left="567"/>
      <w:jc w:val="both"/>
      <w:textAlignment w:val="baseline"/>
    </w:pPr>
    <w:rPr>
      <w:rFonts w:eastAsia="標楷體"/>
      <w:kern w:val="0"/>
      <w:sz w:val="28"/>
      <w:szCs w:val="20"/>
    </w:rPr>
  </w:style>
  <w:style w:type="paragraph" w:customStyle="1" w:styleId="1a">
    <w:name w:val="1"/>
    <w:basedOn w:val="a5"/>
    <w:uiPriority w:val="99"/>
    <w:rsid w:val="00CE0EA1"/>
    <w:pPr>
      <w:tabs>
        <w:tab w:val="left" w:pos="14400"/>
        <w:tab w:val="left" w:pos="14760"/>
        <w:tab w:val="left" w:pos="14850"/>
      </w:tabs>
      <w:adjustRightInd w:val="0"/>
      <w:spacing w:before="120" w:after="120" w:line="288" w:lineRule="auto"/>
      <w:ind w:left="1304" w:right="476" w:hanging="227"/>
      <w:jc w:val="both"/>
      <w:textAlignment w:val="baseline"/>
    </w:pPr>
    <w:rPr>
      <w:rFonts w:eastAsia="華康中楷體"/>
      <w:kern w:val="0"/>
      <w:sz w:val="32"/>
      <w:szCs w:val="20"/>
    </w:rPr>
  </w:style>
  <w:style w:type="paragraph" w:styleId="affb">
    <w:name w:val="Block Text"/>
    <w:basedOn w:val="a5"/>
    <w:uiPriority w:val="99"/>
    <w:rsid w:val="00CE0EA1"/>
    <w:pPr>
      <w:adjustRightInd w:val="0"/>
      <w:spacing w:before="60" w:after="60" w:line="360" w:lineRule="auto"/>
      <w:ind w:left="420" w:right="278" w:firstLine="476"/>
      <w:jc w:val="both"/>
      <w:textAlignment w:val="baseline"/>
    </w:pPr>
    <w:rPr>
      <w:rFonts w:ascii="細明體"/>
      <w:kern w:val="0"/>
      <w:szCs w:val="20"/>
    </w:rPr>
  </w:style>
  <w:style w:type="character" w:customStyle="1" w:styleId="emailstyle15">
    <w:name w:val="emailstyle15"/>
    <w:basedOn w:val="a7"/>
    <w:rsid w:val="0019388C"/>
    <w:rPr>
      <w:rFonts w:ascii="Arial" w:eastAsia="新細明體" w:hAnsi="Arial" w:cs="Arial"/>
      <w:color w:val="000000"/>
      <w:sz w:val="18"/>
    </w:rPr>
  </w:style>
  <w:style w:type="paragraph" w:customStyle="1" w:styleId="k2a">
    <w:name w:val="k2a"/>
    <w:uiPriority w:val="99"/>
    <w:rsid w:val="00E66A10"/>
    <w:pPr>
      <w:widowControl w:val="0"/>
      <w:tabs>
        <w:tab w:val="left" w:pos="960"/>
        <w:tab w:val="left" w:pos="1920"/>
        <w:tab w:val="left" w:pos="2880"/>
        <w:tab w:val="left" w:pos="3840"/>
        <w:tab w:val="left" w:pos="4800"/>
        <w:tab w:val="left" w:pos="5760"/>
      </w:tabs>
      <w:overflowPunct w:val="0"/>
      <w:autoSpaceDE w:val="0"/>
      <w:autoSpaceDN w:val="0"/>
      <w:spacing w:line="400" w:lineRule="exact"/>
      <w:ind w:leftChars="100" w:left="300" w:hangingChars="200" w:hanging="200"/>
      <w:jc w:val="both"/>
      <w:textAlignment w:val="center"/>
      <w:outlineLvl w:val="5"/>
    </w:pPr>
    <w:rPr>
      <w:rFonts w:eastAsia="標楷體"/>
      <w:kern w:val="2"/>
      <w:sz w:val="26"/>
      <w:szCs w:val="24"/>
    </w:rPr>
  </w:style>
  <w:style w:type="paragraph" w:customStyle="1" w:styleId="affc">
    <w:name w:val="密等"/>
    <w:basedOn w:val="a5"/>
    <w:uiPriority w:val="99"/>
    <w:rsid w:val="005C7D45"/>
    <w:pPr>
      <w:snapToGrid w:val="0"/>
    </w:pPr>
    <w:rPr>
      <w:rFonts w:eastAsia="標楷體"/>
      <w:sz w:val="26"/>
      <w:szCs w:val="20"/>
    </w:rPr>
  </w:style>
  <w:style w:type="character" w:styleId="HTML">
    <w:name w:val="HTML Typewriter"/>
    <w:basedOn w:val="a7"/>
    <w:uiPriority w:val="99"/>
    <w:rsid w:val="001A1072"/>
    <w:rPr>
      <w:rFonts w:ascii="Arial Unicode MS" w:eastAsia="Arial Unicode MS" w:hAnsi="Arial Unicode MS" w:cs="Arial Unicode MS"/>
      <w:sz w:val="24"/>
      <w:szCs w:val="24"/>
    </w:rPr>
  </w:style>
  <w:style w:type="paragraph" w:customStyle="1" w:styleId="xl33">
    <w:name w:val="xl33"/>
    <w:basedOn w:val="a5"/>
    <w:uiPriority w:val="99"/>
    <w:rsid w:val="00D96B7E"/>
    <w:pPr>
      <w:widowControl/>
      <w:pBdr>
        <w:right w:val="single" w:sz="4" w:space="0" w:color="auto"/>
      </w:pBdr>
      <w:spacing w:before="100" w:beforeAutospacing="1" w:after="100" w:afterAutospacing="1"/>
    </w:pPr>
    <w:rPr>
      <w:kern w:val="0"/>
      <w:sz w:val="22"/>
      <w:szCs w:val="22"/>
    </w:rPr>
  </w:style>
  <w:style w:type="paragraph" w:customStyle="1" w:styleId="affd">
    <w:name w:val="(一)文"/>
    <w:basedOn w:val="a5"/>
    <w:uiPriority w:val="99"/>
    <w:rsid w:val="00D96B7E"/>
    <w:pPr>
      <w:adjustRightInd w:val="0"/>
      <w:ind w:left="1134" w:hanging="567"/>
      <w:jc w:val="both"/>
      <w:textAlignment w:val="baseline"/>
    </w:pPr>
    <w:rPr>
      <w:rFonts w:ascii="全真楷書" w:eastAsia="全真楷書"/>
      <w:kern w:val="0"/>
      <w:sz w:val="26"/>
      <w:szCs w:val="20"/>
    </w:rPr>
  </w:style>
  <w:style w:type="paragraph" w:customStyle="1" w:styleId="affe">
    <w:name w:val="文"/>
    <w:basedOn w:val="a5"/>
    <w:uiPriority w:val="99"/>
    <w:rsid w:val="00D96B7E"/>
    <w:pPr>
      <w:widowControl/>
      <w:autoSpaceDE w:val="0"/>
      <w:autoSpaceDN w:val="0"/>
      <w:adjustRightInd w:val="0"/>
      <w:ind w:firstLine="540"/>
      <w:jc w:val="both"/>
      <w:textAlignment w:val="bottom"/>
    </w:pPr>
    <w:rPr>
      <w:rFonts w:eastAsia="標楷體"/>
      <w:spacing w:val="30"/>
      <w:kern w:val="0"/>
      <w:sz w:val="28"/>
      <w:szCs w:val="20"/>
    </w:rPr>
  </w:style>
  <w:style w:type="character" w:customStyle="1" w:styleId="afff">
    <w:name w:val="字元"/>
    <w:basedOn w:val="a7"/>
    <w:rsid w:val="00482CB0"/>
    <w:rPr>
      <w:rFonts w:ascii="標楷體" w:eastAsia="細明體" w:hAnsi="標楷體"/>
      <w:b/>
      <w:bCs/>
      <w:kern w:val="2"/>
      <w:szCs w:val="24"/>
      <w:lang w:val="en-US" w:eastAsia="zh-TW" w:bidi="ar-SA"/>
    </w:rPr>
  </w:style>
  <w:style w:type="paragraph" w:customStyle="1" w:styleId="1b">
    <w:name w:val="純文字1"/>
    <w:basedOn w:val="a5"/>
    <w:rsid w:val="002A16FE"/>
    <w:pPr>
      <w:autoSpaceDE w:val="0"/>
      <w:autoSpaceDN w:val="0"/>
      <w:adjustRightInd w:val="0"/>
      <w:textAlignment w:val="baseline"/>
    </w:pPr>
    <w:rPr>
      <w:rFonts w:ascii="標楷體" w:eastAsia="標楷體"/>
      <w:sz w:val="36"/>
      <w:szCs w:val="20"/>
    </w:rPr>
  </w:style>
  <w:style w:type="character" w:customStyle="1" w:styleId="itemtextlaw1">
    <w:name w:val="itemtextlaw1"/>
    <w:basedOn w:val="a7"/>
    <w:uiPriority w:val="99"/>
    <w:rsid w:val="002A16FE"/>
    <w:rPr>
      <w:sz w:val="26"/>
      <w:szCs w:val="26"/>
    </w:rPr>
  </w:style>
  <w:style w:type="paragraph" w:customStyle="1" w:styleId="afff0">
    <w:name w:val="主旨"/>
    <w:basedOn w:val="a5"/>
    <w:uiPriority w:val="99"/>
    <w:rsid w:val="002A16FE"/>
    <w:pPr>
      <w:snapToGrid w:val="0"/>
    </w:pPr>
    <w:rPr>
      <w:rFonts w:eastAsia="標楷體"/>
      <w:sz w:val="36"/>
      <w:szCs w:val="20"/>
    </w:rPr>
  </w:style>
  <w:style w:type="paragraph" w:styleId="HTML0">
    <w:name w:val="HTML Preformatted"/>
    <w:basedOn w:val="a5"/>
    <w:link w:val="HTML1"/>
    <w:uiPriority w:val="99"/>
    <w:rsid w:val="002A16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ff1">
    <w:name w:val="一"/>
    <w:basedOn w:val="a5"/>
    <w:link w:val="afff2"/>
    <w:rsid w:val="002A16FE"/>
    <w:pPr>
      <w:adjustRightInd w:val="0"/>
      <w:spacing w:line="680" w:lineRule="exact"/>
      <w:ind w:left="482" w:hanging="482"/>
      <w:jc w:val="both"/>
      <w:textDirection w:val="lrTbV"/>
      <w:textAlignment w:val="baseline"/>
    </w:pPr>
    <w:rPr>
      <w:rFonts w:ascii="標楷體" w:eastAsia="標楷體" w:hAnsi="新細明體"/>
      <w:spacing w:val="16"/>
      <w:kern w:val="0"/>
      <w:sz w:val="36"/>
      <w:szCs w:val="20"/>
    </w:rPr>
  </w:style>
  <w:style w:type="paragraph" w:customStyle="1" w:styleId="afff3">
    <w:name w:val="標準一"/>
    <w:basedOn w:val="af"/>
    <w:uiPriority w:val="99"/>
    <w:rsid w:val="002A16FE"/>
    <w:pPr>
      <w:adjustRightInd w:val="0"/>
      <w:spacing w:line="480" w:lineRule="exact"/>
      <w:ind w:leftChars="0" w:left="720" w:firstLineChars="0" w:hanging="720"/>
      <w:jc w:val="left"/>
      <w:textAlignment w:val="baseline"/>
    </w:pPr>
    <w:rPr>
      <w:rFonts w:ascii="Times New Roman" w:eastAsia="華康楷書體W5" w:hAnsi="Times New Roman"/>
      <w:b w:val="0"/>
      <w:bCs w:val="0"/>
      <w:kern w:val="0"/>
      <w:sz w:val="36"/>
    </w:rPr>
  </w:style>
  <w:style w:type="character" w:customStyle="1" w:styleId="emailstyle17">
    <w:name w:val="emailstyle17"/>
    <w:basedOn w:val="a7"/>
    <w:semiHidden/>
    <w:rsid w:val="002A16FE"/>
    <w:rPr>
      <w:color w:val="427D64"/>
    </w:rPr>
  </w:style>
  <w:style w:type="character" w:customStyle="1" w:styleId="text0510ptblank1">
    <w:name w:val="text05_10pt_blank1"/>
    <w:basedOn w:val="a7"/>
    <w:uiPriority w:val="99"/>
    <w:rsid w:val="00F1227F"/>
    <w:rPr>
      <w:rFonts w:ascii="Arial" w:hAnsi="Arial" w:cs="Arial" w:hint="default"/>
      <w:i w:val="0"/>
      <w:iCs w:val="0"/>
      <w:smallCaps w:val="0"/>
      <w:strike w:val="0"/>
      <w:dstrike w:val="0"/>
      <w:color w:val="000000"/>
      <w:sz w:val="20"/>
      <w:szCs w:val="20"/>
      <w:u w:val="none"/>
      <w:effect w:val="none"/>
    </w:rPr>
  </w:style>
  <w:style w:type="paragraph" w:customStyle="1" w:styleId="1c">
    <w:name w:val="字元 字元1 字元 字元 字元 字元 字元 字元"/>
    <w:basedOn w:val="a5"/>
    <w:rsid w:val="002E1B2B"/>
    <w:pPr>
      <w:widowControl/>
      <w:spacing w:after="160" w:line="240" w:lineRule="exact"/>
    </w:pPr>
    <w:rPr>
      <w:rFonts w:ascii="Verdana" w:hAnsi="Verdana"/>
      <w:kern w:val="0"/>
      <w:sz w:val="20"/>
      <w:szCs w:val="20"/>
      <w:lang w:eastAsia="en-US"/>
    </w:rPr>
  </w:style>
  <w:style w:type="paragraph" w:customStyle="1" w:styleId="1d">
    <w:name w:val="字元 字元1 字元 字元 字元"/>
    <w:basedOn w:val="a5"/>
    <w:semiHidden/>
    <w:rsid w:val="00D03A44"/>
    <w:pPr>
      <w:widowControl/>
      <w:spacing w:after="160" w:line="240" w:lineRule="exact"/>
    </w:pPr>
    <w:rPr>
      <w:rFonts w:ascii="Tahoma" w:hAnsi="Tahoma" w:cs="Tahoma"/>
      <w:kern w:val="0"/>
      <w:sz w:val="20"/>
      <w:szCs w:val="20"/>
      <w:lang w:eastAsia="en-US"/>
    </w:rPr>
  </w:style>
  <w:style w:type="paragraph" w:customStyle="1" w:styleId="29">
    <w:name w:val="字元 字元2"/>
    <w:basedOn w:val="a5"/>
    <w:semiHidden/>
    <w:rsid w:val="00D8695B"/>
    <w:pPr>
      <w:widowControl/>
      <w:spacing w:after="160" w:line="240" w:lineRule="exact"/>
    </w:pPr>
    <w:rPr>
      <w:rFonts w:ascii="Verdana" w:eastAsia="Times New Roman" w:hAnsi="Verdana" w:cs="Mangal"/>
      <w:sz w:val="20"/>
      <w:lang w:eastAsia="en-US" w:bidi="hi-IN"/>
    </w:rPr>
  </w:style>
  <w:style w:type="paragraph" w:customStyle="1" w:styleId="Style0">
    <w:name w:val="Style0"/>
    <w:uiPriority w:val="99"/>
    <w:rsid w:val="006A7557"/>
    <w:pPr>
      <w:widowControl w:val="0"/>
      <w:autoSpaceDE w:val="0"/>
      <w:autoSpaceDN w:val="0"/>
      <w:adjustRightInd w:val="0"/>
    </w:pPr>
    <w:rPr>
      <w:rFonts w:ascii="郛" w:eastAsia="郛"/>
      <w:sz w:val="24"/>
      <w:szCs w:val="24"/>
    </w:rPr>
  </w:style>
  <w:style w:type="character" w:customStyle="1" w:styleId="1e">
    <w:name w:val="字元1"/>
    <w:basedOn w:val="a7"/>
    <w:rsid w:val="00DA170D"/>
    <w:rPr>
      <w:rFonts w:ascii="標楷體" w:eastAsia="新細明體" w:hAnsi="標楷體"/>
      <w:b/>
      <w:lang w:val="en-US" w:eastAsia="zh-TW" w:bidi="ar-SA"/>
    </w:rPr>
  </w:style>
  <w:style w:type="character" w:customStyle="1" w:styleId="arttext1">
    <w:name w:val="arttext1"/>
    <w:basedOn w:val="a7"/>
    <w:uiPriority w:val="99"/>
    <w:rsid w:val="00AE461D"/>
    <w:rPr>
      <w:rFonts w:ascii="Taipei" w:hAnsi="Taipei" w:hint="default"/>
      <w:b w:val="0"/>
      <w:bCs w:val="0"/>
      <w:i w:val="0"/>
      <w:iCs w:val="0"/>
      <w:smallCaps w:val="0"/>
      <w:strike w:val="0"/>
      <w:dstrike w:val="0"/>
      <w:sz w:val="18"/>
      <w:szCs w:val="18"/>
      <w:u w:val="none"/>
      <w:effect w:val="none"/>
    </w:rPr>
  </w:style>
  <w:style w:type="paragraph" w:customStyle="1" w:styleId="1f">
    <w:name w:val="清單1"/>
    <w:basedOn w:val="a5"/>
    <w:rsid w:val="00AE461D"/>
    <w:pPr>
      <w:widowControl/>
      <w:spacing w:before="100" w:beforeAutospacing="1" w:after="100" w:afterAutospacing="1" w:line="330" w:lineRule="atLeast"/>
      <w:ind w:left="1248" w:hanging="645"/>
    </w:pPr>
    <w:rPr>
      <w:rFonts w:ascii="新細明體" w:hAnsi="新細明體"/>
      <w:color w:val="333333"/>
      <w:spacing w:val="15"/>
      <w:kern w:val="0"/>
      <w:sz w:val="20"/>
      <w:szCs w:val="20"/>
    </w:rPr>
  </w:style>
  <w:style w:type="paragraph" w:customStyle="1" w:styleId="1f0">
    <w:name w:val="字元 字元1"/>
    <w:basedOn w:val="a5"/>
    <w:semiHidden/>
    <w:rsid w:val="0012710A"/>
    <w:pPr>
      <w:widowControl/>
      <w:spacing w:after="160" w:line="240" w:lineRule="exact"/>
    </w:pPr>
    <w:rPr>
      <w:rFonts w:ascii="Verdana" w:eastAsia="Times New Roman" w:hAnsi="Verdana"/>
      <w:kern w:val="0"/>
      <w:sz w:val="20"/>
      <w:szCs w:val="20"/>
      <w:lang w:eastAsia="en-US"/>
    </w:rPr>
  </w:style>
  <w:style w:type="character" w:customStyle="1" w:styleId="msoins0">
    <w:name w:val="msoins"/>
    <w:basedOn w:val="a7"/>
    <w:uiPriority w:val="99"/>
    <w:rsid w:val="00557FCC"/>
  </w:style>
  <w:style w:type="paragraph" w:styleId="afff4">
    <w:name w:val="Salutation"/>
    <w:basedOn w:val="a5"/>
    <w:next w:val="a5"/>
    <w:link w:val="afff5"/>
    <w:uiPriority w:val="99"/>
    <w:rsid w:val="00560AB6"/>
    <w:pPr>
      <w:overflowPunct w:val="0"/>
      <w:autoSpaceDE w:val="0"/>
      <w:autoSpaceDN w:val="0"/>
      <w:adjustRightInd w:val="0"/>
    </w:pPr>
    <w:rPr>
      <w:rFonts w:ascii="標楷體" w:eastAsia="標楷體"/>
      <w:spacing w:val="20"/>
      <w:sz w:val="32"/>
      <w:szCs w:val="20"/>
    </w:rPr>
  </w:style>
  <w:style w:type="character" w:customStyle="1" w:styleId="2a">
    <w:name w:val="字元2"/>
    <w:basedOn w:val="a7"/>
    <w:rsid w:val="00A9003F"/>
    <w:rPr>
      <w:rFonts w:ascii="標楷體" w:eastAsia="新細明體" w:hAnsi="標楷體"/>
      <w:b/>
      <w:lang w:val="en-US" w:eastAsia="zh-TW" w:bidi="ar-SA"/>
    </w:rPr>
  </w:style>
  <w:style w:type="paragraph" w:customStyle="1" w:styleId="210">
    <w:name w:val="本文縮排 21"/>
    <w:basedOn w:val="a5"/>
    <w:uiPriority w:val="99"/>
    <w:rsid w:val="00A9003F"/>
    <w:pPr>
      <w:suppressAutoHyphens/>
      <w:spacing w:line="400" w:lineRule="exact"/>
      <w:ind w:left="940" w:hanging="400"/>
      <w:jc w:val="both"/>
    </w:pPr>
    <w:rPr>
      <w:rFonts w:ascii="標楷體" w:hAnsi="標楷體"/>
      <w:b/>
      <w:kern w:val="1"/>
      <w:sz w:val="20"/>
      <w:szCs w:val="20"/>
      <w:lang w:eastAsia="ar-SA"/>
    </w:rPr>
  </w:style>
  <w:style w:type="character" w:customStyle="1" w:styleId="afff6">
    <w:name w:val="解釋 字元"/>
    <w:aliases w:val="解釋 字元 字元 字元 字元,解釋 字元 字元 字元 字元 字元1"/>
    <w:basedOn w:val="a7"/>
    <w:uiPriority w:val="99"/>
    <w:rsid w:val="00A9003F"/>
    <w:rPr>
      <w:rFonts w:ascii="標楷體" w:eastAsia="新細明體" w:hAnsi="標楷體"/>
      <w:b/>
      <w:lang w:val="en-US" w:eastAsia="zh-TW" w:bidi="ar-SA"/>
    </w:rPr>
  </w:style>
  <w:style w:type="character" w:customStyle="1" w:styleId="afff7">
    <w:name w:val="一(一)內 字元"/>
    <w:basedOn w:val="a7"/>
    <w:uiPriority w:val="99"/>
    <w:rsid w:val="00A9003F"/>
    <w:rPr>
      <w:rFonts w:ascii="標楷體" w:eastAsia="細明體" w:hAnsi="標楷體"/>
      <w:b/>
      <w:bCs/>
      <w:color w:val="000000"/>
      <w:kern w:val="2"/>
      <w:lang w:val="en-US" w:eastAsia="zh-TW" w:bidi="ar-SA"/>
    </w:rPr>
  </w:style>
  <w:style w:type="character" w:customStyle="1" w:styleId="list-bk1">
    <w:name w:val="list-bk1"/>
    <w:basedOn w:val="a7"/>
    <w:uiPriority w:val="99"/>
    <w:rsid w:val="00A9003F"/>
    <w:rPr>
      <w:strike w:val="0"/>
      <w:dstrike w:val="0"/>
      <w:color w:val="333333"/>
      <w:sz w:val="20"/>
      <w:szCs w:val="20"/>
      <w:u w:val="none"/>
      <w:effect w:val="none"/>
    </w:rPr>
  </w:style>
  <w:style w:type="paragraph" w:styleId="afff8">
    <w:name w:val="List"/>
    <w:basedOn w:val="a5"/>
    <w:uiPriority w:val="99"/>
    <w:rsid w:val="00A9003F"/>
    <w:pPr>
      <w:ind w:left="480" w:hanging="480"/>
    </w:pPr>
    <w:rPr>
      <w:szCs w:val="20"/>
    </w:rPr>
  </w:style>
  <w:style w:type="character" w:customStyle="1" w:styleId="intertitreg1">
    <w:name w:val="intertitreg1"/>
    <w:basedOn w:val="a7"/>
    <w:uiPriority w:val="99"/>
    <w:rsid w:val="00A9003F"/>
    <w:rPr>
      <w:rFonts w:ascii="Arial" w:hAnsi="Arial" w:cs="Arial" w:hint="default"/>
      <w:b/>
      <w:bCs/>
      <w:color w:val="4C8718"/>
      <w:sz w:val="24"/>
      <w:szCs w:val="24"/>
    </w:rPr>
  </w:style>
  <w:style w:type="paragraph" w:customStyle="1" w:styleId="1120cm331">
    <w:name w:val="樣式 樣式1 + 12 點 非粗體 左:  0 cm 凸出:  3.31 字元"/>
    <w:basedOn w:val="a5"/>
    <w:uiPriority w:val="99"/>
    <w:rsid w:val="00A9003F"/>
    <w:pPr>
      <w:tabs>
        <w:tab w:val="num" w:pos="567"/>
      </w:tabs>
      <w:ind w:left="851" w:hanging="284"/>
    </w:pPr>
  </w:style>
  <w:style w:type="character" w:customStyle="1" w:styleId="2b">
    <w:name w:val="字元 字元2"/>
    <w:basedOn w:val="a7"/>
    <w:rsid w:val="00A9003F"/>
    <w:rPr>
      <w:rFonts w:ascii="新細明體" w:eastAsia="新細明體" w:hAnsi="新細明體"/>
      <w:b/>
      <w:bCs/>
      <w:lang w:val="en-US" w:eastAsia="zh-TW" w:bidi="ar-SA"/>
    </w:rPr>
  </w:style>
  <w:style w:type="paragraph" w:customStyle="1" w:styleId="0316">
    <w:name w:val="03標準16"/>
    <w:uiPriority w:val="99"/>
    <w:rsid w:val="00A9003F"/>
    <w:pPr>
      <w:widowControl w:val="0"/>
      <w:numPr>
        <w:numId w:val="5"/>
      </w:numPr>
      <w:wordWrap w:val="0"/>
      <w:spacing w:line="500" w:lineRule="exact"/>
      <w:jc w:val="both"/>
    </w:pPr>
    <w:rPr>
      <w:rFonts w:ascii="標楷體" w:eastAsia="標楷體"/>
      <w:kern w:val="2"/>
      <w:sz w:val="32"/>
    </w:rPr>
  </w:style>
  <w:style w:type="character" w:customStyle="1" w:styleId="dialogtext">
    <w:name w:val="dialogtext"/>
    <w:basedOn w:val="a7"/>
    <w:uiPriority w:val="99"/>
    <w:rsid w:val="00A9003F"/>
  </w:style>
  <w:style w:type="paragraph" w:customStyle="1" w:styleId="1f1">
    <w:name w:val="1.內文"/>
    <w:basedOn w:val="a5"/>
    <w:uiPriority w:val="99"/>
    <w:rsid w:val="00CD1B3D"/>
    <w:pPr>
      <w:snapToGrid w:val="0"/>
      <w:spacing w:before="120" w:after="120" w:line="360" w:lineRule="auto"/>
      <w:ind w:left="851" w:firstLine="482"/>
      <w:jc w:val="both"/>
    </w:pPr>
    <w:rPr>
      <w:rFonts w:eastAsia="標楷體"/>
      <w:sz w:val="28"/>
      <w:szCs w:val="20"/>
    </w:rPr>
  </w:style>
  <w:style w:type="paragraph" w:customStyle="1" w:styleId="afff9">
    <w:name w:val="一內文"/>
    <w:basedOn w:val="a5"/>
    <w:uiPriority w:val="99"/>
    <w:rsid w:val="00CD1B3D"/>
    <w:pPr>
      <w:snapToGrid w:val="0"/>
      <w:spacing w:beforeLines="50" w:afterLines="50" w:line="360" w:lineRule="auto"/>
      <w:ind w:firstLineChars="200" w:firstLine="560"/>
      <w:jc w:val="both"/>
    </w:pPr>
    <w:rPr>
      <w:rFonts w:ascii="標楷體" w:eastAsia="標楷體" w:hAnsi="標楷體"/>
      <w:color w:val="000000"/>
      <w:sz w:val="28"/>
    </w:rPr>
  </w:style>
  <w:style w:type="paragraph" w:customStyle="1" w:styleId="afffa">
    <w:name w:val="(一)內文"/>
    <w:basedOn w:val="a5"/>
    <w:uiPriority w:val="99"/>
    <w:rsid w:val="00CD1B3D"/>
    <w:pPr>
      <w:snapToGrid w:val="0"/>
      <w:spacing w:beforeLines="50" w:afterLines="20" w:line="360" w:lineRule="auto"/>
      <w:ind w:left="357" w:firstLineChars="192" w:firstLine="538"/>
      <w:jc w:val="both"/>
    </w:pPr>
    <w:rPr>
      <w:rFonts w:ascii="標楷體" w:eastAsia="標楷體" w:hAnsi="標楷體"/>
      <w:color w:val="000000"/>
      <w:sz w:val="28"/>
    </w:rPr>
  </w:style>
  <w:style w:type="paragraph" w:customStyle="1" w:styleId="23-1">
    <w:name w:val="23-1"/>
    <w:basedOn w:val="a5"/>
    <w:uiPriority w:val="99"/>
    <w:rsid w:val="00CD1B3D"/>
    <w:pPr>
      <w:ind w:leftChars="370" w:left="440" w:hangingChars="70" w:hanging="70"/>
      <w:jc w:val="both"/>
    </w:pPr>
    <w:rPr>
      <w:rFonts w:eastAsia="標楷體"/>
      <w:sz w:val="28"/>
      <w:szCs w:val="20"/>
    </w:rPr>
  </w:style>
  <w:style w:type="character" w:customStyle="1" w:styleId="font11">
    <w:name w:val="font_11"/>
    <w:basedOn w:val="a7"/>
    <w:uiPriority w:val="99"/>
    <w:rsid w:val="00CD1B3D"/>
    <w:rPr>
      <w:sz w:val="20"/>
      <w:szCs w:val="20"/>
    </w:rPr>
  </w:style>
  <w:style w:type="character" w:customStyle="1" w:styleId="m12">
    <w:name w:val="m12"/>
    <w:basedOn w:val="a7"/>
    <w:uiPriority w:val="99"/>
    <w:rsid w:val="00CD1B3D"/>
  </w:style>
  <w:style w:type="paragraph" w:styleId="afffb">
    <w:name w:val="Closing"/>
    <w:basedOn w:val="a5"/>
    <w:link w:val="afffc"/>
    <w:uiPriority w:val="99"/>
    <w:rsid w:val="00CD1B3D"/>
    <w:pPr>
      <w:ind w:leftChars="1800" w:left="100"/>
    </w:pPr>
    <w:rPr>
      <w:rFonts w:ascii="標楷體" w:hAnsi="標楷體"/>
      <w:b/>
      <w:bCs/>
      <w:color w:val="000000"/>
      <w:sz w:val="20"/>
    </w:rPr>
  </w:style>
  <w:style w:type="character" w:customStyle="1" w:styleId="1f2">
    <w:name w:val="解釋 字元1"/>
    <w:basedOn w:val="a7"/>
    <w:uiPriority w:val="99"/>
    <w:rsid w:val="00CD1B3D"/>
    <w:rPr>
      <w:rFonts w:ascii="標楷體" w:eastAsia="新細明體" w:hAnsi="標楷體"/>
      <w:b/>
      <w:lang w:val="en-US" w:eastAsia="zh-TW" w:bidi="ar-SA"/>
    </w:rPr>
  </w:style>
  <w:style w:type="character" w:customStyle="1" w:styleId="1f3">
    <w:name w:val="一(一)內 字元1"/>
    <w:basedOn w:val="a7"/>
    <w:uiPriority w:val="99"/>
    <w:rsid w:val="00CD1B3D"/>
    <w:rPr>
      <w:rFonts w:ascii="標楷體" w:eastAsia="新細明體" w:hAnsi="標楷體"/>
      <w:b/>
      <w:bCs/>
      <w:kern w:val="2"/>
      <w:lang w:val="en-US" w:eastAsia="zh-TW" w:bidi="ar-SA"/>
    </w:rPr>
  </w:style>
  <w:style w:type="paragraph" w:styleId="afffd">
    <w:name w:val="Balloon Text"/>
    <w:basedOn w:val="a5"/>
    <w:link w:val="afffe"/>
    <w:uiPriority w:val="99"/>
    <w:rsid w:val="0082560B"/>
    <w:rPr>
      <w:rFonts w:ascii="Arial" w:hAnsi="Arial"/>
      <w:sz w:val="18"/>
      <w:szCs w:val="18"/>
    </w:rPr>
  </w:style>
  <w:style w:type="paragraph" w:customStyle="1" w:styleId="37">
    <w:name w:val="字元 字元3"/>
    <w:basedOn w:val="a5"/>
    <w:semiHidden/>
    <w:rsid w:val="00BC5BEA"/>
    <w:pPr>
      <w:widowControl/>
      <w:spacing w:after="160" w:line="240" w:lineRule="exact"/>
    </w:pPr>
    <w:rPr>
      <w:rFonts w:ascii="Verdana" w:eastAsia="Times New Roman" w:hAnsi="Verdana"/>
      <w:kern w:val="0"/>
      <w:sz w:val="20"/>
      <w:szCs w:val="20"/>
      <w:lang w:eastAsia="en-US"/>
    </w:rPr>
  </w:style>
  <w:style w:type="paragraph" w:customStyle="1" w:styleId="42">
    <w:name w:val="字元 字元4"/>
    <w:basedOn w:val="a5"/>
    <w:semiHidden/>
    <w:rsid w:val="0097765F"/>
    <w:pPr>
      <w:widowControl/>
      <w:spacing w:after="160" w:line="240" w:lineRule="exact"/>
    </w:pPr>
    <w:rPr>
      <w:rFonts w:ascii="Verdana" w:eastAsia="Times New Roman" w:hAnsi="Verdana"/>
      <w:kern w:val="0"/>
      <w:sz w:val="20"/>
      <w:szCs w:val="20"/>
      <w:lang w:eastAsia="en-US"/>
    </w:rPr>
  </w:style>
  <w:style w:type="character" w:customStyle="1" w:styleId="2c">
    <w:name w:val="一(一)內 字元2"/>
    <w:basedOn w:val="a7"/>
    <w:uiPriority w:val="99"/>
    <w:rsid w:val="0097765F"/>
    <w:rPr>
      <w:rFonts w:ascii="標楷體" w:eastAsia="新細明體" w:hAnsi="標楷體"/>
      <w:b/>
      <w:bCs/>
      <w:kern w:val="2"/>
      <w:lang w:val="en-US" w:eastAsia="zh-TW" w:bidi="ar-SA"/>
    </w:rPr>
  </w:style>
  <w:style w:type="character" w:customStyle="1" w:styleId="2d">
    <w:name w:val="解釋 字元2"/>
    <w:basedOn w:val="a7"/>
    <w:uiPriority w:val="99"/>
    <w:rsid w:val="00232B7F"/>
    <w:rPr>
      <w:rFonts w:ascii="標楷體" w:eastAsia="新細明體" w:hAnsi="標楷體"/>
      <w:b/>
      <w:lang w:val="en-US" w:eastAsia="zh-TW" w:bidi="ar-SA"/>
    </w:rPr>
  </w:style>
  <w:style w:type="paragraph" w:customStyle="1" w:styleId="211">
    <w:name w:val="本文 21"/>
    <w:basedOn w:val="a5"/>
    <w:rsid w:val="00A34DF7"/>
    <w:pPr>
      <w:snapToGrid w:val="0"/>
      <w:jc w:val="both"/>
    </w:pPr>
    <w:rPr>
      <w:rFonts w:ascii="標楷體" w:eastAsia="標楷體" w:hAnsi="標楷體"/>
      <w:sz w:val="28"/>
    </w:rPr>
  </w:style>
  <w:style w:type="character" w:customStyle="1" w:styleId="newsheadline1">
    <w:name w:val="news_headline1"/>
    <w:basedOn w:val="a7"/>
    <w:uiPriority w:val="99"/>
    <w:rsid w:val="00A34DF7"/>
  </w:style>
  <w:style w:type="paragraph" w:customStyle="1" w:styleId="affff">
    <w:name w:val="字元 字元 字元 字元 字元 字元 字元 字元 字元"/>
    <w:basedOn w:val="a5"/>
    <w:rsid w:val="00A34DF7"/>
    <w:pPr>
      <w:widowControl/>
      <w:spacing w:after="160" w:line="240" w:lineRule="exact"/>
    </w:pPr>
    <w:rPr>
      <w:rFonts w:ascii="Tahoma" w:hAnsi="Tahoma"/>
      <w:kern w:val="0"/>
      <w:sz w:val="20"/>
      <w:szCs w:val="20"/>
      <w:lang w:eastAsia="en-US"/>
    </w:rPr>
  </w:style>
  <w:style w:type="paragraph" w:customStyle="1" w:styleId="2e">
    <w:name w:val="字元 字元2 字元 字元 字元"/>
    <w:basedOn w:val="a5"/>
    <w:semiHidden/>
    <w:rsid w:val="00454923"/>
    <w:pPr>
      <w:widowControl/>
      <w:spacing w:after="160" w:line="240" w:lineRule="exact"/>
    </w:pPr>
    <w:rPr>
      <w:rFonts w:ascii="Verdana" w:eastAsia="Times New Roman" w:hAnsi="Verdana" w:cs="Mangal"/>
      <w:sz w:val="20"/>
      <w:lang w:eastAsia="en-US" w:bidi="hi-IN"/>
    </w:rPr>
  </w:style>
  <w:style w:type="numbering" w:customStyle="1" w:styleId="12">
    <w:name w:val="樣式1"/>
    <w:link w:val="1f4"/>
    <w:rsid w:val="005448FA"/>
    <w:pPr>
      <w:numPr>
        <w:numId w:val="6"/>
      </w:numPr>
    </w:pPr>
  </w:style>
  <w:style w:type="numbering" w:customStyle="1" w:styleId="20">
    <w:name w:val="樣式2"/>
    <w:link w:val="2f"/>
    <w:rsid w:val="005448FA"/>
    <w:pPr>
      <w:numPr>
        <w:numId w:val="7"/>
      </w:numPr>
    </w:pPr>
  </w:style>
  <w:style w:type="paragraph" w:customStyle="1" w:styleId="2f0">
    <w:name w:val="字元 字元2 字元"/>
    <w:basedOn w:val="a5"/>
    <w:rsid w:val="005448FA"/>
    <w:pPr>
      <w:widowControl/>
      <w:spacing w:after="160" w:line="240" w:lineRule="exact"/>
    </w:pPr>
    <w:rPr>
      <w:rFonts w:ascii="Verdana" w:eastAsia="Times New Roman" w:hAnsi="Verdana"/>
      <w:kern w:val="0"/>
      <w:sz w:val="20"/>
      <w:szCs w:val="20"/>
      <w:lang w:eastAsia="en-US"/>
    </w:rPr>
  </w:style>
  <w:style w:type="character" w:customStyle="1" w:styleId="affff0">
    <w:name w:val="解釋 字元 字元"/>
    <w:basedOn w:val="a7"/>
    <w:uiPriority w:val="99"/>
    <w:rsid w:val="005C0379"/>
    <w:rPr>
      <w:rFonts w:ascii="標楷體" w:eastAsia="新細明體" w:hAnsi="標楷體"/>
      <w:b/>
      <w:lang w:val="en-US" w:eastAsia="zh-TW" w:bidi="ar-SA"/>
    </w:rPr>
  </w:style>
  <w:style w:type="character" w:customStyle="1" w:styleId="affff1">
    <w:name w:val="本文 字元"/>
    <w:basedOn w:val="a7"/>
    <w:rsid w:val="00595DD2"/>
    <w:rPr>
      <w:rFonts w:ascii="標楷體" w:eastAsia="新細明體" w:hAnsi="標楷體"/>
      <w:b/>
      <w:color w:val="000000"/>
      <w:lang w:val="en-US" w:eastAsia="zh-TW" w:bidi="ar-SA"/>
    </w:rPr>
  </w:style>
  <w:style w:type="character" w:customStyle="1" w:styleId="affff2">
    <w:name w:val="字元"/>
    <w:basedOn w:val="a7"/>
    <w:uiPriority w:val="99"/>
    <w:rsid w:val="00595DD2"/>
    <w:rPr>
      <w:rFonts w:ascii="標楷體" w:eastAsia="新細明體" w:hAnsi="標楷體"/>
      <w:b/>
      <w:bCs/>
      <w:kern w:val="2"/>
      <w:lang w:val="en-US" w:eastAsia="zh-TW" w:bidi="ar-SA"/>
    </w:rPr>
  </w:style>
  <w:style w:type="paragraph" w:customStyle="1" w:styleId="38">
    <w:name w:val="字元 字元 字元 字元 字元3 字元"/>
    <w:basedOn w:val="a5"/>
    <w:semiHidden/>
    <w:rsid w:val="00595DD2"/>
    <w:pPr>
      <w:widowControl/>
      <w:spacing w:after="160" w:line="240" w:lineRule="exact"/>
    </w:pPr>
    <w:rPr>
      <w:rFonts w:ascii="Verdana" w:eastAsia="Times New Roman" w:hAnsi="Verdana" w:cs="Mangal"/>
      <w:sz w:val="20"/>
      <w:lang w:eastAsia="en-US" w:bidi="hi-IN"/>
    </w:rPr>
  </w:style>
  <w:style w:type="paragraph" w:customStyle="1" w:styleId="1f5">
    <w:name w:val="字元 字元1 字元"/>
    <w:basedOn w:val="a5"/>
    <w:semiHidden/>
    <w:rsid w:val="00595DD2"/>
    <w:pPr>
      <w:widowControl/>
      <w:spacing w:after="160" w:line="240" w:lineRule="exact"/>
    </w:pPr>
    <w:rPr>
      <w:rFonts w:ascii="Tahoma" w:hAnsi="Tahoma" w:cs="Tahoma"/>
      <w:kern w:val="0"/>
      <w:sz w:val="20"/>
      <w:szCs w:val="20"/>
      <w:lang w:eastAsia="en-US"/>
    </w:rPr>
  </w:style>
  <w:style w:type="character" w:customStyle="1" w:styleId="affff3">
    <w:name w:val="字元 字元"/>
    <w:basedOn w:val="a7"/>
    <w:rsid w:val="00595DD2"/>
    <w:rPr>
      <w:rFonts w:ascii="標楷體" w:eastAsia="新細明體" w:hAnsi="標楷體"/>
      <w:b/>
      <w:lang w:val="en-US" w:eastAsia="zh-TW" w:bidi="ar-SA"/>
    </w:rPr>
  </w:style>
  <w:style w:type="character" w:customStyle="1" w:styleId="user">
    <w:name w:val="user"/>
    <w:basedOn w:val="a7"/>
    <w:semiHidden/>
    <w:rsid w:val="00595DD2"/>
    <w:rPr>
      <w:rFonts w:ascii="Arial" w:eastAsia="新細明體" w:hAnsi="Arial" w:cs="Arial"/>
      <w:color w:val="000080"/>
      <w:sz w:val="18"/>
      <w:szCs w:val="20"/>
    </w:rPr>
  </w:style>
  <w:style w:type="paragraph" w:customStyle="1" w:styleId="1">
    <w:name w:val="施政1"/>
    <w:basedOn w:val="a5"/>
    <w:uiPriority w:val="99"/>
    <w:rsid w:val="00595DD2"/>
    <w:pPr>
      <w:numPr>
        <w:numId w:val="8"/>
      </w:numPr>
      <w:snapToGrid w:val="0"/>
      <w:spacing w:line="320" w:lineRule="atLeast"/>
      <w:jc w:val="both"/>
    </w:pPr>
    <w:rPr>
      <w:rFonts w:ascii="新細明體" w:hAnsi="新細明體"/>
      <w:sz w:val="22"/>
      <w:szCs w:val="22"/>
    </w:rPr>
  </w:style>
  <w:style w:type="paragraph" w:customStyle="1" w:styleId="10">
    <w:name w:val="施政(1)"/>
    <w:basedOn w:val="a5"/>
    <w:uiPriority w:val="99"/>
    <w:rsid w:val="00595DD2"/>
    <w:pPr>
      <w:numPr>
        <w:ilvl w:val="1"/>
        <w:numId w:val="8"/>
      </w:numPr>
      <w:snapToGrid w:val="0"/>
      <w:spacing w:line="320" w:lineRule="atLeast"/>
      <w:jc w:val="both"/>
    </w:pPr>
    <w:rPr>
      <w:rFonts w:ascii="新細明體" w:hAnsi="新細明體"/>
      <w:sz w:val="22"/>
      <w:szCs w:val="22"/>
    </w:rPr>
  </w:style>
  <w:style w:type="paragraph" w:customStyle="1" w:styleId="A1">
    <w:name w:val="A"/>
    <w:basedOn w:val="ae"/>
    <w:uiPriority w:val="99"/>
    <w:rsid w:val="00595DD2"/>
    <w:pPr>
      <w:numPr>
        <w:numId w:val="9"/>
      </w:numPr>
      <w:tabs>
        <w:tab w:val="clear" w:pos="1208"/>
        <w:tab w:val="num" w:pos="480"/>
      </w:tabs>
      <w:spacing w:line="360" w:lineRule="exact"/>
      <w:ind w:leftChars="0" w:left="480" w:firstLineChars="0" w:hanging="480"/>
    </w:pPr>
    <w:rPr>
      <w:rFonts w:ascii="Arial" w:eastAsia="標楷體" w:hAnsi="Arial" w:cs="Arial"/>
      <w:b w:val="0"/>
      <w:kern w:val="2"/>
    </w:rPr>
  </w:style>
  <w:style w:type="paragraph" w:customStyle="1" w:styleId="affff4">
    <w:name w:val="７２９－１"/>
    <w:basedOn w:val="a5"/>
    <w:uiPriority w:val="99"/>
    <w:rsid w:val="00595DD2"/>
    <w:pPr>
      <w:autoSpaceDE w:val="0"/>
      <w:autoSpaceDN w:val="0"/>
      <w:adjustRightInd w:val="0"/>
      <w:ind w:left="244" w:hanging="244"/>
      <w:jc w:val="both"/>
    </w:pPr>
    <w:rPr>
      <w:rFonts w:eastAsia="標楷體"/>
      <w:color w:val="000000"/>
      <w:sz w:val="28"/>
      <w:szCs w:val="20"/>
    </w:rPr>
  </w:style>
  <w:style w:type="paragraph" w:customStyle="1" w:styleId="022">
    <w:name w:val="022"/>
    <w:basedOn w:val="a5"/>
    <w:uiPriority w:val="99"/>
    <w:rsid w:val="00595DD2"/>
    <w:pPr>
      <w:widowControl/>
      <w:spacing w:before="100" w:beforeAutospacing="1" w:after="100" w:afterAutospacing="1"/>
    </w:pPr>
    <w:rPr>
      <w:rFonts w:ascii="新細明體" w:hAnsi="新細明體" w:cs="新細明體"/>
      <w:kern w:val="0"/>
    </w:rPr>
  </w:style>
  <w:style w:type="paragraph" w:customStyle="1" w:styleId="affff5">
    <w:name w:val="字元 字元 字元 字元 字元 字元"/>
    <w:basedOn w:val="a5"/>
    <w:rsid w:val="00595DD2"/>
    <w:pPr>
      <w:widowControl/>
      <w:spacing w:after="160" w:line="240" w:lineRule="exact"/>
    </w:pPr>
    <w:rPr>
      <w:rFonts w:ascii="Verdana" w:hAnsi="Verdana"/>
      <w:kern w:val="0"/>
      <w:sz w:val="20"/>
      <w:szCs w:val="20"/>
      <w:lang w:eastAsia="en-US"/>
    </w:rPr>
  </w:style>
  <w:style w:type="paragraph" w:customStyle="1" w:styleId="affff6">
    <w:name w:val="字元 字元 字元"/>
    <w:basedOn w:val="a5"/>
    <w:rsid w:val="00595DD2"/>
    <w:pPr>
      <w:widowControl/>
      <w:spacing w:after="160" w:line="240" w:lineRule="exact"/>
    </w:pPr>
    <w:rPr>
      <w:rFonts w:ascii="Verdana" w:hAnsi="Verdana"/>
      <w:kern w:val="0"/>
      <w:sz w:val="20"/>
      <w:szCs w:val="20"/>
      <w:lang w:eastAsia="en-US"/>
    </w:rPr>
  </w:style>
  <w:style w:type="character" w:customStyle="1" w:styleId="css111">
    <w:name w:val="css111"/>
    <w:basedOn w:val="a7"/>
    <w:uiPriority w:val="99"/>
    <w:rsid w:val="00595DD2"/>
    <w:rPr>
      <w:rFonts w:ascii="Verdana" w:hAnsi="Verdana" w:hint="default"/>
      <w:color w:val="333333"/>
      <w:sz w:val="20"/>
      <w:szCs w:val="20"/>
    </w:rPr>
  </w:style>
  <w:style w:type="character" w:customStyle="1" w:styleId="100">
    <w:name w:val="樣式 (拉丁) 標楷體 10 點 粗體"/>
    <w:basedOn w:val="a7"/>
    <w:uiPriority w:val="99"/>
    <w:rsid w:val="00595DD2"/>
    <w:rPr>
      <w:rFonts w:ascii="新細明體" w:hAnsi="新細明體"/>
      <w:b/>
      <w:bCs/>
      <w:kern w:val="0"/>
      <w:sz w:val="20"/>
      <w:szCs w:val="20"/>
    </w:rPr>
  </w:style>
  <w:style w:type="paragraph" w:customStyle="1" w:styleId="affff7">
    <w:name w:val="昌  內縮 楷細"/>
    <w:basedOn w:val="a5"/>
    <w:autoRedefine/>
    <w:uiPriority w:val="99"/>
    <w:rsid w:val="00595DD2"/>
    <w:pPr>
      <w:adjustRightInd w:val="0"/>
      <w:snapToGrid w:val="0"/>
      <w:spacing w:line="340" w:lineRule="exact"/>
      <w:ind w:leftChars="200" w:left="480"/>
    </w:pPr>
    <w:rPr>
      <w:rFonts w:ascii="標楷體" w:eastAsia="標楷體" w:hAnsi="標楷體"/>
      <w:sz w:val="28"/>
      <w:szCs w:val="28"/>
    </w:rPr>
  </w:style>
  <w:style w:type="paragraph" w:customStyle="1" w:styleId="affff8">
    <w:name w:val="字元 字元 字元 字元 字元"/>
    <w:basedOn w:val="a5"/>
    <w:semiHidden/>
    <w:rsid w:val="00904804"/>
    <w:pPr>
      <w:widowControl/>
      <w:spacing w:after="160" w:line="240" w:lineRule="exact"/>
    </w:pPr>
    <w:rPr>
      <w:rFonts w:ascii="Verdana" w:eastAsia="Times New Roman" w:hAnsi="Verdana" w:cs="Mangal"/>
      <w:sz w:val="20"/>
      <w:lang w:eastAsia="en-US" w:bidi="hi-IN"/>
    </w:rPr>
  </w:style>
  <w:style w:type="character" w:customStyle="1" w:styleId="affff9">
    <w:name w:val="本文縮排 字元"/>
    <w:aliases w:val="一(一)內 字元3,Body Text Indent 字元1"/>
    <w:basedOn w:val="a7"/>
    <w:rsid w:val="00904804"/>
    <w:rPr>
      <w:rFonts w:ascii="標楷體" w:eastAsia="新細明體" w:hAnsi="標楷體"/>
      <w:b/>
      <w:bCs/>
      <w:kern w:val="2"/>
      <w:lang w:val="en-US" w:eastAsia="zh-TW" w:bidi="ar-SA"/>
    </w:rPr>
  </w:style>
  <w:style w:type="character" w:styleId="affffa">
    <w:name w:val="FollowedHyperlink"/>
    <w:basedOn w:val="a7"/>
    <w:uiPriority w:val="99"/>
    <w:rsid w:val="00904804"/>
    <w:rPr>
      <w:color w:val="800080"/>
      <w:u w:val="single"/>
    </w:rPr>
  </w:style>
  <w:style w:type="paragraph" w:customStyle="1" w:styleId="k3a1">
    <w:name w:val="k3a前凸1"/>
    <w:basedOn w:val="HTML0"/>
    <w:uiPriority w:val="99"/>
    <w:rsid w:val="00904804"/>
    <w:pPr>
      <w:tabs>
        <w:tab w:val="left" w:pos="5040"/>
      </w:tabs>
      <w:snapToGrid w:val="0"/>
      <w:spacing w:beforeLines="50" w:line="300" w:lineRule="auto"/>
      <w:ind w:leftChars="150" w:left="680" w:hangingChars="100" w:hanging="320"/>
      <w:jc w:val="both"/>
    </w:pPr>
    <w:rPr>
      <w:rFonts w:ascii="Times New Roman" w:eastAsia="標楷體" w:hAnsi="Times New Roman"/>
      <w:sz w:val="32"/>
      <w:szCs w:val="32"/>
    </w:rPr>
  </w:style>
  <w:style w:type="paragraph" w:customStyle="1" w:styleId="k2a0">
    <w:name w:val="k2a前"/>
    <w:basedOn w:val="a5"/>
    <w:uiPriority w:val="99"/>
    <w:rsid w:val="00904804"/>
    <w:pPr>
      <w:adjustRightInd w:val="0"/>
      <w:snapToGrid w:val="0"/>
      <w:spacing w:beforeLines="50" w:line="300" w:lineRule="auto"/>
      <w:ind w:leftChars="50" w:left="250" w:hangingChars="200" w:hanging="200"/>
      <w:jc w:val="both"/>
      <w:textAlignment w:val="baseline"/>
    </w:pPr>
    <w:rPr>
      <w:rFonts w:eastAsia="標楷體"/>
      <w:b/>
      <w:kern w:val="0"/>
      <w:sz w:val="32"/>
      <w:szCs w:val="32"/>
    </w:rPr>
  </w:style>
  <w:style w:type="paragraph" w:customStyle="1" w:styleId="affffb">
    <w:name w:val="(一)段"/>
    <w:basedOn w:val="a5"/>
    <w:uiPriority w:val="99"/>
    <w:rsid w:val="00904804"/>
    <w:pPr>
      <w:snapToGrid w:val="0"/>
      <w:spacing w:line="520" w:lineRule="exact"/>
      <w:ind w:leftChars="200" w:left="200" w:firstLineChars="200" w:firstLine="200"/>
      <w:jc w:val="both"/>
    </w:pPr>
    <w:rPr>
      <w:rFonts w:ascii="標楷體" w:eastAsia="標楷體" w:hAnsi="標楷體" w:cs="Mangal"/>
      <w:sz w:val="32"/>
      <w:szCs w:val="32"/>
      <w:lang w:bidi="hi-IN"/>
    </w:rPr>
  </w:style>
  <w:style w:type="paragraph" w:customStyle="1" w:styleId="k02">
    <w:name w:val="k02"/>
    <w:basedOn w:val="af"/>
    <w:uiPriority w:val="99"/>
    <w:rsid w:val="00904804"/>
    <w:pPr>
      <w:snapToGrid w:val="0"/>
      <w:spacing w:beforeLines="20" w:line="520" w:lineRule="exact"/>
      <w:ind w:leftChars="0" w:left="0" w:firstLineChars="200" w:firstLine="200"/>
    </w:pPr>
    <w:rPr>
      <w:rFonts w:ascii="Times New Roman" w:eastAsia="標楷體" w:hAnsi="Times New Roman" w:cs="Mangal"/>
      <w:b w:val="0"/>
      <w:bCs w:val="0"/>
      <w:sz w:val="32"/>
      <w:lang w:bidi="hi-IN"/>
    </w:rPr>
  </w:style>
  <w:style w:type="paragraph" w:customStyle="1" w:styleId="affffc">
    <w:name w:val="a"/>
    <w:basedOn w:val="a5"/>
    <w:uiPriority w:val="99"/>
    <w:rsid w:val="00904804"/>
    <w:pPr>
      <w:widowControl/>
      <w:snapToGrid w:val="0"/>
      <w:ind w:left="1077" w:hanging="1077"/>
      <w:jc w:val="both"/>
    </w:pPr>
    <w:rPr>
      <w:kern w:val="0"/>
      <w:sz w:val="32"/>
      <w:szCs w:val="32"/>
    </w:rPr>
  </w:style>
  <w:style w:type="paragraph" w:styleId="affffd">
    <w:name w:val="List Paragraph"/>
    <w:basedOn w:val="a5"/>
    <w:uiPriority w:val="34"/>
    <w:qFormat/>
    <w:rsid w:val="00904804"/>
    <w:pPr>
      <w:ind w:leftChars="200" w:left="480"/>
    </w:pPr>
    <w:rPr>
      <w:rFonts w:ascii="Calibri" w:hAnsi="Calibri"/>
      <w:szCs w:val="22"/>
    </w:rPr>
  </w:style>
  <w:style w:type="paragraph" w:customStyle="1" w:styleId="LEVEL1">
    <w:name w:val="LEVEL1"/>
    <w:uiPriority w:val="99"/>
    <w:rsid w:val="00904804"/>
    <w:pPr>
      <w:widowControl w:val="0"/>
      <w:ind w:left="250" w:hangingChars="104" w:hanging="250"/>
    </w:pPr>
    <w:rPr>
      <w:rFonts w:ascii="標楷體" w:eastAsia="標楷體" w:hAnsi="標楷體"/>
      <w:kern w:val="2"/>
      <w:sz w:val="24"/>
    </w:rPr>
  </w:style>
  <w:style w:type="character" w:customStyle="1" w:styleId="24">
    <w:name w:val="本文縮排 2 字元"/>
    <w:basedOn w:val="a7"/>
    <w:link w:val="23"/>
    <w:rsid w:val="003A18A7"/>
    <w:rPr>
      <w:rFonts w:ascii="標楷體" w:eastAsia="新細明體" w:hAnsi="標楷體"/>
      <w:b/>
      <w:lang w:val="en-US" w:eastAsia="zh-TW" w:bidi="ar-SA"/>
    </w:rPr>
  </w:style>
  <w:style w:type="paragraph" w:customStyle="1" w:styleId="2f1">
    <w:name w:val="樣式 本文縮排 2 + 自動"/>
    <w:basedOn w:val="23"/>
    <w:autoRedefine/>
    <w:uiPriority w:val="99"/>
    <w:rsid w:val="003A18A7"/>
    <w:pPr>
      <w:ind w:leftChars="225" w:left="940" w:hanging="400"/>
    </w:pPr>
    <w:rPr>
      <w:rFonts w:cs="新細明體"/>
      <w:bCs/>
    </w:rPr>
  </w:style>
  <w:style w:type="character" w:customStyle="1" w:styleId="1f6">
    <w:name w:val="解釋 字元 字元1"/>
    <w:aliases w:val="解釋 字元 字元2"/>
    <w:basedOn w:val="a7"/>
    <w:uiPriority w:val="99"/>
    <w:rsid w:val="006B4193"/>
    <w:rPr>
      <w:rFonts w:ascii="標楷體" w:eastAsia="新細明體" w:hAnsi="標楷體"/>
      <w:b/>
      <w:lang w:val="en-US" w:eastAsia="zh-TW" w:bidi="ar-SA"/>
    </w:rPr>
  </w:style>
  <w:style w:type="paragraph" w:styleId="affffe">
    <w:name w:val="footnote text"/>
    <w:basedOn w:val="a5"/>
    <w:link w:val="afffff"/>
    <w:uiPriority w:val="99"/>
    <w:semiHidden/>
    <w:rsid w:val="006B4193"/>
    <w:pPr>
      <w:snapToGrid w:val="0"/>
    </w:pPr>
    <w:rPr>
      <w:sz w:val="20"/>
      <w:szCs w:val="20"/>
    </w:rPr>
  </w:style>
  <w:style w:type="character" w:styleId="afffff0">
    <w:name w:val="footnote reference"/>
    <w:basedOn w:val="a7"/>
    <w:uiPriority w:val="99"/>
    <w:semiHidden/>
    <w:rsid w:val="006B4193"/>
    <w:rPr>
      <w:vertAlign w:val="superscript"/>
    </w:rPr>
  </w:style>
  <w:style w:type="paragraph" w:styleId="afffff1">
    <w:name w:val="Document Map"/>
    <w:basedOn w:val="a5"/>
    <w:link w:val="afffff2"/>
    <w:uiPriority w:val="99"/>
    <w:semiHidden/>
    <w:rsid w:val="006B4193"/>
    <w:pPr>
      <w:shd w:val="clear" w:color="auto" w:fill="000080"/>
    </w:pPr>
    <w:rPr>
      <w:rFonts w:ascii="Arial" w:hAnsi="Arial"/>
    </w:rPr>
  </w:style>
  <w:style w:type="paragraph" w:customStyle="1" w:styleId="1f7">
    <w:name w:val="字元 字元 字元 字元 字元 字元 字元 字元1 字元"/>
    <w:basedOn w:val="a5"/>
    <w:semiHidden/>
    <w:rsid w:val="006B4193"/>
    <w:pPr>
      <w:widowControl/>
      <w:spacing w:after="160" w:line="240" w:lineRule="exact"/>
    </w:pPr>
    <w:rPr>
      <w:rFonts w:ascii="Tahoma" w:hAnsi="Tahoma" w:cs="Tahoma"/>
      <w:kern w:val="0"/>
      <w:sz w:val="20"/>
      <w:szCs w:val="20"/>
      <w:lang w:eastAsia="en-US"/>
    </w:rPr>
  </w:style>
  <w:style w:type="paragraph" w:customStyle="1" w:styleId="2f2">
    <w:name w:val="字元 字元 字元 字元 字元2 字元"/>
    <w:basedOn w:val="a5"/>
    <w:rsid w:val="006B4193"/>
    <w:pPr>
      <w:widowControl/>
      <w:spacing w:after="160" w:line="240" w:lineRule="exact"/>
    </w:pPr>
    <w:rPr>
      <w:rFonts w:ascii="Verdana" w:hAnsi="Verdana"/>
      <w:kern w:val="0"/>
      <w:sz w:val="20"/>
      <w:szCs w:val="20"/>
      <w:lang w:eastAsia="en-US"/>
    </w:rPr>
  </w:style>
  <w:style w:type="paragraph" w:styleId="afffff3">
    <w:name w:val="Date"/>
    <w:basedOn w:val="a5"/>
    <w:next w:val="a5"/>
    <w:link w:val="afffff4"/>
    <w:uiPriority w:val="99"/>
    <w:unhideWhenUsed/>
    <w:rsid w:val="006B4193"/>
    <w:pPr>
      <w:jc w:val="right"/>
    </w:pPr>
    <w:rPr>
      <w:rFonts w:ascii="Calibri" w:hAnsi="Calibri"/>
      <w:szCs w:val="22"/>
    </w:rPr>
  </w:style>
  <w:style w:type="character" w:customStyle="1" w:styleId="43">
    <w:name w:val="解釋 字元4"/>
    <w:aliases w:val="解釋 字元 字元 字元 字元 字元2"/>
    <w:basedOn w:val="a7"/>
    <w:uiPriority w:val="99"/>
    <w:rsid w:val="005F37BB"/>
    <w:rPr>
      <w:rFonts w:ascii="標楷體" w:eastAsia="新細明體" w:hAnsi="標楷體"/>
      <w:b/>
      <w:lang w:val="en-US" w:eastAsia="zh-TW" w:bidi="ar-SA"/>
    </w:rPr>
  </w:style>
  <w:style w:type="character" w:customStyle="1" w:styleId="22">
    <w:name w:val="標題 2 字元"/>
    <w:basedOn w:val="a7"/>
    <w:link w:val="21"/>
    <w:rsid w:val="006E19D8"/>
    <w:rPr>
      <w:rFonts w:ascii="標楷體" w:eastAsia="標楷體" w:hAnsi="標楷體"/>
      <w:b/>
      <w:sz w:val="32"/>
      <w:szCs w:val="32"/>
      <w:lang w:val="en-US" w:eastAsia="zh-TW" w:bidi="ar-SA"/>
    </w:rPr>
  </w:style>
  <w:style w:type="character" w:customStyle="1" w:styleId="WW8Num15z0">
    <w:name w:val="WW8Num15z0"/>
    <w:uiPriority w:val="99"/>
    <w:rsid w:val="00344AC2"/>
    <w:rPr>
      <w:rFonts w:ascii="Times New Roman" w:hAnsi="Times New Roman" w:cs="Times New Roman"/>
    </w:rPr>
  </w:style>
  <w:style w:type="character" w:customStyle="1" w:styleId="highlight">
    <w:name w:val="highlight"/>
    <w:basedOn w:val="a7"/>
    <w:uiPriority w:val="99"/>
    <w:rsid w:val="0062728C"/>
  </w:style>
  <w:style w:type="character" w:customStyle="1" w:styleId="title21">
    <w:name w:val="title21"/>
    <w:basedOn w:val="a7"/>
    <w:uiPriority w:val="99"/>
    <w:rsid w:val="0062728C"/>
    <w:rPr>
      <w:rFonts w:ascii="Arial" w:hAnsi="Arial" w:cs="Arial" w:hint="default"/>
      <w:b/>
      <w:bCs/>
      <w:color w:val="000000"/>
      <w:sz w:val="18"/>
      <w:szCs w:val="18"/>
    </w:rPr>
  </w:style>
  <w:style w:type="paragraph" w:customStyle="1" w:styleId="212">
    <w:name w:val="字元 字元2 字元 字元 字元 字元 字元1 字元"/>
    <w:basedOn w:val="a5"/>
    <w:semiHidden/>
    <w:rsid w:val="009C202A"/>
    <w:pPr>
      <w:widowControl/>
      <w:spacing w:after="160" w:line="240" w:lineRule="exact"/>
    </w:pPr>
    <w:rPr>
      <w:rFonts w:ascii="Verdana" w:eastAsia="Times New Roman" w:hAnsi="Verdana" w:cs="Mangal"/>
      <w:sz w:val="20"/>
      <w:lang w:eastAsia="en-US" w:bidi="hi-IN"/>
    </w:rPr>
  </w:style>
  <w:style w:type="character" w:customStyle="1" w:styleId="1f8">
    <w:name w:val="本文1 字元"/>
    <w:basedOn w:val="a7"/>
    <w:uiPriority w:val="99"/>
    <w:rsid w:val="00D200DE"/>
    <w:rPr>
      <w:rFonts w:ascii="標楷體" w:eastAsia="新細明體" w:hAnsi="標楷體"/>
      <w:b/>
      <w:lang w:val="en-US" w:eastAsia="zh-TW" w:bidi="ar-SA"/>
    </w:rPr>
  </w:style>
  <w:style w:type="paragraph" w:customStyle="1" w:styleId="Char">
    <w:name w:val="字元 字元 Char"/>
    <w:basedOn w:val="a5"/>
    <w:rsid w:val="00EF3FF6"/>
    <w:pPr>
      <w:widowControl/>
      <w:spacing w:after="160" w:line="240" w:lineRule="exact"/>
    </w:pPr>
    <w:rPr>
      <w:rFonts w:ascii="Arial" w:eastAsia="Times New Roman" w:hAnsi="Arial" w:cs="Arial"/>
      <w:kern w:val="0"/>
      <w:sz w:val="20"/>
      <w:szCs w:val="20"/>
      <w:lang w:eastAsia="en-US"/>
    </w:rPr>
  </w:style>
  <w:style w:type="character" w:customStyle="1" w:styleId="ch-ctcfd05">
    <w:name w:val="ch-ctcfd05"/>
    <w:basedOn w:val="a7"/>
    <w:semiHidden/>
    <w:rsid w:val="0008515B"/>
    <w:rPr>
      <w:rFonts w:ascii="Arial" w:eastAsia="新細明體" w:hAnsi="Arial" w:cs="Arial"/>
      <w:color w:val="000080"/>
      <w:sz w:val="18"/>
      <w:szCs w:val="20"/>
    </w:rPr>
  </w:style>
  <w:style w:type="paragraph" w:customStyle="1" w:styleId="afffff5">
    <w:name w:val="一般內文"/>
    <w:basedOn w:val="a5"/>
    <w:uiPriority w:val="99"/>
    <w:rsid w:val="00FA598F"/>
    <w:pPr>
      <w:snapToGrid w:val="0"/>
      <w:spacing w:line="324" w:lineRule="auto"/>
      <w:jc w:val="both"/>
    </w:pPr>
    <w:rPr>
      <w:rFonts w:eastAsia="全真楷書"/>
      <w:spacing w:val="2"/>
      <w:sz w:val="44"/>
      <w:szCs w:val="20"/>
    </w:rPr>
  </w:style>
  <w:style w:type="character" w:customStyle="1" w:styleId="62">
    <w:name w:val="字元 字元6"/>
    <w:rsid w:val="00FA598F"/>
    <w:rPr>
      <w:rFonts w:ascii="Arial" w:eastAsia="標楷體" w:hAnsi="Arial"/>
      <w:b/>
      <w:sz w:val="32"/>
    </w:rPr>
  </w:style>
  <w:style w:type="character" w:customStyle="1" w:styleId="apple-style-span">
    <w:name w:val="apple-style-span"/>
    <w:basedOn w:val="a7"/>
    <w:uiPriority w:val="99"/>
    <w:rsid w:val="00FA598F"/>
  </w:style>
  <w:style w:type="character" w:customStyle="1" w:styleId="53">
    <w:name w:val="解釋 字元5"/>
    <w:aliases w:val="解釋 字元 字元 字元 字元 字元3"/>
    <w:uiPriority w:val="99"/>
    <w:rsid w:val="00FA598F"/>
    <w:rPr>
      <w:rFonts w:ascii="標楷體" w:hAnsi="標楷體"/>
      <w:b/>
    </w:rPr>
  </w:style>
  <w:style w:type="character" w:customStyle="1" w:styleId="80">
    <w:name w:val="字元 字元8"/>
    <w:rsid w:val="00FA598F"/>
    <w:rPr>
      <w:rFonts w:ascii="Arial" w:eastAsia="標楷體" w:hAnsi="Arial"/>
      <w:b/>
      <w:sz w:val="32"/>
      <w:lang w:val="en-US" w:eastAsia="zh-TW" w:bidi="ar-SA"/>
    </w:rPr>
  </w:style>
  <w:style w:type="character" w:customStyle="1" w:styleId="mhli">
    <w:name w:val="mhli"/>
    <w:basedOn w:val="a7"/>
    <w:semiHidden/>
    <w:rsid w:val="00EA3391"/>
    <w:rPr>
      <w:rFonts w:ascii="新細明體" w:eastAsia="新細明體"/>
      <w:b w:val="0"/>
      <w:bCs w:val="0"/>
      <w:i w:val="0"/>
      <w:iCs w:val="0"/>
      <w:strike w:val="0"/>
      <w:color w:val="auto"/>
      <w:sz w:val="24"/>
      <w:szCs w:val="24"/>
      <w:u w:val="none"/>
    </w:rPr>
  </w:style>
  <w:style w:type="paragraph" w:styleId="a">
    <w:name w:val="List Bullet"/>
    <w:basedOn w:val="a5"/>
    <w:uiPriority w:val="99"/>
    <w:rsid w:val="0069547A"/>
    <w:pPr>
      <w:numPr>
        <w:numId w:val="10"/>
      </w:numPr>
    </w:pPr>
  </w:style>
  <w:style w:type="paragraph" w:customStyle="1" w:styleId="1f9">
    <w:name w:val="字元 字元1 字元 字元"/>
    <w:basedOn w:val="a5"/>
    <w:semiHidden/>
    <w:rsid w:val="00E225F6"/>
    <w:pPr>
      <w:widowControl/>
      <w:spacing w:after="160" w:line="240" w:lineRule="exact"/>
    </w:pPr>
    <w:rPr>
      <w:rFonts w:ascii="Verdana" w:eastAsia="Times New Roman" w:hAnsi="Verdana"/>
      <w:kern w:val="0"/>
      <w:sz w:val="20"/>
      <w:szCs w:val="20"/>
      <w:lang w:eastAsia="en-US"/>
    </w:rPr>
  </w:style>
  <w:style w:type="character" w:customStyle="1" w:styleId="39">
    <w:name w:val="解釋 字元 字元3"/>
    <w:aliases w:val="解釋 字元 字元4"/>
    <w:basedOn w:val="a7"/>
    <w:uiPriority w:val="99"/>
    <w:rsid w:val="003C3B11"/>
    <w:rPr>
      <w:rFonts w:ascii="標楷體" w:eastAsia="新細明體" w:hAnsi="標楷體"/>
      <w:b/>
      <w:lang w:val="en-US" w:eastAsia="zh-TW" w:bidi="ar-SA"/>
    </w:rPr>
  </w:style>
  <w:style w:type="character" w:customStyle="1" w:styleId="1f4">
    <w:name w:val="樣式1 字元"/>
    <w:basedOn w:val="affff9"/>
    <w:link w:val="12"/>
    <w:rsid w:val="006E2A0A"/>
    <w:rPr>
      <w:rFonts w:ascii="標楷體" w:eastAsia="細明體" w:hAnsi="標楷體"/>
      <w:b/>
      <w:bCs/>
      <w:color w:val="000000"/>
      <w:kern w:val="2"/>
      <w:szCs w:val="24"/>
      <w:lang w:val="en-US" w:eastAsia="zh-TW" w:bidi="ar-SA"/>
    </w:rPr>
  </w:style>
  <w:style w:type="character" w:customStyle="1" w:styleId="2f">
    <w:name w:val="樣式2 字元"/>
    <w:basedOn w:val="affff9"/>
    <w:link w:val="20"/>
    <w:rsid w:val="006E2A0A"/>
    <w:rPr>
      <w:rFonts w:ascii="標楷體" w:eastAsia="標楷體" w:hAnsi="標楷體" w:cs="新細明體"/>
      <w:b/>
      <w:bCs/>
      <w:color w:val="000000"/>
      <w:kern w:val="2"/>
      <w:sz w:val="32"/>
      <w:szCs w:val="32"/>
      <w:lang w:val="en-US" w:eastAsia="zh-TW" w:bidi="ar-SA"/>
    </w:rPr>
  </w:style>
  <w:style w:type="character" w:customStyle="1" w:styleId="BodyTextIndentChar1">
    <w:name w:val="Body Text Indent Char1"/>
    <w:aliases w:val="一(一)內 Char1"/>
    <w:basedOn w:val="a7"/>
    <w:uiPriority w:val="99"/>
    <w:locked/>
    <w:rsid w:val="006E2A0A"/>
    <w:rPr>
      <w:rFonts w:ascii="標楷體" w:eastAsia="細明體" w:hAnsi="標楷體" w:cs="Times New Roman"/>
      <w:b/>
      <w:bCs/>
      <w:kern w:val="2"/>
      <w:sz w:val="24"/>
      <w:szCs w:val="24"/>
      <w:lang w:val="en-US" w:eastAsia="zh-TW" w:bidi="ar-SA"/>
    </w:rPr>
  </w:style>
  <w:style w:type="paragraph" w:customStyle="1" w:styleId="1fa">
    <w:name w:val="字元1 字元 字元 字元 字元 字元 字元"/>
    <w:basedOn w:val="a5"/>
    <w:uiPriority w:val="99"/>
    <w:semiHidden/>
    <w:rsid w:val="00544A5D"/>
    <w:pPr>
      <w:widowControl/>
      <w:spacing w:after="160" w:line="240" w:lineRule="exact"/>
    </w:pPr>
    <w:rPr>
      <w:rFonts w:ascii="Verdana" w:eastAsia="Times New Roman" w:hAnsi="Verdana"/>
      <w:kern w:val="0"/>
      <w:sz w:val="20"/>
      <w:szCs w:val="20"/>
      <w:lang w:eastAsia="en-US"/>
    </w:rPr>
  </w:style>
  <w:style w:type="character" w:customStyle="1" w:styleId="aa">
    <w:name w:val="內文縮排 字元"/>
    <w:basedOn w:val="a7"/>
    <w:link w:val="a6"/>
    <w:rsid w:val="00544A5D"/>
    <w:rPr>
      <w:rFonts w:eastAsia="新細明體"/>
      <w:kern w:val="2"/>
      <w:sz w:val="24"/>
      <w:szCs w:val="24"/>
      <w:lang w:val="en-US" w:eastAsia="zh-TW" w:bidi="ar-SA"/>
    </w:rPr>
  </w:style>
  <w:style w:type="paragraph" w:styleId="afffff6">
    <w:name w:val="Quote"/>
    <w:basedOn w:val="a5"/>
    <w:next w:val="a5"/>
    <w:link w:val="afffff7"/>
    <w:uiPriority w:val="99"/>
    <w:qFormat/>
    <w:rsid w:val="00544A5D"/>
    <w:rPr>
      <w:rFonts w:ascii="Calibri" w:hAnsi="Calibri"/>
      <w:i/>
      <w:iCs/>
      <w:color w:val="000000"/>
      <w:sz w:val="22"/>
      <w:szCs w:val="22"/>
    </w:rPr>
  </w:style>
  <w:style w:type="character" w:customStyle="1" w:styleId="afffff7">
    <w:name w:val="引文 字元"/>
    <w:basedOn w:val="a7"/>
    <w:link w:val="afffff6"/>
    <w:uiPriority w:val="99"/>
    <w:rsid w:val="00544A5D"/>
    <w:rPr>
      <w:rFonts w:ascii="Calibri" w:eastAsia="新細明體" w:hAnsi="Calibri"/>
      <w:i/>
      <w:iCs/>
      <w:color w:val="000000"/>
      <w:kern w:val="2"/>
      <w:sz w:val="22"/>
      <w:szCs w:val="22"/>
      <w:lang w:val="en-US" w:eastAsia="zh-TW" w:bidi="ar-SA"/>
    </w:rPr>
  </w:style>
  <w:style w:type="table" w:styleId="afffff8">
    <w:name w:val="Table Grid"/>
    <w:basedOn w:val="a8"/>
    <w:uiPriority w:val="99"/>
    <w:rsid w:val="00544A5D"/>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5"/>
    <w:autoRedefine/>
    <w:uiPriority w:val="99"/>
    <w:rsid w:val="00544A5D"/>
    <w:pPr>
      <w:numPr>
        <w:numId w:val="11"/>
      </w:numPr>
      <w:overflowPunct w:val="0"/>
      <w:autoSpaceDE w:val="0"/>
      <w:autoSpaceDN w:val="0"/>
      <w:adjustRightInd w:val="0"/>
      <w:spacing w:line="420" w:lineRule="exact"/>
      <w:jc w:val="both"/>
      <w:textAlignment w:val="center"/>
    </w:pPr>
    <w:rPr>
      <w:rFonts w:eastAsia="標楷體"/>
      <w:spacing w:val="4"/>
      <w:kern w:val="0"/>
      <w:sz w:val="28"/>
      <w:szCs w:val="20"/>
    </w:rPr>
  </w:style>
  <w:style w:type="character" w:customStyle="1" w:styleId="engfont011">
    <w:name w:val="engfont011"/>
    <w:basedOn w:val="a7"/>
    <w:uiPriority w:val="99"/>
    <w:rsid w:val="00544A5D"/>
    <w:rPr>
      <w:sz w:val="18"/>
      <w:szCs w:val="18"/>
    </w:rPr>
  </w:style>
  <w:style w:type="paragraph" w:styleId="afffff9">
    <w:name w:val="annotation subject"/>
    <w:basedOn w:val="afe"/>
    <w:next w:val="afe"/>
    <w:link w:val="afffffa"/>
    <w:uiPriority w:val="99"/>
    <w:semiHidden/>
    <w:rsid w:val="00544A5D"/>
    <w:rPr>
      <w:rFonts w:eastAsia="新細明體"/>
      <w:b/>
      <w:bCs/>
      <w:sz w:val="24"/>
      <w:szCs w:val="24"/>
    </w:rPr>
  </w:style>
  <w:style w:type="paragraph" w:customStyle="1" w:styleId="127cm4pt18pt">
    <w:name w:val="樣式 公文(後續段落) + 標楷體 左右對齊 左:  1.27 cm 套用後:  4 pt 行距:  固定行高 18 pt"/>
    <w:basedOn w:val="a5"/>
    <w:uiPriority w:val="99"/>
    <w:rsid w:val="00544A5D"/>
    <w:pPr>
      <w:spacing w:after="80" w:line="400" w:lineRule="exact"/>
      <w:ind w:left="720"/>
      <w:jc w:val="both"/>
    </w:pPr>
    <w:rPr>
      <w:rFonts w:eastAsia="標楷體" w:cs="新細明體"/>
      <w:sz w:val="32"/>
      <w:szCs w:val="32"/>
    </w:rPr>
  </w:style>
  <w:style w:type="character" w:customStyle="1" w:styleId="30">
    <w:name w:val="標題 3 字元"/>
    <w:basedOn w:val="a7"/>
    <w:link w:val="3"/>
    <w:uiPriority w:val="99"/>
    <w:locked/>
    <w:rsid w:val="00544A5D"/>
    <w:rPr>
      <w:rFonts w:ascii="Arial" w:eastAsia="新細明體" w:hAnsi="Arial"/>
      <w:b/>
      <w:bCs/>
      <w:kern w:val="2"/>
      <w:sz w:val="36"/>
      <w:szCs w:val="36"/>
      <w:lang w:val="en-US" w:eastAsia="zh-TW" w:bidi="ar-SA"/>
    </w:rPr>
  </w:style>
  <w:style w:type="character" w:customStyle="1" w:styleId="ad">
    <w:name w:val="純文字 字元"/>
    <w:basedOn w:val="a7"/>
    <w:link w:val="ac"/>
    <w:uiPriority w:val="99"/>
    <w:locked/>
    <w:rsid w:val="00ED04DB"/>
    <w:rPr>
      <w:rFonts w:ascii="標楷體" w:eastAsia="新細明體" w:hAnsi="標楷體"/>
      <w:b/>
      <w:lang w:val="en-US" w:eastAsia="zh-TW" w:bidi="ar-SA"/>
    </w:rPr>
  </w:style>
  <w:style w:type="paragraph" w:customStyle="1" w:styleId="1fb">
    <w:name w:val="字元 字元1 字元 字元 字元"/>
    <w:basedOn w:val="a5"/>
    <w:semiHidden/>
    <w:rsid w:val="001C70D9"/>
    <w:pPr>
      <w:widowControl/>
      <w:spacing w:after="160" w:line="240" w:lineRule="exact"/>
    </w:pPr>
    <w:rPr>
      <w:rFonts w:ascii="Tahoma" w:hAnsi="Tahoma" w:cs="Tahoma"/>
      <w:kern w:val="0"/>
      <w:sz w:val="20"/>
      <w:szCs w:val="20"/>
      <w:lang w:eastAsia="en-US"/>
    </w:rPr>
  </w:style>
  <w:style w:type="character" w:customStyle="1" w:styleId="72">
    <w:name w:val="字元 字元7"/>
    <w:locked/>
    <w:rsid w:val="00156054"/>
    <w:rPr>
      <w:rFonts w:ascii="Arial" w:eastAsia="新細明體" w:hAnsi="Arial"/>
      <w:b/>
      <w:bCs/>
      <w:kern w:val="2"/>
      <w:sz w:val="36"/>
      <w:szCs w:val="36"/>
      <w:lang w:val="en-US" w:eastAsia="zh-TW" w:bidi="ar-SA"/>
    </w:rPr>
  </w:style>
  <w:style w:type="paragraph" w:customStyle="1" w:styleId="3a">
    <w:name w:val="字元 字元3 字元"/>
    <w:basedOn w:val="a5"/>
    <w:semiHidden/>
    <w:rsid w:val="00156054"/>
    <w:pPr>
      <w:widowControl/>
      <w:spacing w:after="160" w:line="240" w:lineRule="exact"/>
    </w:pPr>
    <w:rPr>
      <w:rFonts w:ascii="Verdana" w:eastAsia="Times New Roman" w:hAnsi="Verdana"/>
      <w:kern w:val="0"/>
      <w:sz w:val="20"/>
      <w:szCs w:val="20"/>
      <w:lang w:eastAsia="en-US"/>
    </w:rPr>
  </w:style>
  <w:style w:type="paragraph" w:customStyle="1" w:styleId="1fc">
    <w:name w:val="字元 字元1 字元 字元 字元 字元 字元"/>
    <w:basedOn w:val="a5"/>
    <w:semiHidden/>
    <w:rsid w:val="00D01BA0"/>
    <w:pPr>
      <w:widowControl/>
      <w:spacing w:after="160" w:line="240" w:lineRule="exact"/>
    </w:pPr>
    <w:rPr>
      <w:rFonts w:ascii="Tahoma" w:hAnsi="Tahoma" w:cs="Tahoma"/>
      <w:kern w:val="0"/>
      <w:sz w:val="20"/>
      <w:szCs w:val="20"/>
      <w:lang w:eastAsia="en-US"/>
    </w:rPr>
  </w:style>
  <w:style w:type="paragraph" w:customStyle="1" w:styleId="1fd">
    <w:name w:val="1、次次次標"/>
    <w:basedOn w:val="a5"/>
    <w:uiPriority w:val="99"/>
    <w:rsid w:val="00096C97"/>
    <w:pPr>
      <w:spacing w:line="520" w:lineRule="exact"/>
      <w:ind w:leftChars="250" w:left="250"/>
    </w:pPr>
    <w:rPr>
      <w:rFonts w:eastAsia="標楷體"/>
      <w:sz w:val="32"/>
    </w:rPr>
  </w:style>
  <w:style w:type="paragraph" w:customStyle="1" w:styleId="11">
    <w:name w:val="(1)次次次標題"/>
    <w:basedOn w:val="a5"/>
    <w:uiPriority w:val="99"/>
    <w:rsid w:val="00096C97"/>
    <w:pPr>
      <w:numPr>
        <w:ilvl w:val="3"/>
        <w:numId w:val="4"/>
      </w:numPr>
      <w:spacing w:line="560" w:lineRule="exact"/>
    </w:pPr>
    <w:rPr>
      <w:rFonts w:eastAsia="標楷體"/>
      <w:sz w:val="32"/>
    </w:rPr>
  </w:style>
  <w:style w:type="paragraph" w:customStyle="1" w:styleId="afffffb">
    <w:name w:val="公告事項條列"/>
    <w:basedOn w:val="a5"/>
    <w:uiPriority w:val="99"/>
    <w:rsid w:val="00096C97"/>
    <w:pPr>
      <w:ind w:left="680" w:hanging="640"/>
    </w:pPr>
  </w:style>
  <w:style w:type="paragraph" w:customStyle="1" w:styleId="2f3">
    <w:name w:val="施政報告標題2"/>
    <w:basedOn w:val="a5"/>
    <w:uiPriority w:val="99"/>
    <w:rsid w:val="00096C97"/>
    <w:pPr>
      <w:spacing w:beforeLines="50" w:afterLines="50" w:line="500" w:lineRule="exact"/>
      <w:ind w:leftChars="75" w:left="1211" w:hangingChars="286" w:hanging="1031"/>
      <w:jc w:val="both"/>
      <w:outlineLvl w:val="1"/>
    </w:pPr>
    <w:rPr>
      <w:rFonts w:ascii="標楷體" w:eastAsia="標楷體" w:hAnsi="標楷體"/>
      <w:b/>
      <w:bCs/>
      <w:sz w:val="36"/>
      <w:szCs w:val="36"/>
    </w:rPr>
  </w:style>
  <w:style w:type="paragraph" w:customStyle="1" w:styleId="1fe">
    <w:name w:val="施政報告標題1"/>
    <w:basedOn w:val="a5"/>
    <w:uiPriority w:val="99"/>
    <w:rsid w:val="00096C97"/>
    <w:pPr>
      <w:spacing w:line="500" w:lineRule="exact"/>
      <w:jc w:val="both"/>
      <w:outlineLvl w:val="0"/>
    </w:pPr>
    <w:rPr>
      <w:rFonts w:ascii="標楷體" w:eastAsia="標楷體" w:hAnsi="標楷體"/>
      <w:b/>
      <w:bCs/>
      <w:sz w:val="40"/>
      <w:szCs w:val="40"/>
    </w:rPr>
  </w:style>
  <w:style w:type="paragraph" w:customStyle="1" w:styleId="afffffc">
    <w:name w:val="主要內文"/>
    <w:basedOn w:val="a5"/>
    <w:link w:val="afffffd"/>
    <w:uiPriority w:val="99"/>
    <w:rsid w:val="00096C97"/>
    <w:pPr>
      <w:spacing w:line="560" w:lineRule="exact"/>
      <w:ind w:leftChars="300" w:left="300"/>
    </w:pPr>
    <w:rPr>
      <w:rFonts w:eastAsia="標楷體"/>
      <w:sz w:val="32"/>
    </w:rPr>
  </w:style>
  <w:style w:type="character" w:customStyle="1" w:styleId="afffffd">
    <w:name w:val="主要內文 字元"/>
    <w:link w:val="afffffc"/>
    <w:uiPriority w:val="99"/>
    <w:rsid w:val="00096C97"/>
    <w:rPr>
      <w:rFonts w:eastAsia="標楷體"/>
      <w:kern w:val="2"/>
      <w:sz w:val="32"/>
      <w:szCs w:val="24"/>
      <w:lang w:val="en-US" w:eastAsia="zh-TW" w:bidi="ar-SA"/>
    </w:rPr>
  </w:style>
  <w:style w:type="paragraph" w:customStyle="1" w:styleId="afffffe">
    <w:name w:val="令.條"/>
    <w:basedOn w:val="a5"/>
    <w:uiPriority w:val="99"/>
    <w:rsid w:val="00096C97"/>
    <w:pPr>
      <w:adjustRightInd w:val="0"/>
      <w:spacing w:line="440" w:lineRule="exact"/>
      <w:ind w:left="500" w:hangingChars="500" w:hanging="500"/>
      <w:jc w:val="both"/>
      <w:textAlignment w:val="baseline"/>
    </w:pPr>
    <w:rPr>
      <w:rFonts w:eastAsia="標楷體"/>
      <w:kern w:val="0"/>
      <w:sz w:val="28"/>
      <w:szCs w:val="20"/>
    </w:rPr>
  </w:style>
  <w:style w:type="paragraph" w:customStyle="1" w:styleId="a4">
    <w:name w:val="(一)次次標題"/>
    <w:basedOn w:val="a5"/>
    <w:uiPriority w:val="99"/>
    <w:rsid w:val="00096C97"/>
    <w:pPr>
      <w:numPr>
        <w:numId w:val="6"/>
      </w:numPr>
      <w:spacing w:beforeLines="50" w:afterLines="50" w:line="500" w:lineRule="exact"/>
      <w:jc w:val="both"/>
    </w:pPr>
    <w:rPr>
      <w:rFonts w:ascii="標楷體" w:eastAsia="標楷體" w:hAnsi="標楷體"/>
      <w:sz w:val="32"/>
      <w:szCs w:val="32"/>
    </w:rPr>
  </w:style>
  <w:style w:type="paragraph" w:styleId="a3">
    <w:name w:val="TOC Heading"/>
    <w:basedOn w:val="13"/>
    <w:next w:val="a5"/>
    <w:uiPriority w:val="99"/>
    <w:qFormat/>
    <w:rsid w:val="00096C97"/>
    <w:pPr>
      <w:keepLines/>
      <w:widowControl/>
      <w:numPr>
        <w:numId w:val="12"/>
      </w:numPr>
      <w:tabs>
        <w:tab w:val="clear" w:pos="1190"/>
      </w:tabs>
      <w:spacing w:beforeLines="0" w:afterLines="0" w:line="276" w:lineRule="auto"/>
      <w:ind w:left="0" w:firstLine="0"/>
      <w:outlineLvl w:val="9"/>
    </w:pPr>
    <w:rPr>
      <w:rFonts w:ascii="Cambria" w:eastAsia="新細明體" w:hAnsi="Cambria"/>
      <w:color w:val="365F91"/>
      <w:sz w:val="28"/>
      <w:szCs w:val="28"/>
    </w:rPr>
  </w:style>
  <w:style w:type="paragraph" w:styleId="affffff">
    <w:name w:val="Revision"/>
    <w:hidden/>
    <w:uiPriority w:val="99"/>
    <w:semiHidden/>
    <w:rsid w:val="00096C97"/>
    <w:rPr>
      <w:kern w:val="2"/>
      <w:sz w:val="24"/>
      <w:szCs w:val="24"/>
    </w:rPr>
  </w:style>
  <w:style w:type="character" w:customStyle="1" w:styleId="style21">
    <w:name w:val="style21"/>
    <w:uiPriority w:val="99"/>
    <w:rsid w:val="00096C97"/>
    <w:rPr>
      <w:rFonts w:ascii="微軟正黑體" w:eastAsia="微軟正黑體" w:hAnsi="微軟正黑體" w:hint="eastAsia"/>
    </w:rPr>
  </w:style>
  <w:style w:type="paragraph" w:customStyle="1" w:styleId="1ff">
    <w:name w:val="字元 字元1 字元"/>
    <w:basedOn w:val="a5"/>
    <w:uiPriority w:val="99"/>
    <w:semiHidden/>
    <w:rsid w:val="00FA66C9"/>
    <w:pPr>
      <w:widowControl/>
      <w:spacing w:after="160" w:line="240" w:lineRule="exact"/>
    </w:pPr>
    <w:rPr>
      <w:rFonts w:ascii="Verdana" w:hAnsi="Verdana"/>
      <w:kern w:val="0"/>
      <w:sz w:val="20"/>
      <w:szCs w:val="20"/>
      <w:lang w:eastAsia="en-US"/>
    </w:rPr>
  </w:style>
  <w:style w:type="character" w:customStyle="1" w:styleId="BodyTextChar1">
    <w:name w:val="Body Text Char1"/>
    <w:aliases w:val="解釋 Char1,解釋 字元 字元 字元 Char1"/>
    <w:basedOn w:val="a7"/>
    <w:uiPriority w:val="99"/>
    <w:locked/>
    <w:rsid w:val="00FA66C9"/>
    <w:rPr>
      <w:rFonts w:ascii="標楷體" w:eastAsia="新細明體" w:hAnsi="標楷體" w:cs="Times New Roman"/>
      <w:b/>
      <w:lang w:val="en-US" w:eastAsia="zh-TW" w:bidi="ar-SA"/>
    </w:rPr>
  </w:style>
  <w:style w:type="character" w:customStyle="1" w:styleId="style61">
    <w:name w:val="style61"/>
    <w:basedOn w:val="a7"/>
    <w:uiPriority w:val="99"/>
    <w:rsid w:val="00FA66C9"/>
    <w:rPr>
      <w:rFonts w:cs="Times New Roman"/>
      <w:color w:val="666666"/>
    </w:rPr>
  </w:style>
  <w:style w:type="character" w:customStyle="1" w:styleId="h41">
    <w:name w:val="h41"/>
    <w:basedOn w:val="a7"/>
    <w:uiPriority w:val="99"/>
    <w:rsid w:val="00FA66C9"/>
    <w:rPr>
      <w:rFonts w:cs="Times New Roman"/>
      <w:color w:val="0099CC"/>
    </w:rPr>
  </w:style>
  <w:style w:type="character" w:customStyle="1" w:styleId="ft">
    <w:name w:val="ft"/>
    <w:basedOn w:val="a7"/>
    <w:uiPriority w:val="99"/>
    <w:rsid w:val="00FA66C9"/>
    <w:rPr>
      <w:rFonts w:cs="Times New Roman"/>
    </w:rPr>
  </w:style>
  <w:style w:type="character" w:customStyle="1" w:styleId="14">
    <w:name w:val="標題 1 字元"/>
    <w:basedOn w:val="a7"/>
    <w:link w:val="13"/>
    <w:uiPriority w:val="99"/>
    <w:locked/>
    <w:rsid w:val="00166339"/>
    <w:rPr>
      <w:rFonts w:ascii="標楷體" w:eastAsia="標楷體" w:hAnsi="標楷體"/>
      <w:bCs/>
      <w:sz w:val="40"/>
      <w:szCs w:val="52"/>
    </w:rPr>
  </w:style>
  <w:style w:type="character" w:customStyle="1" w:styleId="Heading2Char">
    <w:name w:val="Heading 2 Char"/>
    <w:basedOn w:val="a7"/>
    <w:uiPriority w:val="99"/>
    <w:locked/>
    <w:rsid w:val="00FA66C9"/>
    <w:rPr>
      <w:rFonts w:ascii="Arial" w:eastAsia="標楷體" w:hAnsi="Arial" w:cs="Times New Roman"/>
      <w:b/>
      <w:sz w:val="32"/>
      <w:lang w:val="en-US" w:eastAsia="zh-TW" w:bidi="ar-SA"/>
    </w:rPr>
  </w:style>
  <w:style w:type="character" w:customStyle="1" w:styleId="BodyTextChar">
    <w:name w:val="Body Text Char"/>
    <w:aliases w:val="解釋 Char,解釋 字元 字元 字元 Char"/>
    <w:basedOn w:val="a7"/>
    <w:uiPriority w:val="99"/>
    <w:locked/>
    <w:rsid w:val="00FA66C9"/>
    <w:rPr>
      <w:rFonts w:ascii="標楷體" w:eastAsia="新細明體" w:hAnsi="標楷體" w:cs="Times New Roman"/>
      <w:b/>
      <w:color w:val="548DD4"/>
      <w:kern w:val="0"/>
      <w:sz w:val="20"/>
      <w:szCs w:val="20"/>
    </w:rPr>
  </w:style>
  <w:style w:type="character" w:customStyle="1" w:styleId="BodyTextIndentChar">
    <w:name w:val="Body Text Indent Char"/>
    <w:aliases w:val="一(一)內 Char"/>
    <w:basedOn w:val="a7"/>
    <w:uiPriority w:val="99"/>
    <w:locked/>
    <w:rsid w:val="00FA66C9"/>
    <w:rPr>
      <w:rFonts w:ascii="新細明體" w:eastAsia="新細明體" w:hAnsi="新細明體" w:cs="Times New Roman"/>
      <w:b/>
      <w:bCs/>
      <w:color w:val="548DD4"/>
      <w:sz w:val="20"/>
      <w:szCs w:val="20"/>
    </w:rPr>
  </w:style>
  <w:style w:type="character" w:customStyle="1" w:styleId="af1">
    <w:name w:val="頁首 字元"/>
    <w:basedOn w:val="a7"/>
    <w:link w:val="af0"/>
    <w:uiPriority w:val="99"/>
    <w:locked/>
    <w:rsid w:val="00FA66C9"/>
    <w:rPr>
      <w:rFonts w:eastAsia="新細明體"/>
      <w:kern w:val="2"/>
      <w:lang w:val="en-US" w:eastAsia="zh-TW" w:bidi="ar-SA"/>
    </w:rPr>
  </w:style>
  <w:style w:type="character" w:customStyle="1" w:styleId="af3">
    <w:name w:val="頁尾 字元"/>
    <w:basedOn w:val="a7"/>
    <w:link w:val="af2"/>
    <w:uiPriority w:val="99"/>
    <w:locked/>
    <w:rsid w:val="00FA66C9"/>
    <w:rPr>
      <w:rFonts w:eastAsia="新細明體"/>
      <w:kern w:val="2"/>
      <w:lang w:val="en-US" w:eastAsia="zh-TW" w:bidi="ar-SA"/>
    </w:rPr>
  </w:style>
  <w:style w:type="character" w:customStyle="1" w:styleId="BodyTextIndent2Char">
    <w:name w:val="Body Text Indent 2 Char"/>
    <w:basedOn w:val="a7"/>
    <w:uiPriority w:val="99"/>
    <w:locked/>
    <w:rsid w:val="00FA66C9"/>
    <w:rPr>
      <w:rFonts w:ascii="標楷體" w:eastAsia="新細明體" w:hAnsi="標楷體" w:cs="Times New Roman"/>
      <w:b/>
      <w:lang w:val="en-US" w:eastAsia="zh-TW" w:bidi="ar-SA"/>
    </w:rPr>
  </w:style>
  <w:style w:type="paragraph" w:customStyle="1" w:styleId="1ff0">
    <w:name w:val="清單段落1"/>
    <w:basedOn w:val="a5"/>
    <w:uiPriority w:val="99"/>
    <w:rsid w:val="00FA66C9"/>
    <w:pPr>
      <w:ind w:leftChars="200" w:left="480"/>
    </w:pPr>
    <w:rPr>
      <w:rFonts w:ascii="Calibri" w:hAnsi="Calibri"/>
      <w:szCs w:val="22"/>
    </w:rPr>
  </w:style>
  <w:style w:type="character" w:customStyle="1" w:styleId="PlainTextChar">
    <w:name w:val="Plain Text Char"/>
    <w:basedOn w:val="a7"/>
    <w:uiPriority w:val="99"/>
    <w:locked/>
    <w:rsid w:val="00FA66C9"/>
    <w:rPr>
      <w:rFonts w:ascii="標楷體" w:eastAsia="標楷體" w:cs="Times New Roman"/>
      <w:b/>
    </w:rPr>
  </w:style>
  <w:style w:type="character" w:customStyle="1" w:styleId="newmidwordlarge1">
    <w:name w:val="new_mid_word_large1"/>
    <w:basedOn w:val="a7"/>
    <w:uiPriority w:val="99"/>
    <w:rsid w:val="00C37054"/>
    <w:rPr>
      <w:rFonts w:ascii="Arial" w:hAnsi="Arial" w:cs="Arial"/>
      <w:strike w:val="0"/>
      <w:dstrike w:val="0"/>
      <w:color w:val="555555"/>
      <w:sz w:val="23"/>
      <w:szCs w:val="23"/>
      <w:u w:val="none"/>
    </w:rPr>
  </w:style>
  <w:style w:type="character" w:customStyle="1" w:styleId="scayt-misspell">
    <w:name w:val="scayt-misspell"/>
    <w:basedOn w:val="a7"/>
    <w:uiPriority w:val="99"/>
    <w:rsid w:val="00C37054"/>
  </w:style>
  <w:style w:type="character" w:customStyle="1" w:styleId="mailheadertext1">
    <w:name w:val="mailheadertext1"/>
    <w:basedOn w:val="a7"/>
    <w:uiPriority w:val="99"/>
    <w:rsid w:val="00C37054"/>
    <w:rPr>
      <w:i w:val="0"/>
      <w:iCs w:val="0"/>
      <w:color w:val="353531"/>
      <w:sz w:val="18"/>
      <w:szCs w:val="18"/>
    </w:rPr>
  </w:style>
  <w:style w:type="paragraph" w:customStyle="1" w:styleId="150">
    <w:name w:val="樣式15"/>
    <w:basedOn w:val="3"/>
    <w:uiPriority w:val="99"/>
    <w:rsid w:val="001E40AE"/>
    <w:pPr>
      <w:keepNext w:val="0"/>
      <w:numPr>
        <w:ilvl w:val="2"/>
      </w:numPr>
      <w:kinsoku w:val="0"/>
      <w:overflowPunct w:val="0"/>
      <w:autoSpaceDE w:val="0"/>
      <w:autoSpaceDN w:val="0"/>
      <w:adjustRightInd w:val="0"/>
      <w:snapToGrid w:val="0"/>
      <w:spacing w:line="480" w:lineRule="exact"/>
      <w:ind w:left="3062" w:hanging="2211"/>
    </w:pPr>
    <w:rPr>
      <w:rFonts w:eastAsia="標楷體"/>
      <w:b w:val="0"/>
      <w:sz w:val="28"/>
    </w:rPr>
  </w:style>
  <w:style w:type="paragraph" w:customStyle="1" w:styleId="k1a">
    <w:name w:val="k1a"/>
    <w:basedOn w:val="a5"/>
    <w:uiPriority w:val="99"/>
    <w:rsid w:val="00BC298B"/>
    <w:pPr>
      <w:tabs>
        <w:tab w:val="left" w:pos="960"/>
        <w:tab w:val="left" w:pos="1920"/>
        <w:tab w:val="left" w:pos="2880"/>
        <w:tab w:val="left" w:pos="3840"/>
        <w:tab w:val="left" w:pos="4800"/>
        <w:tab w:val="left" w:pos="5760"/>
      </w:tabs>
      <w:autoSpaceDE w:val="0"/>
      <w:autoSpaceDN w:val="0"/>
      <w:adjustRightInd w:val="0"/>
      <w:spacing w:before="120" w:after="120" w:line="440" w:lineRule="atLeast"/>
      <w:ind w:left="284" w:hanging="284"/>
      <w:jc w:val="both"/>
      <w:textAlignment w:val="baseline"/>
    </w:pPr>
    <w:rPr>
      <w:rFonts w:ascii="文鼎中楷" w:eastAsia="文鼎中楷"/>
      <w:spacing w:val="4"/>
      <w:kern w:val="0"/>
      <w:sz w:val="28"/>
      <w:szCs w:val="20"/>
    </w:rPr>
  </w:style>
  <w:style w:type="character" w:customStyle="1" w:styleId="110">
    <w:name w:val="字元 字元11"/>
    <w:basedOn w:val="a7"/>
    <w:locked/>
    <w:rsid w:val="003327F4"/>
    <w:rPr>
      <w:rFonts w:eastAsia="新細明體"/>
      <w:kern w:val="2"/>
      <w:lang w:val="en-US" w:eastAsia="zh-TW" w:bidi="ar-SA"/>
    </w:rPr>
  </w:style>
  <w:style w:type="character" w:customStyle="1" w:styleId="101">
    <w:name w:val="字元 字元10"/>
    <w:basedOn w:val="a7"/>
    <w:locked/>
    <w:rsid w:val="003327F4"/>
    <w:rPr>
      <w:rFonts w:eastAsia="新細明體"/>
      <w:kern w:val="2"/>
      <w:lang w:val="en-US" w:eastAsia="zh-TW" w:bidi="ar-SA"/>
    </w:rPr>
  </w:style>
  <w:style w:type="character" w:customStyle="1" w:styleId="170">
    <w:name w:val="字元 字元17"/>
    <w:rsid w:val="00915EF9"/>
    <w:rPr>
      <w:rFonts w:ascii="標楷體" w:eastAsia="標楷體" w:hAnsi="標楷體"/>
      <w:b/>
      <w:sz w:val="32"/>
      <w:szCs w:val="32"/>
      <w:lang w:val="en-US" w:eastAsia="zh-TW" w:bidi="ar-SA"/>
    </w:rPr>
  </w:style>
  <w:style w:type="paragraph" w:customStyle="1" w:styleId="2f4">
    <w:name w:val="清單段落2"/>
    <w:basedOn w:val="a5"/>
    <w:rsid w:val="00065108"/>
    <w:pPr>
      <w:ind w:leftChars="200" w:left="480"/>
    </w:pPr>
    <w:rPr>
      <w:rFonts w:ascii="Calibri" w:hAnsi="Calibri"/>
      <w:szCs w:val="22"/>
    </w:rPr>
  </w:style>
  <w:style w:type="character" w:customStyle="1" w:styleId="151">
    <w:name w:val="字元 字元15"/>
    <w:rsid w:val="00014FF2"/>
    <w:rPr>
      <w:rFonts w:eastAsia="新細明體"/>
      <w:kern w:val="2"/>
      <w:sz w:val="24"/>
      <w:szCs w:val="24"/>
      <w:lang w:val="en-US" w:eastAsia="zh-TW" w:bidi="ar-SA"/>
    </w:rPr>
  </w:style>
  <w:style w:type="character" w:customStyle="1" w:styleId="160">
    <w:name w:val="字元 字元16"/>
    <w:locked/>
    <w:rsid w:val="00014FF2"/>
    <w:rPr>
      <w:rFonts w:ascii="Arial" w:eastAsia="新細明體" w:hAnsi="Arial"/>
      <w:b/>
      <w:bCs/>
      <w:kern w:val="2"/>
      <w:sz w:val="36"/>
      <w:szCs w:val="36"/>
      <w:lang w:val="en-US" w:eastAsia="zh-TW" w:bidi="ar-SA"/>
    </w:rPr>
  </w:style>
  <w:style w:type="character" w:customStyle="1" w:styleId="140">
    <w:name w:val="字元 字元14"/>
    <w:locked/>
    <w:rsid w:val="00014FF2"/>
    <w:rPr>
      <w:rFonts w:ascii="標楷體" w:eastAsia="新細明體" w:hAnsi="標楷體"/>
      <w:b/>
      <w:lang w:val="en-US" w:eastAsia="zh-TW" w:bidi="ar-SA"/>
    </w:rPr>
  </w:style>
  <w:style w:type="character" w:customStyle="1" w:styleId="180">
    <w:name w:val="字元 字元18"/>
    <w:locked/>
    <w:rsid w:val="00014FF2"/>
    <w:rPr>
      <w:rFonts w:ascii="標楷體" w:eastAsia="全真中黑體" w:hAnsi="標楷體"/>
      <w:b/>
      <w:bCs/>
      <w:sz w:val="40"/>
      <w:szCs w:val="52"/>
      <w:lang w:val="en-US" w:eastAsia="zh-TW" w:bidi="ar-SA"/>
    </w:rPr>
  </w:style>
  <w:style w:type="character" w:customStyle="1" w:styleId="130">
    <w:name w:val="字元 字元13"/>
    <w:locked/>
    <w:rsid w:val="00014FF2"/>
    <w:rPr>
      <w:rFonts w:eastAsia="新細明體"/>
      <w:kern w:val="2"/>
      <w:lang w:val="en-US" w:eastAsia="zh-TW" w:bidi="ar-SA"/>
    </w:rPr>
  </w:style>
  <w:style w:type="character" w:customStyle="1" w:styleId="120">
    <w:name w:val="字元 字元12"/>
    <w:locked/>
    <w:rsid w:val="00014FF2"/>
    <w:rPr>
      <w:rFonts w:eastAsia="新細明體"/>
      <w:kern w:val="2"/>
      <w:lang w:val="en-US" w:eastAsia="zh-TW" w:bidi="ar-SA"/>
    </w:rPr>
  </w:style>
  <w:style w:type="character" w:customStyle="1" w:styleId="190">
    <w:name w:val="字元 字元19"/>
    <w:locked/>
    <w:rsid w:val="0060289F"/>
    <w:rPr>
      <w:rFonts w:ascii="標楷體" w:eastAsia="全真中黑體" w:hAnsi="標楷體"/>
      <w:b/>
      <w:bCs/>
      <w:sz w:val="40"/>
      <w:szCs w:val="52"/>
      <w:lang w:val="en-US" w:eastAsia="zh-TW" w:bidi="ar-SA"/>
    </w:rPr>
  </w:style>
  <w:style w:type="paragraph" w:customStyle="1" w:styleId="affffff0">
    <w:name w:val="樣式"/>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BodyTextChar2">
    <w:name w:val="Body Text Char2"/>
    <w:aliases w:val="解釋 Char2,解釋 字元 字元 字元 Char2"/>
    <w:basedOn w:val="a7"/>
    <w:uiPriority w:val="99"/>
    <w:locked/>
    <w:rsid w:val="00110388"/>
    <w:rPr>
      <w:rFonts w:ascii="標楷體" w:eastAsia="新細明體" w:hAnsi="標楷體" w:cs="Times New Roman"/>
      <w:b/>
      <w:lang w:val="en-US" w:eastAsia="zh-TW" w:bidi="ar-SA"/>
    </w:rPr>
  </w:style>
  <w:style w:type="character" w:customStyle="1" w:styleId="BodyTextIndentChar2">
    <w:name w:val="Body Text Indent Char2"/>
    <w:aliases w:val="一(一)內 Char2"/>
    <w:basedOn w:val="a7"/>
    <w:uiPriority w:val="99"/>
    <w:locked/>
    <w:rsid w:val="00110388"/>
    <w:rPr>
      <w:rFonts w:ascii="標楷體" w:eastAsia="新細明體" w:hAnsi="標楷體" w:cs="Times New Roman"/>
      <w:b/>
      <w:bCs/>
      <w:kern w:val="2"/>
      <w:lang w:val="en-US" w:eastAsia="zh-TW" w:bidi="ar-SA"/>
    </w:rPr>
  </w:style>
  <w:style w:type="character" w:customStyle="1" w:styleId="EmailStyle781">
    <w:name w:val="EmailStyle781"/>
    <w:basedOn w:val="a7"/>
    <w:uiPriority w:val="99"/>
    <w:rsid w:val="00110388"/>
    <w:rPr>
      <w:rFonts w:ascii="Arial" w:eastAsia="新細明體" w:hAnsi="Arial" w:cs="Arial"/>
      <w:color w:val="000000"/>
      <w:sz w:val="18"/>
    </w:rPr>
  </w:style>
  <w:style w:type="paragraph" w:customStyle="1" w:styleId="1ff1">
    <w:name w:val="純文字1"/>
    <w:basedOn w:val="a5"/>
    <w:uiPriority w:val="99"/>
    <w:rsid w:val="00110388"/>
    <w:pPr>
      <w:autoSpaceDE w:val="0"/>
      <w:autoSpaceDN w:val="0"/>
      <w:adjustRightInd w:val="0"/>
      <w:textAlignment w:val="baseline"/>
    </w:pPr>
    <w:rPr>
      <w:rFonts w:ascii="標楷體" w:eastAsia="標楷體"/>
      <w:sz w:val="36"/>
      <w:szCs w:val="20"/>
    </w:rPr>
  </w:style>
  <w:style w:type="character" w:customStyle="1" w:styleId="EmailStyle921">
    <w:name w:val="EmailStyle921"/>
    <w:basedOn w:val="a7"/>
    <w:uiPriority w:val="99"/>
    <w:semiHidden/>
    <w:rsid w:val="00110388"/>
    <w:rPr>
      <w:rFonts w:cs="Times New Roman"/>
      <w:color w:val="427D64"/>
    </w:rPr>
  </w:style>
  <w:style w:type="paragraph" w:customStyle="1" w:styleId="1ff2">
    <w:name w:val="字元 字元1 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1ff3">
    <w:name w:val="字元1"/>
    <w:basedOn w:val="a7"/>
    <w:uiPriority w:val="99"/>
    <w:rsid w:val="00110388"/>
    <w:rPr>
      <w:rFonts w:ascii="標楷體" w:eastAsia="新細明體" w:hAnsi="標楷體" w:cs="Times New Roman"/>
      <w:b/>
      <w:lang w:val="en-US" w:eastAsia="zh-TW" w:bidi="ar-SA"/>
    </w:rPr>
  </w:style>
  <w:style w:type="paragraph" w:customStyle="1" w:styleId="1ff4">
    <w:name w:val="字元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2f5">
    <w:name w:val="字元2"/>
    <w:basedOn w:val="a7"/>
    <w:uiPriority w:val="99"/>
    <w:rsid w:val="00110388"/>
    <w:rPr>
      <w:rFonts w:ascii="標楷體" w:eastAsia="新細明體" w:hAnsi="標楷體" w:cs="Times New Roman"/>
      <w:b/>
      <w:lang w:val="en-US" w:eastAsia="zh-TW" w:bidi="ar-SA"/>
    </w:rPr>
  </w:style>
  <w:style w:type="character" w:customStyle="1" w:styleId="213">
    <w:name w:val="字元 字元21"/>
    <w:basedOn w:val="a7"/>
    <w:rsid w:val="00110388"/>
    <w:rPr>
      <w:rFonts w:ascii="新細明體" w:eastAsia="新細明體" w:hAnsi="新細明體" w:cs="Times New Roman"/>
      <w:b/>
      <w:bCs/>
      <w:lang w:val="en-US" w:eastAsia="zh-TW" w:bidi="ar-SA"/>
    </w:rPr>
  </w:style>
  <w:style w:type="paragraph" w:customStyle="1" w:styleId="3b">
    <w:name w:val="字元 字元3"/>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44">
    <w:name w:val="字元 字元4"/>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214">
    <w:name w:val="本文 21"/>
    <w:basedOn w:val="a5"/>
    <w:uiPriority w:val="99"/>
    <w:rsid w:val="00110388"/>
    <w:pPr>
      <w:snapToGrid w:val="0"/>
      <w:jc w:val="both"/>
    </w:pPr>
    <w:rPr>
      <w:rFonts w:ascii="標楷體" w:eastAsia="標楷體" w:hAnsi="標楷體"/>
      <w:sz w:val="28"/>
    </w:rPr>
  </w:style>
  <w:style w:type="paragraph" w:customStyle="1" w:styleId="affffff1">
    <w:name w:val="字元 字元 字元 字元 字元 字元 字元 字元 字元"/>
    <w:basedOn w:val="a5"/>
    <w:uiPriority w:val="99"/>
    <w:rsid w:val="00110388"/>
    <w:pPr>
      <w:widowControl/>
      <w:spacing w:after="160" w:line="240" w:lineRule="exact"/>
    </w:pPr>
    <w:rPr>
      <w:rFonts w:ascii="Tahoma" w:hAnsi="Tahoma"/>
      <w:kern w:val="0"/>
      <w:sz w:val="20"/>
      <w:szCs w:val="20"/>
      <w:lang w:eastAsia="en-US"/>
    </w:rPr>
  </w:style>
  <w:style w:type="paragraph" w:customStyle="1" w:styleId="2f6">
    <w:name w:val="字元 字元2 字元 字元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2f7">
    <w:name w:val="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3c">
    <w:name w:val="字元3"/>
    <w:basedOn w:val="a7"/>
    <w:uiPriority w:val="99"/>
    <w:rsid w:val="00110388"/>
    <w:rPr>
      <w:rFonts w:ascii="標楷體" w:eastAsia="新細明體" w:hAnsi="標楷體" w:cs="Times New Roman"/>
      <w:b/>
      <w:bCs/>
      <w:kern w:val="2"/>
      <w:lang w:val="en-US" w:eastAsia="zh-TW" w:bidi="ar-SA"/>
    </w:rPr>
  </w:style>
  <w:style w:type="paragraph" w:customStyle="1" w:styleId="3d">
    <w:name w:val="字元 字元 字元 字元 字元3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affffff2">
    <w:name w:val="字元 字元"/>
    <w:basedOn w:val="a7"/>
    <w:uiPriority w:val="99"/>
    <w:rsid w:val="00110388"/>
    <w:rPr>
      <w:rFonts w:ascii="標楷體" w:eastAsia="新細明體" w:hAnsi="標楷體" w:cs="Times New Roman"/>
      <w:b/>
      <w:lang w:val="en-US" w:eastAsia="zh-TW" w:bidi="ar-SA"/>
    </w:rPr>
  </w:style>
  <w:style w:type="character" w:customStyle="1" w:styleId="EmailStyle1421">
    <w:name w:val="EmailStyle1421"/>
    <w:basedOn w:val="a7"/>
    <w:semiHidden/>
    <w:rsid w:val="00110388"/>
    <w:rPr>
      <w:rFonts w:ascii="Arial" w:eastAsia="新細明體" w:hAnsi="Arial" w:cs="Arial"/>
      <w:color w:val="000080"/>
      <w:sz w:val="20"/>
      <w:szCs w:val="20"/>
    </w:rPr>
  </w:style>
  <w:style w:type="paragraph" w:customStyle="1" w:styleId="affffff3">
    <w:name w:val="字元 字元 字元 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4">
    <w:name w:val="字元 字元 字元"/>
    <w:basedOn w:val="a5"/>
    <w:uiPriority w:val="99"/>
    <w:rsid w:val="00110388"/>
    <w:pPr>
      <w:widowControl/>
      <w:spacing w:after="160" w:line="240" w:lineRule="exact"/>
    </w:pPr>
    <w:rPr>
      <w:rFonts w:ascii="Verdana" w:hAnsi="Verdana"/>
      <w:kern w:val="0"/>
      <w:sz w:val="20"/>
      <w:szCs w:val="20"/>
      <w:lang w:eastAsia="en-US"/>
    </w:rPr>
  </w:style>
  <w:style w:type="paragraph" w:customStyle="1" w:styleId="affffff5">
    <w:name w:val="字元 字元 字元 字元 字元"/>
    <w:basedOn w:val="a5"/>
    <w:uiPriority w:val="99"/>
    <w:semiHidden/>
    <w:rsid w:val="00110388"/>
    <w:pPr>
      <w:widowControl/>
      <w:spacing w:after="160" w:line="240" w:lineRule="exact"/>
    </w:pPr>
    <w:rPr>
      <w:rFonts w:ascii="Verdana" w:hAnsi="Verdana" w:cs="Mangal"/>
      <w:sz w:val="20"/>
      <w:lang w:eastAsia="en-US" w:bidi="hi-IN"/>
    </w:rPr>
  </w:style>
  <w:style w:type="character" w:customStyle="1" w:styleId="BodyTextIndent2Char1">
    <w:name w:val="Body Text Indent 2 Char1"/>
    <w:basedOn w:val="a7"/>
    <w:uiPriority w:val="99"/>
    <w:locked/>
    <w:rsid w:val="00110388"/>
    <w:rPr>
      <w:rFonts w:ascii="標楷體" w:eastAsia="新細明體" w:hAnsi="標楷體" w:cs="Times New Roman"/>
      <w:b/>
      <w:lang w:val="en-US" w:eastAsia="zh-TW" w:bidi="ar-SA"/>
    </w:rPr>
  </w:style>
  <w:style w:type="paragraph" w:customStyle="1" w:styleId="1ff5">
    <w:name w:val="字元 字元 字元 字元 字元 字元 字元 字元1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2f8">
    <w:name w:val="字元 字元 字元 字元 字元2 字元"/>
    <w:basedOn w:val="a5"/>
    <w:uiPriority w:val="99"/>
    <w:rsid w:val="00110388"/>
    <w:pPr>
      <w:widowControl/>
      <w:spacing w:after="160" w:line="240" w:lineRule="exact"/>
    </w:pPr>
    <w:rPr>
      <w:rFonts w:ascii="Verdana" w:hAnsi="Verdana"/>
      <w:kern w:val="0"/>
      <w:sz w:val="20"/>
      <w:szCs w:val="20"/>
      <w:lang w:eastAsia="en-US"/>
    </w:rPr>
  </w:style>
  <w:style w:type="character" w:customStyle="1" w:styleId="Heading2Char1">
    <w:name w:val="Heading 2 Char1"/>
    <w:basedOn w:val="a7"/>
    <w:uiPriority w:val="99"/>
    <w:locked/>
    <w:rsid w:val="00110388"/>
    <w:rPr>
      <w:rFonts w:ascii="標楷體" w:eastAsia="標楷體" w:hAnsi="標楷體" w:cs="Times New Roman"/>
      <w:b/>
      <w:sz w:val="32"/>
      <w:szCs w:val="32"/>
      <w:lang w:val="en-US" w:eastAsia="zh-TW" w:bidi="ar-SA"/>
    </w:rPr>
  </w:style>
  <w:style w:type="paragraph" w:customStyle="1" w:styleId="215">
    <w:name w:val="字元 字元2 字元 字元 字元 字元 字元1 字元"/>
    <w:basedOn w:val="a5"/>
    <w:uiPriority w:val="99"/>
    <w:semiHidden/>
    <w:rsid w:val="00110388"/>
    <w:pPr>
      <w:widowControl/>
      <w:spacing w:after="160" w:line="240" w:lineRule="exact"/>
    </w:pPr>
    <w:rPr>
      <w:rFonts w:ascii="Verdana" w:hAnsi="Verdana" w:cs="Mangal"/>
      <w:sz w:val="20"/>
      <w:lang w:eastAsia="en-US" w:bidi="hi-IN"/>
    </w:rPr>
  </w:style>
  <w:style w:type="paragraph" w:customStyle="1" w:styleId="Char0">
    <w:name w:val="字元 字元 Char"/>
    <w:basedOn w:val="a5"/>
    <w:uiPriority w:val="99"/>
    <w:rsid w:val="00110388"/>
    <w:pPr>
      <w:widowControl/>
      <w:spacing w:after="160" w:line="240" w:lineRule="exact"/>
    </w:pPr>
    <w:rPr>
      <w:rFonts w:ascii="Arial" w:hAnsi="Arial" w:cs="Arial"/>
      <w:kern w:val="0"/>
      <w:sz w:val="20"/>
      <w:szCs w:val="20"/>
      <w:lang w:eastAsia="en-US"/>
    </w:rPr>
  </w:style>
  <w:style w:type="character" w:customStyle="1" w:styleId="EmailStyle1801">
    <w:name w:val="EmailStyle1801"/>
    <w:basedOn w:val="a7"/>
    <w:semiHidden/>
    <w:rsid w:val="00110388"/>
    <w:rPr>
      <w:rFonts w:ascii="Arial" w:eastAsia="新細明體" w:hAnsi="Arial" w:cs="Arial"/>
      <w:color w:val="000080"/>
      <w:sz w:val="20"/>
      <w:szCs w:val="20"/>
    </w:rPr>
  </w:style>
  <w:style w:type="character" w:customStyle="1" w:styleId="63">
    <w:name w:val="字元 字元6"/>
    <w:uiPriority w:val="99"/>
    <w:rsid w:val="00110388"/>
    <w:rPr>
      <w:rFonts w:ascii="Arial" w:eastAsia="標楷體" w:hAnsi="Arial"/>
      <w:b/>
      <w:sz w:val="32"/>
    </w:rPr>
  </w:style>
  <w:style w:type="character" w:customStyle="1" w:styleId="81">
    <w:name w:val="字元 字元8"/>
    <w:uiPriority w:val="99"/>
    <w:rsid w:val="00110388"/>
    <w:rPr>
      <w:rFonts w:ascii="Arial" w:eastAsia="標楷體" w:hAnsi="Arial"/>
      <w:b/>
      <w:sz w:val="32"/>
      <w:lang w:val="en-US" w:eastAsia="zh-TW"/>
    </w:rPr>
  </w:style>
  <w:style w:type="character" w:customStyle="1" w:styleId="EmailStyle1861">
    <w:name w:val="EmailStyle1861"/>
    <w:basedOn w:val="a7"/>
    <w:semiHidden/>
    <w:rsid w:val="00110388"/>
    <w:rPr>
      <w:rFonts w:ascii="新細明體" w:eastAsia="新細明體" w:cs="Times New Roman"/>
      <w:color w:val="auto"/>
      <w:sz w:val="24"/>
      <w:szCs w:val="24"/>
      <w:u w:val="none"/>
    </w:rPr>
  </w:style>
  <w:style w:type="paragraph" w:customStyle="1" w:styleId="1ff6">
    <w:name w:val="字元 字元1 字元 字元"/>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NormalIndentChar">
    <w:name w:val="Normal Indent Char"/>
    <w:basedOn w:val="a7"/>
    <w:uiPriority w:val="99"/>
    <w:locked/>
    <w:rsid w:val="00110388"/>
    <w:rPr>
      <w:rFonts w:eastAsia="新細明體" w:cs="Times New Roman"/>
      <w:kern w:val="2"/>
      <w:sz w:val="24"/>
      <w:szCs w:val="24"/>
      <w:lang w:val="en-US" w:eastAsia="zh-TW" w:bidi="ar-SA"/>
    </w:rPr>
  </w:style>
  <w:style w:type="paragraph" w:customStyle="1" w:styleId="1ff7">
    <w:name w:val="引文1"/>
    <w:basedOn w:val="a5"/>
    <w:next w:val="a5"/>
    <w:link w:val="QuoteChar"/>
    <w:uiPriority w:val="99"/>
    <w:rsid w:val="00110388"/>
    <w:rPr>
      <w:rFonts w:ascii="Calibri" w:hAnsi="Calibri"/>
      <w:i/>
      <w:iCs/>
      <w:color w:val="000000"/>
      <w:sz w:val="22"/>
      <w:szCs w:val="22"/>
    </w:rPr>
  </w:style>
  <w:style w:type="character" w:customStyle="1" w:styleId="QuoteChar">
    <w:name w:val="Quote Char"/>
    <w:basedOn w:val="a7"/>
    <w:link w:val="1ff7"/>
    <w:uiPriority w:val="99"/>
    <w:locked/>
    <w:rsid w:val="00110388"/>
    <w:rPr>
      <w:rFonts w:ascii="Calibri" w:eastAsia="新細明體" w:hAnsi="Calibri"/>
      <w:i/>
      <w:iCs/>
      <w:color w:val="000000"/>
      <w:kern w:val="2"/>
      <w:sz w:val="22"/>
      <w:szCs w:val="22"/>
      <w:lang w:val="en-US" w:eastAsia="zh-TW" w:bidi="ar-SA"/>
    </w:rPr>
  </w:style>
  <w:style w:type="character" w:customStyle="1" w:styleId="Heading3Char">
    <w:name w:val="Heading 3 Char"/>
    <w:basedOn w:val="a7"/>
    <w:uiPriority w:val="99"/>
    <w:locked/>
    <w:rsid w:val="00110388"/>
    <w:rPr>
      <w:rFonts w:ascii="Arial" w:eastAsia="新細明體" w:hAnsi="Arial" w:cs="Times New Roman"/>
      <w:b/>
      <w:bCs/>
      <w:kern w:val="2"/>
      <w:sz w:val="36"/>
      <w:szCs w:val="36"/>
      <w:lang w:val="en-US" w:eastAsia="zh-TW" w:bidi="ar-SA"/>
    </w:rPr>
  </w:style>
  <w:style w:type="character" w:customStyle="1" w:styleId="PlainTextChar1">
    <w:name w:val="Plain Text Char1"/>
    <w:basedOn w:val="a7"/>
    <w:uiPriority w:val="99"/>
    <w:semiHidden/>
    <w:locked/>
    <w:rsid w:val="00110388"/>
    <w:rPr>
      <w:rFonts w:ascii="標楷體" w:eastAsia="新細明體" w:hAnsi="標楷體" w:cs="Times New Roman"/>
      <w:b/>
      <w:lang w:val="en-US" w:eastAsia="zh-TW" w:bidi="ar-SA"/>
    </w:rPr>
  </w:style>
  <w:style w:type="paragraph" w:customStyle="1" w:styleId="111">
    <w:name w:val="字元 字元1 字元 字元 字元1"/>
    <w:basedOn w:val="a5"/>
    <w:uiPriority w:val="99"/>
    <w:semiHidden/>
    <w:rsid w:val="00110388"/>
    <w:pPr>
      <w:widowControl/>
      <w:spacing w:after="160" w:line="240" w:lineRule="exact"/>
    </w:pPr>
    <w:rPr>
      <w:rFonts w:ascii="Tahoma" w:hAnsi="Tahoma" w:cs="Tahoma"/>
      <w:kern w:val="0"/>
      <w:sz w:val="20"/>
      <w:szCs w:val="20"/>
      <w:lang w:eastAsia="en-US"/>
    </w:rPr>
  </w:style>
  <w:style w:type="character" w:customStyle="1" w:styleId="73">
    <w:name w:val="字元 字元7"/>
    <w:uiPriority w:val="99"/>
    <w:locked/>
    <w:rsid w:val="00110388"/>
    <w:rPr>
      <w:rFonts w:ascii="Arial" w:eastAsia="新細明體" w:hAnsi="Arial"/>
      <w:b/>
      <w:kern w:val="2"/>
      <w:sz w:val="36"/>
      <w:lang w:val="en-US" w:eastAsia="zh-TW"/>
    </w:rPr>
  </w:style>
  <w:style w:type="paragraph" w:customStyle="1" w:styleId="3e">
    <w:name w:val="字元 字元3 字元"/>
    <w:basedOn w:val="a5"/>
    <w:uiPriority w:val="99"/>
    <w:semiHidden/>
    <w:rsid w:val="00110388"/>
    <w:pPr>
      <w:widowControl/>
      <w:spacing w:after="160" w:line="240" w:lineRule="exact"/>
    </w:pPr>
    <w:rPr>
      <w:rFonts w:ascii="Verdana" w:hAnsi="Verdana"/>
      <w:kern w:val="0"/>
      <w:sz w:val="20"/>
      <w:szCs w:val="20"/>
      <w:lang w:eastAsia="en-US"/>
    </w:rPr>
  </w:style>
  <w:style w:type="paragraph" w:customStyle="1" w:styleId="1ff8">
    <w:name w:val="字元 字元1 字元 字元 字元 字元 字元"/>
    <w:basedOn w:val="a5"/>
    <w:uiPriority w:val="99"/>
    <w:semiHidden/>
    <w:rsid w:val="00110388"/>
    <w:pPr>
      <w:widowControl/>
      <w:spacing w:after="160" w:line="240" w:lineRule="exact"/>
    </w:pPr>
    <w:rPr>
      <w:rFonts w:ascii="Tahoma" w:hAnsi="Tahoma" w:cs="Tahoma"/>
      <w:kern w:val="0"/>
      <w:sz w:val="20"/>
      <w:szCs w:val="20"/>
      <w:lang w:eastAsia="en-US"/>
    </w:rPr>
  </w:style>
  <w:style w:type="paragraph" w:customStyle="1" w:styleId="1ff9">
    <w:name w:val="目錄標題1"/>
    <w:basedOn w:val="13"/>
    <w:next w:val="a5"/>
    <w:rsid w:val="00110388"/>
    <w:pPr>
      <w:keepLines/>
      <w:widowControl/>
      <w:spacing w:beforeLines="0" w:afterLines="0" w:line="276" w:lineRule="auto"/>
      <w:outlineLvl w:val="9"/>
    </w:pPr>
    <w:rPr>
      <w:rFonts w:ascii="Cambria" w:eastAsia="新細明體" w:hAnsi="Cambria"/>
      <w:color w:val="365F91"/>
      <w:sz w:val="28"/>
      <w:szCs w:val="28"/>
    </w:rPr>
  </w:style>
  <w:style w:type="paragraph" w:customStyle="1" w:styleId="1ffa">
    <w:name w:val="修訂1"/>
    <w:hidden/>
    <w:semiHidden/>
    <w:rsid w:val="00110388"/>
    <w:rPr>
      <w:kern w:val="2"/>
      <w:sz w:val="24"/>
      <w:szCs w:val="24"/>
    </w:rPr>
  </w:style>
  <w:style w:type="paragraph" w:customStyle="1" w:styleId="112">
    <w:name w:val="字元 字元1 字元1"/>
    <w:basedOn w:val="a5"/>
    <w:uiPriority w:val="99"/>
    <w:semiHidden/>
    <w:rsid w:val="00110388"/>
    <w:pPr>
      <w:widowControl/>
      <w:spacing w:after="160" w:line="240" w:lineRule="exact"/>
    </w:pPr>
    <w:rPr>
      <w:rFonts w:ascii="Verdana" w:hAnsi="Verdana"/>
      <w:kern w:val="0"/>
      <w:sz w:val="20"/>
      <w:szCs w:val="20"/>
      <w:lang w:eastAsia="en-US"/>
    </w:rPr>
  </w:style>
  <w:style w:type="character" w:customStyle="1" w:styleId="113">
    <w:name w:val="字元 字元11"/>
    <w:basedOn w:val="a7"/>
    <w:uiPriority w:val="99"/>
    <w:locked/>
    <w:rsid w:val="00110388"/>
    <w:rPr>
      <w:rFonts w:eastAsia="新細明體" w:cs="Times New Roman"/>
      <w:kern w:val="2"/>
      <w:lang w:val="en-US" w:eastAsia="zh-TW" w:bidi="ar-SA"/>
    </w:rPr>
  </w:style>
  <w:style w:type="character" w:customStyle="1" w:styleId="102">
    <w:name w:val="字元 字元10"/>
    <w:basedOn w:val="a7"/>
    <w:uiPriority w:val="99"/>
    <w:locked/>
    <w:rsid w:val="00110388"/>
    <w:rPr>
      <w:rFonts w:eastAsia="新細明體" w:cs="Times New Roman"/>
      <w:kern w:val="2"/>
      <w:lang w:val="en-US" w:eastAsia="zh-TW" w:bidi="ar-SA"/>
    </w:rPr>
  </w:style>
  <w:style w:type="paragraph" w:customStyle="1" w:styleId="2f9">
    <w:name w:val="清單段落2"/>
    <w:basedOn w:val="a5"/>
    <w:uiPriority w:val="99"/>
    <w:rsid w:val="00110388"/>
    <w:pPr>
      <w:ind w:leftChars="200" w:left="480"/>
    </w:pPr>
    <w:rPr>
      <w:rFonts w:ascii="Calibri" w:hAnsi="Calibri"/>
      <w:szCs w:val="22"/>
    </w:rPr>
  </w:style>
  <w:style w:type="character" w:customStyle="1" w:styleId="titlechred1">
    <w:name w:val="title_ch_red1"/>
    <w:basedOn w:val="a7"/>
    <w:uiPriority w:val="99"/>
    <w:rsid w:val="00110388"/>
    <w:rPr>
      <w:rFonts w:cs="Times New Roman"/>
      <w:color w:val="950000"/>
      <w:sz w:val="17"/>
      <w:szCs w:val="17"/>
    </w:rPr>
  </w:style>
  <w:style w:type="character" w:customStyle="1" w:styleId="64">
    <w:name w:val="解釋 字元6"/>
    <w:aliases w:val="解釋 字元 字元 字元 字元 字元4"/>
    <w:rsid w:val="00C9247D"/>
    <w:rPr>
      <w:rFonts w:ascii="標楷體" w:eastAsia="新細明體" w:hAnsi="標楷體"/>
      <w:b/>
      <w:lang w:val="en-US" w:eastAsia="zh-TW" w:bidi="ar-SA"/>
    </w:rPr>
  </w:style>
  <w:style w:type="paragraph" w:customStyle="1" w:styleId="Default">
    <w:name w:val="Default"/>
    <w:rsid w:val="00C9247D"/>
    <w:pPr>
      <w:widowControl w:val="0"/>
      <w:autoSpaceDE w:val="0"/>
      <w:autoSpaceDN w:val="0"/>
      <w:adjustRightInd w:val="0"/>
    </w:pPr>
    <w:rPr>
      <w:rFonts w:ascii="標楷體" w:eastAsia="標楷體"/>
      <w:color w:val="000000"/>
      <w:sz w:val="24"/>
      <w:szCs w:val="24"/>
    </w:rPr>
  </w:style>
  <w:style w:type="character" w:customStyle="1" w:styleId="74">
    <w:name w:val="解釋 字元7"/>
    <w:aliases w:val="解釋 字元 字元 字元 字元 字元5"/>
    <w:rsid w:val="00C9247D"/>
    <w:rPr>
      <w:rFonts w:ascii="標楷體" w:eastAsia="新細明體" w:hAnsi="標楷體"/>
      <w:b/>
      <w:lang w:val="en-US" w:eastAsia="zh-TW" w:bidi="ar-SA"/>
    </w:rPr>
  </w:style>
  <w:style w:type="character" w:customStyle="1" w:styleId="82">
    <w:name w:val="解釋 字元8"/>
    <w:aliases w:val="解釋 字元 字元 字元 字元 字元6"/>
    <w:rsid w:val="00C9247D"/>
    <w:rPr>
      <w:rFonts w:ascii="標楷體" w:hAnsi="標楷體"/>
      <w:b/>
      <w:color w:val="FF0000"/>
    </w:rPr>
  </w:style>
  <w:style w:type="paragraph" w:customStyle="1" w:styleId="affffff6">
    <w:name w:val="一、"/>
    <w:basedOn w:val="a5"/>
    <w:rsid w:val="00C9247D"/>
    <w:pPr>
      <w:spacing w:beforeLines="50" w:afterLines="50" w:line="520" w:lineRule="exact"/>
      <w:ind w:left="641" w:hangingChars="200" w:hanging="641"/>
      <w:outlineLvl w:val="1"/>
    </w:pPr>
    <w:rPr>
      <w:rFonts w:ascii="Arial" w:eastAsia="標楷體" w:hAnsi="Arial"/>
      <w:b/>
      <w:kern w:val="0"/>
      <w:sz w:val="32"/>
      <w:szCs w:val="20"/>
    </w:rPr>
  </w:style>
  <w:style w:type="character" w:customStyle="1" w:styleId="l0015">
    <w:name w:val="l0015"/>
    <w:semiHidden/>
    <w:rsid w:val="00C9247D"/>
    <w:rPr>
      <w:color w:val="000000"/>
    </w:rPr>
  </w:style>
  <w:style w:type="paragraph" w:customStyle="1" w:styleId="content01">
    <w:name w:val="content01"/>
    <w:basedOn w:val="a5"/>
    <w:rsid w:val="00C9247D"/>
    <w:pPr>
      <w:widowControl/>
      <w:spacing w:before="100" w:beforeAutospacing="1" w:after="100" w:afterAutospacing="1" w:line="444" w:lineRule="auto"/>
    </w:pPr>
    <w:rPr>
      <w:rFonts w:ascii="Verdana" w:hAnsi="Verdana" w:cs="新細明體"/>
      <w:color w:val="5C5C5C"/>
      <w:kern w:val="0"/>
      <w:sz w:val="27"/>
      <w:szCs w:val="27"/>
    </w:rPr>
  </w:style>
  <w:style w:type="character" w:customStyle="1" w:styleId="st">
    <w:name w:val="st"/>
    <w:basedOn w:val="a7"/>
    <w:rsid w:val="00B01B5A"/>
  </w:style>
  <w:style w:type="character" w:customStyle="1" w:styleId="BodyTextChar3">
    <w:name w:val="Body Text Char3"/>
    <w:aliases w:val="解釋 Char3,解釋 字元 字元 字元 Char3"/>
    <w:basedOn w:val="a7"/>
    <w:uiPriority w:val="99"/>
    <w:locked/>
    <w:rsid w:val="0052315B"/>
    <w:rPr>
      <w:rFonts w:ascii="標楷體" w:eastAsia="新細明體" w:hAnsi="標楷體" w:cs="Times New Roman"/>
      <w:b/>
      <w:lang w:val="en-US" w:eastAsia="zh-TW" w:bidi="ar-SA"/>
    </w:rPr>
  </w:style>
  <w:style w:type="character" w:customStyle="1" w:styleId="BodyTextIndentChar3">
    <w:name w:val="Body Text Indent Char3"/>
    <w:aliases w:val="一(一)內 Char3"/>
    <w:basedOn w:val="a7"/>
    <w:uiPriority w:val="99"/>
    <w:locked/>
    <w:rsid w:val="0052315B"/>
    <w:rPr>
      <w:rFonts w:ascii="標楷體" w:eastAsia="標楷體" w:cs="Times New Roman"/>
      <w:b/>
      <w:bCs/>
      <w:kern w:val="2"/>
    </w:rPr>
  </w:style>
  <w:style w:type="character" w:customStyle="1" w:styleId="EmailStyle78">
    <w:name w:val="EmailStyle78"/>
    <w:basedOn w:val="a7"/>
    <w:uiPriority w:val="99"/>
    <w:rsid w:val="0052315B"/>
    <w:rPr>
      <w:rFonts w:ascii="Arial" w:eastAsia="新細明體" w:hAnsi="Arial" w:cs="Arial"/>
      <w:color w:val="000000"/>
      <w:sz w:val="18"/>
    </w:rPr>
  </w:style>
  <w:style w:type="character" w:customStyle="1" w:styleId="EmailStyle92">
    <w:name w:val="EmailStyle92"/>
    <w:basedOn w:val="a7"/>
    <w:uiPriority w:val="99"/>
    <w:semiHidden/>
    <w:rsid w:val="0052315B"/>
    <w:rPr>
      <w:rFonts w:cs="Times New Roman"/>
      <w:color w:val="427D64"/>
    </w:rPr>
  </w:style>
  <w:style w:type="character" w:customStyle="1" w:styleId="220">
    <w:name w:val="字元 字元22"/>
    <w:basedOn w:val="a7"/>
    <w:rsid w:val="0052315B"/>
    <w:rPr>
      <w:rFonts w:ascii="新細明體" w:eastAsia="新細明體" w:hAnsi="新細明體" w:cs="Times New Roman"/>
      <w:b/>
      <w:bCs/>
      <w:lang w:val="en-US" w:eastAsia="zh-TW" w:bidi="ar-SA"/>
    </w:rPr>
  </w:style>
  <w:style w:type="character" w:customStyle="1" w:styleId="45">
    <w:name w:val="字元4"/>
    <w:basedOn w:val="a7"/>
    <w:uiPriority w:val="99"/>
    <w:rsid w:val="0052315B"/>
    <w:rPr>
      <w:rFonts w:ascii="標楷體" w:eastAsia="新細明體" w:hAnsi="標楷體" w:cs="Times New Roman"/>
      <w:b/>
      <w:bCs/>
      <w:kern w:val="2"/>
      <w:lang w:val="en-US" w:eastAsia="zh-TW" w:bidi="ar-SA"/>
    </w:rPr>
  </w:style>
  <w:style w:type="character" w:customStyle="1" w:styleId="EmailStyle142">
    <w:name w:val="EmailStyle142"/>
    <w:basedOn w:val="a7"/>
    <w:uiPriority w:val="99"/>
    <w:semiHidden/>
    <w:rsid w:val="0052315B"/>
    <w:rPr>
      <w:rFonts w:ascii="Arial" w:eastAsia="新細明體" w:hAnsi="Arial" w:cs="Arial"/>
      <w:color w:val="000080"/>
      <w:sz w:val="20"/>
      <w:szCs w:val="20"/>
    </w:rPr>
  </w:style>
  <w:style w:type="character" w:customStyle="1" w:styleId="BodyTextIndent2Char2">
    <w:name w:val="Body Text Indent 2 Char2"/>
    <w:basedOn w:val="a7"/>
    <w:uiPriority w:val="99"/>
    <w:locked/>
    <w:rsid w:val="0052315B"/>
    <w:rPr>
      <w:rFonts w:ascii="標楷體" w:eastAsia="新細明體" w:hAnsi="標楷體" w:cs="Times New Roman"/>
      <w:b/>
      <w:lang w:val="en-US" w:eastAsia="zh-TW" w:bidi="ar-SA"/>
    </w:rPr>
  </w:style>
  <w:style w:type="character" w:customStyle="1" w:styleId="Heading2Char2">
    <w:name w:val="Heading 2 Char2"/>
    <w:basedOn w:val="a7"/>
    <w:uiPriority w:val="99"/>
    <w:locked/>
    <w:rsid w:val="0052315B"/>
    <w:rPr>
      <w:rFonts w:ascii="標楷體" w:eastAsia="標楷體" w:hAnsi="標楷體"/>
      <w:b/>
      <w:sz w:val="32"/>
      <w:szCs w:val="32"/>
      <w:lang w:val="en-US" w:eastAsia="zh-TW" w:bidi="ar-SA"/>
    </w:rPr>
  </w:style>
  <w:style w:type="character" w:customStyle="1" w:styleId="EmailStyle180">
    <w:name w:val="EmailStyle180"/>
    <w:basedOn w:val="a7"/>
    <w:uiPriority w:val="99"/>
    <w:semiHidden/>
    <w:rsid w:val="0052315B"/>
    <w:rPr>
      <w:rFonts w:ascii="Arial" w:eastAsia="新細明體" w:hAnsi="Arial" w:cs="Arial"/>
      <w:color w:val="000080"/>
      <w:sz w:val="20"/>
      <w:szCs w:val="20"/>
    </w:rPr>
  </w:style>
  <w:style w:type="character" w:customStyle="1" w:styleId="EmailStyle186">
    <w:name w:val="EmailStyle186"/>
    <w:basedOn w:val="a7"/>
    <w:uiPriority w:val="99"/>
    <w:semiHidden/>
    <w:rsid w:val="0052315B"/>
    <w:rPr>
      <w:rFonts w:ascii="新細明體" w:eastAsia="新細明體" w:cs="Times New Roman"/>
      <w:color w:val="auto"/>
      <w:sz w:val="24"/>
      <w:szCs w:val="24"/>
      <w:u w:val="none"/>
    </w:rPr>
  </w:style>
  <w:style w:type="character" w:customStyle="1" w:styleId="NormalIndentChar1">
    <w:name w:val="Normal Indent Char1"/>
    <w:basedOn w:val="a7"/>
    <w:uiPriority w:val="99"/>
    <w:locked/>
    <w:rsid w:val="0052315B"/>
    <w:rPr>
      <w:rFonts w:eastAsia="新細明體" w:cs="Times New Roman"/>
      <w:kern w:val="2"/>
      <w:sz w:val="24"/>
      <w:szCs w:val="24"/>
      <w:lang w:val="en-US" w:eastAsia="zh-TW" w:bidi="ar-SA"/>
    </w:rPr>
  </w:style>
  <w:style w:type="character" w:customStyle="1" w:styleId="QuoteChar1">
    <w:name w:val="Quote Char1"/>
    <w:basedOn w:val="a7"/>
    <w:uiPriority w:val="99"/>
    <w:locked/>
    <w:rsid w:val="0052315B"/>
    <w:rPr>
      <w:rFonts w:ascii="Calibri" w:eastAsia="新細明體" w:hAnsi="Calibri" w:cs="Times New Roman"/>
      <w:i/>
      <w:iCs/>
      <w:color w:val="000000"/>
      <w:kern w:val="2"/>
      <w:sz w:val="22"/>
      <w:szCs w:val="22"/>
      <w:lang w:val="en-US" w:eastAsia="zh-TW" w:bidi="ar-SA"/>
    </w:rPr>
  </w:style>
  <w:style w:type="character" w:customStyle="1" w:styleId="Heading3Char1">
    <w:name w:val="Heading 3 Char1"/>
    <w:basedOn w:val="a7"/>
    <w:uiPriority w:val="99"/>
    <w:locked/>
    <w:rsid w:val="0052315B"/>
    <w:rPr>
      <w:rFonts w:ascii="Arial" w:eastAsia="新細明體" w:hAnsi="Arial" w:cs="Times New Roman"/>
      <w:b/>
      <w:bCs/>
      <w:kern w:val="2"/>
      <w:sz w:val="36"/>
      <w:szCs w:val="36"/>
      <w:lang w:val="en-US" w:eastAsia="zh-TW" w:bidi="ar-SA"/>
    </w:rPr>
  </w:style>
  <w:style w:type="character" w:customStyle="1" w:styleId="PlainTextChar2">
    <w:name w:val="Plain Text Char2"/>
    <w:basedOn w:val="a7"/>
    <w:uiPriority w:val="99"/>
    <w:locked/>
    <w:rsid w:val="0052315B"/>
    <w:rPr>
      <w:rFonts w:ascii="標楷體" w:eastAsia="標楷體" w:cs="Times New Roman"/>
      <w:b/>
      <w:color w:val="FF0000"/>
    </w:rPr>
  </w:style>
  <w:style w:type="paragraph" w:customStyle="1" w:styleId="121">
    <w:name w:val="字元 字元1 字元 字元 字元2"/>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22">
    <w:name w:val="字元 字元1 字元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EmailStyle246">
    <w:name w:val="EmailStyle246"/>
    <w:basedOn w:val="a7"/>
    <w:uiPriority w:val="99"/>
    <w:rsid w:val="0052315B"/>
    <w:rPr>
      <w:rFonts w:ascii="Arial" w:eastAsia="新細明體" w:hAnsi="Arial" w:cs="Arial"/>
      <w:color w:val="000000"/>
      <w:sz w:val="18"/>
    </w:rPr>
  </w:style>
  <w:style w:type="paragraph" w:customStyle="1" w:styleId="114">
    <w:name w:val="純文字11"/>
    <w:basedOn w:val="a5"/>
    <w:uiPriority w:val="99"/>
    <w:rsid w:val="0052315B"/>
    <w:pPr>
      <w:autoSpaceDE w:val="0"/>
      <w:autoSpaceDN w:val="0"/>
      <w:adjustRightInd w:val="0"/>
      <w:textAlignment w:val="baseline"/>
    </w:pPr>
    <w:rPr>
      <w:rFonts w:ascii="標楷體" w:eastAsia="標楷體"/>
      <w:sz w:val="36"/>
      <w:szCs w:val="20"/>
    </w:rPr>
  </w:style>
  <w:style w:type="character" w:customStyle="1" w:styleId="EmailStyle248">
    <w:name w:val="EmailStyle248"/>
    <w:basedOn w:val="a7"/>
    <w:uiPriority w:val="99"/>
    <w:semiHidden/>
    <w:rsid w:val="0052315B"/>
    <w:rPr>
      <w:rFonts w:cs="Times New Roman"/>
      <w:color w:val="427D64"/>
    </w:rPr>
  </w:style>
  <w:style w:type="paragraph" w:customStyle="1" w:styleId="115">
    <w:name w:val="字元 字元1 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character" w:customStyle="1" w:styleId="116">
    <w:name w:val="字元11"/>
    <w:basedOn w:val="a7"/>
    <w:uiPriority w:val="99"/>
    <w:rsid w:val="0052315B"/>
    <w:rPr>
      <w:rFonts w:ascii="標楷體" w:eastAsia="新細明體" w:hAnsi="標楷體" w:cs="Times New Roman"/>
      <w:b/>
      <w:lang w:val="en-US" w:eastAsia="zh-TW" w:bidi="ar-SA"/>
    </w:rPr>
  </w:style>
  <w:style w:type="paragraph" w:customStyle="1" w:styleId="123">
    <w:name w:val="字元 字元12"/>
    <w:basedOn w:val="a5"/>
    <w:uiPriority w:val="99"/>
    <w:semiHidden/>
    <w:rsid w:val="0052315B"/>
    <w:pPr>
      <w:widowControl/>
      <w:spacing w:after="160" w:line="240" w:lineRule="exact"/>
    </w:pPr>
    <w:rPr>
      <w:rFonts w:ascii="Verdana" w:hAnsi="Verdana"/>
      <w:kern w:val="0"/>
      <w:sz w:val="20"/>
      <w:szCs w:val="20"/>
      <w:lang w:eastAsia="en-US"/>
    </w:rPr>
  </w:style>
  <w:style w:type="character" w:customStyle="1" w:styleId="216">
    <w:name w:val="字元21"/>
    <w:basedOn w:val="a7"/>
    <w:uiPriority w:val="99"/>
    <w:rsid w:val="0052315B"/>
    <w:rPr>
      <w:rFonts w:ascii="標楷體" w:eastAsia="新細明體" w:hAnsi="標楷體" w:cs="Times New Roman"/>
      <w:b/>
      <w:lang w:val="en-US" w:eastAsia="zh-TW" w:bidi="ar-SA"/>
    </w:rPr>
  </w:style>
  <w:style w:type="paragraph" w:customStyle="1" w:styleId="311">
    <w:name w:val="字元 字元3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410">
    <w:name w:val="字元 字元4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2110">
    <w:name w:val="本文 211"/>
    <w:basedOn w:val="a5"/>
    <w:uiPriority w:val="99"/>
    <w:rsid w:val="0052315B"/>
    <w:pPr>
      <w:snapToGrid w:val="0"/>
      <w:jc w:val="both"/>
    </w:pPr>
    <w:rPr>
      <w:rFonts w:ascii="標楷體" w:eastAsia="標楷體" w:hAnsi="標楷體"/>
      <w:sz w:val="28"/>
    </w:rPr>
  </w:style>
  <w:style w:type="paragraph" w:customStyle="1" w:styleId="1ffb">
    <w:name w:val="字元 字元 字元 字元 字元 字元 字元 字元 字元1"/>
    <w:basedOn w:val="a5"/>
    <w:uiPriority w:val="99"/>
    <w:rsid w:val="0052315B"/>
    <w:pPr>
      <w:widowControl/>
      <w:spacing w:after="160" w:line="240" w:lineRule="exact"/>
    </w:pPr>
    <w:rPr>
      <w:rFonts w:ascii="Tahoma" w:hAnsi="Tahoma"/>
      <w:kern w:val="0"/>
      <w:sz w:val="20"/>
      <w:szCs w:val="20"/>
      <w:lang w:eastAsia="en-US"/>
    </w:rPr>
  </w:style>
  <w:style w:type="paragraph" w:customStyle="1" w:styleId="217">
    <w:name w:val="字元 字元2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218">
    <w:name w:val="字元 字元2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312">
    <w:name w:val="字元 字元 字元 字元 字元3 字元1"/>
    <w:basedOn w:val="a5"/>
    <w:uiPriority w:val="99"/>
    <w:semiHidden/>
    <w:rsid w:val="0052315B"/>
    <w:pPr>
      <w:widowControl/>
      <w:spacing w:after="160" w:line="240" w:lineRule="exact"/>
    </w:pPr>
    <w:rPr>
      <w:rFonts w:ascii="Verdana" w:hAnsi="Verdana" w:cs="Mangal"/>
      <w:sz w:val="20"/>
      <w:lang w:eastAsia="en-US" w:bidi="hi-IN"/>
    </w:rPr>
  </w:style>
  <w:style w:type="character" w:customStyle="1" w:styleId="54">
    <w:name w:val="字元 字元5"/>
    <w:basedOn w:val="a7"/>
    <w:uiPriority w:val="99"/>
    <w:semiHidden/>
    <w:rsid w:val="0052315B"/>
    <w:rPr>
      <w:rFonts w:ascii="標楷體" w:eastAsia="新細明體" w:hAnsi="標楷體" w:cs="Times New Roman"/>
      <w:b/>
      <w:lang w:val="en-US" w:eastAsia="zh-TW" w:bidi="ar-SA"/>
    </w:rPr>
  </w:style>
  <w:style w:type="character" w:customStyle="1" w:styleId="EmailStyle263">
    <w:name w:val="EmailStyle263"/>
    <w:basedOn w:val="a7"/>
    <w:uiPriority w:val="99"/>
    <w:semiHidden/>
    <w:rsid w:val="0052315B"/>
    <w:rPr>
      <w:rFonts w:ascii="Arial" w:eastAsia="新細明體" w:hAnsi="Arial" w:cs="Arial"/>
      <w:color w:val="000080"/>
      <w:sz w:val="20"/>
      <w:szCs w:val="20"/>
    </w:rPr>
  </w:style>
  <w:style w:type="paragraph" w:customStyle="1" w:styleId="1ffc">
    <w:name w:val="字元 字元 字元 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d">
    <w:name w:val="字元 字元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1ffe">
    <w:name w:val="字元 字元 字元 字元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117">
    <w:name w:val="字元 字元 字元 字元 字元 字元 字元 字元1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219">
    <w:name w:val="字元 字元 字元 字元 字元2 字元1"/>
    <w:basedOn w:val="a5"/>
    <w:uiPriority w:val="99"/>
    <w:rsid w:val="0052315B"/>
    <w:pPr>
      <w:widowControl/>
      <w:spacing w:after="160" w:line="240" w:lineRule="exact"/>
    </w:pPr>
    <w:rPr>
      <w:rFonts w:ascii="Verdana" w:hAnsi="Verdana"/>
      <w:kern w:val="0"/>
      <w:sz w:val="20"/>
      <w:szCs w:val="20"/>
      <w:lang w:eastAsia="en-US"/>
    </w:rPr>
  </w:style>
  <w:style w:type="paragraph" w:customStyle="1" w:styleId="2111">
    <w:name w:val="字元 字元2 字元 字元 字元 字元 字元1 字元1"/>
    <w:basedOn w:val="a5"/>
    <w:uiPriority w:val="99"/>
    <w:semiHidden/>
    <w:rsid w:val="0052315B"/>
    <w:pPr>
      <w:widowControl/>
      <w:spacing w:after="160" w:line="240" w:lineRule="exact"/>
    </w:pPr>
    <w:rPr>
      <w:rFonts w:ascii="Verdana" w:hAnsi="Verdana" w:cs="Mangal"/>
      <w:sz w:val="20"/>
      <w:lang w:eastAsia="en-US" w:bidi="hi-IN"/>
    </w:rPr>
  </w:style>
  <w:style w:type="paragraph" w:customStyle="1" w:styleId="Char1">
    <w:name w:val="字元 字元 Char1"/>
    <w:basedOn w:val="a5"/>
    <w:uiPriority w:val="99"/>
    <w:rsid w:val="0052315B"/>
    <w:pPr>
      <w:widowControl/>
      <w:spacing w:after="160" w:line="240" w:lineRule="exact"/>
    </w:pPr>
    <w:rPr>
      <w:rFonts w:ascii="Arial" w:hAnsi="Arial" w:cs="Arial"/>
      <w:kern w:val="0"/>
      <w:sz w:val="20"/>
      <w:szCs w:val="20"/>
      <w:lang w:eastAsia="en-US"/>
    </w:rPr>
  </w:style>
  <w:style w:type="character" w:customStyle="1" w:styleId="EmailStyle273">
    <w:name w:val="EmailStyle273"/>
    <w:basedOn w:val="a7"/>
    <w:uiPriority w:val="99"/>
    <w:semiHidden/>
    <w:rsid w:val="0052315B"/>
    <w:rPr>
      <w:rFonts w:ascii="Arial" w:eastAsia="新細明體" w:hAnsi="Arial" w:cs="Arial"/>
      <w:color w:val="000080"/>
      <w:sz w:val="20"/>
      <w:szCs w:val="20"/>
    </w:rPr>
  </w:style>
  <w:style w:type="character" w:customStyle="1" w:styleId="610">
    <w:name w:val="字元 字元61"/>
    <w:uiPriority w:val="99"/>
    <w:rsid w:val="0052315B"/>
    <w:rPr>
      <w:rFonts w:ascii="Arial" w:eastAsia="標楷體" w:hAnsi="Arial"/>
      <w:b/>
      <w:sz w:val="32"/>
    </w:rPr>
  </w:style>
  <w:style w:type="character" w:customStyle="1" w:styleId="810">
    <w:name w:val="字元 字元81"/>
    <w:uiPriority w:val="99"/>
    <w:rsid w:val="0052315B"/>
    <w:rPr>
      <w:rFonts w:ascii="Arial" w:eastAsia="標楷體" w:hAnsi="Arial"/>
      <w:b/>
      <w:sz w:val="32"/>
      <w:lang w:val="en-US" w:eastAsia="zh-TW"/>
    </w:rPr>
  </w:style>
  <w:style w:type="character" w:customStyle="1" w:styleId="EmailStyle276">
    <w:name w:val="EmailStyle276"/>
    <w:basedOn w:val="a7"/>
    <w:uiPriority w:val="99"/>
    <w:semiHidden/>
    <w:rsid w:val="0052315B"/>
    <w:rPr>
      <w:rFonts w:ascii="新細明體" w:eastAsia="新細明體" w:cs="Times New Roman"/>
      <w:color w:val="auto"/>
      <w:sz w:val="24"/>
      <w:szCs w:val="24"/>
      <w:u w:val="none"/>
    </w:rPr>
  </w:style>
  <w:style w:type="paragraph" w:customStyle="1" w:styleId="118">
    <w:name w:val="字元 字元1 字元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fff">
    <w:name w:val="引文1"/>
    <w:basedOn w:val="a5"/>
    <w:next w:val="a5"/>
    <w:uiPriority w:val="99"/>
    <w:rsid w:val="0052315B"/>
    <w:rPr>
      <w:rFonts w:ascii="Calibri" w:hAnsi="Calibri"/>
      <w:i/>
      <w:iCs/>
      <w:color w:val="000000"/>
      <w:sz w:val="22"/>
      <w:szCs w:val="22"/>
    </w:rPr>
  </w:style>
  <w:style w:type="character" w:customStyle="1" w:styleId="710">
    <w:name w:val="字元 字元71"/>
    <w:uiPriority w:val="99"/>
    <w:locked/>
    <w:rsid w:val="0052315B"/>
    <w:rPr>
      <w:rFonts w:ascii="Arial" w:eastAsia="新細明體" w:hAnsi="Arial"/>
      <w:b/>
      <w:kern w:val="2"/>
      <w:sz w:val="36"/>
      <w:lang w:val="en-US" w:eastAsia="zh-TW"/>
    </w:rPr>
  </w:style>
  <w:style w:type="paragraph" w:customStyle="1" w:styleId="313">
    <w:name w:val="字元 字元3 字元1"/>
    <w:basedOn w:val="a5"/>
    <w:uiPriority w:val="99"/>
    <w:semiHidden/>
    <w:rsid w:val="0052315B"/>
    <w:pPr>
      <w:widowControl/>
      <w:spacing w:after="160" w:line="240" w:lineRule="exact"/>
    </w:pPr>
    <w:rPr>
      <w:rFonts w:ascii="Verdana" w:hAnsi="Verdana"/>
      <w:kern w:val="0"/>
      <w:sz w:val="20"/>
      <w:szCs w:val="20"/>
      <w:lang w:eastAsia="en-US"/>
    </w:rPr>
  </w:style>
  <w:style w:type="paragraph" w:customStyle="1" w:styleId="119">
    <w:name w:val="字元 字元1 字元 字元 字元 字元 字元1"/>
    <w:basedOn w:val="a5"/>
    <w:uiPriority w:val="99"/>
    <w:semiHidden/>
    <w:rsid w:val="0052315B"/>
    <w:pPr>
      <w:widowControl/>
      <w:spacing w:after="160" w:line="240" w:lineRule="exact"/>
    </w:pPr>
    <w:rPr>
      <w:rFonts w:ascii="Tahoma" w:hAnsi="Tahoma" w:cs="Tahoma"/>
      <w:kern w:val="0"/>
      <w:sz w:val="20"/>
      <w:szCs w:val="20"/>
      <w:lang w:eastAsia="en-US"/>
    </w:rPr>
  </w:style>
  <w:style w:type="paragraph" w:customStyle="1" w:styleId="1fff0">
    <w:name w:val="目錄標題1"/>
    <w:basedOn w:val="13"/>
    <w:next w:val="a5"/>
    <w:uiPriority w:val="99"/>
    <w:rsid w:val="0052315B"/>
    <w:pPr>
      <w:keepLines/>
      <w:widowControl/>
      <w:tabs>
        <w:tab w:val="num" w:pos="360"/>
      </w:tabs>
      <w:spacing w:beforeLines="0" w:afterLines="0" w:line="276" w:lineRule="auto"/>
      <w:outlineLvl w:val="9"/>
    </w:pPr>
    <w:rPr>
      <w:rFonts w:ascii="Cambria" w:eastAsia="新細明體" w:hAnsi="Cambria"/>
      <w:color w:val="365F91"/>
      <w:sz w:val="28"/>
      <w:szCs w:val="28"/>
    </w:rPr>
  </w:style>
  <w:style w:type="paragraph" w:customStyle="1" w:styleId="1fff1">
    <w:name w:val="修訂1"/>
    <w:hidden/>
    <w:uiPriority w:val="99"/>
    <w:semiHidden/>
    <w:rsid w:val="0052315B"/>
    <w:rPr>
      <w:kern w:val="2"/>
      <w:sz w:val="24"/>
      <w:szCs w:val="24"/>
    </w:rPr>
  </w:style>
  <w:style w:type="character" w:customStyle="1" w:styleId="1110">
    <w:name w:val="字元 字元111"/>
    <w:basedOn w:val="a7"/>
    <w:uiPriority w:val="99"/>
    <w:locked/>
    <w:rsid w:val="0052315B"/>
    <w:rPr>
      <w:rFonts w:eastAsia="新細明體" w:cs="Times New Roman"/>
      <w:kern w:val="2"/>
      <w:lang w:val="en-US" w:eastAsia="zh-TW" w:bidi="ar-SA"/>
    </w:rPr>
  </w:style>
  <w:style w:type="character" w:customStyle="1" w:styleId="1010">
    <w:name w:val="字元 字元101"/>
    <w:basedOn w:val="a7"/>
    <w:uiPriority w:val="99"/>
    <w:locked/>
    <w:rsid w:val="0052315B"/>
    <w:rPr>
      <w:rFonts w:eastAsia="新細明體" w:cs="Times New Roman"/>
      <w:kern w:val="2"/>
      <w:lang w:val="en-US" w:eastAsia="zh-TW" w:bidi="ar-SA"/>
    </w:rPr>
  </w:style>
  <w:style w:type="paragraph" w:customStyle="1" w:styleId="21a">
    <w:name w:val="清單段落21"/>
    <w:basedOn w:val="a5"/>
    <w:uiPriority w:val="99"/>
    <w:rsid w:val="0052315B"/>
    <w:pPr>
      <w:ind w:leftChars="200" w:left="480"/>
    </w:pPr>
    <w:rPr>
      <w:rFonts w:ascii="Calibri" w:hAnsi="Calibri"/>
      <w:szCs w:val="22"/>
    </w:rPr>
  </w:style>
  <w:style w:type="character" w:customStyle="1" w:styleId="40">
    <w:name w:val="標題 4 字元"/>
    <w:basedOn w:val="a7"/>
    <w:link w:val="4"/>
    <w:uiPriority w:val="99"/>
    <w:locked/>
    <w:rsid w:val="0052315B"/>
    <w:rPr>
      <w:rFonts w:ascii="Arial" w:eastAsia="新細明體" w:hAnsi="Arial"/>
      <w:kern w:val="2"/>
      <w:sz w:val="36"/>
      <w:szCs w:val="36"/>
      <w:lang w:val="en-US" w:eastAsia="zh-TW" w:bidi="ar-SA"/>
    </w:rPr>
  </w:style>
  <w:style w:type="character" w:customStyle="1" w:styleId="des">
    <w:name w:val="des"/>
    <w:basedOn w:val="a7"/>
    <w:rsid w:val="00242541"/>
  </w:style>
  <w:style w:type="character" w:customStyle="1" w:styleId="200">
    <w:name w:val="字元 字元20"/>
    <w:rsid w:val="00242541"/>
    <w:rPr>
      <w:rFonts w:ascii="標楷體" w:eastAsia="新細明體" w:hAnsi="標楷體"/>
      <w:b/>
      <w:lang w:val="en-US" w:eastAsia="zh-TW" w:bidi="ar-SA"/>
    </w:rPr>
  </w:style>
  <w:style w:type="character" w:customStyle="1" w:styleId="260">
    <w:name w:val="字元 字元26"/>
    <w:rsid w:val="00242541"/>
    <w:rPr>
      <w:rFonts w:ascii="標楷體" w:eastAsia="標楷體" w:hAnsi="標楷體"/>
      <w:b/>
      <w:sz w:val="32"/>
      <w:szCs w:val="32"/>
      <w:lang w:val="en-US" w:eastAsia="zh-TW" w:bidi="ar-SA"/>
    </w:rPr>
  </w:style>
  <w:style w:type="character" w:customStyle="1" w:styleId="240">
    <w:name w:val="字元 字元24"/>
    <w:rsid w:val="00242541"/>
    <w:rPr>
      <w:rFonts w:eastAsia="新細明體"/>
      <w:kern w:val="2"/>
      <w:sz w:val="24"/>
      <w:szCs w:val="24"/>
      <w:lang w:val="en-US" w:eastAsia="zh-TW" w:bidi="ar-SA"/>
    </w:rPr>
  </w:style>
  <w:style w:type="character" w:customStyle="1" w:styleId="250">
    <w:name w:val="字元 字元25"/>
    <w:locked/>
    <w:rsid w:val="00242541"/>
    <w:rPr>
      <w:rFonts w:ascii="Arial" w:eastAsia="新細明體" w:hAnsi="Arial"/>
      <w:b/>
      <w:bCs/>
      <w:kern w:val="2"/>
      <w:sz w:val="36"/>
      <w:szCs w:val="36"/>
      <w:lang w:val="en-US" w:eastAsia="zh-TW" w:bidi="ar-SA"/>
    </w:rPr>
  </w:style>
  <w:style w:type="character" w:customStyle="1" w:styleId="230">
    <w:name w:val="字元 字元23"/>
    <w:semiHidden/>
    <w:locked/>
    <w:rsid w:val="00242541"/>
    <w:rPr>
      <w:rFonts w:ascii="標楷體" w:eastAsia="新細明體" w:hAnsi="標楷體"/>
      <w:b/>
      <w:lang w:val="en-US" w:eastAsia="zh-TW" w:bidi="ar-SA"/>
    </w:rPr>
  </w:style>
  <w:style w:type="character" w:customStyle="1" w:styleId="270">
    <w:name w:val="字元 字元27"/>
    <w:locked/>
    <w:rsid w:val="00242541"/>
    <w:rPr>
      <w:rFonts w:ascii="標楷體" w:eastAsia="全真中黑體" w:hAnsi="標楷體"/>
      <w:b/>
      <w:bCs/>
      <w:sz w:val="40"/>
      <w:szCs w:val="52"/>
      <w:lang w:val="en-US" w:eastAsia="zh-TW" w:bidi="ar-SA"/>
    </w:rPr>
  </w:style>
  <w:style w:type="character" w:customStyle="1" w:styleId="221">
    <w:name w:val="字元 字元22"/>
    <w:locked/>
    <w:rsid w:val="00242541"/>
    <w:rPr>
      <w:rFonts w:eastAsia="新細明體"/>
      <w:kern w:val="2"/>
      <w:lang w:val="en-US" w:eastAsia="zh-TW" w:bidi="ar-SA"/>
    </w:rPr>
  </w:style>
  <w:style w:type="character" w:customStyle="1" w:styleId="21b">
    <w:name w:val="字元 字元21"/>
    <w:locked/>
    <w:rsid w:val="00242541"/>
    <w:rPr>
      <w:rFonts w:eastAsia="新細明體"/>
      <w:kern w:val="2"/>
      <w:lang w:val="en-US" w:eastAsia="zh-TW" w:bidi="ar-SA"/>
    </w:rPr>
  </w:style>
  <w:style w:type="character" w:customStyle="1" w:styleId="necessary">
    <w:name w:val="necessary"/>
    <w:basedOn w:val="a7"/>
    <w:rsid w:val="002A16D1"/>
  </w:style>
  <w:style w:type="character" w:customStyle="1" w:styleId="320">
    <w:name w:val="字元 字元32"/>
    <w:rsid w:val="003E7C4F"/>
    <w:rPr>
      <w:rFonts w:ascii="標楷體" w:eastAsia="新細明體" w:hAnsi="標楷體"/>
      <w:b/>
      <w:lang w:val="en-US" w:eastAsia="zh-TW" w:bidi="ar-SA"/>
    </w:rPr>
  </w:style>
  <w:style w:type="character" w:customStyle="1" w:styleId="420">
    <w:name w:val="字元 字元42"/>
    <w:rsid w:val="003E7C4F"/>
    <w:rPr>
      <w:rFonts w:ascii="標楷體" w:eastAsia="標楷體" w:hAnsi="標楷體"/>
      <w:b/>
      <w:sz w:val="32"/>
      <w:szCs w:val="32"/>
      <w:lang w:val="en-US" w:eastAsia="zh-TW" w:bidi="ar-SA"/>
    </w:rPr>
  </w:style>
  <w:style w:type="character" w:customStyle="1" w:styleId="91">
    <w:name w:val="解釋 字元9"/>
    <w:aliases w:val="解釋 字元 字元 字元 字元 字元7"/>
    <w:rsid w:val="0075684A"/>
    <w:rPr>
      <w:rFonts w:ascii="標楷體" w:eastAsia="新細明體" w:hAnsi="標楷體"/>
      <w:b/>
      <w:lang w:val="en-US" w:eastAsia="zh-TW" w:bidi="ar-SA"/>
    </w:rPr>
  </w:style>
  <w:style w:type="character" w:customStyle="1" w:styleId="EmailStyle140">
    <w:name w:val="EmailStyle140"/>
    <w:basedOn w:val="a7"/>
    <w:semiHidden/>
    <w:rsid w:val="00473547"/>
    <w:rPr>
      <w:rFonts w:ascii="Arial" w:eastAsia="新細明體" w:hAnsi="Arial" w:cs="Arial"/>
      <w:color w:val="000080"/>
      <w:sz w:val="20"/>
      <w:szCs w:val="20"/>
    </w:rPr>
  </w:style>
  <w:style w:type="character" w:customStyle="1" w:styleId="EmailStyle178">
    <w:name w:val="EmailStyle178"/>
    <w:basedOn w:val="a7"/>
    <w:semiHidden/>
    <w:rsid w:val="00473547"/>
    <w:rPr>
      <w:rFonts w:ascii="Arial" w:eastAsia="新細明體" w:hAnsi="Arial" w:cs="Arial"/>
      <w:color w:val="000080"/>
      <w:sz w:val="20"/>
      <w:szCs w:val="20"/>
    </w:rPr>
  </w:style>
  <w:style w:type="character" w:customStyle="1" w:styleId="EmailStyle184">
    <w:name w:val="EmailStyle184"/>
    <w:basedOn w:val="a7"/>
    <w:semiHidden/>
    <w:rsid w:val="00473547"/>
    <w:rPr>
      <w:rFonts w:ascii="新細明體" w:eastAsia="新細明體" w:cs="Times New Roman"/>
      <w:color w:val="auto"/>
      <w:sz w:val="24"/>
      <w:szCs w:val="24"/>
      <w:u w:val="none"/>
    </w:rPr>
  </w:style>
  <w:style w:type="character" w:customStyle="1" w:styleId="51">
    <w:name w:val="標題 5 字元"/>
    <w:link w:val="50"/>
    <w:uiPriority w:val="99"/>
    <w:semiHidden/>
    <w:locked/>
    <w:rsid w:val="00473547"/>
    <w:rPr>
      <w:rFonts w:ascii="Arial" w:eastAsia="新細明體" w:hAnsi="Arial"/>
      <w:b/>
      <w:bCs/>
      <w:kern w:val="2"/>
      <w:sz w:val="36"/>
      <w:szCs w:val="36"/>
      <w:lang w:val="en-US" w:eastAsia="zh-TW" w:bidi="ar-SA"/>
    </w:rPr>
  </w:style>
  <w:style w:type="character" w:customStyle="1" w:styleId="60">
    <w:name w:val="標題 6 字元"/>
    <w:link w:val="6"/>
    <w:uiPriority w:val="99"/>
    <w:semiHidden/>
    <w:locked/>
    <w:rsid w:val="00473547"/>
    <w:rPr>
      <w:rFonts w:ascii="Arial" w:eastAsia="新細明體" w:hAnsi="Arial"/>
      <w:kern w:val="2"/>
      <w:sz w:val="36"/>
      <w:szCs w:val="36"/>
      <w:lang w:val="en-US" w:eastAsia="zh-TW" w:bidi="ar-SA"/>
    </w:rPr>
  </w:style>
  <w:style w:type="character" w:customStyle="1" w:styleId="70">
    <w:name w:val="標題 7 字元"/>
    <w:link w:val="7"/>
    <w:uiPriority w:val="99"/>
    <w:semiHidden/>
    <w:locked/>
    <w:rsid w:val="00473547"/>
    <w:rPr>
      <w:rFonts w:ascii="Arial" w:eastAsia="新細明體" w:hAnsi="Arial"/>
      <w:b/>
      <w:bCs/>
      <w:kern w:val="2"/>
      <w:sz w:val="36"/>
      <w:szCs w:val="36"/>
      <w:lang w:val="en-US" w:eastAsia="zh-TW" w:bidi="ar-SA"/>
    </w:rPr>
  </w:style>
  <w:style w:type="character" w:customStyle="1" w:styleId="aff">
    <w:name w:val="註解文字 字元"/>
    <w:link w:val="afe"/>
    <w:uiPriority w:val="99"/>
    <w:semiHidden/>
    <w:locked/>
    <w:rsid w:val="00473547"/>
    <w:rPr>
      <w:rFonts w:eastAsia="標楷體"/>
      <w:kern w:val="2"/>
      <w:sz w:val="36"/>
      <w:lang w:val="en-US" w:eastAsia="zh-TW" w:bidi="ar-SA"/>
    </w:rPr>
  </w:style>
  <w:style w:type="character" w:customStyle="1" w:styleId="33">
    <w:name w:val="本文 3 字元"/>
    <w:link w:val="32"/>
    <w:uiPriority w:val="99"/>
    <w:semiHidden/>
    <w:locked/>
    <w:rsid w:val="00473547"/>
    <w:rPr>
      <w:rFonts w:eastAsia="標楷體"/>
      <w:kern w:val="2"/>
      <w:sz w:val="40"/>
      <w:szCs w:val="24"/>
      <w:lang w:val="en-US" w:eastAsia="zh-TW" w:bidi="ar-SA"/>
    </w:rPr>
  </w:style>
  <w:style w:type="character" w:customStyle="1" w:styleId="310">
    <w:name w:val="本文縮排 3 字元1"/>
    <w:link w:val="36"/>
    <w:uiPriority w:val="99"/>
    <w:semiHidden/>
    <w:locked/>
    <w:rsid w:val="00473547"/>
    <w:rPr>
      <w:rFonts w:ascii="標楷體" w:eastAsia="標楷體"/>
      <w:kern w:val="2"/>
      <w:sz w:val="28"/>
      <w:lang w:val="en-US" w:eastAsia="zh-TW" w:bidi="ar-SA"/>
    </w:rPr>
  </w:style>
  <w:style w:type="character" w:customStyle="1" w:styleId="28">
    <w:name w:val="本文 2 字元"/>
    <w:link w:val="27"/>
    <w:uiPriority w:val="99"/>
    <w:semiHidden/>
    <w:locked/>
    <w:rsid w:val="00473547"/>
    <w:rPr>
      <w:rFonts w:eastAsia="標楷體"/>
      <w:kern w:val="2"/>
      <w:sz w:val="32"/>
      <w:lang w:val="en-US" w:eastAsia="zh-TW" w:bidi="ar-SA"/>
    </w:rPr>
  </w:style>
  <w:style w:type="character" w:customStyle="1" w:styleId="HTML1">
    <w:name w:val="HTML 預設格式 字元"/>
    <w:link w:val="HTML0"/>
    <w:uiPriority w:val="99"/>
    <w:semiHidden/>
    <w:locked/>
    <w:rsid w:val="00473547"/>
    <w:rPr>
      <w:rFonts w:ascii="細明體" w:eastAsia="細明體" w:hAnsi="細明體" w:cs="細明體"/>
      <w:sz w:val="24"/>
      <w:szCs w:val="24"/>
      <w:lang w:val="en-US" w:eastAsia="zh-TW" w:bidi="ar-SA"/>
    </w:rPr>
  </w:style>
  <w:style w:type="paragraph" w:customStyle="1" w:styleId="1fff2">
    <w:name w:val="清單1"/>
    <w:basedOn w:val="a5"/>
    <w:uiPriority w:val="99"/>
    <w:rsid w:val="00473547"/>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afff5">
    <w:name w:val="問候 字元"/>
    <w:link w:val="afff4"/>
    <w:uiPriority w:val="99"/>
    <w:locked/>
    <w:rsid w:val="00473547"/>
    <w:rPr>
      <w:rFonts w:ascii="標楷體" w:eastAsia="標楷體"/>
      <w:spacing w:val="20"/>
      <w:kern w:val="2"/>
      <w:sz w:val="32"/>
      <w:lang w:val="en-US" w:eastAsia="zh-TW" w:bidi="ar-SA"/>
    </w:rPr>
  </w:style>
  <w:style w:type="character" w:customStyle="1" w:styleId="afffc">
    <w:name w:val="結語 字元"/>
    <w:link w:val="afffb"/>
    <w:uiPriority w:val="99"/>
    <w:locked/>
    <w:rsid w:val="00473547"/>
    <w:rPr>
      <w:rFonts w:ascii="標楷體" w:eastAsia="新細明體" w:hAnsi="標楷體"/>
      <w:b/>
      <w:bCs/>
      <w:color w:val="000000"/>
      <w:kern w:val="2"/>
      <w:szCs w:val="24"/>
      <w:lang w:val="en-US" w:eastAsia="zh-TW" w:bidi="ar-SA"/>
    </w:rPr>
  </w:style>
  <w:style w:type="character" w:customStyle="1" w:styleId="afffe">
    <w:name w:val="註解方塊文字 字元"/>
    <w:link w:val="afffd"/>
    <w:uiPriority w:val="99"/>
    <w:locked/>
    <w:rsid w:val="00473547"/>
    <w:rPr>
      <w:rFonts w:ascii="Arial" w:eastAsia="新細明體" w:hAnsi="Arial"/>
      <w:kern w:val="2"/>
      <w:sz w:val="18"/>
      <w:szCs w:val="18"/>
      <w:lang w:val="en-US" w:eastAsia="zh-TW" w:bidi="ar-SA"/>
    </w:rPr>
  </w:style>
  <w:style w:type="character" w:customStyle="1" w:styleId="afffff">
    <w:name w:val="註腳文字 字元"/>
    <w:link w:val="affffe"/>
    <w:uiPriority w:val="99"/>
    <w:semiHidden/>
    <w:locked/>
    <w:rsid w:val="00473547"/>
    <w:rPr>
      <w:rFonts w:eastAsia="新細明體"/>
      <w:kern w:val="2"/>
      <w:lang w:val="en-US" w:eastAsia="zh-TW" w:bidi="ar-SA"/>
    </w:rPr>
  </w:style>
  <w:style w:type="character" w:customStyle="1" w:styleId="afffff2">
    <w:name w:val="文件引導模式 字元"/>
    <w:link w:val="afffff1"/>
    <w:uiPriority w:val="99"/>
    <w:semiHidden/>
    <w:locked/>
    <w:rsid w:val="00473547"/>
    <w:rPr>
      <w:rFonts w:ascii="Arial" w:eastAsia="新細明體" w:hAnsi="Arial"/>
      <w:kern w:val="2"/>
      <w:sz w:val="24"/>
      <w:szCs w:val="24"/>
      <w:lang w:val="en-US" w:eastAsia="zh-TW" w:bidi="ar-SA"/>
    </w:rPr>
  </w:style>
  <w:style w:type="character" w:customStyle="1" w:styleId="afffff4">
    <w:name w:val="日期 字元"/>
    <w:link w:val="afffff3"/>
    <w:uiPriority w:val="99"/>
    <w:semiHidden/>
    <w:locked/>
    <w:rsid w:val="00473547"/>
    <w:rPr>
      <w:rFonts w:ascii="Calibri" w:eastAsia="新細明體" w:hAnsi="Calibri"/>
      <w:kern w:val="2"/>
      <w:sz w:val="24"/>
      <w:szCs w:val="22"/>
      <w:lang w:val="en-US" w:eastAsia="zh-TW" w:bidi="ar-SA"/>
    </w:rPr>
  </w:style>
  <w:style w:type="character" w:customStyle="1" w:styleId="afffffa">
    <w:name w:val="註解主旨 字元"/>
    <w:link w:val="afffff9"/>
    <w:uiPriority w:val="99"/>
    <w:semiHidden/>
    <w:locked/>
    <w:rsid w:val="00473547"/>
    <w:rPr>
      <w:rFonts w:eastAsia="新細明體"/>
      <w:b/>
      <w:bCs/>
      <w:kern w:val="2"/>
      <w:sz w:val="24"/>
      <w:szCs w:val="24"/>
      <w:lang w:val="en-US" w:eastAsia="zh-TW" w:bidi="ar-SA"/>
    </w:rPr>
  </w:style>
  <w:style w:type="character" w:customStyle="1" w:styleId="st1">
    <w:name w:val="st1"/>
    <w:uiPriority w:val="99"/>
    <w:rsid w:val="00473547"/>
  </w:style>
  <w:style w:type="character" w:customStyle="1" w:styleId="BodyTextChar4">
    <w:name w:val="Body Text Char4"/>
    <w:aliases w:val="解釋 Char4,解釋 字元 字元 字元 Char4"/>
    <w:basedOn w:val="a7"/>
    <w:locked/>
    <w:rsid w:val="00BB4957"/>
    <w:rPr>
      <w:rFonts w:ascii="標楷體" w:eastAsia="標楷體" w:cs="Times New Roman"/>
      <w:b/>
    </w:rPr>
  </w:style>
  <w:style w:type="character" w:customStyle="1" w:styleId="BodyTextIndentChar4">
    <w:name w:val="Body Text Indent Char4"/>
    <w:aliases w:val="一(一)內 Char4"/>
    <w:basedOn w:val="a7"/>
    <w:locked/>
    <w:rsid w:val="00BB4957"/>
    <w:rPr>
      <w:rFonts w:ascii="標楷體" w:eastAsia="新細明體" w:hAnsi="標楷體" w:cs="Times New Roman"/>
      <w:b/>
      <w:bCs/>
      <w:kern w:val="2"/>
      <w:lang w:val="en-US" w:eastAsia="zh-TW" w:bidi="ar-SA"/>
    </w:rPr>
  </w:style>
  <w:style w:type="character" w:customStyle="1" w:styleId="231">
    <w:name w:val="字元 字元23"/>
    <w:basedOn w:val="a7"/>
    <w:uiPriority w:val="99"/>
    <w:rsid w:val="00BB4957"/>
    <w:rPr>
      <w:rFonts w:ascii="新細明體" w:eastAsia="新細明體" w:hAnsi="新細明體" w:cs="Times New Roman"/>
      <w:b/>
      <w:bCs/>
      <w:lang w:val="en-US" w:eastAsia="zh-TW" w:bidi="ar-SA"/>
    </w:rPr>
  </w:style>
  <w:style w:type="character" w:customStyle="1" w:styleId="55">
    <w:name w:val="字元5"/>
    <w:basedOn w:val="a7"/>
    <w:uiPriority w:val="99"/>
    <w:rsid w:val="00BB4957"/>
    <w:rPr>
      <w:rFonts w:ascii="標楷體" w:eastAsia="新細明體" w:hAnsi="標楷體" w:cs="Times New Roman"/>
      <w:b/>
      <w:bCs/>
      <w:kern w:val="2"/>
      <w:lang w:val="en-US" w:eastAsia="zh-TW" w:bidi="ar-SA"/>
    </w:rPr>
  </w:style>
  <w:style w:type="character" w:customStyle="1" w:styleId="EmailStyle1422">
    <w:name w:val="EmailStyle1422"/>
    <w:basedOn w:val="a7"/>
    <w:uiPriority w:val="99"/>
    <w:semiHidden/>
    <w:rsid w:val="00BB4957"/>
    <w:rPr>
      <w:rFonts w:ascii="Arial" w:eastAsia="新細明體" w:hAnsi="Arial" w:cs="Arial"/>
      <w:color w:val="000080"/>
      <w:sz w:val="20"/>
      <w:szCs w:val="20"/>
    </w:rPr>
  </w:style>
  <w:style w:type="character" w:customStyle="1" w:styleId="BodyTextIndent2Char3">
    <w:name w:val="Body Text Indent 2 Char3"/>
    <w:basedOn w:val="a7"/>
    <w:locked/>
    <w:rsid w:val="00BB4957"/>
    <w:rPr>
      <w:rFonts w:ascii="標楷體" w:eastAsia="新細明體" w:hAnsi="標楷體" w:cs="Times New Roman"/>
      <w:b/>
      <w:lang w:val="en-US" w:eastAsia="zh-TW" w:bidi="ar-SA"/>
    </w:rPr>
  </w:style>
  <w:style w:type="character" w:customStyle="1" w:styleId="Heading2Char3">
    <w:name w:val="Heading 2 Char3"/>
    <w:basedOn w:val="a7"/>
    <w:locked/>
    <w:rsid w:val="00BB4957"/>
    <w:rPr>
      <w:rFonts w:ascii="標楷體" w:eastAsia="標楷體" w:hAnsi="標楷體" w:cs="Times New Roman"/>
      <w:b/>
      <w:sz w:val="32"/>
      <w:szCs w:val="32"/>
      <w:lang w:val="en-US" w:eastAsia="zh-TW" w:bidi="ar-SA"/>
    </w:rPr>
  </w:style>
  <w:style w:type="character" w:customStyle="1" w:styleId="EmailStyle1802">
    <w:name w:val="EmailStyle1802"/>
    <w:basedOn w:val="a7"/>
    <w:uiPriority w:val="99"/>
    <w:semiHidden/>
    <w:rsid w:val="00BB4957"/>
    <w:rPr>
      <w:rFonts w:ascii="Arial" w:eastAsia="新細明體" w:hAnsi="Arial" w:cs="Arial"/>
      <w:color w:val="000080"/>
      <w:sz w:val="20"/>
      <w:szCs w:val="20"/>
    </w:rPr>
  </w:style>
  <w:style w:type="character" w:customStyle="1" w:styleId="EmailStyle1862">
    <w:name w:val="EmailStyle1862"/>
    <w:basedOn w:val="a7"/>
    <w:uiPriority w:val="99"/>
    <w:semiHidden/>
    <w:rsid w:val="00BB4957"/>
    <w:rPr>
      <w:rFonts w:ascii="新細明體" w:eastAsia="新細明體" w:cs="Times New Roman"/>
      <w:color w:val="auto"/>
      <w:sz w:val="24"/>
      <w:szCs w:val="24"/>
      <w:u w:val="none"/>
    </w:rPr>
  </w:style>
  <w:style w:type="character" w:customStyle="1" w:styleId="NormalIndentChar2">
    <w:name w:val="Normal Indent Char2"/>
    <w:basedOn w:val="a7"/>
    <w:locked/>
    <w:rsid w:val="00BB4957"/>
    <w:rPr>
      <w:rFonts w:eastAsia="新細明體" w:cs="Times New Roman"/>
      <w:kern w:val="2"/>
      <w:sz w:val="24"/>
      <w:szCs w:val="24"/>
      <w:lang w:val="en-US" w:eastAsia="zh-TW" w:bidi="ar-SA"/>
    </w:rPr>
  </w:style>
  <w:style w:type="character" w:customStyle="1" w:styleId="QuoteChar2">
    <w:name w:val="Quote Char2"/>
    <w:basedOn w:val="a7"/>
    <w:locked/>
    <w:rsid w:val="00BB4957"/>
    <w:rPr>
      <w:rFonts w:ascii="Calibri" w:eastAsia="新細明體" w:hAnsi="Calibri" w:cs="Times New Roman"/>
      <w:i/>
      <w:iCs/>
      <w:color w:val="000000"/>
      <w:kern w:val="2"/>
      <w:sz w:val="22"/>
      <w:szCs w:val="22"/>
      <w:lang w:val="en-US" w:eastAsia="zh-TW" w:bidi="ar-SA"/>
    </w:rPr>
  </w:style>
  <w:style w:type="character" w:customStyle="1" w:styleId="Heading3Char2">
    <w:name w:val="Heading 3 Char2"/>
    <w:basedOn w:val="a7"/>
    <w:locked/>
    <w:rsid w:val="00BB4957"/>
    <w:rPr>
      <w:rFonts w:ascii="Arial" w:eastAsia="新細明體" w:hAnsi="Arial" w:cs="Times New Roman"/>
      <w:b/>
      <w:bCs/>
      <w:kern w:val="2"/>
      <w:sz w:val="36"/>
      <w:szCs w:val="36"/>
      <w:lang w:val="en-US" w:eastAsia="zh-TW" w:bidi="ar-SA"/>
    </w:rPr>
  </w:style>
  <w:style w:type="character" w:customStyle="1" w:styleId="PlainTextChar3">
    <w:name w:val="Plain Text Char3"/>
    <w:basedOn w:val="a7"/>
    <w:locked/>
    <w:rsid w:val="00BB4957"/>
    <w:rPr>
      <w:rFonts w:ascii="標楷體" w:eastAsia="標楷體" w:cs="Times New Roman"/>
      <w:b/>
    </w:rPr>
  </w:style>
  <w:style w:type="paragraph" w:customStyle="1" w:styleId="131">
    <w:name w:val="字元 字元1 字元 字元 字元3"/>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132">
    <w:name w:val="字元 字元1 字元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EmailStyle2462">
    <w:name w:val="EmailStyle2462"/>
    <w:basedOn w:val="a7"/>
    <w:uiPriority w:val="99"/>
    <w:rsid w:val="00BB4957"/>
    <w:rPr>
      <w:rFonts w:ascii="Arial" w:eastAsia="新細明體" w:hAnsi="Arial" w:cs="Arial"/>
      <w:color w:val="000000"/>
      <w:sz w:val="18"/>
    </w:rPr>
  </w:style>
  <w:style w:type="paragraph" w:customStyle="1" w:styleId="124">
    <w:name w:val="純文字12"/>
    <w:basedOn w:val="a5"/>
    <w:uiPriority w:val="99"/>
    <w:rsid w:val="00BB4957"/>
    <w:pPr>
      <w:autoSpaceDE w:val="0"/>
      <w:autoSpaceDN w:val="0"/>
      <w:adjustRightInd w:val="0"/>
      <w:textAlignment w:val="baseline"/>
    </w:pPr>
    <w:rPr>
      <w:rFonts w:ascii="標楷體" w:eastAsia="標楷體"/>
      <w:sz w:val="36"/>
      <w:szCs w:val="20"/>
    </w:rPr>
  </w:style>
  <w:style w:type="character" w:customStyle="1" w:styleId="EmailStyle2482">
    <w:name w:val="EmailStyle2482"/>
    <w:basedOn w:val="a7"/>
    <w:uiPriority w:val="99"/>
    <w:semiHidden/>
    <w:rsid w:val="00BB4957"/>
    <w:rPr>
      <w:rFonts w:cs="Times New Roman"/>
      <w:color w:val="427D64"/>
    </w:rPr>
  </w:style>
  <w:style w:type="paragraph" w:customStyle="1" w:styleId="125">
    <w:name w:val="字元 字元1 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character" w:customStyle="1" w:styleId="126">
    <w:name w:val="字元12"/>
    <w:basedOn w:val="a7"/>
    <w:uiPriority w:val="99"/>
    <w:rsid w:val="00BB4957"/>
    <w:rPr>
      <w:rFonts w:ascii="標楷體" w:eastAsia="新細明體" w:hAnsi="標楷體" w:cs="Times New Roman"/>
      <w:b/>
      <w:lang w:val="en-US" w:eastAsia="zh-TW" w:bidi="ar-SA"/>
    </w:rPr>
  </w:style>
  <w:style w:type="paragraph" w:customStyle="1" w:styleId="133">
    <w:name w:val="字元 字元13"/>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222">
    <w:name w:val="字元22"/>
    <w:basedOn w:val="a7"/>
    <w:uiPriority w:val="99"/>
    <w:rsid w:val="00BB4957"/>
    <w:rPr>
      <w:rFonts w:ascii="標楷體" w:eastAsia="新細明體" w:hAnsi="標楷體" w:cs="Times New Roman"/>
      <w:b/>
      <w:lang w:val="en-US" w:eastAsia="zh-TW" w:bidi="ar-SA"/>
    </w:rPr>
  </w:style>
  <w:style w:type="paragraph" w:customStyle="1" w:styleId="321">
    <w:name w:val="字元 字元3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421">
    <w:name w:val="字元 字元4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2120">
    <w:name w:val="本文 212"/>
    <w:basedOn w:val="a5"/>
    <w:uiPriority w:val="99"/>
    <w:rsid w:val="00BB4957"/>
    <w:pPr>
      <w:snapToGrid w:val="0"/>
      <w:jc w:val="both"/>
    </w:pPr>
    <w:rPr>
      <w:rFonts w:ascii="標楷體" w:eastAsia="標楷體" w:hAnsi="標楷體"/>
      <w:sz w:val="28"/>
    </w:rPr>
  </w:style>
  <w:style w:type="paragraph" w:customStyle="1" w:styleId="2fa">
    <w:name w:val="字元 字元 字元 字元 字元 字元 字元 字元 字元2"/>
    <w:basedOn w:val="a5"/>
    <w:uiPriority w:val="99"/>
    <w:rsid w:val="00BB4957"/>
    <w:pPr>
      <w:widowControl/>
      <w:spacing w:after="160" w:line="240" w:lineRule="exact"/>
    </w:pPr>
    <w:rPr>
      <w:rFonts w:ascii="Tahoma" w:hAnsi="Tahoma"/>
      <w:kern w:val="0"/>
      <w:sz w:val="20"/>
      <w:szCs w:val="20"/>
      <w:lang w:eastAsia="en-US"/>
    </w:rPr>
  </w:style>
  <w:style w:type="paragraph" w:customStyle="1" w:styleId="223">
    <w:name w:val="字元 字元2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224">
    <w:name w:val="字元 字元2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322">
    <w:name w:val="字元 字元 字元 字元 字元3 字元2"/>
    <w:basedOn w:val="a5"/>
    <w:uiPriority w:val="99"/>
    <w:semiHidden/>
    <w:rsid w:val="00BB4957"/>
    <w:pPr>
      <w:widowControl/>
      <w:spacing w:after="160" w:line="240" w:lineRule="exact"/>
    </w:pPr>
    <w:rPr>
      <w:rFonts w:ascii="Verdana" w:hAnsi="Verdana" w:cs="Mangal"/>
      <w:sz w:val="20"/>
      <w:lang w:eastAsia="en-US" w:bidi="hi-IN"/>
    </w:rPr>
  </w:style>
  <w:style w:type="character" w:customStyle="1" w:styleId="92">
    <w:name w:val="字元 字元9"/>
    <w:basedOn w:val="a7"/>
    <w:rsid w:val="00BB4957"/>
    <w:rPr>
      <w:rFonts w:ascii="標楷體" w:eastAsia="新細明體" w:hAnsi="標楷體" w:cs="Times New Roman"/>
      <w:b/>
      <w:lang w:val="en-US" w:eastAsia="zh-TW" w:bidi="ar-SA"/>
    </w:rPr>
  </w:style>
  <w:style w:type="character" w:customStyle="1" w:styleId="EmailStyle2632">
    <w:name w:val="EmailStyle2632"/>
    <w:basedOn w:val="a7"/>
    <w:uiPriority w:val="99"/>
    <w:semiHidden/>
    <w:rsid w:val="00BB4957"/>
    <w:rPr>
      <w:rFonts w:ascii="Arial" w:eastAsia="新細明體" w:hAnsi="Arial" w:cs="Arial"/>
      <w:color w:val="000080"/>
      <w:sz w:val="20"/>
      <w:szCs w:val="20"/>
    </w:rPr>
  </w:style>
  <w:style w:type="paragraph" w:customStyle="1" w:styleId="2fb">
    <w:name w:val="字元 字元 字元 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c">
    <w:name w:val="字元 字元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fd">
    <w:name w:val="字元 字元 字元 字元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127">
    <w:name w:val="字元 字元 字元 字元 字元 字元 字元 字元1 字元2"/>
    <w:basedOn w:val="a5"/>
    <w:uiPriority w:val="99"/>
    <w:semiHidden/>
    <w:rsid w:val="00BB4957"/>
    <w:pPr>
      <w:widowControl/>
      <w:spacing w:after="160" w:line="240" w:lineRule="exact"/>
    </w:pPr>
    <w:rPr>
      <w:rFonts w:ascii="Tahoma" w:hAnsi="Tahoma" w:cs="Tahoma"/>
      <w:kern w:val="0"/>
      <w:sz w:val="20"/>
      <w:szCs w:val="20"/>
      <w:lang w:eastAsia="en-US"/>
    </w:rPr>
  </w:style>
  <w:style w:type="paragraph" w:customStyle="1" w:styleId="225">
    <w:name w:val="字元 字元 字元 字元 字元2 字元2"/>
    <w:basedOn w:val="a5"/>
    <w:uiPriority w:val="99"/>
    <w:rsid w:val="00BB4957"/>
    <w:pPr>
      <w:widowControl/>
      <w:spacing w:after="160" w:line="240" w:lineRule="exact"/>
    </w:pPr>
    <w:rPr>
      <w:rFonts w:ascii="Verdana" w:hAnsi="Verdana"/>
      <w:kern w:val="0"/>
      <w:sz w:val="20"/>
      <w:szCs w:val="20"/>
      <w:lang w:eastAsia="en-US"/>
    </w:rPr>
  </w:style>
  <w:style w:type="paragraph" w:customStyle="1" w:styleId="2121">
    <w:name w:val="字元 字元2 字元 字元 字元 字元 字元1 字元2"/>
    <w:basedOn w:val="a5"/>
    <w:uiPriority w:val="99"/>
    <w:semiHidden/>
    <w:rsid w:val="00BB4957"/>
    <w:pPr>
      <w:widowControl/>
      <w:spacing w:after="160" w:line="240" w:lineRule="exact"/>
    </w:pPr>
    <w:rPr>
      <w:rFonts w:ascii="Verdana" w:hAnsi="Verdana" w:cs="Mangal"/>
      <w:sz w:val="20"/>
      <w:lang w:eastAsia="en-US" w:bidi="hi-IN"/>
    </w:rPr>
  </w:style>
  <w:style w:type="paragraph" w:customStyle="1" w:styleId="Char2">
    <w:name w:val="字元 字元 Char2"/>
    <w:basedOn w:val="a5"/>
    <w:uiPriority w:val="99"/>
    <w:rsid w:val="00BB4957"/>
    <w:pPr>
      <w:widowControl/>
      <w:spacing w:after="160" w:line="240" w:lineRule="exact"/>
    </w:pPr>
    <w:rPr>
      <w:rFonts w:ascii="Arial" w:hAnsi="Arial" w:cs="Arial"/>
      <w:kern w:val="0"/>
      <w:sz w:val="20"/>
      <w:szCs w:val="20"/>
      <w:lang w:eastAsia="en-US"/>
    </w:rPr>
  </w:style>
  <w:style w:type="character" w:customStyle="1" w:styleId="EmailStyle2732">
    <w:name w:val="EmailStyle2732"/>
    <w:basedOn w:val="a7"/>
    <w:uiPriority w:val="99"/>
    <w:semiHidden/>
    <w:rsid w:val="00BB4957"/>
    <w:rPr>
      <w:rFonts w:ascii="Arial" w:eastAsia="新細明體" w:hAnsi="Arial" w:cs="Arial"/>
      <w:color w:val="000080"/>
      <w:sz w:val="20"/>
      <w:szCs w:val="20"/>
    </w:rPr>
  </w:style>
  <w:style w:type="character" w:customStyle="1" w:styleId="620">
    <w:name w:val="字元 字元62"/>
    <w:uiPriority w:val="99"/>
    <w:rsid w:val="00BB4957"/>
    <w:rPr>
      <w:rFonts w:ascii="Arial" w:eastAsia="標楷體" w:hAnsi="Arial"/>
      <w:b/>
      <w:sz w:val="32"/>
    </w:rPr>
  </w:style>
  <w:style w:type="character" w:customStyle="1" w:styleId="820">
    <w:name w:val="字元 字元82"/>
    <w:uiPriority w:val="99"/>
    <w:rsid w:val="00BB4957"/>
    <w:rPr>
      <w:rFonts w:ascii="Arial" w:eastAsia="標楷體" w:hAnsi="Arial"/>
      <w:b/>
      <w:sz w:val="32"/>
      <w:lang w:val="en-US" w:eastAsia="zh-TW"/>
    </w:rPr>
  </w:style>
  <w:style w:type="character" w:customStyle="1" w:styleId="EmailStyle2762">
    <w:name w:val="EmailStyle2762"/>
    <w:basedOn w:val="a7"/>
    <w:uiPriority w:val="99"/>
    <w:semiHidden/>
    <w:rsid w:val="00BB4957"/>
    <w:rPr>
      <w:rFonts w:ascii="新細明體" w:eastAsia="新細明體" w:cs="Times New Roman"/>
      <w:color w:val="auto"/>
      <w:sz w:val="24"/>
      <w:szCs w:val="24"/>
      <w:u w:val="none"/>
    </w:rPr>
  </w:style>
  <w:style w:type="paragraph" w:customStyle="1" w:styleId="128">
    <w:name w:val="字元 字元1 字元 字元2"/>
    <w:basedOn w:val="a5"/>
    <w:uiPriority w:val="99"/>
    <w:semiHidden/>
    <w:rsid w:val="00BB4957"/>
    <w:pPr>
      <w:widowControl/>
      <w:spacing w:after="160" w:line="240" w:lineRule="exact"/>
    </w:pPr>
    <w:rPr>
      <w:rFonts w:ascii="Verdana" w:hAnsi="Verdana"/>
      <w:kern w:val="0"/>
      <w:sz w:val="20"/>
      <w:szCs w:val="20"/>
      <w:lang w:eastAsia="en-US"/>
    </w:rPr>
  </w:style>
  <w:style w:type="character" w:customStyle="1" w:styleId="720">
    <w:name w:val="字元 字元72"/>
    <w:uiPriority w:val="99"/>
    <w:locked/>
    <w:rsid w:val="00BB4957"/>
    <w:rPr>
      <w:rFonts w:ascii="Arial" w:eastAsia="新細明體" w:hAnsi="Arial"/>
      <w:b/>
      <w:kern w:val="2"/>
      <w:sz w:val="36"/>
      <w:lang w:val="en-US" w:eastAsia="zh-TW"/>
    </w:rPr>
  </w:style>
  <w:style w:type="paragraph" w:customStyle="1" w:styleId="323">
    <w:name w:val="字元 字元3 字元2"/>
    <w:basedOn w:val="a5"/>
    <w:uiPriority w:val="99"/>
    <w:semiHidden/>
    <w:rsid w:val="00BB4957"/>
    <w:pPr>
      <w:widowControl/>
      <w:spacing w:after="160" w:line="240" w:lineRule="exact"/>
    </w:pPr>
    <w:rPr>
      <w:rFonts w:ascii="Verdana" w:hAnsi="Verdana"/>
      <w:kern w:val="0"/>
      <w:sz w:val="20"/>
      <w:szCs w:val="20"/>
      <w:lang w:eastAsia="en-US"/>
    </w:rPr>
  </w:style>
  <w:style w:type="paragraph" w:customStyle="1" w:styleId="129">
    <w:name w:val="字元 字元1 字元 字元 字元 字元 字元2"/>
    <w:basedOn w:val="a5"/>
    <w:uiPriority w:val="99"/>
    <w:semiHidden/>
    <w:rsid w:val="00BB4957"/>
    <w:pPr>
      <w:widowControl/>
      <w:spacing w:after="160" w:line="240" w:lineRule="exact"/>
    </w:pPr>
    <w:rPr>
      <w:rFonts w:ascii="Tahoma" w:hAnsi="Tahoma" w:cs="Tahoma"/>
      <w:kern w:val="0"/>
      <w:sz w:val="20"/>
      <w:szCs w:val="20"/>
      <w:lang w:eastAsia="en-US"/>
    </w:rPr>
  </w:style>
  <w:style w:type="character" w:customStyle="1" w:styleId="1120">
    <w:name w:val="字元 字元112"/>
    <w:basedOn w:val="a7"/>
    <w:uiPriority w:val="99"/>
    <w:locked/>
    <w:rsid w:val="00BB4957"/>
    <w:rPr>
      <w:rFonts w:eastAsia="新細明體" w:cs="Times New Roman"/>
      <w:kern w:val="2"/>
      <w:lang w:val="en-US" w:eastAsia="zh-TW" w:bidi="ar-SA"/>
    </w:rPr>
  </w:style>
  <w:style w:type="character" w:customStyle="1" w:styleId="1020">
    <w:name w:val="字元 字元102"/>
    <w:basedOn w:val="a7"/>
    <w:uiPriority w:val="99"/>
    <w:locked/>
    <w:rsid w:val="00BB4957"/>
    <w:rPr>
      <w:rFonts w:eastAsia="新細明體" w:cs="Times New Roman"/>
      <w:kern w:val="2"/>
      <w:lang w:val="en-US" w:eastAsia="zh-TW" w:bidi="ar-SA"/>
    </w:rPr>
  </w:style>
  <w:style w:type="paragraph" w:customStyle="1" w:styleId="226">
    <w:name w:val="清單段落22"/>
    <w:basedOn w:val="a5"/>
    <w:uiPriority w:val="99"/>
    <w:rsid w:val="00BB4957"/>
    <w:pPr>
      <w:ind w:leftChars="200" w:left="480"/>
    </w:pPr>
    <w:rPr>
      <w:rFonts w:ascii="Calibri" w:hAnsi="Calibri"/>
      <w:szCs w:val="22"/>
    </w:rPr>
  </w:style>
  <w:style w:type="paragraph" w:customStyle="1" w:styleId="11a">
    <w:name w:val="引文11"/>
    <w:basedOn w:val="a5"/>
    <w:next w:val="a5"/>
    <w:uiPriority w:val="99"/>
    <w:rsid w:val="00BB4957"/>
    <w:rPr>
      <w:rFonts w:ascii="Calibri" w:hAnsi="Calibri"/>
      <w:i/>
      <w:iCs/>
      <w:color w:val="000000"/>
      <w:sz w:val="22"/>
      <w:szCs w:val="22"/>
    </w:rPr>
  </w:style>
  <w:style w:type="paragraph" w:customStyle="1" w:styleId="11b">
    <w:name w:val="目錄標題11"/>
    <w:basedOn w:val="13"/>
    <w:next w:val="a5"/>
    <w:uiPriority w:val="99"/>
    <w:rsid w:val="00BB4957"/>
    <w:pPr>
      <w:keepLines/>
      <w:widowControl/>
      <w:tabs>
        <w:tab w:val="num" w:pos="360"/>
      </w:tabs>
      <w:spacing w:beforeLines="0" w:afterLines="0" w:line="276" w:lineRule="auto"/>
      <w:outlineLvl w:val="9"/>
    </w:pPr>
    <w:rPr>
      <w:rFonts w:ascii="Cambria" w:eastAsia="新細明體" w:hAnsi="Cambria" w:cs="Cambria"/>
      <w:color w:val="365F91"/>
      <w:sz w:val="28"/>
      <w:szCs w:val="28"/>
    </w:rPr>
  </w:style>
  <w:style w:type="paragraph" w:customStyle="1" w:styleId="11c">
    <w:name w:val="修訂11"/>
    <w:hidden/>
    <w:uiPriority w:val="99"/>
    <w:semiHidden/>
    <w:rsid w:val="00BB4957"/>
    <w:rPr>
      <w:kern w:val="2"/>
      <w:sz w:val="24"/>
      <w:szCs w:val="24"/>
    </w:rPr>
  </w:style>
  <w:style w:type="character" w:styleId="HTML2">
    <w:name w:val="HTML Cite"/>
    <w:basedOn w:val="a7"/>
    <w:uiPriority w:val="99"/>
    <w:unhideWhenUsed/>
    <w:rsid w:val="00661893"/>
    <w:rPr>
      <w:i/>
      <w:iCs/>
    </w:rPr>
  </w:style>
  <w:style w:type="character" w:customStyle="1" w:styleId="93">
    <w:name w:val="字元 字元9"/>
    <w:locked/>
    <w:rsid w:val="007F3C0F"/>
    <w:rPr>
      <w:rFonts w:ascii="Arial" w:eastAsia="新細明體" w:hAnsi="Arial"/>
      <w:b/>
      <w:bCs/>
      <w:kern w:val="2"/>
      <w:sz w:val="36"/>
      <w:szCs w:val="36"/>
      <w:lang w:val="en-US" w:eastAsia="zh-TW" w:bidi="ar-SA"/>
    </w:rPr>
  </w:style>
  <w:style w:type="character" w:customStyle="1" w:styleId="resultkword1">
    <w:name w:val="result_kword1"/>
    <w:basedOn w:val="a7"/>
    <w:rsid w:val="007F3C0F"/>
    <w:rPr>
      <w:rFonts w:ascii="Verdana" w:hAnsi="Verdana" w:hint="default"/>
      <w:color w:val="D50113"/>
      <w:shd w:val="clear" w:color="auto" w:fill="FFFFFF"/>
    </w:rPr>
  </w:style>
  <w:style w:type="paragraph" w:customStyle="1" w:styleId="11d">
    <w:name w:val="清單11"/>
    <w:basedOn w:val="a5"/>
    <w:uiPriority w:val="99"/>
    <w:rsid w:val="0057457D"/>
    <w:pPr>
      <w:widowControl/>
      <w:spacing w:before="100" w:beforeAutospacing="1" w:after="100" w:afterAutospacing="1" w:line="330" w:lineRule="atLeast"/>
      <w:ind w:left="1248" w:hanging="645"/>
    </w:pPr>
    <w:rPr>
      <w:rFonts w:ascii="新細明體" w:hAnsi="新細明體" w:cs="新細明體"/>
      <w:color w:val="333333"/>
      <w:spacing w:val="15"/>
      <w:kern w:val="0"/>
      <w:sz w:val="20"/>
      <w:szCs w:val="20"/>
    </w:rPr>
  </w:style>
  <w:style w:type="character" w:customStyle="1" w:styleId="21c">
    <w:name w:val="標題 2 字元1"/>
    <w:basedOn w:val="a7"/>
    <w:rsid w:val="00AF4731"/>
    <w:rPr>
      <w:rFonts w:ascii="Arial" w:eastAsia="標楷體" w:hAnsi="Arial"/>
      <w:b/>
      <w:sz w:val="32"/>
      <w:lang w:val="en-US" w:eastAsia="zh-TW" w:bidi="ar-SA"/>
    </w:rPr>
  </w:style>
  <w:style w:type="paragraph" w:styleId="affffff7">
    <w:name w:val="endnote text"/>
    <w:basedOn w:val="a5"/>
    <w:link w:val="affffff8"/>
    <w:rsid w:val="004C7BBF"/>
    <w:pPr>
      <w:snapToGrid w:val="0"/>
    </w:pPr>
  </w:style>
  <w:style w:type="paragraph" w:styleId="1fff3">
    <w:name w:val="index 1"/>
    <w:basedOn w:val="a5"/>
    <w:next w:val="a5"/>
    <w:autoRedefine/>
    <w:rsid w:val="00AF4731"/>
  </w:style>
  <w:style w:type="character" w:customStyle="1" w:styleId="affffff8">
    <w:name w:val="章節附註文字 字元"/>
    <w:basedOn w:val="a7"/>
    <w:link w:val="affffff7"/>
    <w:rsid w:val="004C7BBF"/>
    <w:rPr>
      <w:kern w:val="2"/>
      <w:sz w:val="24"/>
      <w:szCs w:val="24"/>
    </w:rPr>
  </w:style>
  <w:style w:type="character" w:styleId="affffff9">
    <w:name w:val="endnote reference"/>
    <w:basedOn w:val="a7"/>
    <w:rsid w:val="004C7BBF"/>
    <w:rPr>
      <w:vertAlign w:val="superscript"/>
    </w:rPr>
  </w:style>
  <w:style w:type="character" w:customStyle="1" w:styleId="langwithname">
    <w:name w:val="langwithname"/>
    <w:basedOn w:val="a7"/>
    <w:rsid w:val="00BF297F"/>
  </w:style>
  <w:style w:type="character" w:customStyle="1" w:styleId="dash51676587char1">
    <w:name w:val="dash5167_6587__char1"/>
    <w:rsid w:val="007E6358"/>
    <w:rPr>
      <w:rFonts w:ascii="Times New Roman" w:hAnsi="Times New Roman" w:cs="Times New Roman" w:hint="default"/>
      <w:strike w:val="0"/>
      <w:dstrike w:val="0"/>
      <w:sz w:val="24"/>
      <w:szCs w:val="24"/>
      <w:u w:val="none"/>
      <w:effect w:val="none"/>
    </w:rPr>
  </w:style>
  <w:style w:type="character" w:customStyle="1" w:styleId="j-title-breadcrumb">
    <w:name w:val="j-title-breadcrumb"/>
    <w:basedOn w:val="a7"/>
    <w:rsid w:val="008F6F6F"/>
  </w:style>
  <w:style w:type="character" w:customStyle="1" w:styleId="171">
    <w:name w:val="字元 字元17"/>
    <w:rsid w:val="00D52945"/>
    <w:rPr>
      <w:rFonts w:ascii="標楷體" w:eastAsia="標楷體" w:hAnsi="標楷體"/>
      <w:b/>
      <w:sz w:val="32"/>
      <w:szCs w:val="32"/>
      <w:lang w:val="en-US" w:eastAsia="zh-TW" w:bidi="ar-SA"/>
    </w:rPr>
  </w:style>
  <w:style w:type="character" w:customStyle="1" w:styleId="152">
    <w:name w:val="字元 字元15"/>
    <w:rsid w:val="00D52945"/>
    <w:rPr>
      <w:rFonts w:eastAsia="新細明體"/>
      <w:kern w:val="2"/>
      <w:sz w:val="24"/>
      <w:szCs w:val="24"/>
      <w:lang w:val="en-US" w:eastAsia="zh-TW" w:bidi="ar-SA"/>
    </w:rPr>
  </w:style>
  <w:style w:type="character" w:customStyle="1" w:styleId="161">
    <w:name w:val="字元 字元16"/>
    <w:locked/>
    <w:rsid w:val="00D52945"/>
    <w:rPr>
      <w:rFonts w:ascii="Arial" w:eastAsia="新細明體" w:hAnsi="Arial"/>
      <w:b/>
      <w:bCs/>
      <w:kern w:val="2"/>
      <w:sz w:val="36"/>
      <w:szCs w:val="36"/>
      <w:lang w:val="en-US" w:eastAsia="zh-TW" w:bidi="ar-SA"/>
    </w:rPr>
  </w:style>
  <w:style w:type="character" w:customStyle="1" w:styleId="141">
    <w:name w:val="字元 字元14"/>
    <w:locked/>
    <w:rsid w:val="00D52945"/>
    <w:rPr>
      <w:rFonts w:ascii="標楷體" w:eastAsia="新細明體" w:hAnsi="標楷體"/>
      <w:b/>
      <w:lang w:val="en-US" w:eastAsia="zh-TW" w:bidi="ar-SA"/>
    </w:rPr>
  </w:style>
  <w:style w:type="character" w:customStyle="1" w:styleId="181">
    <w:name w:val="字元 字元18"/>
    <w:locked/>
    <w:rsid w:val="00D52945"/>
    <w:rPr>
      <w:rFonts w:ascii="標楷體" w:eastAsia="全真中黑體" w:hAnsi="標楷體"/>
      <w:b/>
      <w:bCs/>
      <w:sz w:val="40"/>
      <w:szCs w:val="52"/>
      <w:lang w:val="en-US" w:eastAsia="zh-TW" w:bidi="ar-SA"/>
    </w:rPr>
  </w:style>
  <w:style w:type="character" w:customStyle="1" w:styleId="191">
    <w:name w:val="字元 字元19"/>
    <w:locked/>
    <w:rsid w:val="00D52945"/>
    <w:rPr>
      <w:rFonts w:ascii="標楷體" w:eastAsia="全真中黑體" w:hAnsi="標楷體"/>
      <w:b/>
      <w:bCs/>
      <w:sz w:val="40"/>
      <w:szCs w:val="52"/>
      <w:lang w:val="en-US" w:eastAsia="zh-TW" w:bidi="ar-SA"/>
    </w:rPr>
  </w:style>
  <w:style w:type="character" w:customStyle="1" w:styleId="201">
    <w:name w:val="字元 字元20"/>
    <w:rsid w:val="00D52945"/>
    <w:rPr>
      <w:rFonts w:ascii="標楷體" w:eastAsia="新細明體" w:hAnsi="標楷體"/>
      <w:b/>
      <w:lang w:val="en-US" w:eastAsia="zh-TW" w:bidi="ar-SA"/>
    </w:rPr>
  </w:style>
  <w:style w:type="character" w:customStyle="1" w:styleId="261">
    <w:name w:val="字元 字元26"/>
    <w:rsid w:val="00D52945"/>
    <w:rPr>
      <w:rFonts w:ascii="標楷體" w:eastAsia="標楷體" w:hAnsi="標楷體"/>
      <w:b/>
      <w:sz w:val="32"/>
      <w:szCs w:val="32"/>
      <w:lang w:val="en-US" w:eastAsia="zh-TW" w:bidi="ar-SA"/>
    </w:rPr>
  </w:style>
  <w:style w:type="character" w:customStyle="1" w:styleId="241">
    <w:name w:val="字元 字元24"/>
    <w:rsid w:val="00D52945"/>
    <w:rPr>
      <w:rFonts w:eastAsia="新細明體"/>
      <w:kern w:val="2"/>
      <w:sz w:val="24"/>
      <w:szCs w:val="24"/>
      <w:lang w:val="en-US" w:eastAsia="zh-TW" w:bidi="ar-SA"/>
    </w:rPr>
  </w:style>
  <w:style w:type="character" w:customStyle="1" w:styleId="251">
    <w:name w:val="字元 字元25"/>
    <w:locked/>
    <w:rsid w:val="00D52945"/>
    <w:rPr>
      <w:rFonts w:ascii="Arial" w:eastAsia="新細明體" w:hAnsi="Arial"/>
      <w:b/>
      <w:bCs/>
      <w:kern w:val="2"/>
      <w:sz w:val="36"/>
      <w:szCs w:val="36"/>
      <w:lang w:val="en-US" w:eastAsia="zh-TW" w:bidi="ar-SA"/>
    </w:rPr>
  </w:style>
  <w:style w:type="character" w:customStyle="1" w:styleId="271">
    <w:name w:val="字元 字元27"/>
    <w:locked/>
    <w:rsid w:val="00D52945"/>
    <w:rPr>
      <w:rFonts w:ascii="標楷體" w:eastAsia="全真中黑體" w:hAnsi="標楷體"/>
      <w:b/>
      <w:bCs/>
      <w:sz w:val="40"/>
      <w:szCs w:val="52"/>
      <w:lang w:val="en-US" w:eastAsia="zh-TW" w:bidi="ar-SA"/>
    </w:rPr>
  </w:style>
  <w:style w:type="character" w:customStyle="1" w:styleId="stext">
    <w:name w:val="stext"/>
    <w:basedOn w:val="a7"/>
    <w:rsid w:val="003F2301"/>
  </w:style>
  <w:style w:type="character" w:customStyle="1" w:styleId="apple-converted-space">
    <w:name w:val="apple-converted-space"/>
    <w:basedOn w:val="a7"/>
    <w:rsid w:val="003F2301"/>
  </w:style>
  <w:style w:type="character" w:customStyle="1" w:styleId="afff2">
    <w:name w:val="一 字元"/>
    <w:link w:val="afff1"/>
    <w:rsid w:val="0073450C"/>
    <w:rPr>
      <w:rFonts w:ascii="標楷體" w:eastAsia="標楷體" w:hAnsi="新細明體"/>
      <w:spacing w:val="16"/>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39502">
      <w:bodyDiv w:val="1"/>
      <w:marLeft w:val="0"/>
      <w:marRight w:val="0"/>
      <w:marTop w:val="0"/>
      <w:marBottom w:val="0"/>
      <w:divBdr>
        <w:top w:val="none" w:sz="0" w:space="0" w:color="auto"/>
        <w:left w:val="none" w:sz="0" w:space="0" w:color="auto"/>
        <w:bottom w:val="none" w:sz="0" w:space="0" w:color="auto"/>
        <w:right w:val="none" w:sz="0" w:space="0" w:color="auto"/>
      </w:divBdr>
      <w:divsChild>
        <w:div w:id="232664341">
          <w:marLeft w:val="0"/>
          <w:marRight w:val="0"/>
          <w:marTop w:val="0"/>
          <w:marBottom w:val="0"/>
          <w:divBdr>
            <w:top w:val="none" w:sz="0" w:space="0" w:color="auto"/>
            <w:left w:val="none" w:sz="0" w:space="0" w:color="auto"/>
            <w:bottom w:val="none" w:sz="0" w:space="0" w:color="auto"/>
            <w:right w:val="none" w:sz="0" w:space="0" w:color="auto"/>
          </w:divBdr>
        </w:div>
      </w:divsChild>
    </w:div>
    <w:div w:id="278998805">
      <w:bodyDiv w:val="1"/>
      <w:marLeft w:val="0"/>
      <w:marRight w:val="0"/>
      <w:marTop w:val="0"/>
      <w:marBottom w:val="0"/>
      <w:divBdr>
        <w:top w:val="none" w:sz="0" w:space="0" w:color="auto"/>
        <w:left w:val="none" w:sz="0" w:space="0" w:color="auto"/>
        <w:bottom w:val="none" w:sz="0" w:space="0" w:color="auto"/>
        <w:right w:val="none" w:sz="0" w:space="0" w:color="auto"/>
      </w:divBdr>
    </w:div>
    <w:div w:id="329674295">
      <w:bodyDiv w:val="1"/>
      <w:marLeft w:val="0"/>
      <w:marRight w:val="0"/>
      <w:marTop w:val="0"/>
      <w:marBottom w:val="0"/>
      <w:divBdr>
        <w:top w:val="none" w:sz="0" w:space="0" w:color="auto"/>
        <w:left w:val="none" w:sz="0" w:space="0" w:color="auto"/>
        <w:bottom w:val="none" w:sz="0" w:space="0" w:color="auto"/>
        <w:right w:val="none" w:sz="0" w:space="0" w:color="auto"/>
      </w:divBdr>
    </w:div>
    <w:div w:id="334841794">
      <w:bodyDiv w:val="1"/>
      <w:marLeft w:val="0"/>
      <w:marRight w:val="0"/>
      <w:marTop w:val="0"/>
      <w:marBottom w:val="0"/>
      <w:divBdr>
        <w:top w:val="none" w:sz="0" w:space="0" w:color="auto"/>
        <w:left w:val="none" w:sz="0" w:space="0" w:color="auto"/>
        <w:bottom w:val="none" w:sz="0" w:space="0" w:color="auto"/>
        <w:right w:val="none" w:sz="0" w:space="0" w:color="auto"/>
      </w:divBdr>
    </w:div>
    <w:div w:id="411243347">
      <w:bodyDiv w:val="1"/>
      <w:marLeft w:val="0"/>
      <w:marRight w:val="0"/>
      <w:marTop w:val="0"/>
      <w:marBottom w:val="0"/>
      <w:divBdr>
        <w:top w:val="none" w:sz="0" w:space="0" w:color="auto"/>
        <w:left w:val="none" w:sz="0" w:space="0" w:color="auto"/>
        <w:bottom w:val="none" w:sz="0" w:space="0" w:color="auto"/>
        <w:right w:val="none" w:sz="0" w:space="0" w:color="auto"/>
      </w:divBdr>
    </w:div>
    <w:div w:id="445271193">
      <w:bodyDiv w:val="1"/>
      <w:marLeft w:val="0"/>
      <w:marRight w:val="0"/>
      <w:marTop w:val="0"/>
      <w:marBottom w:val="0"/>
      <w:divBdr>
        <w:top w:val="none" w:sz="0" w:space="0" w:color="auto"/>
        <w:left w:val="none" w:sz="0" w:space="0" w:color="auto"/>
        <w:bottom w:val="none" w:sz="0" w:space="0" w:color="auto"/>
        <w:right w:val="none" w:sz="0" w:space="0" w:color="auto"/>
      </w:divBdr>
    </w:div>
    <w:div w:id="508716280">
      <w:bodyDiv w:val="1"/>
      <w:marLeft w:val="0"/>
      <w:marRight w:val="0"/>
      <w:marTop w:val="0"/>
      <w:marBottom w:val="0"/>
      <w:divBdr>
        <w:top w:val="none" w:sz="0" w:space="0" w:color="auto"/>
        <w:left w:val="none" w:sz="0" w:space="0" w:color="auto"/>
        <w:bottom w:val="none" w:sz="0" w:space="0" w:color="auto"/>
        <w:right w:val="none" w:sz="0" w:space="0" w:color="auto"/>
      </w:divBdr>
    </w:div>
    <w:div w:id="572740901">
      <w:bodyDiv w:val="1"/>
      <w:marLeft w:val="0"/>
      <w:marRight w:val="0"/>
      <w:marTop w:val="0"/>
      <w:marBottom w:val="0"/>
      <w:divBdr>
        <w:top w:val="none" w:sz="0" w:space="0" w:color="auto"/>
        <w:left w:val="none" w:sz="0" w:space="0" w:color="auto"/>
        <w:bottom w:val="none" w:sz="0" w:space="0" w:color="auto"/>
        <w:right w:val="none" w:sz="0" w:space="0" w:color="auto"/>
      </w:divBdr>
      <w:divsChild>
        <w:div w:id="419326842">
          <w:marLeft w:val="0"/>
          <w:marRight w:val="0"/>
          <w:marTop w:val="0"/>
          <w:marBottom w:val="0"/>
          <w:divBdr>
            <w:top w:val="none" w:sz="0" w:space="0" w:color="auto"/>
            <w:left w:val="none" w:sz="0" w:space="0" w:color="auto"/>
            <w:bottom w:val="none" w:sz="0" w:space="0" w:color="auto"/>
            <w:right w:val="none" w:sz="0" w:space="0" w:color="auto"/>
          </w:divBdr>
        </w:div>
        <w:div w:id="491336623">
          <w:marLeft w:val="0"/>
          <w:marRight w:val="0"/>
          <w:marTop w:val="0"/>
          <w:marBottom w:val="0"/>
          <w:divBdr>
            <w:top w:val="none" w:sz="0" w:space="0" w:color="auto"/>
            <w:left w:val="none" w:sz="0" w:space="0" w:color="auto"/>
            <w:bottom w:val="none" w:sz="0" w:space="0" w:color="auto"/>
            <w:right w:val="none" w:sz="0" w:space="0" w:color="auto"/>
          </w:divBdr>
        </w:div>
        <w:div w:id="1274094568">
          <w:marLeft w:val="0"/>
          <w:marRight w:val="0"/>
          <w:marTop w:val="0"/>
          <w:marBottom w:val="0"/>
          <w:divBdr>
            <w:top w:val="none" w:sz="0" w:space="0" w:color="auto"/>
            <w:left w:val="none" w:sz="0" w:space="0" w:color="auto"/>
            <w:bottom w:val="none" w:sz="0" w:space="0" w:color="auto"/>
            <w:right w:val="none" w:sz="0" w:space="0" w:color="auto"/>
          </w:divBdr>
        </w:div>
        <w:div w:id="1740783471">
          <w:marLeft w:val="0"/>
          <w:marRight w:val="0"/>
          <w:marTop w:val="0"/>
          <w:marBottom w:val="0"/>
          <w:divBdr>
            <w:top w:val="none" w:sz="0" w:space="0" w:color="auto"/>
            <w:left w:val="none" w:sz="0" w:space="0" w:color="auto"/>
            <w:bottom w:val="none" w:sz="0" w:space="0" w:color="auto"/>
            <w:right w:val="none" w:sz="0" w:space="0" w:color="auto"/>
          </w:divBdr>
        </w:div>
      </w:divsChild>
    </w:div>
    <w:div w:id="834996526">
      <w:bodyDiv w:val="1"/>
      <w:marLeft w:val="0"/>
      <w:marRight w:val="0"/>
      <w:marTop w:val="0"/>
      <w:marBottom w:val="0"/>
      <w:divBdr>
        <w:top w:val="none" w:sz="0" w:space="0" w:color="auto"/>
        <w:left w:val="none" w:sz="0" w:space="0" w:color="auto"/>
        <w:bottom w:val="none" w:sz="0" w:space="0" w:color="auto"/>
        <w:right w:val="none" w:sz="0" w:space="0" w:color="auto"/>
      </w:divBdr>
    </w:div>
    <w:div w:id="1159074722">
      <w:bodyDiv w:val="1"/>
      <w:marLeft w:val="0"/>
      <w:marRight w:val="0"/>
      <w:marTop w:val="0"/>
      <w:marBottom w:val="0"/>
      <w:divBdr>
        <w:top w:val="none" w:sz="0" w:space="0" w:color="auto"/>
        <w:left w:val="none" w:sz="0" w:space="0" w:color="auto"/>
        <w:bottom w:val="none" w:sz="0" w:space="0" w:color="auto"/>
        <w:right w:val="none" w:sz="0" w:space="0" w:color="auto"/>
      </w:divBdr>
    </w:div>
    <w:div w:id="1193229436">
      <w:bodyDiv w:val="1"/>
      <w:marLeft w:val="0"/>
      <w:marRight w:val="0"/>
      <w:marTop w:val="0"/>
      <w:marBottom w:val="0"/>
      <w:divBdr>
        <w:top w:val="none" w:sz="0" w:space="0" w:color="auto"/>
        <w:left w:val="none" w:sz="0" w:space="0" w:color="auto"/>
        <w:bottom w:val="none" w:sz="0" w:space="0" w:color="auto"/>
        <w:right w:val="none" w:sz="0" w:space="0" w:color="auto"/>
      </w:divBdr>
    </w:div>
    <w:div w:id="1298147142">
      <w:bodyDiv w:val="1"/>
      <w:marLeft w:val="0"/>
      <w:marRight w:val="0"/>
      <w:marTop w:val="0"/>
      <w:marBottom w:val="0"/>
      <w:divBdr>
        <w:top w:val="none" w:sz="0" w:space="0" w:color="auto"/>
        <w:left w:val="none" w:sz="0" w:space="0" w:color="auto"/>
        <w:bottom w:val="none" w:sz="0" w:space="0" w:color="auto"/>
        <w:right w:val="none" w:sz="0" w:space="0" w:color="auto"/>
      </w:divBdr>
    </w:div>
    <w:div w:id="1305770153">
      <w:bodyDiv w:val="1"/>
      <w:marLeft w:val="0"/>
      <w:marRight w:val="0"/>
      <w:marTop w:val="0"/>
      <w:marBottom w:val="0"/>
      <w:divBdr>
        <w:top w:val="none" w:sz="0" w:space="0" w:color="auto"/>
        <w:left w:val="none" w:sz="0" w:space="0" w:color="auto"/>
        <w:bottom w:val="none" w:sz="0" w:space="0" w:color="auto"/>
        <w:right w:val="none" w:sz="0" w:space="0" w:color="auto"/>
      </w:divBdr>
      <w:divsChild>
        <w:div w:id="13697416">
          <w:marLeft w:val="0"/>
          <w:marRight w:val="0"/>
          <w:marTop w:val="0"/>
          <w:marBottom w:val="0"/>
          <w:divBdr>
            <w:top w:val="none" w:sz="0" w:space="0" w:color="auto"/>
            <w:left w:val="none" w:sz="0" w:space="0" w:color="auto"/>
            <w:bottom w:val="none" w:sz="0" w:space="0" w:color="auto"/>
            <w:right w:val="none" w:sz="0" w:space="0" w:color="auto"/>
          </w:divBdr>
        </w:div>
      </w:divsChild>
    </w:div>
    <w:div w:id="1578781868">
      <w:bodyDiv w:val="1"/>
      <w:marLeft w:val="0"/>
      <w:marRight w:val="0"/>
      <w:marTop w:val="0"/>
      <w:marBottom w:val="0"/>
      <w:divBdr>
        <w:top w:val="none" w:sz="0" w:space="0" w:color="auto"/>
        <w:left w:val="none" w:sz="0" w:space="0" w:color="auto"/>
        <w:bottom w:val="none" w:sz="0" w:space="0" w:color="auto"/>
        <w:right w:val="none" w:sz="0" w:space="0" w:color="auto"/>
      </w:divBdr>
    </w:div>
    <w:div w:id="1732313740">
      <w:bodyDiv w:val="1"/>
      <w:marLeft w:val="0"/>
      <w:marRight w:val="0"/>
      <w:marTop w:val="0"/>
      <w:marBottom w:val="0"/>
      <w:divBdr>
        <w:top w:val="none" w:sz="0" w:space="0" w:color="auto"/>
        <w:left w:val="none" w:sz="0" w:space="0" w:color="auto"/>
        <w:bottom w:val="none" w:sz="0" w:space="0" w:color="auto"/>
        <w:right w:val="none" w:sz="0" w:space="0" w:color="auto"/>
      </w:divBdr>
      <w:divsChild>
        <w:div w:id="2125727343">
          <w:marLeft w:val="0"/>
          <w:marRight w:val="0"/>
          <w:marTop w:val="0"/>
          <w:marBottom w:val="0"/>
          <w:divBdr>
            <w:top w:val="none" w:sz="0" w:space="0" w:color="auto"/>
            <w:left w:val="none" w:sz="0" w:space="0" w:color="auto"/>
            <w:bottom w:val="none" w:sz="0" w:space="0" w:color="auto"/>
            <w:right w:val="none" w:sz="0" w:space="0" w:color="auto"/>
          </w:divBdr>
        </w:div>
      </w:divsChild>
    </w:div>
    <w:div w:id="1741293846">
      <w:bodyDiv w:val="1"/>
      <w:marLeft w:val="0"/>
      <w:marRight w:val="0"/>
      <w:marTop w:val="0"/>
      <w:marBottom w:val="0"/>
      <w:divBdr>
        <w:top w:val="none" w:sz="0" w:space="0" w:color="auto"/>
        <w:left w:val="none" w:sz="0" w:space="0" w:color="auto"/>
        <w:bottom w:val="none" w:sz="0" w:space="0" w:color="auto"/>
        <w:right w:val="none" w:sz="0" w:space="0" w:color="auto"/>
      </w:divBdr>
      <w:divsChild>
        <w:div w:id="1163011354">
          <w:marLeft w:val="0"/>
          <w:marRight w:val="0"/>
          <w:marTop w:val="0"/>
          <w:marBottom w:val="0"/>
          <w:divBdr>
            <w:top w:val="none" w:sz="0" w:space="0" w:color="auto"/>
            <w:left w:val="none" w:sz="0" w:space="0" w:color="auto"/>
            <w:bottom w:val="none" w:sz="0" w:space="0" w:color="auto"/>
            <w:right w:val="none" w:sz="0" w:space="0" w:color="auto"/>
          </w:divBdr>
        </w:div>
      </w:divsChild>
    </w:div>
    <w:div w:id="1756591203">
      <w:bodyDiv w:val="1"/>
      <w:marLeft w:val="0"/>
      <w:marRight w:val="0"/>
      <w:marTop w:val="0"/>
      <w:marBottom w:val="0"/>
      <w:divBdr>
        <w:top w:val="none" w:sz="0" w:space="0" w:color="auto"/>
        <w:left w:val="none" w:sz="0" w:space="0" w:color="auto"/>
        <w:bottom w:val="none" w:sz="0" w:space="0" w:color="auto"/>
        <w:right w:val="none" w:sz="0" w:space="0" w:color="auto"/>
      </w:divBdr>
      <w:divsChild>
        <w:div w:id="350378456">
          <w:marLeft w:val="0"/>
          <w:marRight w:val="0"/>
          <w:marTop w:val="0"/>
          <w:marBottom w:val="0"/>
          <w:divBdr>
            <w:top w:val="none" w:sz="0" w:space="0" w:color="auto"/>
            <w:left w:val="none" w:sz="0" w:space="0" w:color="auto"/>
            <w:bottom w:val="none" w:sz="0" w:space="0" w:color="auto"/>
            <w:right w:val="none" w:sz="0" w:space="0" w:color="auto"/>
          </w:divBdr>
        </w:div>
      </w:divsChild>
    </w:div>
    <w:div w:id="1761876597">
      <w:bodyDiv w:val="1"/>
      <w:marLeft w:val="0"/>
      <w:marRight w:val="0"/>
      <w:marTop w:val="0"/>
      <w:marBottom w:val="0"/>
      <w:divBdr>
        <w:top w:val="none" w:sz="0" w:space="0" w:color="auto"/>
        <w:left w:val="none" w:sz="0" w:space="0" w:color="auto"/>
        <w:bottom w:val="none" w:sz="0" w:space="0" w:color="auto"/>
        <w:right w:val="none" w:sz="0" w:space="0" w:color="auto"/>
      </w:divBdr>
    </w:div>
    <w:div w:id="1799954432">
      <w:bodyDiv w:val="1"/>
      <w:marLeft w:val="0"/>
      <w:marRight w:val="0"/>
      <w:marTop w:val="0"/>
      <w:marBottom w:val="0"/>
      <w:divBdr>
        <w:top w:val="none" w:sz="0" w:space="0" w:color="auto"/>
        <w:left w:val="none" w:sz="0" w:space="0" w:color="auto"/>
        <w:bottom w:val="none" w:sz="0" w:space="0" w:color="auto"/>
        <w:right w:val="none" w:sz="0" w:space="0" w:color="auto"/>
      </w:divBdr>
    </w:div>
    <w:div w:id="1892840993">
      <w:bodyDiv w:val="1"/>
      <w:marLeft w:val="0"/>
      <w:marRight w:val="0"/>
      <w:marTop w:val="0"/>
      <w:marBottom w:val="0"/>
      <w:divBdr>
        <w:top w:val="none" w:sz="0" w:space="0" w:color="auto"/>
        <w:left w:val="none" w:sz="0" w:space="0" w:color="auto"/>
        <w:bottom w:val="none" w:sz="0" w:space="0" w:color="auto"/>
        <w:right w:val="none" w:sz="0" w:space="0" w:color="auto"/>
      </w:divBdr>
      <w:divsChild>
        <w:div w:id="716202205">
          <w:marLeft w:val="0"/>
          <w:marRight w:val="0"/>
          <w:marTop w:val="0"/>
          <w:marBottom w:val="0"/>
          <w:divBdr>
            <w:top w:val="none" w:sz="0" w:space="0" w:color="auto"/>
            <w:left w:val="none" w:sz="0" w:space="0" w:color="auto"/>
            <w:bottom w:val="none" w:sz="0" w:space="0" w:color="auto"/>
            <w:right w:val="none" w:sz="0" w:space="0" w:color="auto"/>
          </w:divBdr>
        </w:div>
        <w:div w:id="767241273">
          <w:marLeft w:val="0"/>
          <w:marRight w:val="0"/>
          <w:marTop w:val="0"/>
          <w:marBottom w:val="0"/>
          <w:divBdr>
            <w:top w:val="none" w:sz="0" w:space="0" w:color="auto"/>
            <w:left w:val="none" w:sz="0" w:space="0" w:color="auto"/>
            <w:bottom w:val="none" w:sz="0" w:space="0" w:color="auto"/>
            <w:right w:val="none" w:sz="0" w:space="0" w:color="auto"/>
          </w:divBdr>
        </w:div>
        <w:div w:id="906694697">
          <w:marLeft w:val="0"/>
          <w:marRight w:val="0"/>
          <w:marTop w:val="0"/>
          <w:marBottom w:val="0"/>
          <w:divBdr>
            <w:top w:val="none" w:sz="0" w:space="0" w:color="auto"/>
            <w:left w:val="none" w:sz="0" w:space="0" w:color="auto"/>
            <w:bottom w:val="none" w:sz="0" w:space="0" w:color="auto"/>
            <w:right w:val="none" w:sz="0" w:space="0" w:color="auto"/>
          </w:divBdr>
        </w:div>
        <w:div w:id="107146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8ED17-46B8-4841-A8B8-C1E3782AF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LCEWB01.DOT</Template>
  <TotalTime>0</TotalTime>
  <Pages>89</Pages>
  <Words>12035</Words>
  <Characters>68602</Characters>
  <Application>Microsoft Office Word</Application>
  <DocSecurity>0</DocSecurity>
  <Lines>571</Lines>
  <Paragraphs>160</Paragraphs>
  <ScaleCrop>false</ScaleCrop>
  <Company/>
  <LinksUpToDate>false</LinksUpToDate>
  <CharactersWithSpaces>80477</CharactersWithSpaces>
  <SharedDoc>false</SharedDoc>
  <HLinks>
    <vt:vector size="138" baseType="variant">
      <vt:variant>
        <vt:i4>458822</vt:i4>
      </vt:variant>
      <vt:variant>
        <vt:i4>141</vt:i4>
      </vt:variant>
      <vt:variant>
        <vt:i4>0</vt:i4>
      </vt:variant>
      <vt:variant>
        <vt:i4>5</vt:i4>
      </vt:variant>
      <vt:variant>
        <vt:lpwstr>http://law.moj.gov.tw/LawClass/LawContent.aspx?PCODE=J0150002</vt:lpwstr>
      </vt:variant>
      <vt:variant>
        <vt:lpwstr/>
      </vt:variant>
      <vt:variant>
        <vt:i4>3145837</vt:i4>
      </vt:variant>
      <vt:variant>
        <vt:i4>138</vt:i4>
      </vt:variant>
      <vt:variant>
        <vt:i4>0</vt:i4>
      </vt:variant>
      <vt:variant>
        <vt:i4>5</vt:i4>
      </vt:variant>
      <vt:variant>
        <vt:lpwstr>http://join.gov.tw/</vt:lpwstr>
      </vt:variant>
      <vt:variant>
        <vt:lpwstr/>
      </vt:variant>
      <vt:variant>
        <vt:i4>1376333</vt:i4>
      </vt:variant>
      <vt:variant>
        <vt:i4>123</vt:i4>
      </vt:variant>
      <vt:variant>
        <vt:i4>0</vt:i4>
      </vt:variant>
      <vt:variant>
        <vt:i4>5</vt:i4>
      </vt:variant>
      <vt:variant>
        <vt:lpwstr>http://pension.president.gov.tw/</vt:lpwstr>
      </vt:variant>
      <vt:variant>
        <vt:lpwstr/>
      </vt:variant>
      <vt:variant>
        <vt:i4>1048625</vt:i4>
      </vt:variant>
      <vt:variant>
        <vt:i4>116</vt:i4>
      </vt:variant>
      <vt:variant>
        <vt:i4>0</vt:i4>
      </vt:variant>
      <vt:variant>
        <vt:i4>5</vt:i4>
      </vt:variant>
      <vt:variant>
        <vt:lpwstr/>
      </vt:variant>
      <vt:variant>
        <vt:lpwstr>_Toc471303409</vt:lpwstr>
      </vt:variant>
      <vt:variant>
        <vt:i4>1048625</vt:i4>
      </vt:variant>
      <vt:variant>
        <vt:i4>110</vt:i4>
      </vt:variant>
      <vt:variant>
        <vt:i4>0</vt:i4>
      </vt:variant>
      <vt:variant>
        <vt:i4>5</vt:i4>
      </vt:variant>
      <vt:variant>
        <vt:lpwstr/>
      </vt:variant>
      <vt:variant>
        <vt:lpwstr>_Toc471303408</vt:lpwstr>
      </vt:variant>
      <vt:variant>
        <vt:i4>1048625</vt:i4>
      </vt:variant>
      <vt:variant>
        <vt:i4>104</vt:i4>
      </vt:variant>
      <vt:variant>
        <vt:i4>0</vt:i4>
      </vt:variant>
      <vt:variant>
        <vt:i4>5</vt:i4>
      </vt:variant>
      <vt:variant>
        <vt:lpwstr/>
      </vt:variant>
      <vt:variant>
        <vt:lpwstr>_Toc471303407</vt:lpwstr>
      </vt:variant>
      <vt:variant>
        <vt:i4>1048625</vt:i4>
      </vt:variant>
      <vt:variant>
        <vt:i4>98</vt:i4>
      </vt:variant>
      <vt:variant>
        <vt:i4>0</vt:i4>
      </vt:variant>
      <vt:variant>
        <vt:i4>5</vt:i4>
      </vt:variant>
      <vt:variant>
        <vt:lpwstr/>
      </vt:variant>
      <vt:variant>
        <vt:lpwstr>_Toc471303406</vt:lpwstr>
      </vt:variant>
      <vt:variant>
        <vt:i4>1048625</vt:i4>
      </vt:variant>
      <vt:variant>
        <vt:i4>92</vt:i4>
      </vt:variant>
      <vt:variant>
        <vt:i4>0</vt:i4>
      </vt:variant>
      <vt:variant>
        <vt:i4>5</vt:i4>
      </vt:variant>
      <vt:variant>
        <vt:lpwstr/>
      </vt:variant>
      <vt:variant>
        <vt:lpwstr>_Toc471303405</vt:lpwstr>
      </vt:variant>
      <vt:variant>
        <vt:i4>1048625</vt:i4>
      </vt:variant>
      <vt:variant>
        <vt:i4>86</vt:i4>
      </vt:variant>
      <vt:variant>
        <vt:i4>0</vt:i4>
      </vt:variant>
      <vt:variant>
        <vt:i4>5</vt:i4>
      </vt:variant>
      <vt:variant>
        <vt:lpwstr/>
      </vt:variant>
      <vt:variant>
        <vt:lpwstr>_Toc471303404</vt:lpwstr>
      </vt:variant>
      <vt:variant>
        <vt:i4>1048625</vt:i4>
      </vt:variant>
      <vt:variant>
        <vt:i4>80</vt:i4>
      </vt:variant>
      <vt:variant>
        <vt:i4>0</vt:i4>
      </vt:variant>
      <vt:variant>
        <vt:i4>5</vt:i4>
      </vt:variant>
      <vt:variant>
        <vt:lpwstr/>
      </vt:variant>
      <vt:variant>
        <vt:lpwstr>_Toc471303403</vt:lpwstr>
      </vt:variant>
      <vt:variant>
        <vt:i4>1048625</vt:i4>
      </vt:variant>
      <vt:variant>
        <vt:i4>74</vt:i4>
      </vt:variant>
      <vt:variant>
        <vt:i4>0</vt:i4>
      </vt:variant>
      <vt:variant>
        <vt:i4>5</vt:i4>
      </vt:variant>
      <vt:variant>
        <vt:lpwstr/>
      </vt:variant>
      <vt:variant>
        <vt:lpwstr>_Toc471303402</vt:lpwstr>
      </vt:variant>
      <vt:variant>
        <vt:i4>1048625</vt:i4>
      </vt:variant>
      <vt:variant>
        <vt:i4>68</vt:i4>
      </vt:variant>
      <vt:variant>
        <vt:i4>0</vt:i4>
      </vt:variant>
      <vt:variant>
        <vt:i4>5</vt:i4>
      </vt:variant>
      <vt:variant>
        <vt:lpwstr/>
      </vt:variant>
      <vt:variant>
        <vt:lpwstr>_Toc471303401</vt:lpwstr>
      </vt:variant>
      <vt:variant>
        <vt:i4>1048625</vt:i4>
      </vt:variant>
      <vt:variant>
        <vt:i4>62</vt:i4>
      </vt:variant>
      <vt:variant>
        <vt:i4>0</vt:i4>
      </vt:variant>
      <vt:variant>
        <vt:i4>5</vt:i4>
      </vt:variant>
      <vt:variant>
        <vt:lpwstr/>
      </vt:variant>
      <vt:variant>
        <vt:lpwstr>_Toc471303400</vt:lpwstr>
      </vt:variant>
      <vt:variant>
        <vt:i4>1638454</vt:i4>
      </vt:variant>
      <vt:variant>
        <vt:i4>56</vt:i4>
      </vt:variant>
      <vt:variant>
        <vt:i4>0</vt:i4>
      </vt:variant>
      <vt:variant>
        <vt:i4>5</vt:i4>
      </vt:variant>
      <vt:variant>
        <vt:lpwstr/>
      </vt:variant>
      <vt:variant>
        <vt:lpwstr>_Toc471303399</vt:lpwstr>
      </vt:variant>
      <vt:variant>
        <vt:i4>1638454</vt:i4>
      </vt:variant>
      <vt:variant>
        <vt:i4>50</vt:i4>
      </vt:variant>
      <vt:variant>
        <vt:i4>0</vt:i4>
      </vt:variant>
      <vt:variant>
        <vt:i4>5</vt:i4>
      </vt:variant>
      <vt:variant>
        <vt:lpwstr/>
      </vt:variant>
      <vt:variant>
        <vt:lpwstr>_Toc471303398</vt:lpwstr>
      </vt:variant>
      <vt:variant>
        <vt:i4>1638454</vt:i4>
      </vt:variant>
      <vt:variant>
        <vt:i4>44</vt:i4>
      </vt:variant>
      <vt:variant>
        <vt:i4>0</vt:i4>
      </vt:variant>
      <vt:variant>
        <vt:i4>5</vt:i4>
      </vt:variant>
      <vt:variant>
        <vt:lpwstr/>
      </vt:variant>
      <vt:variant>
        <vt:lpwstr>_Toc471303397</vt:lpwstr>
      </vt:variant>
      <vt:variant>
        <vt:i4>1638454</vt:i4>
      </vt:variant>
      <vt:variant>
        <vt:i4>38</vt:i4>
      </vt:variant>
      <vt:variant>
        <vt:i4>0</vt:i4>
      </vt:variant>
      <vt:variant>
        <vt:i4>5</vt:i4>
      </vt:variant>
      <vt:variant>
        <vt:lpwstr/>
      </vt:variant>
      <vt:variant>
        <vt:lpwstr>_Toc471303396</vt:lpwstr>
      </vt:variant>
      <vt:variant>
        <vt:i4>1638454</vt:i4>
      </vt:variant>
      <vt:variant>
        <vt:i4>32</vt:i4>
      </vt:variant>
      <vt:variant>
        <vt:i4>0</vt:i4>
      </vt:variant>
      <vt:variant>
        <vt:i4>5</vt:i4>
      </vt:variant>
      <vt:variant>
        <vt:lpwstr/>
      </vt:variant>
      <vt:variant>
        <vt:lpwstr>_Toc471303395</vt:lpwstr>
      </vt:variant>
      <vt:variant>
        <vt:i4>1638454</vt:i4>
      </vt:variant>
      <vt:variant>
        <vt:i4>26</vt:i4>
      </vt:variant>
      <vt:variant>
        <vt:i4>0</vt:i4>
      </vt:variant>
      <vt:variant>
        <vt:i4>5</vt:i4>
      </vt:variant>
      <vt:variant>
        <vt:lpwstr/>
      </vt:variant>
      <vt:variant>
        <vt:lpwstr>_Toc471303394</vt:lpwstr>
      </vt:variant>
      <vt:variant>
        <vt:i4>1638454</vt:i4>
      </vt:variant>
      <vt:variant>
        <vt:i4>20</vt:i4>
      </vt:variant>
      <vt:variant>
        <vt:i4>0</vt:i4>
      </vt:variant>
      <vt:variant>
        <vt:i4>5</vt:i4>
      </vt:variant>
      <vt:variant>
        <vt:lpwstr/>
      </vt:variant>
      <vt:variant>
        <vt:lpwstr>_Toc471303393</vt:lpwstr>
      </vt:variant>
      <vt:variant>
        <vt:i4>1638454</vt:i4>
      </vt:variant>
      <vt:variant>
        <vt:i4>14</vt:i4>
      </vt:variant>
      <vt:variant>
        <vt:i4>0</vt:i4>
      </vt:variant>
      <vt:variant>
        <vt:i4>5</vt:i4>
      </vt:variant>
      <vt:variant>
        <vt:lpwstr/>
      </vt:variant>
      <vt:variant>
        <vt:lpwstr>_Toc471303392</vt:lpwstr>
      </vt:variant>
      <vt:variant>
        <vt:i4>1638454</vt:i4>
      </vt:variant>
      <vt:variant>
        <vt:i4>8</vt:i4>
      </vt:variant>
      <vt:variant>
        <vt:i4>0</vt:i4>
      </vt:variant>
      <vt:variant>
        <vt:i4>5</vt:i4>
      </vt:variant>
      <vt:variant>
        <vt:lpwstr/>
      </vt:variant>
      <vt:variant>
        <vt:lpwstr>_Toc471303391</vt:lpwstr>
      </vt:variant>
      <vt:variant>
        <vt:i4>1638454</vt:i4>
      </vt:variant>
      <vt:variant>
        <vt:i4>2</vt:i4>
      </vt:variant>
      <vt:variant>
        <vt:i4>0</vt:i4>
      </vt:variant>
      <vt:variant>
        <vt:i4>5</vt:i4>
      </vt:variant>
      <vt:variant>
        <vt:lpwstr/>
      </vt:variant>
      <vt:variant>
        <vt:lpwstr>_Toc471303390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keywords>Communique</cp:keywords>
  <dc:description>0;191;106;74</dc:description>
  <cp:lastModifiedBy>user</cp:lastModifiedBy>
  <cp:revision>2</cp:revision>
  <cp:lastPrinted>2017-10-05T03:22:00Z</cp:lastPrinted>
  <dcterms:created xsi:type="dcterms:W3CDTF">2017-10-13T13:13:00Z</dcterms:created>
  <dcterms:modified xsi:type="dcterms:W3CDTF">2017-10-13T13:13:00Z</dcterms:modified>
</cp:coreProperties>
</file>