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03F" w:rsidRPr="00C250E7" w:rsidRDefault="00A9003F">
      <w:pPr>
        <w:ind w:leftChars="700" w:left="1680" w:rightChars="693" w:right="1663"/>
        <w:jc w:val="distribute"/>
        <w:rPr>
          <w:rFonts w:ascii="全真粗圓體" w:eastAsia="全真粗圓體" w:hAnsi="標楷體"/>
          <w:b/>
          <w:sz w:val="44"/>
          <w14:shadow w14:blurRad="50800" w14:dist="38100" w14:dir="2700000" w14:sx="100000" w14:sy="100000" w14:kx="0" w14:ky="0" w14:algn="tl">
            <w14:srgbClr w14:val="000000">
              <w14:alpha w14:val="60000"/>
            </w14:srgbClr>
          </w14:shadow>
        </w:rPr>
      </w:pPr>
      <w:r w:rsidRPr="00C250E7">
        <w:rPr>
          <w:rFonts w:ascii="全真粗圓體" w:eastAsia="全真粗圓體" w:hAnsi="標楷體" w:hint="eastAsia"/>
          <w:b/>
          <w:sz w:val="44"/>
          <w14:shadow w14:blurRad="50800" w14:dist="38100" w14:dir="2700000" w14:sx="100000" w14:sy="100000" w14:kx="0" w14:ky="0" w14:algn="tl">
            <w14:srgbClr w14:val="000000">
              <w14:alpha w14:val="60000"/>
            </w14:srgbClr>
          </w14:shadow>
        </w:rPr>
        <w:t>行政院施政報告</w:t>
      </w:r>
    </w:p>
    <w:p w:rsidR="00EB66C0" w:rsidRPr="00C250E7" w:rsidRDefault="00EB66C0" w:rsidP="00EB66C0">
      <w:pPr>
        <w:pStyle w:val="ac"/>
        <w:ind w:firstLine="480"/>
        <w:rPr>
          <w:b w:val="0"/>
          <w:sz w:val="24"/>
          <w:szCs w:val="24"/>
        </w:rPr>
      </w:pPr>
      <w:bookmarkStart w:id="0" w:name="_Toc279570892"/>
      <w:bookmarkStart w:id="1" w:name="_Toc311107607"/>
      <w:bookmarkStart w:id="2" w:name="_Toc329248502"/>
      <w:bookmarkStart w:id="3" w:name="_Toc329708280"/>
      <w:bookmarkStart w:id="4" w:name="_Toc361038213"/>
      <w:bookmarkStart w:id="5" w:name="_Toc490210185"/>
      <w:bookmarkStart w:id="6" w:name="_Toc128476502"/>
      <w:bookmarkStart w:id="7" w:name="_Toc219806070"/>
      <w:r w:rsidRPr="00C250E7">
        <w:rPr>
          <w:rFonts w:hint="eastAsia"/>
          <w:b w:val="0"/>
          <w:sz w:val="24"/>
          <w:szCs w:val="24"/>
        </w:rPr>
        <w:t>關於</w:t>
      </w:r>
      <w:r w:rsidRPr="00C250E7">
        <w:rPr>
          <w:rFonts w:hint="eastAsia"/>
          <w:b w:val="0"/>
          <w:sz w:val="24"/>
          <w:szCs w:val="24"/>
        </w:rPr>
        <w:t>106</w:t>
      </w:r>
      <w:r w:rsidRPr="00C250E7">
        <w:rPr>
          <w:rFonts w:hint="eastAsia"/>
          <w:b w:val="0"/>
          <w:sz w:val="24"/>
          <w:szCs w:val="24"/>
        </w:rPr>
        <w:t>年</w:t>
      </w:r>
      <w:r w:rsidRPr="00C250E7">
        <w:rPr>
          <w:rFonts w:hint="eastAsia"/>
          <w:b w:val="0"/>
          <w:sz w:val="24"/>
          <w:szCs w:val="24"/>
        </w:rPr>
        <w:t>1</w:t>
      </w:r>
      <w:r w:rsidRPr="00C250E7">
        <w:rPr>
          <w:rFonts w:hint="eastAsia"/>
          <w:b w:val="0"/>
          <w:sz w:val="24"/>
          <w:szCs w:val="24"/>
        </w:rPr>
        <w:t>月至</w:t>
      </w:r>
      <w:r w:rsidRPr="00C250E7">
        <w:rPr>
          <w:rFonts w:hint="eastAsia"/>
          <w:b w:val="0"/>
          <w:sz w:val="24"/>
          <w:szCs w:val="24"/>
        </w:rPr>
        <w:t>6</w:t>
      </w:r>
      <w:r w:rsidRPr="00C250E7">
        <w:rPr>
          <w:rFonts w:hint="eastAsia"/>
          <w:b w:val="0"/>
          <w:sz w:val="24"/>
          <w:szCs w:val="24"/>
        </w:rPr>
        <w:t>月之本院施政情形，業向貴院第</w:t>
      </w:r>
      <w:r w:rsidRPr="00C250E7">
        <w:rPr>
          <w:rFonts w:hint="eastAsia"/>
          <w:b w:val="0"/>
          <w:sz w:val="24"/>
          <w:szCs w:val="24"/>
        </w:rPr>
        <w:t>9</w:t>
      </w:r>
      <w:r w:rsidRPr="00C250E7">
        <w:rPr>
          <w:rFonts w:hint="eastAsia"/>
          <w:b w:val="0"/>
          <w:sz w:val="24"/>
          <w:szCs w:val="24"/>
        </w:rPr>
        <w:t>屆第</w:t>
      </w:r>
      <w:r w:rsidRPr="00C250E7">
        <w:rPr>
          <w:rFonts w:hint="eastAsia"/>
          <w:b w:val="0"/>
          <w:sz w:val="24"/>
          <w:szCs w:val="24"/>
        </w:rPr>
        <w:t>4</w:t>
      </w:r>
      <w:r w:rsidRPr="00C250E7">
        <w:rPr>
          <w:rFonts w:hint="eastAsia"/>
          <w:b w:val="0"/>
          <w:sz w:val="24"/>
          <w:szCs w:val="24"/>
        </w:rPr>
        <w:t>會期提出報告。茲將</w:t>
      </w:r>
      <w:r w:rsidRPr="00C250E7">
        <w:rPr>
          <w:rFonts w:hint="eastAsia"/>
          <w:b w:val="0"/>
          <w:sz w:val="24"/>
          <w:szCs w:val="24"/>
        </w:rPr>
        <w:t>10</w:t>
      </w:r>
      <w:r w:rsidRPr="00C250E7">
        <w:rPr>
          <w:b w:val="0"/>
          <w:sz w:val="24"/>
          <w:szCs w:val="24"/>
        </w:rPr>
        <w:t>6</w:t>
      </w:r>
      <w:r w:rsidRPr="00C250E7">
        <w:rPr>
          <w:rFonts w:hint="eastAsia"/>
          <w:b w:val="0"/>
          <w:sz w:val="24"/>
          <w:szCs w:val="24"/>
        </w:rPr>
        <w:t>年</w:t>
      </w:r>
      <w:r w:rsidRPr="00C250E7">
        <w:rPr>
          <w:rFonts w:hint="eastAsia"/>
          <w:b w:val="0"/>
          <w:sz w:val="24"/>
          <w:szCs w:val="24"/>
        </w:rPr>
        <w:t>7</w:t>
      </w:r>
      <w:r w:rsidRPr="00C250E7">
        <w:rPr>
          <w:rFonts w:hint="eastAsia"/>
          <w:b w:val="0"/>
          <w:sz w:val="24"/>
          <w:szCs w:val="24"/>
        </w:rPr>
        <w:t>月至</w:t>
      </w:r>
      <w:r w:rsidRPr="00C250E7">
        <w:rPr>
          <w:rFonts w:hint="eastAsia"/>
          <w:b w:val="0"/>
          <w:sz w:val="24"/>
          <w:szCs w:val="24"/>
        </w:rPr>
        <w:t>12</w:t>
      </w:r>
      <w:r w:rsidRPr="00C250E7">
        <w:rPr>
          <w:rFonts w:hint="eastAsia"/>
          <w:b w:val="0"/>
          <w:sz w:val="24"/>
          <w:szCs w:val="24"/>
        </w:rPr>
        <w:t>月</w:t>
      </w:r>
      <w:r w:rsidRPr="00C250E7">
        <w:rPr>
          <w:rFonts w:hint="eastAsia"/>
          <w:b w:val="0"/>
          <w:sz w:val="24"/>
          <w:szCs w:val="24"/>
        </w:rPr>
        <w:t>(</w:t>
      </w:r>
      <w:r w:rsidRPr="00C250E7">
        <w:rPr>
          <w:rFonts w:hint="eastAsia"/>
          <w:b w:val="0"/>
          <w:sz w:val="24"/>
          <w:szCs w:val="24"/>
        </w:rPr>
        <w:t>以下稱為本期</w:t>
      </w:r>
      <w:r w:rsidRPr="00C250E7">
        <w:rPr>
          <w:rFonts w:hint="eastAsia"/>
          <w:b w:val="0"/>
          <w:sz w:val="24"/>
          <w:szCs w:val="24"/>
        </w:rPr>
        <w:t>)</w:t>
      </w:r>
      <w:r w:rsidRPr="00C250E7">
        <w:rPr>
          <w:rFonts w:hint="eastAsia"/>
          <w:b w:val="0"/>
          <w:sz w:val="24"/>
          <w:szCs w:val="24"/>
        </w:rPr>
        <w:t>之重要施政，分為「內政、族群及轉型正義」、「外交、國防及兩岸關係」、「經濟及農業」、「財政及金融」、「教育、文化及科技」、「交通及建設」、「司法及法制」及「勞動、衛生福利及環境保護」共</w:t>
      </w:r>
      <w:r w:rsidRPr="00C250E7">
        <w:rPr>
          <w:rFonts w:hint="eastAsia"/>
          <w:b w:val="0"/>
          <w:sz w:val="24"/>
          <w:szCs w:val="24"/>
        </w:rPr>
        <w:t>8</w:t>
      </w:r>
      <w:r w:rsidRPr="00C250E7">
        <w:rPr>
          <w:rFonts w:hint="eastAsia"/>
          <w:b w:val="0"/>
          <w:sz w:val="24"/>
          <w:szCs w:val="24"/>
        </w:rPr>
        <w:t>類，擇要報告如下：</w:t>
      </w:r>
    </w:p>
    <w:p w:rsidR="007A5568" w:rsidRPr="00C250E7" w:rsidRDefault="007A5568" w:rsidP="007A5568">
      <w:pPr>
        <w:pStyle w:val="13"/>
        <w:rPr>
          <w:b w:val="0"/>
        </w:rPr>
      </w:pPr>
      <w:r w:rsidRPr="00C250E7">
        <w:rPr>
          <w:rFonts w:hint="eastAsia"/>
          <w:b w:val="0"/>
        </w:rPr>
        <w:t>壹、內政</w:t>
      </w:r>
      <w:bookmarkEnd w:id="0"/>
      <w:bookmarkEnd w:id="1"/>
      <w:bookmarkEnd w:id="2"/>
      <w:bookmarkEnd w:id="3"/>
      <w:bookmarkEnd w:id="4"/>
      <w:r w:rsidRPr="00C250E7">
        <w:rPr>
          <w:rFonts w:hint="eastAsia"/>
          <w:b w:val="0"/>
        </w:rPr>
        <w:t>、族群及轉型正義</w:t>
      </w:r>
      <w:bookmarkEnd w:id="5"/>
    </w:p>
    <w:p w:rsidR="007A5568" w:rsidRPr="00C250E7" w:rsidRDefault="007A5568" w:rsidP="00C250E7">
      <w:pPr>
        <w:pStyle w:val="21"/>
        <w:ind w:left="640" w:hanging="640"/>
        <w:rPr>
          <w:b w:val="0"/>
        </w:rPr>
      </w:pPr>
      <w:bookmarkStart w:id="8" w:name="_Toc279570893"/>
      <w:bookmarkStart w:id="9" w:name="_Toc311107608"/>
      <w:bookmarkStart w:id="10" w:name="_Toc329248503"/>
      <w:bookmarkStart w:id="11" w:name="_Toc329708281"/>
      <w:bookmarkStart w:id="12" w:name="_Toc361038214"/>
      <w:r w:rsidRPr="00C250E7">
        <w:rPr>
          <w:rFonts w:hint="eastAsia"/>
          <w:b w:val="0"/>
        </w:rPr>
        <w:t>一、</w:t>
      </w:r>
      <w:bookmarkEnd w:id="8"/>
      <w:bookmarkEnd w:id="9"/>
      <w:bookmarkEnd w:id="10"/>
      <w:bookmarkEnd w:id="11"/>
      <w:bookmarkEnd w:id="12"/>
      <w:r w:rsidR="00B838FB" w:rsidRPr="00C250E7">
        <w:rPr>
          <w:rFonts w:hint="eastAsia"/>
          <w:b w:val="0"/>
        </w:rPr>
        <w:t>落實國土永續</w:t>
      </w:r>
      <w:r w:rsidRPr="00C250E7">
        <w:rPr>
          <w:rFonts w:hint="eastAsia"/>
          <w:b w:val="0"/>
        </w:rPr>
        <w:t>，均衡地方發展</w:t>
      </w:r>
    </w:p>
    <w:bookmarkEnd w:id="6"/>
    <w:bookmarkEnd w:id="7"/>
    <w:p w:rsidR="00EB66C0" w:rsidRPr="00C250E7" w:rsidRDefault="00EB66C0" w:rsidP="00EB66C0">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建立國土新秩序：持續完備國土計畫法制，</w:t>
      </w:r>
      <w:r w:rsidR="00300CBD" w:rsidRPr="00C250E7">
        <w:rPr>
          <w:rFonts w:hint="eastAsia"/>
          <w:b w:val="0"/>
        </w:rPr>
        <w:t>已完成全國國土計畫草案，並於</w:t>
      </w:r>
      <w:r w:rsidR="00300CBD" w:rsidRPr="00C250E7">
        <w:rPr>
          <w:b w:val="0"/>
        </w:rPr>
        <w:t>106</w:t>
      </w:r>
      <w:r w:rsidR="00300CBD" w:rsidRPr="00C250E7">
        <w:rPr>
          <w:rFonts w:hint="eastAsia"/>
          <w:b w:val="0"/>
        </w:rPr>
        <w:t>年</w:t>
      </w:r>
      <w:r w:rsidR="00300CBD" w:rsidRPr="00C250E7">
        <w:rPr>
          <w:b w:val="0"/>
        </w:rPr>
        <w:t>10</w:t>
      </w:r>
      <w:r w:rsidR="00300CBD" w:rsidRPr="00C250E7">
        <w:rPr>
          <w:rFonts w:hint="eastAsia"/>
          <w:b w:val="0"/>
        </w:rPr>
        <w:t>月</w:t>
      </w:r>
      <w:r w:rsidR="00300CBD" w:rsidRPr="00C250E7">
        <w:rPr>
          <w:b w:val="0"/>
        </w:rPr>
        <w:t>13</w:t>
      </w:r>
      <w:r w:rsidR="00300CBD" w:rsidRPr="00C250E7">
        <w:rPr>
          <w:rFonts w:hint="eastAsia"/>
          <w:b w:val="0"/>
        </w:rPr>
        <w:t>日公告公開展覽及辦理公聽會；另</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w:t>
      </w:r>
      <w:r w:rsidRPr="00C250E7">
        <w:rPr>
          <w:rFonts w:hint="eastAsia"/>
          <w:b w:val="0"/>
        </w:rPr>
        <w:t>20</w:t>
      </w:r>
      <w:r w:rsidRPr="00C250E7">
        <w:rPr>
          <w:rFonts w:hint="eastAsia"/>
          <w:b w:val="0"/>
        </w:rPr>
        <w:t>日訂定發布「內政部國土計畫審議會設置要點」，並賡續研訂其餘</w:t>
      </w:r>
      <w:r w:rsidRPr="00C250E7">
        <w:rPr>
          <w:rFonts w:hint="eastAsia"/>
          <w:b w:val="0"/>
        </w:rPr>
        <w:t>18</w:t>
      </w:r>
      <w:r w:rsidRPr="00C250E7">
        <w:rPr>
          <w:rFonts w:hint="eastAsia"/>
          <w:b w:val="0"/>
        </w:rPr>
        <w:t>項配套子法，以及研擬全國、直轄市、縣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國土計畫、國土功能分區。</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推動花東、離島規劃建設：</w:t>
      </w:r>
      <w:r w:rsidR="0031769F" w:rsidRPr="00C250E7">
        <w:rPr>
          <w:b w:val="0"/>
        </w:rPr>
        <w:t>107</w:t>
      </w:r>
      <w:r w:rsidR="0031769F" w:rsidRPr="00C250E7">
        <w:rPr>
          <w:rFonts w:hint="eastAsia"/>
          <w:b w:val="0"/>
        </w:rPr>
        <w:t>年度編列相關基金預算約</w:t>
      </w:r>
      <w:r w:rsidR="0031769F" w:rsidRPr="00C250E7">
        <w:rPr>
          <w:b w:val="0"/>
        </w:rPr>
        <w:t>18</w:t>
      </w:r>
      <w:r w:rsidR="0031769F" w:rsidRPr="00C250E7">
        <w:rPr>
          <w:rFonts w:hint="eastAsia"/>
          <w:b w:val="0"/>
        </w:rPr>
        <w:t>億元</w:t>
      </w:r>
      <w:r w:rsidRPr="00C250E7">
        <w:rPr>
          <w:rFonts w:hint="eastAsia"/>
          <w:b w:val="0"/>
        </w:rPr>
        <w:t>，持續協助地方政府落實推動花東第二期</w:t>
      </w:r>
      <w:r w:rsidRPr="00C250E7">
        <w:rPr>
          <w:rFonts w:hint="eastAsia"/>
          <w:b w:val="0"/>
        </w:rPr>
        <w:t>(105</w:t>
      </w:r>
      <w:r w:rsidRPr="00C250E7">
        <w:rPr>
          <w:rFonts w:hint="eastAsia"/>
          <w:b w:val="0"/>
        </w:rPr>
        <w:t>至</w:t>
      </w:r>
      <w:r w:rsidRPr="00C250E7">
        <w:rPr>
          <w:rFonts w:hint="eastAsia"/>
          <w:b w:val="0"/>
        </w:rPr>
        <w:t>108</w:t>
      </w:r>
      <w:r w:rsidRPr="00C250E7">
        <w:rPr>
          <w:rFonts w:hint="eastAsia"/>
          <w:b w:val="0"/>
        </w:rPr>
        <w:t>年</w:t>
      </w:r>
      <w:r w:rsidRPr="00C250E7">
        <w:rPr>
          <w:rFonts w:hint="eastAsia"/>
          <w:b w:val="0"/>
        </w:rPr>
        <w:t>)</w:t>
      </w:r>
      <w:r w:rsidRPr="00C250E7">
        <w:rPr>
          <w:rFonts w:hint="eastAsia"/>
          <w:b w:val="0"/>
        </w:rPr>
        <w:t>綜合發展實施方案及離島第四期</w:t>
      </w:r>
      <w:r w:rsidRPr="00C250E7">
        <w:rPr>
          <w:rFonts w:hint="eastAsia"/>
          <w:b w:val="0"/>
        </w:rPr>
        <w:t>(104</w:t>
      </w:r>
      <w:r w:rsidRPr="00C250E7">
        <w:rPr>
          <w:rFonts w:hint="eastAsia"/>
          <w:b w:val="0"/>
        </w:rPr>
        <w:t>至</w:t>
      </w:r>
      <w:r w:rsidRPr="00C250E7">
        <w:rPr>
          <w:rFonts w:hint="eastAsia"/>
          <w:b w:val="0"/>
        </w:rPr>
        <w:t>107</w:t>
      </w:r>
      <w:r w:rsidRPr="00C250E7">
        <w:rPr>
          <w:rFonts w:hint="eastAsia"/>
          <w:b w:val="0"/>
        </w:rPr>
        <w:t>年</w:t>
      </w:r>
      <w:r w:rsidRPr="00C250E7">
        <w:rPr>
          <w:rFonts w:hint="eastAsia"/>
          <w:b w:val="0"/>
        </w:rPr>
        <w:t>)</w:t>
      </w:r>
      <w:r w:rsidRPr="00C250E7">
        <w:rPr>
          <w:rFonts w:hint="eastAsia"/>
          <w:b w:val="0"/>
        </w:rPr>
        <w:t>綜合建設實施方案。此外，花東地區亦積極輔導成立合作型組織，推動農業加值及相關法規調適，以培育在地專業人才，創造多元微型特色經濟，進而促使部落或社區自立發展，讓地區發展機會逐漸增加。至於離島地區，亦積極推動綠能低碳、觀光發展及海洋產業等，期讓花東及離島地區成為永續發展之典範。</w:t>
      </w:r>
    </w:p>
    <w:p w:rsidR="00EB66C0" w:rsidRPr="00C250E7" w:rsidRDefault="00EB66C0" w:rsidP="00EB66C0">
      <w:pPr>
        <w:pStyle w:val="ae"/>
        <w:rPr>
          <w:b w:val="0"/>
        </w:rPr>
      </w:pPr>
      <w:r w:rsidRPr="00C250E7">
        <w:rPr>
          <w:b w:val="0"/>
        </w:rPr>
        <w:t>(</w:t>
      </w:r>
      <w:r w:rsidRPr="00C250E7">
        <w:rPr>
          <w:b w:val="0"/>
        </w:rPr>
        <w:t>三</w:t>
      </w:r>
      <w:r w:rsidRPr="00C250E7">
        <w:rPr>
          <w:b w:val="0"/>
        </w:rPr>
        <w:t>)</w:t>
      </w:r>
      <w:r w:rsidRPr="00C250E7">
        <w:rPr>
          <w:rFonts w:hint="eastAsia"/>
          <w:b w:val="0"/>
        </w:rPr>
        <w:t>均衡地方發展：為解決</w:t>
      </w:r>
      <w:r w:rsidRPr="00C250E7">
        <w:rPr>
          <w:b w:val="0"/>
        </w:rPr>
        <w:t>非直轄市縣</w:t>
      </w:r>
      <w:r w:rsidRPr="00C250E7">
        <w:rPr>
          <w:rFonts w:hint="eastAsia"/>
          <w:b w:val="0"/>
        </w:rPr>
        <w:t>(</w:t>
      </w:r>
      <w:r w:rsidRPr="00C250E7">
        <w:rPr>
          <w:b w:val="0"/>
        </w:rPr>
        <w:t>市</w:t>
      </w:r>
      <w:r w:rsidRPr="00C250E7">
        <w:rPr>
          <w:rFonts w:hint="eastAsia"/>
          <w:b w:val="0"/>
        </w:rPr>
        <w:t>)</w:t>
      </w:r>
      <w:r w:rsidRPr="00C250E7">
        <w:rPr>
          <w:b w:val="0"/>
        </w:rPr>
        <w:t>缺人缺經費，人口不斷流失</w:t>
      </w:r>
      <w:r w:rsidRPr="00C250E7">
        <w:rPr>
          <w:rFonts w:hint="eastAsia"/>
          <w:b w:val="0"/>
        </w:rPr>
        <w:t>問題</w:t>
      </w:r>
      <w:r w:rsidRPr="00C250E7">
        <w:rPr>
          <w:b w:val="0"/>
        </w:rPr>
        <w:t>，</w:t>
      </w:r>
      <w:r w:rsidRPr="00C250E7">
        <w:rPr>
          <w:rFonts w:hint="eastAsia"/>
          <w:b w:val="0"/>
        </w:rPr>
        <w:t>本</w:t>
      </w:r>
      <w:r w:rsidRPr="00C250E7">
        <w:rPr>
          <w:b w:val="0"/>
        </w:rPr>
        <w:t>院將審慎討論行政區重劃，並解決直轄市</w:t>
      </w:r>
      <w:r w:rsidRPr="00C250E7">
        <w:rPr>
          <w:rFonts w:hint="eastAsia"/>
          <w:b w:val="0"/>
        </w:rPr>
        <w:t>與</w:t>
      </w:r>
      <w:r w:rsidRPr="00C250E7">
        <w:rPr>
          <w:b w:val="0"/>
        </w:rPr>
        <w:t>非直轄市間，公務人員同一職務不同職等，留不住人才</w:t>
      </w:r>
      <w:r w:rsidRPr="00C250E7">
        <w:rPr>
          <w:rFonts w:hint="eastAsia"/>
          <w:b w:val="0"/>
        </w:rPr>
        <w:t>之</w:t>
      </w:r>
      <w:r w:rsidRPr="00C250E7">
        <w:rPr>
          <w:b w:val="0"/>
        </w:rPr>
        <w:t>問題。</w:t>
      </w:r>
    </w:p>
    <w:p w:rsidR="00EB66C0" w:rsidRPr="00C250E7" w:rsidRDefault="00EB66C0" w:rsidP="00EB66C0">
      <w:pPr>
        <w:pStyle w:val="ae"/>
        <w:rPr>
          <w:b w:val="0"/>
        </w:rPr>
      </w:pPr>
      <w:r w:rsidRPr="00C250E7">
        <w:rPr>
          <w:b w:val="0"/>
        </w:rPr>
        <w:t>(</w:t>
      </w:r>
      <w:r w:rsidRPr="00C250E7">
        <w:rPr>
          <w:rFonts w:hint="eastAsia"/>
          <w:b w:val="0"/>
        </w:rPr>
        <w:t>四</w:t>
      </w:r>
      <w:r w:rsidRPr="00C250E7">
        <w:rPr>
          <w:b w:val="0"/>
        </w:rPr>
        <w:t>)</w:t>
      </w:r>
      <w:r w:rsidRPr="00C250E7">
        <w:rPr>
          <w:rFonts w:hint="eastAsia"/>
          <w:b w:val="0"/>
        </w:rPr>
        <w:t>推動</w:t>
      </w:r>
      <w:r w:rsidRPr="00C250E7">
        <w:rPr>
          <w:b w:val="0"/>
        </w:rPr>
        <w:t>「設計翻轉</w:t>
      </w:r>
      <w:r w:rsidRPr="00C250E7">
        <w:rPr>
          <w:rFonts w:hint="eastAsia"/>
          <w:b w:val="0"/>
        </w:rPr>
        <w:t>．</w:t>
      </w:r>
      <w:r w:rsidRPr="00C250E7">
        <w:rPr>
          <w:b w:val="0"/>
        </w:rPr>
        <w:t>地方創生」計畫</w:t>
      </w:r>
      <w:r w:rsidRPr="00C250E7">
        <w:rPr>
          <w:rFonts w:hint="eastAsia"/>
          <w:b w:val="0"/>
        </w:rPr>
        <w:t>：為協助地方政府挖掘在地文化底蘊，形塑地方創生之產業策略，國發會於</w:t>
      </w:r>
      <w:r w:rsidRPr="00C250E7">
        <w:rPr>
          <w:rFonts w:hint="eastAsia"/>
          <w:b w:val="0"/>
        </w:rPr>
        <w:t>106</w:t>
      </w:r>
      <w:r w:rsidRPr="00C250E7">
        <w:rPr>
          <w:rFonts w:hint="eastAsia"/>
          <w:b w:val="0"/>
        </w:rPr>
        <w:t>年補助地方政府推動設計翻轉地方、文創產業振興及社區發展等工作，盤點「地、產、人」等特色資源，並透過「創意、創新、創業、創生」策略規劃，</w:t>
      </w:r>
      <w:r w:rsidRPr="00C250E7">
        <w:rPr>
          <w:b w:val="0"/>
        </w:rPr>
        <w:t>借重專家設計包裝</w:t>
      </w:r>
      <w:r w:rsidRPr="00C250E7">
        <w:rPr>
          <w:rFonts w:hint="eastAsia"/>
          <w:b w:val="0"/>
        </w:rPr>
        <w:t>，加值運用地方特色資源，以促進</w:t>
      </w:r>
      <w:r w:rsidRPr="00C250E7">
        <w:rPr>
          <w:b w:val="0"/>
        </w:rPr>
        <w:t>地方發展</w:t>
      </w:r>
      <w:r w:rsidRPr="00C250E7">
        <w:rPr>
          <w:rFonts w:hint="eastAsia"/>
          <w:b w:val="0"/>
        </w:rPr>
        <w:t>。</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00DB7B1D" w:rsidRPr="00C250E7">
        <w:rPr>
          <w:rFonts w:hint="eastAsia"/>
          <w:b w:val="0"/>
        </w:rPr>
        <w:t>1</w:t>
      </w:r>
      <w:r w:rsidR="00DB7B1D" w:rsidRPr="00C250E7">
        <w:rPr>
          <w:rFonts w:hint="eastAsia"/>
          <w:b w:val="0"/>
        </w:rPr>
        <w:t>日至</w:t>
      </w:r>
      <w:r w:rsidR="00DB7B1D" w:rsidRPr="00C250E7">
        <w:rPr>
          <w:rFonts w:hint="eastAsia"/>
          <w:b w:val="0"/>
        </w:rPr>
        <w:t>10</w:t>
      </w:r>
      <w:r w:rsidR="00DB7B1D" w:rsidRPr="00C250E7">
        <w:rPr>
          <w:rFonts w:hint="eastAsia"/>
          <w:b w:val="0"/>
        </w:rPr>
        <w:t>日在臺北市松山文創園區舉辦計畫成果聯合特展，展出屏東東港、離島金門</w:t>
      </w:r>
      <w:r w:rsidR="00DB7B1D" w:rsidRPr="00C250E7">
        <w:rPr>
          <w:rFonts w:hint="eastAsia"/>
          <w:b w:val="0"/>
        </w:rPr>
        <w:t>2</w:t>
      </w:r>
      <w:r w:rsidR="00DB7B1D" w:rsidRPr="00C250E7">
        <w:rPr>
          <w:rFonts w:hint="eastAsia"/>
          <w:b w:val="0"/>
        </w:rPr>
        <w:t>處示範點等</w:t>
      </w:r>
      <w:r w:rsidR="00DB7B1D" w:rsidRPr="00C250E7">
        <w:rPr>
          <w:rFonts w:hint="eastAsia"/>
          <w:b w:val="0"/>
        </w:rPr>
        <w:t>17</w:t>
      </w:r>
      <w:r w:rsidR="00DB7B1D" w:rsidRPr="00C250E7">
        <w:rPr>
          <w:rFonts w:hint="eastAsia"/>
          <w:b w:val="0"/>
        </w:rPr>
        <w:t>個縣市計畫執行成果等，促進地方觀摩交流。未來將持續推動該計畫，並擴大至偏</w:t>
      </w:r>
      <w:r w:rsidR="00DB7B1D" w:rsidRPr="00C250E7">
        <w:rPr>
          <w:rFonts w:hint="eastAsia"/>
          <w:b w:val="0"/>
        </w:rPr>
        <w:lastRenderedPageBreak/>
        <w:t>鄉地區，期透過中央與地方合作，活絡地區發展，共同解決人口老化、文化保存及產業發展等問題</w:t>
      </w:r>
      <w:r w:rsidRPr="00C250E7">
        <w:rPr>
          <w:rFonts w:hint="eastAsia"/>
          <w:b w:val="0"/>
        </w:rPr>
        <w:t>。</w:t>
      </w:r>
    </w:p>
    <w:p w:rsidR="00EB66C0" w:rsidRPr="00C250E7" w:rsidRDefault="00EB66C0" w:rsidP="00EB66C0">
      <w:pPr>
        <w:pStyle w:val="ae"/>
        <w:rPr>
          <w:b w:val="0"/>
        </w:rPr>
      </w:pPr>
      <w:r w:rsidRPr="00C250E7">
        <w:rPr>
          <w:b w:val="0"/>
        </w:rPr>
        <w:t>(</w:t>
      </w:r>
      <w:r w:rsidRPr="00C250E7">
        <w:rPr>
          <w:b w:val="0"/>
        </w:rPr>
        <w:t>五</w:t>
      </w:r>
      <w:r w:rsidRPr="00C250E7">
        <w:rPr>
          <w:b w:val="0"/>
        </w:rPr>
        <w:t>)</w:t>
      </w:r>
      <w:r w:rsidRPr="00C250E7">
        <w:rPr>
          <w:rFonts w:hint="eastAsia"/>
          <w:b w:val="0"/>
        </w:rPr>
        <w:t>發展城鄉建設：</w:t>
      </w:r>
    </w:p>
    <w:p w:rsidR="00EB66C0" w:rsidRPr="00C250E7" w:rsidRDefault="00EB66C0" w:rsidP="00EB66C0">
      <w:pPr>
        <w:pStyle w:val="af"/>
        <w:ind w:leftChars="150" w:left="840" w:hanging="480"/>
        <w:rPr>
          <w:b w:val="0"/>
          <w:sz w:val="24"/>
        </w:rPr>
      </w:pPr>
      <w:r w:rsidRPr="00C250E7">
        <w:rPr>
          <w:rFonts w:hint="eastAsia"/>
          <w:b w:val="0"/>
          <w:sz w:val="24"/>
        </w:rPr>
        <w:t>１、推動「城鎮之心工程計畫」，強化地方核心市鎮舊市區公共設施服務機能，整體改造公共場域、交通場站、閒置空間及居民生活服務性設施，提升國人生活品質；</w:t>
      </w:r>
      <w:r w:rsidR="00300CBD" w:rsidRPr="00C250E7">
        <w:rPr>
          <w:b w:val="0"/>
          <w:sz w:val="24"/>
        </w:rPr>
        <w:t>106</w:t>
      </w:r>
      <w:r w:rsidR="00300CBD" w:rsidRPr="00C250E7">
        <w:rPr>
          <w:rFonts w:hint="eastAsia"/>
          <w:b w:val="0"/>
          <w:sz w:val="24"/>
        </w:rPr>
        <w:t>年度競爭型計畫核定補助</w:t>
      </w:r>
      <w:r w:rsidR="00300CBD" w:rsidRPr="00C250E7">
        <w:rPr>
          <w:b w:val="0"/>
          <w:sz w:val="24"/>
        </w:rPr>
        <w:t>21</w:t>
      </w:r>
      <w:r w:rsidR="00300CBD" w:rsidRPr="00C250E7">
        <w:rPr>
          <w:rFonts w:hint="eastAsia"/>
          <w:b w:val="0"/>
          <w:sz w:val="24"/>
        </w:rPr>
        <w:t>項、</w:t>
      </w:r>
      <w:r w:rsidR="00300CBD" w:rsidRPr="00C250E7">
        <w:rPr>
          <w:b w:val="0"/>
          <w:sz w:val="24"/>
        </w:rPr>
        <w:t>3</w:t>
      </w:r>
      <w:r w:rsidR="00300CBD" w:rsidRPr="00C250E7">
        <w:rPr>
          <w:rFonts w:hint="eastAsia"/>
          <w:b w:val="0"/>
          <w:sz w:val="24"/>
        </w:rPr>
        <w:t>億</w:t>
      </w:r>
      <w:r w:rsidR="00300CBD" w:rsidRPr="00C250E7">
        <w:rPr>
          <w:b w:val="0"/>
          <w:sz w:val="24"/>
        </w:rPr>
        <w:t>2,254</w:t>
      </w:r>
      <w:r w:rsidR="00300CBD" w:rsidRPr="00C250E7">
        <w:rPr>
          <w:rFonts w:hint="eastAsia"/>
          <w:b w:val="0"/>
          <w:sz w:val="24"/>
        </w:rPr>
        <w:t>萬元，</w:t>
      </w:r>
      <w:r w:rsidR="00300CBD" w:rsidRPr="00C250E7">
        <w:rPr>
          <w:b w:val="0"/>
          <w:sz w:val="24"/>
        </w:rPr>
        <w:t>106</w:t>
      </w:r>
      <w:r w:rsidR="00300CBD" w:rsidRPr="00C250E7">
        <w:rPr>
          <w:rFonts w:hint="eastAsia"/>
          <w:b w:val="0"/>
          <w:sz w:val="24"/>
        </w:rPr>
        <w:t>年度政策型計畫核定補助</w:t>
      </w:r>
      <w:r w:rsidR="00300CBD" w:rsidRPr="00C250E7">
        <w:rPr>
          <w:b w:val="0"/>
          <w:sz w:val="24"/>
        </w:rPr>
        <w:t>189</w:t>
      </w:r>
      <w:r w:rsidR="00300CBD" w:rsidRPr="00C250E7">
        <w:rPr>
          <w:rFonts w:hint="eastAsia"/>
          <w:b w:val="0"/>
          <w:sz w:val="24"/>
        </w:rPr>
        <w:t>項、</w:t>
      </w:r>
      <w:r w:rsidR="00300CBD" w:rsidRPr="00C250E7">
        <w:rPr>
          <w:b w:val="0"/>
          <w:sz w:val="24"/>
        </w:rPr>
        <w:t>13</w:t>
      </w:r>
      <w:r w:rsidR="00300CBD" w:rsidRPr="00C250E7">
        <w:rPr>
          <w:rFonts w:hint="eastAsia"/>
          <w:b w:val="0"/>
          <w:sz w:val="24"/>
        </w:rPr>
        <w:t>億</w:t>
      </w:r>
      <w:r w:rsidR="00300CBD" w:rsidRPr="00C250E7">
        <w:rPr>
          <w:b w:val="0"/>
          <w:sz w:val="24"/>
        </w:rPr>
        <w:t>809</w:t>
      </w:r>
      <w:r w:rsidR="00300CBD" w:rsidRPr="00C250E7">
        <w:rPr>
          <w:rFonts w:hint="eastAsia"/>
          <w:b w:val="0"/>
          <w:sz w:val="24"/>
        </w:rPr>
        <w:t>萬元</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２、推動「提升道路品質計畫｣，積極健全環境空間設計，打造友善新規格道路，整合共同管</w:t>
      </w:r>
      <w:r w:rsidRPr="00C250E7">
        <w:rPr>
          <w:rFonts w:hint="eastAsia"/>
          <w:b w:val="0"/>
          <w:sz w:val="24"/>
        </w:rPr>
        <w:t>(</w:t>
      </w:r>
      <w:r w:rsidRPr="00C250E7">
        <w:rPr>
          <w:rFonts w:hint="eastAsia"/>
          <w:b w:val="0"/>
          <w:sz w:val="24"/>
        </w:rPr>
        <w:t>線</w:t>
      </w:r>
      <w:r w:rsidRPr="00C250E7">
        <w:rPr>
          <w:rFonts w:hint="eastAsia"/>
          <w:b w:val="0"/>
          <w:sz w:val="24"/>
        </w:rPr>
        <w:t>)</w:t>
      </w:r>
      <w:r w:rsidRPr="00C250E7">
        <w:rPr>
          <w:rFonts w:hint="eastAsia"/>
          <w:b w:val="0"/>
          <w:sz w:val="24"/>
        </w:rPr>
        <w:t>溝、人行道、自行車道、街道景觀、天空纜線、標線及標誌等項目提升道路品質，落實公共通行環境整體改善。</w:t>
      </w:r>
      <w:r w:rsidRPr="00C250E7">
        <w:rPr>
          <w:rFonts w:hint="eastAsia"/>
          <w:b w:val="0"/>
          <w:sz w:val="24"/>
        </w:rPr>
        <w:t>106</w:t>
      </w:r>
      <w:r w:rsidRPr="00C250E7">
        <w:rPr>
          <w:rFonts w:hint="eastAsia"/>
          <w:b w:val="0"/>
          <w:sz w:val="24"/>
        </w:rPr>
        <w:t>年度完成第</w:t>
      </w:r>
      <w:r w:rsidRPr="00C250E7">
        <w:rPr>
          <w:rFonts w:hint="eastAsia"/>
          <w:b w:val="0"/>
          <w:sz w:val="24"/>
        </w:rPr>
        <w:t>1</w:t>
      </w:r>
      <w:r w:rsidRPr="00C250E7">
        <w:rPr>
          <w:rFonts w:hint="eastAsia"/>
          <w:b w:val="0"/>
          <w:sz w:val="24"/>
        </w:rPr>
        <w:t>階段審議作業，核定補助</w:t>
      </w:r>
      <w:r w:rsidRPr="00C250E7">
        <w:rPr>
          <w:rFonts w:hint="eastAsia"/>
          <w:b w:val="0"/>
          <w:sz w:val="24"/>
        </w:rPr>
        <w:t>174</w:t>
      </w:r>
      <w:r w:rsidRPr="00C250E7">
        <w:rPr>
          <w:rFonts w:hint="eastAsia"/>
          <w:b w:val="0"/>
          <w:sz w:val="24"/>
        </w:rPr>
        <w:t>案、</w:t>
      </w:r>
      <w:r w:rsidRPr="00C250E7">
        <w:rPr>
          <w:rFonts w:hint="eastAsia"/>
          <w:b w:val="0"/>
          <w:sz w:val="24"/>
        </w:rPr>
        <w:t>26</w:t>
      </w:r>
      <w:r w:rsidRPr="00C250E7">
        <w:rPr>
          <w:rFonts w:hint="eastAsia"/>
          <w:b w:val="0"/>
          <w:sz w:val="24"/>
        </w:rPr>
        <w:t>億</w:t>
      </w:r>
      <w:r w:rsidRPr="00C250E7">
        <w:rPr>
          <w:rFonts w:hint="eastAsia"/>
          <w:b w:val="0"/>
          <w:sz w:val="24"/>
        </w:rPr>
        <w:t>3</w:t>
      </w:r>
      <w:r w:rsidRPr="00C250E7">
        <w:rPr>
          <w:b w:val="0"/>
          <w:sz w:val="24"/>
        </w:rPr>
        <w:t>,</w:t>
      </w:r>
      <w:r w:rsidRPr="00C250E7">
        <w:rPr>
          <w:rFonts w:hint="eastAsia"/>
          <w:b w:val="0"/>
          <w:sz w:val="24"/>
        </w:rPr>
        <w:t>4</w:t>
      </w:r>
      <w:r w:rsidRPr="00C250E7">
        <w:rPr>
          <w:b w:val="0"/>
          <w:sz w:val="24"/>
        </w:rPr>
        <w:t>00</w:t>
      </w:r>
      <w:r w:rsidRPr="00C250E7">
        <w:rPr>
          <w:rFonts w:hint="eastAsia"/>
          <w:b w:val="0"/>
          <w:sz w:val="24"/>
        </w:rPr>
        <w:t>萬元。</w:t>
      </w:r>
    </w:p>
    <w:p w:rsidR="00EB66C0" w:rsidRPr="00C250E7" w:rsidRDefault="00EB66C0" w:rsidP="00EB66C0">
      <w:pPr>
        <w:pStyle w:val="af"/>
        <w:ind w:leftChars="150" w:left="840" w:hanging="480"/>
        <w:rPr>
          <w:b w:val="0"/>
          <w:sz w:val="24"/>
        </w:rPr>
      </w:pPr>
      <w:r w:rsidRPr="00C250E7">
        <w:rPr>
          <w:rFonts w:hint="eastAsia"/>
          <w:b w:val="0"/>
          <w:sz w:val="24"/>
        </w:rPr>
        <w:t>３、推動「公共服務據點整備－公有危險建築補強重建」，辦理各級政府公有建築物耐震評估、補強及拆除重建等工作，由各中央目的事業主管機關訂定作業要點、受理審查及核定地方政府補助申請計畫。</w:t>
      </w:r>
      <w:r w:rsidR="00300CBD" w:rsidRPr="00C250E7">
        <w:rPr>
          <w:rFonts w:hint="eastAsia"/>
          <w:b w:val="0"/>
          <w:sz w:val="24"/>
        </w:rPr>
        <w:t>106</w:t>
      </w:r>
      <w:r w:rsidR="00300CBD" w:rsidRPr="00C250E7">
        <w:rPr>
          <w:rFonts w:hint="eastAsia"/>
          <w:b w:val="0"/>
          <w:sz w:val="24"/>
        </w:rPr>
        <w:t>年度核定補助</w:t>
      </w:r>
      <w:r w:rsidR="00300CBD" w:rsidRPr="00C250E7">
        <w:rPr>
          <w:b w:val="0"/>
          <w:sz w:val="24"/>
        </w:rPr>
        <w:t>96</w:t>
      </w:r>
      <w:r w:rsidR="00300CBD" w:rsidRPr="00C250E7">
        <w:rPr>
          <w:rFonts w:hint="eastAsia"/>
          <w:b w:val="0"/>
          <w:sz w:val="24"/>
        </w:rPr>
        <w:t>案、</w:t>
      </w:r>
      <w:r w:rsidR="00300CBD" w:rsidRPr="00C250E7">
        <w:rPr>
          <w:b w:val="0"/>
          <w:sz w:val="24"/>
        </w:rPr>
        <w:t>8</w:t>
      </w:r>
      <w:r w:rsidR="00300CBD" w:rsidRPr="00C250E7">
        <w:rPr>
          <w:rFonts w:hint="eastAsia"/>
          <w:b w:val="0"/>
          <w:sz w:val="24"/>
        </w:rPr>
        <w:t>億</w:t>
      </w:r>
      <w:r w:rsidR="00300CBD" w:rsidRPr="00C250E7">
        <w:rPr>
          <w:b w:val="0"/>
          <w:sz w:val="24"/>
        </w:rPr>
        <w:t>2,398</w:t>
      </w:r>
      <w:r w:rsidR="00300CBD" w:rsidRPr="00C250E7">
        <w:rPr>
          <w:rFonts w:hint="eastAsia"/>
          <w:b w:val="0"/>
          <w:sz w:val="24"/>
        </w:rPr>
        <w:t>萬元</w:t>
      </w:r>
      <w:r w:rsidRPr="00C250E7">
        <w:rPr>
          <w:rFonts w:hint="eastAsia"/>
          <w:b w:val="0"/>
          <w:sz w:val="24"/>
        </w:rPr>
        <w:t>。</w:t>
      </w:r>
    </w:p>
    <w:p w:rsidR="00EB66C0" w:rsidRPr="00C250E7" w:rsidRDefault="00EB66C0" w:rsidP="00EB66C0">
      <w:pPr>
        <w:pStyle w:val="ae"/>
        <w:rPr>
          <w:b w:val="0"/>
        </w:rPr>
      </w:pPr>
      <w:r w:rsidRPr="00C250E7">
        <w:rPr>
          <w:b w:val="0"/>
        </w:rPr>
        <w:t>(</w:t>
      </w:r>
      <w:r w:rsidRPr="00C250E7">
        <w:rPr>
          <w:b w:val="0"/>
        </w:rPr>
        <w:t>六</w:t>
      </w:r>
      <w:r w:rsidRPr="00C250E7">
        <w:rPr>
          <w:b w:val="0"/>
        </w:rPr>
        <w:t>)</w:t>
      </w:r>
      <w:r w:rsidRPr="00C250E7">
        <w:rPr>
          <w:rFonts w:hint="eastAsia"/>
          <w:b w:val="0"/>
        </w:rPr>
        <w:t>落實海岸永續管理：推動海岸整合管理，防治海岸災害及環境破壞，保育與復育海岸資源，依據「海岸管理法」，於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6</w:t>
      </w:r>
      <w:r w:rsidRPr="00C250E7">
        <w:rPr>
          <w:rFonts w:hint="eastAsia"/>
          <w:b w:val="0"/>
        </w:rPr>
        <w:t>日公告特定區位「潮間帶」，透過開發建設之審查許可機制，減輕對環境敏感地區之衝擊，健全海岸地區之永續發展。</w:t>
      </w:r>
    </w:p>
    <w:p w:rsidR="00EB66C0" w:rsidRPr="00C250E7" w:rsidRDefault="00EB66C0" w:rsidP="00EB66C0">
      <w:pPr>
        <w:pStyle w:val="ae"/>
        <w:rPr>
          <w:b w:val="0"/>
        </w:rPr>
      </w:pPr>
      <w:r w:rsidRPr="00C250E7">
        <w:rPr>
          <w:b w:val="0"/>
        </w:rPr>
        <w:t>(</w:t>
      </w:r>
      <w:r w:rsidRPr="00C250E7">
        <w:rPr>
          <w:b w:val="0"/>
        </w:rPr>
        <w:t>七</w:t>
      </w:r>
      <w:r w:rsidRPr="00C250E7">
        <w:rPr>
          <w:b w:val="0"/>
        </w:rPr>
        <w:t>)</w:t>
      </w:r>
      <w:r w:rsidRPr="00C250E7">
        <w:rPr>
          <w:rFonts w:hint="eastAsia"/>
          <w:b w:val="0"/>
        </w:rPr>
        <w:t>檢討土地</w:t>
      </w:r>
      <w:r w:rsidR="00300CBD" w:rsidRPr="00C250E7">
        <w:rPr>
          <w:rFonts w:hint="eastAsia"/>
          <w:b w:val="0"/>
        </w:rPr>
        <w:t>重劃</w:t>
      </w:r>
      <w:r w:rsidRPr="00C250E7">
        <w:rPr>
          <w:rFonts w:hint="eastAsia"/>
          <w:b w:val="0"/>
        </w:rPr>
        <w:t>審議程序：因應司法院釋字第</w:t>
      </w:r>
      <w:r w:rsidRPr="00C250E7">
        <w:rPr>
          <w:rFonts w:hint="eastAsia"/>
          <w:b w:val="0"/>
        </w:rPr>
        <w:t>739</w:t>
      </w:r>
      <w:r w:rsidRPr="00C250E7">
        <w:rPr>
          <w:rFonts w:hint="eastAsia"/>
          <w:b w:val="0"/>
        </w:rPr>
        <w:t>號解釋，</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w:t>
      </w:r>
      <w:r w:rsidRPr="00C250E7">
        <w:rPr>
          <w:rFonts w:hint="eastAsia"/>
          <w:b w:val="0"/>
        </w:rPr>
        <w:t>27</w:t>
      </w:r>
      <w:r w:rsidRPr="00C250E7">
        <w:rPr>
          <w:rFonts w:hint="eastAsia"/>
          <w:b w:val="0"/>
        </w:rPr>
        <w:t>日發布修正「獎勵土地所有權人辦理市地重劃辦法」，明定各直轄市或縣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主管機關應以合議制方式審議自辦市地重劃範圍及重劃計畫書，並於核定前給予土地所有權人與已知利害關係人陳述意見之機會及舉行公開聽證，將核定處分公告及送達，提高重劃業務透明度，加強政府監督責任。</w:t>
      </w:r>
    </w:p>
    <w:p w:rsidR="00EB66C0" w:rsidRPr="00C250E7" w:rsidRDefault="00EB66C0" w:rsidP="00C250E7">
      <w:pPr>
        <w:pStyle w:val="21"/>
        <w:ind w:left="640" w:hanging="640"/>
        <w:rPr>
          <w:b w:val="0"/>
        </w:rPr>
      </w:pPr>
      <w:r w:rsidRPr="00C250E7">
        <w:rPr>
          <w:rFonts w:hint="eastAsia"/>
          <w:b w:val="0"/>
        </w:rPr>
        <w:t>二、推動服務型智慧政府，開放政府資料加值應用</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rFonts w:hint="eastAsia"/>
          <w:b w:val="0"/>
        </w:rPr>
        <w:t>強化跨域整合運作，推動服務型智慧政府：本院推動「數位國家・創新經濟發展方案」，其中有關政府數位服務轉型部分，擇定重點政府業務領域，</w:t>
      </w:r>
      <w:r w:rsidRPr="00C250E7">
        <w:rPr>
          <w:rFonts w:hint="eastAsia"/>
          <w:b w:val="0"/>
        </w:rPr>
        <w:t>106</w:t>
      </w:r>
      <w:r w:rsidRPr="00C250E7">
        <w:rPr>
          <w:rFonts w:hint="eastAsia"/>
          <w:b w:val="0"/>
        </w:rPr>
        <w:t>年度推動經濟部完成商工全程線上登記申辦；衛福部與</w:t>
      </w:r>
      <w:r w:rsidRPr="00C250E7">
        <w:rPr>
          <w:rFonts w:hint="eastAsia"/>
          <w:b w:val="0"/>
        </w:rPr>
        <w:t>7</w:t>
      </w:r>
      <w:r w:rsidRPr="00C250E7">
        <w:rPr>
          <w:rFonts w:hint="eastAsia"/>
          <w:b w:val="0"/>
        </w:rPr>
        <w:t>個地方政府試辦社福業務數位申辦時間自</w:t>
      </w:r>
      <w:r w:rsidRPr="00C250E7">
        <w:rPr>
          <w:rFonts w:hint="eastAsia"/>
          <w:b w:val="0"/>
        </w:rPr>
        <w:t>31</w:t>
      </w:r>
      <w:r w:rsidRPr="00C250E7">
        <w:rPr>
          <w:rFonts w:hint="eastAsia"/>
          <w:b w:val="0"/>
        </w:rPr>
        <w:t>天縮短為最快</w:t>
      </w:r>
      <w:r w:rsidRPr="00C250E7">
        <w:rPr>
          <w:rFonts w:hint="eastAsia"/>
          <w:b w:val="0"/>
        </w:rPr>
        <w:t>7</w:t>
      </w:r>
      <w:r w:rsidRPr="00C250E7">
        <w:rPr>
          <w:rFonts w:hint="eastAsia"/>
          <w:b w:val="0"/>
        </w:rPr>
        <w:t>天；</w:t>
      </w:r>
      <w:r w:rsidR="00C62263" w:rsidRPr="00C250E7">
        <w:rPr>
          <w:rFonts w:hint="eastAsia"/>
          <w:b w:val="0"/>
        </w:rPr>
        <w:t>內政部推動民眾申辦戶籍資料變更，主動通知稅務、監理、地政、勞健保及水電公用事業機構一併更新戶籍資料</w:t>
      </w:r>
      <w:r w:rsidRPr="00C250E7">
        <w:rPr>
          <w:rFonts w:hint="eastAsia"/>
          <w:b w:val="0"/>
        </w:rPr>
        <w:t>；主計總處完成公務同仁國內出差旅費、短程車資及水電費等經費結報電子化作業。後續將持續擴大一站式服務範疇，推動跨機關業務整合、拓</w:t>
      </w:r>
      <w:r w:rsidRPr="00C250E7">
        <w:rPr>
          <w:rFonts w:hint="eastAsia"/>
          <w:b w:val="0"/>
        </w:rPr>
        <w:lastRenderedPageBreak/>
        <w:t>展開放資料價值，以及深化公共政策網路參與，朝達成「服務型智慧政府」之願景邁進。</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強化政府資料治理及開放資料加值應用：</w:t>
      </w:r>
    </w:p>
    <w:p w:rsidR="00A66C28" w:rsidRPr="00C250E7" w:rsidRDefault="00EB66C0" w:rsidP="00A66C28">
      <w:pPr>
        <w:pStyle w:val="af"/>
        <w:ind w:leftChars="150" w:left="840" w:hanging="480"/>
        <w:rPr>
          <w:b w:val="0"/>
          <w:sz w:val="24"/>
        </w:rPr>
      </w:pPr>
      <w:r w:rsidRPr="00C250E7">
        <w:rPr>
          <w:rFonts w:hint="eastAsia"/>
          <w:b w:val="0"/>
          <w:sz w:val="24"/>
        </w:rPr>
        <w:t>１、截至</w:t>
      </w:r>
      <w:r w:rsidRPr="00C250E7">
        <w:rPr>
          <w:rFonts w:hint="eastAsia"/>
          <w:b w:val="0"/>
          <w:sz w:val="24"/>
        </w:rPr>
        <w:t>106</w:t>
      </w:r>
      <w:r w:rsidRPr="00C250E7">
        <w:rPr>
          <w:rFonts w:hint="eastAsia"/>
          <w:b w:val="0"/>
          <w:sz w:val="24"/>
        </w:rPr>
        <w:t>年</w:t>
      </w:r>
      <w:r w:rsidR="00A66C28" w:rsidRPr="00C250E7">
        <w:rPr>
          <w:rFonts w:hint="eastAsia"/>
          <w:b w:val="0"/>
          <w:sz w:val="24"/>
        </w:rPr>
        <w:t>12</w:t>
      </w:r>
      <w:r w:rsidR="00A66C28" w:rsidRPr="00C250E7">
        <w:rPr>
          <w:rFonts w:hint="eastAsia"/>
          <w:b w:val="0"/>
          <w:sz w:val="24"/>
        </w:rPr>
        <w:t>月底止，政府資料開放逾</w:t>
      </w:r>
      <w:r w:rsidR="00A66C28" w:rsidRPr="00C250E7">
        <w:rPr>
          <w:rFonts w:hint="eastAsia"/>
          <w:b w:val="0"/>
          <w:sz w:val="24"/>
        </w:rPr>
        <w:t>3</w:t>
      </w:r>
      <w:r w:rsidR="00A66C28" w:rsidRPr="00C250E7">
        <w:rPr>
          <w:rFonts w:hint="eastAsia"/>
          <w:b w:val="0"/>
          <w:sz w:val="24"/>
        </w:rPr>
        <w:t>萬</w:t>
      </w:r>
      <w:r w:rsidR="00A66C28" w:rsidRPr="00C250E7">
        <w:rPr>
          <w:rFonts w:hint="eastAsia"/>
          <w:b w:val="0"/>
          <w:sz w:val="24"/>
        </w:rPr>
        <w:t>3</w:t>
      </w:r>
      <w:r w:rsidR="00A66C28" w:rsidRPr="00C250E7">
        <w:rPr>
          <w:b w:val="0"/>
          <w:sz w:val="24"/>
        </w:rPr>
        <w:t>,3</w:t>
      </w:r>
      <w:r w:rsidR="00A66C28" w:rsidRPr="00C250E7">
        <w:rPr>
          <w:rFonts w:hint="eastAsia"/>
          <w:b w:val="0"/>
          <w:sz w:val="24"/>
        </w:rPr>
        <w:t>00</w:t>
      </w:r>
      <w:r w:rsidR="00A66C28" w:rsidRPr="00C250E7">
        <w:rPr>
          <w:rFonts w:hint="eastAsia"/>
          <w:b w:val="0"/>
          <w:sz w:val="24"/>
        </w:rPr>
        <w:t>項，包含地震、空氣品質、不動產實價登錄、政府預算、登革熱病例等多項高應用資料。</w:t>
      </w:r>
    </w:p>
    <w:p w:rsidR="00EB66C0" w:rsidRPr="00C250E7" w:rsidRDefault="00A66C28" w:rsidP="00A66C28">
      <w:pPr>
        <w:pStyle w:val="af"/>
        <w:ind w:leftChars="150" w:left="840" w:hanging="480"/>
        <w:rPr>
          <w:b w:val="0"/>
          <w:sz w:val="24"/>
        </w:rPr>
      </w:pPr>
      <w:r w:rsidRPr="00C250E7">
        <w:rPr>
          <w:rFonts w:hint="eastAsia"/>
          <w:b w:val="0"/>
          <w:sz w:val="24"/>
        </w:rPr>
        <w:t>２、預計</w:t>
      </w:r>
      <w:r w:rsidRPr="00C250E7">
        <w:rPr>
          <w:rFonts w:hint="eastAsia"/>
          <w:b w:val="0"/>
          <w:sz w:val="24"/>
        </w:rPr>
        <w:t>107</w:t>
      </w:r>
      <w:r w:rsidRPr="00C250E7">
        <w:rPr>
          <w:rFonts w:hint="eastAsia"/>
          <w:b w:val="0"/>
          <w:sz w:val="24"/>
        </w:rPr>
        <w:t>年建立政府資料開放優質標章認證，致力提升資料之正確性、易用性、即時性，以利各界發展具實用價值之應用服務，並以資料驅動政府施政量能，提升政府施政品質</w:t>
      </w:r>
      <w:r w:rsidR="00EB66C0"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３、為利政府機關資料流通共享，並提升政府開放資料品質，將推動各領域政府資料標準，以與民生相關之商工、戶政、財稅等領域優先試辦，逐步奠定政府間資料流通及服務串接之基礎，提升跨域資料整合效益。</w:t>
      </w:r>
    </w:p>
    <w:p w:rsidR="00EB66C0" w:rsidRPr="00C250E7" w:rsidRDefault="00EB66C0" w:rsidP="00C250E7">
      <w:pPr>
        <w:pStyle w:val="21"/>
        <w:ind w:left="640" w:hanging="640"/>
        <w:rPr>
          <w:b w:val="0"/>
        </w:rPr>
      </w:pPr>
      <w:r w:rsidRPr="00C250E7">
        <w:rPr>
          <w:rFonts w:hint="eastAsia"/>
          <w:b w:val="0"/>
        </w:rPr>
        <w:t>三、推動年金改革，實現世代互助</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rFonts w:hint="eastAsia"/>
          <w:b w:val="0"/>
        </w:rPr>
        <w:t>已完成年改三法，並持續研擬相關修法草案：</w:t>
      </w:r>
    </w:p>
    <w:p w:rsidR="00EB66C0" w:rsidRPr="00C250E7" w:rsidRDefault="00EB66C0" w:rsidP="00EB66C0">
      <w:pPr>
        <w:pStyle w:val="af"/>
        <w:ind w:leftChars="150" w:left="840" w:hanging="480"/>
        <w:rPr>
          <w:b w:val="0"/>
          <w:sz w:val="24"/>
        </w:rPr>
      </w:pPr>
      <w:r w:rsidRPr="00C250E7">
        <w:rPr>
          <w:rFonts w:hint="eastAsia"/>
          <w:b w:val="0"/>
          <w:sz w:val="24"/>
        </w:rPr>
        <w:t>１、「公務人員退休資遣撫卹法」、「公立學校教職員退休資遣撫卹條例」及「政務人員退職撫卹條例」</w:t>
      </w:r>
      <w:r w:rsidRPr="00C250E7">
        <w:rPr>
          <w:rFonts w:hint="eastAsia"/>
          <w:b w:val="0"/>
          <w:sz w:val="24"/>
        </w:rPr>
        <w:t>3</w:t>
      </w:r>
      <w:r w:rsidRPr="00C250E7">
        <w:rPr>
          <w:rFonts w:hint="eastAsia"/>
          <w:b w:val="0"/>
          <w:sz w:val="24"/>
        </w:rPr>
        <w:t>項修正草案</w:t>
      </w:r>
      <w:r w:rsidR="00871B77" w:rsidRPr="00C250E7">
        <w:rPr>
          <w:rFonts w:hint="eastAsia"/>
          <w:b w:val="0"/>
          <w:sz w:val="24"/>
        </w:rPr>
        <w:t>，</w:t>
      </w:r>
      <w:r w:rsidRPr="00C250E7">
        <w:rPr>
          <w:rFonts w:hint="eastAsia"/>
          <w:b w:val="0"/>
          <w:sz w:val="24"/>
        </w:rPr>
        <w:t>於</w:t>
      </w:r>
      <w:r w:rsidRPr="00C250E7">
        <w:rPr>
          <w:rFonts w:hint="eastAsia"/>
          <w:b w:val="0"/>
          <w:sz w:val="24"/>
        </w:rPr>
        <w:t>106</w:t>
      </w:r>
      <w:r w:rsidRPr="00C250E7">
        <w:rPr>
          <w:rFonts w:hint="eastAsia"/>
          <w:b w:val="0"/>
          <w:sz w:val="24"/>
        </w:rPr>
        <w:t>年</w:t>
      </w:r>
      <w:r w:rsidR="00871B77" w:rsidRPr="00C250E7">
        <w:rPr>
          <w:rFonts w:hint="eastAsia"/>
          <w:b w:val="0"/>
          <w:sz w:val="24"/>
        </w:rPr>
        <w:t>6</w:t>
      </w:r>
      <w:r w:rsidR="00871B77" w:rsidRPr="00C250E7">
        <w:rPr>
          <w:rFonts w:hint="eastAsia"/>
          <w:b w:val="0"/>
          <w:sz w:val="24"/>
        </w:rPr>
        <w:t>月</w:t>
      </w:r>
      <w:r w:rsidR="00871B77" w:rsidRPr="00C250E7">
        <w:rPr>
          <w:rFonts w:hint="eastAsia"/>
          <w:b w:val="0"/>
          <w:sz w:val="24"/>
        </w:rPr>
        <w:t>27</w:t>
      </w:r>
      <w:r w:rsidR="00871B77" w:rsidRPr="00C250E7">
        <w:rPr>
          <w:rFonts w:hint="eastAsia"/>
          <w:b w:val="0"/>
          <w:sz w:val="24"/>
        </w:rPr>
        <w:t>日、</w:t>
      </w:r>
      <w:r w:rsidR="00871B77" w:rsidRPr="00C250E7">
        <w:rPr>
          <w:rFonts w:hint="eastAsia"/>
          <w:b w:val="0"/>
          <w:sz w:val="24"/>
        </w:rPr>
        <w:t>29</w:t>
      </w:r>
      <w:r w:rsidR="00871B77" w:rsidRPr="00C250E7">
        <w:rPr>
          <w:rFonts w:hint="eastAsia"/>
          <w:b w:val="0"/>
          <w:sz w:val="24"/>
        </w:rPr>
        <w:t>日及</w:t>
      </w:r>
      <w:r w:rsidR="00871B77" w:rsidRPr="00C250E7">
        <w:rPr>
          <w:rFonts w:hint="eastAsia"/>
          <w:b w:val="0"/>
          <w:sz w:val="24"/>
        </w:rPr>
        <w:t>30</w:t>
      </w:r>
      <w:r w:rsidR="00871B77" w:rsidRPr="00C250E7">
        <w:rPr>
          <w:rFonts w:hint="eastAsia"/>
          <w:b w:val="0"/>
          <w:sz w:val="24"/>
        </w:rPr>
        <w:t>日經貴院三讀通過，</w:t>
      </w:r>
      <w:r w:rsidRPr="00C250E7">
        <w:rPr>
          <w:rFonts w:hint="eastAsia"/>
          <w:b w:val="0"/>
          <w:sz w:val="24"/>
        </w:rPr>
        <w:t>8</w:t>
      </w:r>
      <w:r w:rsidRPr="00C250E7">
        <w:rPr>
          <w:rFonts w:hint="eastAsia"/>
          <w:b w:val="0"/>
          <w:sz w:val="24"/>
        </w:rPr>
        <w:t>月</w:t>
      </w:r>
      <w:r w:rsidRPr="00C250E7">
        <w:rPr>
          <w:rFonts w:hint="eastAsia"/>
          <w:b w:val="0"/>
          <w:sz w:val="24"/>
        </w:rPr>
        <w:t>9</w:t>
      </w:r>
      <w:r w:rsidRPr="00C250E7">
        <w:rPr>
          <w:rFonts w:hint="eastAsia"/>
          <w:b w:val="0"/>
          <w:sz w:val="24"/>
        </w:rPr>
        <w:t>日公布，此次年金改革將使制度回歸公平合理。</w:t>
      </w:r>
    </w:p>
    <w:p w:rsidR="00EB66C0" w:rsidRPr="00C250E7" w:rsidRDefault="00EB66C0" w:rsidP="00EB66C0">
      <w:pPr>
        <w:pStyle w:val="af"/>
        <w:ind w:leftChars="150" w:left="840" w:hanging="480"/>
        <w:rPr>
          <w:b w:val="0"/>
          <w:sz w:val="24"/>
        </w:rPr>
      </w:pPr>
      <w:r w:rsidRPr="00C250E7">
        <w:rPr>
          <w:rFonts w:hint="eastAsia"/>
          <w:b w:val="0"/>
          <w:sz w:val="24"/>
        </w:rPr>
        <w:t>２、目前尚有「公教人員保險法」修正草案、「勞工保險條例」部分條文修正草案待</w:t>
      </w:r>
      <w:r w:rsidR="00871B77" w:rsidRPr="00C250E7">
        <w:rPr>
          <w:rFonts w:hint="eastAsia"/>
          <w:b w:val="0"/>
          <w:sz w:val="24"/>
        </w:rPr>
        <w:t>貴院</w:t>
      </w:r>
      <w:r w:rsidRPr="00C250E7">
        <w:rPr>
          <w:rFonts w:hint="eastAsia"/>
          <w:b w:val="0"/>
          <w:sz w:val="24"/>
        </w:rPr>
        <w:t>審議。至軍職人員年金改革方案，考量軍人服役存在「役期短、退除早、離退率高」特性，為達到「促進招募、穩定現役、安撫退員」目的，軍人年金制度單獨設計。國防部已於</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14</w:t>
      </w:r>
      <w:r w:rsidRPr="00C250E7">
        <w:rPr>
          <w:rFonts w:hint="eastAsia"/>
          <w:b w:val="0"/>
          <w:sz w:val="24"/>
        </w:rPr>
        <w:t>日公布「</w:t>
      </w:r>
      <w:r w:rsidRPr="00C250E7">
        <w:rPr>
          <w:rFonts w:hint="eastAsia"/>
          <w:b w:val="0"/>
          <w:sz w:val="24"/>
        </w:rPr>
        <w:t>2017</w:t>
      </w:r>
      <w:r w:rsidRPr="00C250E7">
        <w:rPr>
          <w:rFonts w:hint="eastAsia"/>
          <w:b w:val="0"/>
          <w:sz w:val="24"/>
        </w:rPr>
        <w:t>年軍人退撫新制</w:t>
      </w:r>
      <w:r w:rsidRPr="00C250E7">
        <w:rPr>
          <w:rFonts w:hint="eastAsia"/>
          <w:b w:val="0"/>
          <w:sz w:val="24"/>
        </w:rPr>
        <w:t>(</w:t>
      </w:r>
      <w:r w:rsidRPr="00C250E7">
        <w:rPr>
          <w:rFonts w:hint="eastAsia"/>
          <w:b w:val="0"/>
          <w:sz w:val="24"/>
        </w:rPr>
        <w:t>草案</w:t>
      </w:r>
      <w:r w:rsidRPr="00C250E7">
        <w:rPr>
          <w:rFonts w:hint="eastAsia"/>
          <w:b w:val="0"/>
          <w:sz w:val="24"/>
        </w:rPr>
        <w:t>)</w:t>
      </w:r>
      <w:r w:rsidRPr="00C250E7">
        <w:rPr>
          <w:rFonts w:hint="eastAsia"/>
          <w:b w:val="0"/>
          <w:sz w:val="24"/>
        </w:rPr>
        <w:t>重點」，設置專責諮詢窗口，由國防部及輔導會專人向現役及退伍軍人提供說明，並於蒐整各界意見後，儘速推動修法作業。</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規劃後續檢討作業：</w:t>
      </w:r>
    </w:p>
    <w:p w:rsidR="00EB66C0" w:rsidRPr="00C250E7" w:rsidRDefault="00EB66C0" w:rsidP="00EB66C0">
      <w:pPr>
        <w:pStyle w:val="af"/>
        <w:ind w:leftChars="150" w:left="840" w:hanging="480"/>
        <w:rPr>
          <w:b w:val="0"/>
          <w:sz w:val="24"/>
        </w:rPr>
      </w:pPr>
      <w:r w:rsidRPr="00C250E7">
        <w:rPr>
          <w:rFonts w:hint="eastAsia"/>
          <w:b w:val="0"/>
          <w:sz w:val="24"/>
        </w:rPr>
        <w:t>１、現階段年金改革，係透過制度調整以延長基金壽命，並同步建立監控機制，每</w:t>
      </w:r>
      <w:r w:rsidRPr="00C250E7">
        <w:rPr>
          <w:rFonts w:hint="eastAsia"/>
          <w:b w:val="0"/>
          <w:sz w:val="24"/>
        </w:rPr>
        <w:t>5</w:t>
      </w:r>
      <w:r w:rsidRPr="00C250E7">
        <w:rPr>
          <w:rFonts w:hint="eastAsia"/>
          <w:b w:val="0"/>
          <w:sz w:val="24"/>
        </w:rPr>
        <w:t>年檢討制度所面臨之挑戰，使基金永續。</w:t>
      </w:r>
    </w:p>
    <w:p w:rsidR="00EB66C0" w:rsidRPr="00C250E7" w:rsidRDefault="00EB66C0" w:rsidP="00EB66C0">
      <w:pPr>
        <w:pStyle w:val="af"/>
        <w:ind w:leftChars="150" w:left="840" w:hanging="480"/>
        <w:rPr>
          <w:b w:val="0"/>
          <w:sz w:val="24"/>
        </w:rPr>
      </w:pPr>
      <w:r w:rsidRPr="00C250E7">
        <w:rPr>
          <w:rFonts w:hint="eastAsia"/>
          <w:b w:val="0"/>
          <w:sz w:val="24"/>
        </w:rPr>
        <w:t>２、中長期改革目標將研議提升保障相對不足人口群之年金給付，檢討各年金制度整合之可行性及其方向。</w:t>
      </w:r>
    </w:p>
    <w:p w:rsidR="00EB66C0" w:rsidRPr="00C250E7" w:rsidRDefault="00EB66C0" w:rsidP="00EB66C0">
      <w:pPr>
        <w:pStyle w:val="af"/>
        <w:ind w:leftChars="150" w:left="840" w:hanging="480"/>
        <w:rPr>
          <w:b w:val="0"/>
          <w:sz w:val="24"/>
        </w:rPr>
      </w:pPr>
      <w:r w:rsidRPr="00C250E7">
        <w:rPr>
          <w:b w:val="0"/>
          <w:sz w:val="24"/>
        </w:rPr>
        <w:t>３、</w:t>
      </w:r>
      <w:r w:rsidRPr="00C250E7">
        <w:rPr>
          <w:rFonts w:hint="eastAsia"/>
          <w:b w:val="0"/>
          <w:sz w:val="24"/>
        </w:rPr>
        <w:t>至提升退撫基金管理績效，包含基金管理組織之定位與型態，是否採行政法人、財團法人，或其他型態之組織設計；以及如何提升基金投資管理績效，例如建立自選平臺之成就要件與配套、放寬基金自選組合</w:t>
      </w:r>
      <w:r w:rsidRPr="00C250E7">
        <w:rPr>
          <w:rFonts w:hint="eastAsia"/>
          <w:b w:val="0"/>
          <w:sz w:val="24"/>
        </w:rPr>
        <w:t>(</w:t>
      </w:r>
      <w:r w:rsidRPr="00C250E7">
        <w:rPr>
          <w:rFonts w:hint="eastAsia"/>
          <w:b w:val="0"/>
          <w:sz w:val="24"/>
        </w:rPr>
        <w:t>投資標的、資產配置</w:t>
      </w:r>
      <w:r w:rsidRPr="00C250E7">
        <w:rPr>
          <w:rFonts w:hint="eastAsia"/>
          <w:b w:val="0"/>
          <w:sz w:val="24"/>
        </w:rPr>
        <w:t>)</w:t>
      </w:r>
      <w:r w:rsidRPr="00C250E7">
        <w:rPr>
          <w:rFonts w:hint="eastAsia"/>
          <w:b w:val="0"/>
          <w:sz w:val="24"/>
        </w:rPr>
        <w:t>之要件；以及其它有助提高基金管理績效之建議，均為下階段年金改革重點工作。</w:t>
      </w:r>
    </w:p>
    <w:p w:rsidR="00EB66C0" w:rsidRPr="00C250E7" w:rsidRDefault="00EB66C0" w:rsidP="00C250E7">
      <w:pPr>
        <w:pStyle w:val="21"/>
        <w:ind w:left="640" w:hanging="640"/>
        <w:rPr>
          <w:b w:val="0"/>
        </w:rPr>
      </w:pPr>
      <w:r w:rsidRPr="00C250E7">
        <w:rPr>
          <w:rFonts w:hint="eastAsia"/>
          <w:b w:val="0"/>
        </w:rPr>
        <w:lastRenderedPageBreak/>
        <w:t>四、促進轉型正義，落實自由民主憲政秩序</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rFonts w:hint="eastAsia"/>
          <w:b w:val="0"/>
        </w:rPr>
        <w:t>促進轉型正義：「促進轉型正義條例」草案於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5</w:t>
      </w:r>
      <w:r w:rsidRPr="00C250E7">
        <w:rPr>
          <w:rFonts w:hint="eastAsia"/>
          <w:b w:val="0"/>
        </w:rPr>
        <w:t>日經貴院三讀通過，</w:t>
      </w:r>
      <w:r w:rsidRPr="00C250E7">
        <w:rPr>
          <w:rFonts w:hint="eastAsia"/>
          <w:b w:val="0"/>
        </w:rPr>
        <w:t>12</w:t>
      </w:r>
      <w:r w:rsidRPr="00C250E7">
        <w:rPr>
          <w:rFonts w:hint="eastAsia"/>
          <w:b w:val="0"/>
        </w:rPr>
        <w:t>月</w:t>
      </w:r>
      <w:r w:rsidRPr="00C250E7">
        <w:rPr>
          <w:rFonts w:hint="eastAsia"/>
          <w:b w:val="0"/>
        </w:rPr>
        <w:t>27</w:t>
      </w:r>
      <w:r w:rsidRPr="00C250E7">
        <w:rPr>
          <w:rFonts w:hint="eastAsia"/>
          <w:b w:val="0"/>
        </w:rPr>
        <w:t>日公布，本院據此將設置二級獨立機關－「促進轉型正義委員會」，規劃推動開放政</w:t>
      </w:r>
      <w:r w:rsidRPr="00C250E7">
        <w:rPr>
          <w:b w:val="0"/>
        </w:rPr>
        <w:t>治檔案，平復司法不</w:t>
      </w:r>
      <w:r w:rsidR="00792F94" w:rsidRPr="00C250E7">
        <w:rPr>
          <w:rFonts w:hint="eastAsia"/>
          <w:b w:val="0"/>
        </w:rPr>
        <w:t>法</w:t>
      </w:r>
      <w:r w:rsidRPr="00C250E7">
        <w:rPr>
          <w:b w:val="0"/>
        </w:rPr>
        <w:t>，保存不義遺址等事項</w:t>
      </w:r>
      <w:r w:rsidRPr="00C250E7">
        <w:rPr>
          <w:rFonts w:hint="eastAsia"/>
          <w:b w:val="0"/>
        </w:rPr>
        <w:t>，並提出完整調查報告</w:t>
      </w:r>
      <w:r w:rsidRPr="00C250E7">
        <w:rPr>
          <w:b w:val="0"/>
        </w:rPr>
        <w:t>。</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處理不當黨產：</w:t>
      </w:r>
    </w:p>
    <w:p w:rsidR="00EB66C0" w:rsidRPr="00C250E7" w:rsidRDefault="00EB66C0" w:rsidP="00EB66C0">
      <w:pPr>
        <w:pStyle w:val="af"/>
        <w:ind w:leftChars="150" w:left="840" w:hanging="480"/>
        <w:rPr>
          <w:b w:val="0"/>
          <w:sz w:val="24"/>
        </w:rPr>
      </w:pPr>
      <w:r w:rsidRPr="00C250E7">
        <w:rPr>
          <w:rFonts w:hint="eastAsia"/>
          <w:b w:val="0"/>
          <w:sz w:val="24"/>
        </w:rPr>
        <w:t>１、本期黨產會分別就</w:t>
      </w:r>
      <w:r w:rsidRPr="00C250E7">
        <w:rPr>
          <w:b w:val="0"/>
          <w:sz w:val="24"/>
        </w:rPr>
        <w:t>中華民國婦女聯合會</w:t>
      </w:r>
      <w:r w:rsidRPr="00C250E7">
        <w:rPr>
          <w:rFonts w:hint="eastAsia"/>
          <w:b w:val="0"/>
          <w:sz w:val="24"/>
        </w:rPr>
        <w:t>、</w:t>
      </w:r>
      <w:r w:rsidRPr="00C250E7">
        <w:rPr>
          <w:b w:val="0"/>
          <w:sz w:val="24"/>
        </w:rPr>
        <w:t>中影股份有限公司</w:t>
      </w:r>
      <w:r w:rsidRPr="00C250E7">
        <w:rPr>
          <w:rFonts w:hint="eastAsia"/>
          <w:b w:val="0"/>
          <w:sz w:val="24"/>
        </w:rPr>
        <w:t>、</w:t>
      </w:r>
      <w:r w:rsidRPr="00C250E7">
        <w:rPr>
          <w:b w:val="0"/>
          <w:sz w:val="24"/>
        </w:rPr>
        <w:t>社團法人中國青年救國團</w:t>
      </w:r>
      <w:r w:rsidRPr="00C250E7">
        <w:rPr>
          <w:rFonts w:hint="eastAsia"/>
          <w:b w:val="0"/>
          <w:sz w:val="24"/>
        </w:rPr>
        <w:t>、</w:t>
      </w:r>
      <w:r w:rsidRPr="00C250E7">
        <w:rPr>
          <w:b w:val="0"/>
          <w:sz w:val="24"/>
        </w:rPr>
        <w:t>中國廣播股份有限公司是否為社團法人中國國民黨之附隨組織</w:t>
      </w:r>
      <w:r w:rsidRPr="00C250E7">
        <w:rPr>
          <w:rFonts w:hint="eastAsia"/>
          <w:b w:val="0"/>
          <w:sz w:val="24"/>
        </w:rPr>
        <w:t>，以及</w:t>
      </w:r>
      <w:r w:rsidRPr="00C250E7">
        <w:rPr>
          <w:b w:val="0"/>
          <w:sz w:val="24"/>
        </w:rPr>
        <w:t>元利建設企業股份有限公司取得社團法人中國國民黨國家發展研究院前中興山莊土地</w:t>
      </w:r>
      <w:r w:rsidRPr="00C250E7">
        <w:rPr>
          <w:rFonts w:hint="eastAsia"/>
          <w:b w:val="0"/>
          <w:sz w:val="24"/>
        </w:rPr>
        <w:t>等案，續辦理</w:t>
      </w:r>
      <w:r w:rsidRPr="00C250E7">
        <w:rPr>
          <w:rFonts w:hint="eastAsia"/>
          <w:b w:val="0"/>
          <w:sz w:val="24"/>
        </w:rPr>
        <w:t>5</w:t>
      </w:r>
      <w:r w:rsidRPr="00C250E7">
        <w:rPr>
          <w:rFonts w:hint="eastAsia"/>
          <w:b w:val="0"/>
          <w:sz w:val="24"/>
        </w:rPr>
        <w:t>場聽證程序。</w:t>
      </w:r>
    </w:p>
    <w:p w:rsidR="00EB66C0" w:rsidRPr="00C250E7" w:rsidRDefault="00EB66C0" w:rsidP="00EB66C0">
      <w:pPr>
        <w:pStyle w:val="af"/>
        <w:ind w:leftChars="150" w:left="840" w:hanging="480"/>
        <w:rPr>
          <w:b w:val="0"/>
          <w:sz w:val="24"/>
        </w:rPr>
      </w:pPr>
      <w:r w:rsidRPr="00C250E7">
        <w:rPr>
          <w:rFonts w:hint="eastAsia"/>
          <w:b w:val="0"/>
          <w:sz w:val="24"/>
        </w:rPr>
        <w:t>２、黨產會於</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w:t>
      </w:r>
      <w:r w:rsidRPr="00C250E7">
        <w:rPr>
          <w:rFonts w:hint="eastAsia"/>
          <w:b w:val="0"/>
          <w:sz w:val="24"/>
        </w:rPr>
        <w:t>14</w:t>
      </w:r>
      <w:r w:rsidRPr="00C250E7">
        <w:rPr>
          <w:rFonts w:hint="eastAsia"/>
          <w:b w:val="0"/>
          <w:sz w:val="24"/>
        </w:rPr>
        <w:t>日針對中國國民黨以轉帳撥用方式取得國有房屋基地並已移轉他人案，已作成追徵</w:t>
      </w:r>
      <w:r w:rsidRPr="00C250E7">
        <w:rPr>
          <w:b w:val="0"/>
          <w:sz w:val="24"/>
        </w:rPr>
        <w:t>8</w:t>
      </w:r>
      <w:r w:rsidRPr="00C250E7">
        <w:rPr>
          <w:b w:val="0"/>
          <w:sz w:val="24"/>
        </w:rPr>
        <w:t>億</w:t>
      </w:r>
      <w:r w:rsidRPr="00C250E7">
        <w:rPr>
          <w:b w:val="0"/>
          <w:sz w:val="24"/>
        </w:rPr>
        <w:t>6,488</w:t>
      </w:r>
      <w:r w:rsidRPr="00C250E7">
        <w:rPr>
          <w:b w:val="0"/>
          <w:sz w:val="24"/>
        </w:rPr>
        <w:t>萬</w:t>
      </w:r>
      <w:r w:rsidRPr="00C250E7">
        <w:rPr>
          <w:b w:val="0"/>
          <w:sz w:val="24"/>
        </w:rPr>
        <w:t>3,550</w:t>
      </w:r>
      <w:r w:rsidRPr="00C250E7">
        <w:rPr>
          <w:b w:val="0"/>
          <w:sz w:val="24"/>
        </w:rPr>
        <w:t>元</w:t>
      </w:r>
      <w:r w:rsidRPr="00C250E7">
        <w:rPr>
          <w:rFonts w:hint="eastAsia"/>
          <w:b w:val="0"/>
          <w:sz w:val="24"/>
        </w:rPr>
        <w:t>行政處分書</w:t>
      </w:r>
      <w:r w:rsidRPr="00C250E7">
        <w:rPr>
          <w:b w:val="0"/>
          <w:sz w:val="24"/>
        </w:rPr>
        <w:t>。</w:t>
      </w:r>
      <w:r w:rsidRPr="00C250E7">
        <w:rPr>
          <w:rFonts w:hint="eastAsia"/>
          <w:b w:val="0"/>
          <w:sz w:val="24"/>
        </w:rPr>
        <w:t>上開行政處分書之義務人社團法人中國國民黨未於追徵價額繳納期限前依法繳納，黨產會爰於</w:t>
      </w:r>
      <w:r w:rsidRPr="00C250E7">
        <w:rPr>
          <w:rFonts w:hint="eastAsia"/>
          <w:b w:val="0"/>
          <w:sz w:val="24"/>
        </w:rPr>
        <w:t>7</w:t>
      </w:r>
      <w:r w:rsidRPr="00C250E7">
        <w:rPr>
          <w:rFonts w:hint="eastAsia"/>
          <w:b w:val="0"/>
          <w:sz w:val="24"/>
        </w:rPr>
        <w:t>月</w:t>
      </w:r>
      <w:r w:rsidRPr="00C250E7">
        <w:rPr>
          <w:rFonts w:hint="eastAsia"/>
          <w:b w:val="0"/>
          <w:sz w:val="24"/>
        </w:rPr>
        <w:t>18</w:t>
      </w:r>
      <w:r w:rsidRPr="00C250E7">
        <w:rPr>
          <w:rFonts w:hint="eastAsia"/>
          <w:b w:val="0"/>
          <w:sz w:val="24"/>
        </w:rPr>
        <w:t>日移送法務部行政執行署臺北分署執行，刻由該分署依法執行中。</w:t>
      </w:r>
    </w:p>
    <w:p w:rsidR="00EB66C0" w:rsidRPr="00C250E7" w:rsidRDefault="00EB66C0" w:rsidP="00EB66C0">
      <w:pPr>
        <w:pStyle w:val="af"/>
        <w:ind w:leftChars="150" w:left="840" w:hanging="480"/>
        <w:rPr>
          <w:b w:val="0"/>
          <w:sz w:val="24"/>
        </w:rPr>
      </w:pPr>
      <w:r w:rsidRPr="00C250E7">
        <w:rPr>
          <w:rFonts w:hint="eastAsia"/>
          <w:b w:val="0"/>
          <w:sz w:val="24"/>
        </w:rPr>
        <w:t>３、於調查過程中，為確保政黨不當取得之財產不被處分流失，「政黨及其附隨組織不當取得財產處理條例」</w:t>
      </w:r>
      <w:r w:rsidRPr="00C250E7">
        <w:rPr>
          <w:rFonts w:hint="eastAsia"/>
          <w:b w:val="0"/>
          <w:sz w:val="24"/>
        </w:rPr>
        <w:t>(</w:t>
      </w:r>
      <w:r w:rsidRPr="00C250E7">
        <w:rPr>
          <w:rFonts w:hint="eastAsia"/>
          <w:b w:val="0"/>
          <w:sz w:val="24"/>
        </w:rPr>
        <w:t>以下簡稱黨產條例</w:t>
      </w:r>
      <w:r w:rsidRPr="00C250E7">
        <w:rPr>
          <w:rFonts w:hint="eastAsia"/>
          <w:b w:val="0"/>
          <w:sz w:val="24"/>
        </w:rPr>
        <w:t>)</w:t>
      </w:r>
      <w:r w:rsidRPr="00C250E7">
        <w:rPr>
          <w:rFonts w:hint="eastAsia"/>
          <w:b w:val="0"/>
          <w:sz w:val="24"/>
        </w:rPr>
        <w:t>第</w:t>
      </w:r>
      <w:r w:rsidRPr="00C250E7">
        <w:rPr>
          <w:rFonts w:hint="eastAsia"/>
          <w:b w:val="0"/>
          <w:sz w:val="24"/>
        </w:rPr>
        <w:t>9</w:t>
      </w:r>
      <w:r w:rsidRPr="00C250E7">
        <w:rPr>
          <w:rFonts w:hint="eastAsia"/>
          <w:b w:val="0"/>
          <w:sz w:val="24"/>
        </w:rPr>
        <w:t>條明定對政黨、附隨組織及其受託管理人推定為不當取得之財產禁止處分及例外許可情形。受處分人得依黨產條例第</w:t>
      </w:r>
      <w:r w:rsidRPr="00C250E7">
        <w:rPr>
          <w:rFonts w:hint="eastAsia"/>
          <w:b w:val="0"/>
          <w:sz w:val="24"/>
        </w:rPr>
        <w:t>9</w:t>
      </w:r>
      <w:r w:rsidRPr="00C250E7">
        <w:rPr>
          <w:rFonts w:hint="eastAsia"/>
          <w:b w:val="0"/>
          <w:sz w:val="24"/>
        </w:rPr>
        <w:t>條申請黨產會許可後處分前述財產，倘若不服黨產會許可准否之決定，得依法提起復查。黨產會本期共處理許可及復查案共計</w:t>
      </w:r>
      <w:r w:rsidRPr="00C250E7">
        <w:rPr>
          <w:rFonts w:hint="eastAsia"/>
          <w:b w:val="0"/>
          <w:sz w:val="24"/>
        </w:rPr>
        <w:t>14</w:t>
      </w:r>
      <w:r w:rsidRPr="00C250E7">
        <w:rPr>
          <w:rFonts w:hint="eastAsia"/>
          <w:b w:val="0"/>
          <w:sz w:val="24"/>
        </w:rPr>
        <w:t>案。</w:t>
      </w:r>
    </w:p>
    <w:p w:rsidR="00EB66C0" w:rsidRPr="00C250E7" w:rsidRDefault="00EB66C0" w:rsidP="00EB66C0">
      <w:pPr>
        <w:pStyle w:val="af"/>
        <w:ind w:leftChars="150" w:left="840" w:hanging="480"/>
        <w:rPr>
          <w:b w:val="0"/>
          <w:sz w:val="24"/>
        </w:rPr>
      </w:pPr>
      <w:r w:rsidRPr="00C250E7">
        <w:rPr>
          <w:rFonts w:hint="eastAsia"/>
          <w:b w:val="0"/>
          <w:sz w:val="24"/>
        </w:rPr>
        <w:t>４、黨產會依黨產條例第</w:t>
      </w:r>
      <w:r w:rsidRPr="00C250E7">
        <w:rPr>
          <w:rFonts w:hint="eastAsia"/>
          <w:b w:val="0"/>
          <w:sz w:val="24"/>
        </w:rPr>
        <w:t>8</w:t>
      </w:r>
      <w:r w:rsidRPr="00C250E7">
        <w:rPr>
          <w:rFonts w:hint="eastAsia"/>
          <w:b w:val="0"/>
          <w:sz w:val="24"/>
        </w:rPr>
        <w:t>條受理政黨、附隨組織及其受託管理人之財產申報。</w:t>
      </w:r>
      <w:r w:rsidR="00DF03FC" w:rsidRPr="00C250E7">
        <w:rPr>
          <w:rFonts w:hint="eastAsia"/>
          <w:b w:val="0"/>
          <w:sz w:val="24"/>
        </w:rPr>
        <w:t>本期</w:t>
      </w:r>
      <w:r w:rsidRPr="00C250E7">
        <w:rPr>
          <w:rFonts w:hint="eastAsia"/>
          <w:b w:val="0"/>
          <w:sz w:val="24"/>
        </w:rPr>
        <w:t>尚有中國新社會黨等</w:t>
      </w:r>
      <w:r w:rsidRPr="00C250E7">
        <w:rPr>
          <w:rFonts w:hint="eastAsia"/>
          <w:b w:val="0"/>
          <w:sz w:val="24"/>
        </w:rPr>
        <w:t>6</w:t>
      </w:r>
      <w:r w:rsidRPr="00C250E7">
        <w:rPr>
          <w:rFonts w:hint="eastAsia"/>
          <w:b w:val="0"/>
          <w:sz w:val="24"/>
        </w:rPr>
        <w:t>政黨未向黨產會申報，黨產會業經委員會議討論後決議依黨產條例第</w:t>
      </w:r>
      <w:r w:rsidRPr="00C250E7">
        <w:rPr>
          <w:rFonts w:hint="eastAsia"/>
          <w:b w:val="0"/>
          <w:sz w:val="24"/>
        </w:rPr>
        <w:t>26</w:t>
      </w:r>
      <w:r w:rsidRPr="00C250E7">
        <w:rPr>
          <w:rFonts w:hint="eastAsia"/>
          <w:b w:val="0"/>
          <w:sz w:val="24"/>
        </w:rPr>
        <w:t>條第</w:t>
      </w:r>
      <w:r w:rsidRPr="00C250E7">
        <w:rPr>
          <w:rFonts w:hint="eastAsia"/>
          <w:b w:val="0"/>
          <w:sz w:val="24"/>
        </w:rPr>
        <w:t>1</w:t>
      </w:r>
      <w:r w:rsidRPr="00C250E7">
        <w:rPr>
          <w:rFonts w:hint="eastAsia"/>
          <w:b w:val="0"/>
          <w:sz w:val="24"/>
        </w:rPr>
        <w:t>項對上開政黨處以罰鍰，黨產會已對上開政黨發出陳述意見函，待相關程序完備後將另作成裁罰處分。</w:t>
      </w:r>
    </w:p>
    <w:p w:rsidR="00EB66C0" w:rsidRPr="00C250E7" w:rsidRDefault="00EB66C0" w:rsidP="00EB66C0">
      <w:pPr>
        <w:pStyle w:val="af"/>
        <w:ind w:leftChars="150" w:left="840" w:hanging="480"/>
        <w:rPr>
          <w:b w:val="0"/>
          <w:sz w:val="24"/>
        </w:rPr>
      </w:pPr>
      <w:r w:rsidRPr="00C250E7">
        <w:rPr>
          <w:rFonts w:hint="eastAsia"/>
          <w:b w:val="0"/>
          <w:sz w:val="24"/>
        </w:rPr>
        <w:t>５、黨產會本期計收到</w:t>
      </w:r>
      <w:r w:rsidR="00DF03FC" w:rsidRPr="00C250E7">
        <w:rPr>
          <w:rFonts w:hint="eastAsia"/>
          <w:b w:val="0"/>
          <w:sz w:val="24"/>
        </w:rPr>
        <w:t>84</w:t>
      </w:r>
      <w:r w:rsidRPr="00C250E7">
        <w:rPr>
          <w:rFonts w:hint="eastAsia"/>
          <w:b w:val="0"/>
          <w:sz w:val="24"/>
        </w:rPr>
        <w:t>件檢舉及陳情案，均依黨產條例及「</w:t>
      </w:r>
      <w:r w:rsidRPr="00C250E7">
        <w:rPr>
          <w:b w:val="0"/>
          <w:sz w:val="24"/>
        </w:rPr>
        <w:t>行政院及所屬各機關處理人民陳情案件要點</w:t>
      </w:r>
      <w:r w:rsidRPr="00C250E7">
        <w:rPr>
          <w:rFonts w:hint="eastAsia"/>
          <w:b w:val="0"/>
          <w:sz w:val="24"/>
        </w:rPr>
        <w:t>」分別情形處理。其中就</w:t>
      </w:r>
      <w:r w:rsidRPr="00C250E7">
        <w:rPr>
          <w:b w:val="0"/>
          <w:sz w:val="24"/>
        </w:rPr>
        <w:t>民眾葉頌仁陳情其父葉中川之土地疑係</w:t>
      </w:r>
      <w:r w:rsidRPr="00C250E7">
        <w:rPr>
          <w:rFonts w:hint="eastAsia"/>
          <w:b w:val="0"/>
          <w:sz w:val="24"/>
        </w:rPr>
        <w:t>遭</w:t>
      </w:r>
      <w:r w:rsidRPr="00C250E7">
        <w:rPr>
          <w:b w:val="0"/>
          <w:sz w:val="24"/>
        </w:rPr>
        <w:t>中國國民黨不當取得</w:t>
      </w:r>
      <w:r w:rsidRPr="00C250E7">
        <w:rPr>
          <w:rFonts w:hint="eastAsia"/>
          <w:b w:val="0"/>
          <w:sz w:val="24"/>
        </w:rPr>
        <w:t>並轉讓元利建設企業股份有限公司</w:t>
      </w:r>
      <w:r w:rsidRPr="00C250E7">
        <w:rPr>
          <w:b w:val="0"/>
          <w:sz w:val="24"/>
        </w:rPr>
        <w:t>案</w:t>
      </w:r>
      <w:r w:rsidRPr="00C250E7">
        <w:rPr>
          <w:rFonts w:hint="eastAsia"/>
          <w:b w:val="0"/>
          <w:sz w:val="24"/>
        </w:rPr>
        <w:t>，分別於</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w:t>
      </w:r>
      <w:r w:rsidRPr="00C250E7">
        <w:rPr>
          <w:rFonts w:hint="eastAsia"/>
          <w:b w:val="0"/>
          <w:sz w:val="24"/>
        </w:rPr>
        <w:t>6</w:t>
      </w:r>
      <w:r w:rsidRPr="00C250E7">
        <w:rPr>
          <w:rFonts w:hint="eastAsia"/>
          <w:b w:val="0"/>
          <w:sz w:val="24"/>
        </w:rPr>
        <w:t>日及</w:t>
      </w:r>
      <w:r w:rsidRPr="00C250E7">
        <w:rPr>
          <w:b w:val="0"/>
          <w:sz w:val="24"/>
        </w:rPr>
        <w:t>8</w:t>
      </w:r>
      <w:r w:rsidRPr="00C250E7">
        <w:rPr>
          <w:b w:val="0"/>
          <w:sz w:val="24"/>
        </w:rPr>
        <w:t>月</w:t>
      </w:r>
      <w:r w:rsidRPr="00C250E7">
        <w:rPr>
          <w:b w:val="0"/>
          <w:sz w:val="24"/>
        </w:rPr>
        <w:t>30</w:t>
      </w:r>
      <w:r w:rsidRPr="00C250E7">
        <w:rPr>
          <w:b w:val="0"/>
          <w:sz w:val="24"/>
        </w:rPr>
        <w:t>日</w:t>
      </w:r>
      <w:r w:rsidRPr="00C250E7">
        <w:rPr>
          <w:rFonts w:hint="eastAsia"/>
          <w:b w:val="0"/>
          <w:sz w:val="24"/>
        </w:rPr>
        <w:t>舉辦聽證會，相關調查仍在持續中。</w:t>
      </w:r>
    </w:p>
    <w:p w:rsidR="00EB66C0" w:rsidRPr="00C250E7" w:rsidRDefault="00EB66C0" w:rsidP="00EB66C0">
      <w:pPr>
        <w:pStyle w:val="af"/>
        <w:ind w:leftChars="150" w:left="840" w:hanging="480"/>
        <w:rPr>
          <w:b w:val="0"/>
          <w:sz w:val="24"/>
        </w:rPr>
      </w:pPr>
      <w:r w:rsidRPr="00C250E7">
        <w:rPr>
          <w:rFonts w:hint="eastAsia"/>
          <w:b w:val="0"/>
          <w:sz w:val="24"/>
        </w:rPr>
        <w:t>６、黨產會業依黨產條例第</w:t>
      </w:r>
      <w:r w:rsidRPr="00C250E7">
        <w:rPr>
          <w:rFonts w:hint="eastAsia"/>
          <w:b w:val="0"/>
          <w:sz w:val="24"/>
        </w:rPr>
        <w:t>23</w:t>
      </w:r>
      <w:r w:rsidRPr="00C250E7">
        <w:rPr>
          <w:rFonts w:hint="eastAsia"/>
          <w:b w:val="0"/>
          <w:sz w:val="24"/>
        </w:rPr>
        <w:t>條規定建置專屬網站，並就業務執行現況與不當取得財產現況即時公告，以利民眾查閱。</w:t>
      </w:r>
    </w:p>
    <w:p w:rsidR="00EB66C0" w:rsidRPr="00C250E7" w:rsidRDefault="00EB66C0" w:rsidP="00EB66C0">
      <w:pPr>
        <w:pStyle w:val="ae"/>
        <w:rPr>
          <w:b w:val="0"/>
        </w:rPr>
      </w:pPr>
      <w:r w:rsidRPr="00C250E7">
        <w:rPr>
          <w:b w:val="0"/>
        </w:rPr>
        <w:lastRenderedPageBreak/>
        <w:t>(</w:t>
      </w:r>
      <w:r w:rsidRPr="00C250E7">
        <w:rPr>
          <w:b w:val="0"/>
        </w:rPr>
        <w:t>三</w:t>
      </w:r>
      <w:r w:rsidRPr="00C250E7">
        <w:rPr>
          <w:b w:val="0"/>
        </w:rPr>
        <w:t>)</w:t>
      </w:r>
      <w:r w:rsidRPr="00C250E7">
        <w:rPr>
          <w:rFonts w:hint="eastAsia"/>
          <w:b w:val="0"/>
        </w:rPr>
        <w:t>政治檔案徵集、整理及開放應用：</w:t>
      </w:r>
    </w:p>
    <w:p w:rsidR="00EB66C0" w:rsidRPr="00C250E7" w:rsidRDefault="00EB66C0" w:rsidP="00EB66C0">
      <w:pPr>
        <w:pStyle w:val="af"/>
        <w:ind w:leftChars="150" w:left="840" w:hanging="480"/>
        <w:rPr>
          <w:b w:val="0"/>
          <w:sz w:val="24"/>
        </w:rPr>
      </w:pPr>
      <w:r w:rsidRPr="00C250E7">
        <w:rPr>
          <w:rFonts w:hint="eastAsia"/>
          <w:b w:val="0"/>
          <w:sz w:val="24"/>
        </w:rPr>
        <w:t>１、為擴大徵集政治檔案，已委請學者研析政治事件關鍵字及蒐整研究民間相關檔案，並組成政治檔案徵集專案諮詢委員會，於</w:t>
      </w:r>
      <w:r w:rsidRPr="00C250E7">
        <w:rPr>
          <w:rFonts w:hint="eastAsia"/>
          <w:b w:val="0"/>
          <w:sz w:val="24"/>
        </w:rPr>
        <w:t>107</w:t>
      </w:r>
      <w:r w:rsidRPr="00C250E7">
        <w:rPr>
          <w:rFonts w:hint="eastAsia"/>
          <w:b w:val="0"/>
          <w:sz w:val="24"/>
        </w:rPr>
        <w:t>年</w:t>
      </w:r>
      <w:r w:rsidRPr="00C250E7">
        <w:rPr>
          <w:rFonts w:hint="eastAsia"/>
          <w:b w:val="0"/>
          <w:sz w:val="24"/>
        </w:rPr>
        <w:t>1</w:t>
      </w:r>
      <w:r w:rsidRPr="00C250E7">
        <w:rPr>
          <w:rFonts w:hint="eastAsia"/>
          <w:b w:val="0"/>
          <w:sz w:val="24"/>
        </w:rPr>
        <w:t>月起展開第</w:t>
      </w:r>
      <w:r w:rsidRPr="00C250E7">
        <w:rPr>
          <w:rFonts w:hint="eastAsia"/>
          <w:b w:val="0"/>
          <w:sz w:val="24"/>
        </w:rPr>
        <w:t>6</w:t>
      </w:r>
      <w:r w:rsidRPr="00C250E7">
        <w:rPr>
          <w:rFonts w:hint="eastAsia"/>
          <w:b w:val="0"/>
          <w:sz w:val="24"/>
        </w:rPr>
        <w:t>度政治檔案實地訪查及鑑選工作。</w:t>
      </w:r>
    </w:p>
    <w:p w:rsidR="00EB66C0" w:rsidRPr="00C250E7" w:rsidRDefault="00EB66C0" w:rsidP="00EB66C0">
      <w:pPr>
        <w:pStyle w:val="af"/>
        <w:ind w:leftChars="150" w:left="840" w:hanging="480"/>
        <w:rPr>
          <w:b w:val="0"/>
          <w:sz w:val="24"/>
        </w:rPr>
      </w:pPr>
      <w:r w:rsidRPr="00C250E7">
        <w:rPr>
          <w:rFonts w:hint="eastAsia"/>
          <w:b w:val="0"/>
          <w:sz w:val="24"/>
        </w:rPr>
        <w:t>２、自</w:t>
      </w:r>
      <w:r w:rsidRPr="00C250E7">
        <w:rPr>
          <w:b w:val="0"/>
          <w:sz w:val="24"/>
        </w:rPr>
        <w:t>91</w:t>
      </w:r>
      <w:r w:rsidRPr="00C250E7">
        <w:rPr>
          <w:rFonts w:hint="eastAsia"/>
          <w:b w:val="0"/>
          <w:sz w:val="24"/>
        </w:rPr>
        <w:t>年起至</w:t>
      </w:r>
      <w:r w:rsidRPr="00C250E7">
        <w:rPr>
          <w:rFonts w:hint="eastAsia"/>
          <w:b w:val="0"/>
          <w:sz w:val="24"/>
        </w:rPr>
        <w:t>1</w:t>
      </w:r>
      <w:r w:rsidRPr="00C250E7">
        <w:rPr>
          <w:b w:val="0"/>
          <w:sz w:val="24"/>
        </w:rPr>
        <w:t>06</w:t>
      </w:r>
      <w:r w:rsidRPr="00C250E7">
        <w:rPr>
          <w:rFonts w:hint="eastAsia"/>
          <w:b w:val="0"/>
          <w:sz w:val="24"/>
        </w:rPr>
        <w:t>年</w:t>
      </w:r>
      <w:r w:rsidR="00A66C28" w:rsidRPr="00C250E7">
        <w:rPr>
          <w:rFonts w:hint="eastAsia"/>
          <w:b w:val="0"/>
          <w:sz w:val="24"/>
        </w:rPr>
        <w:t>12</w:t>
      </w:r>
      <w:r w:rsidR="00A66C28" w:rsidRPr="00C250E7">
        <w:rPr>
          <w:rFonts w:hint="eastAsia"/>
          <w:b w:val="0"/>
          <w:sz w:val="24"/>
        </w:rPr>
        <w:t>月底止，累計提供民眾及機關約</w:t>
      </w:r>
      <w:r w:rsidR="00A66C28" w:rsidRPr="00C250E7">
        <w:rPr>
          <w:rFonts w:hint="eastAsia"/>
          <w:b w:val="0"/>
          <w:sz w:val="24"/>
        </w:rPr>
        <w:t>61</w:t>
      </w:r>
      <w:r w:rsidR="00A66C28" w:rsidRPr="00C250E7">
        <w:rPr>
          <w:rFonts w:hint="eastAsia"/>
          <w:b w:val="0"/>
          <w:sz w:val="24"/>
        </w:rPr>
        <w:t>萬件政治檔案，計約</w:t>
      </w:r>
      <w:r w:rsidR="00A66C28" w:rsidRPr="00C250E7">
        <w:rPr>
          <w:rFonts w:hint="eastAsia"/>
          <w:b w:val="0"/>
          <w:sz w:val="24"/>
        </w:rPr>
        <w:t>885</w:t>
      </w:r>
      <w:r w:rsidR="00A66C28" w:rsidRPr="00C250E7">
        <w:rPr>
          <w:rFonts w:hint="eastAsia"/>
          <w:b w:val="0"/>
          <w:sz w:val="24"/>
        </w:rPr>
        <w:t>萬頁</w:t>
      </w:r>
      <w:r w:rsidRPr="00C250E7">
        <w:rPr>
          <w:rFonts w:hint="eastAsia"/>
          <w:b w:val="0"/>
          <w:sz w:val="24"/>
        </w:rPr>
        <w:t>。</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1</w:t>
      </w:r>
      <w:r w:rsidRPr="00C250E7">
        <w:rPr>
          <w:rFonts w:hint="eastAsia"/>
          <w:b w:val="0"/>
          <w:sz w:val="24"/>
        </w:rPr>
        <w:t>日起於國家檔案資訊網設置政治檔案專區，主動公開政治檔案全文影像逾</w:t>
      </w:r>
      <w:r w:rsidRPr="00C250E7">
        <w:rPr>
          <w:rFonts w:hint="eastAsia"/>
          <w:b w:val="0"/>
          <w:sz w:val="24"/>
        </w:rPr>
        <w:t>10</w:t>
      </w:r>
      <w:r w:rsidRPr="00C250E7">
        <w:rPr>
          <w:rFonts w:hint="eastAsia"/>
          <w:b w:val="0"/>
          <w:sz w:val="24"/>
        </w:rPr>
        <w:t>萬頁，並提供「免申請、免預約」服務，以便利各界參考應用。</w:t>
      </w:r>
    </w:p>
    <w:p w:rsidR="00EB66C0" w:rsidRPr="00C250E7" w:rsidRDefault="00EB66C0" w:rsidP="00C250E7">
      <w:pPr>
        <w:pStyle w:val="21"/>
        <w:ind w:left="640" w:hanging="640"/>
        <w:rPr>
          <w:b w:val="0"/>
        </w:rPr>
      </w:pPr>
      <w:r w:rsidRPr="00C250E7">
        <w:rPr>
          <w:rFonts w:hint="eastAsia"/>
          <w:b w:val="0"/>
        </w:rPr>
        <w:t>五、加強社會安全網，確保社會安定</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rFonts w:hint="eastAsia"/>
          <w:b w:val="0"/>
        </w:rPr>
        <w:t>積極防制詐欺犯罪：</w:t>
      </w:r>
    </w:p>
    <w:p w:rsidR="00EB66C0" w:rsidRPr="00C250E7" w:rsidRDefault="00EB66C0" w:rsidP="00EB66C0">
      <w:pPr>
        <w:pStyle w:val="af"/>
        <w:ind w:leftChars="150" w:left="840" w:hanging="480"/>
        <w:rPr>
          <w:b w:val="0"/>
          <w:sz w:val="24"/>
        </w:rPr>
      </w:pPr>
      <w:r w:rsidRPr="00C250E7">
        <w:rPr>
          <w:rFonts w:hint="eastAsia"/>
          <w:b w:val="0"/>
          <w:sz w:val="24"/>
        </w:rPr>
        <w:t>１、提升查緝獎勵，鼓勵各警察機關加強查緝，</w:t>
      </w:r>
      <w:r w:rsidR="00C62263" w:rsidRPr="00C250E7">
        <w:rPr>
          <w:rFonts w:hint="eastAsia"/>
          <w:b w:val="0"/>
          <w:sz w:val="24"/>
        </w:rPr>
        <w:t>本期計偵破國內詐欺犯罪集團</w:t>
      </w:r>
      <w:r w:rsidR="00C62263" w:rsidRPr="00C250E7">
        <w:rPr>
          <w:rFonts w:hint="eastAsia"/>
          <w:b w:val="0"/>
          <w:sz w:val="24"/>
        </w:rPr>
        <w:t>204</w:t>
      </w:r>
      <w:r w:rsidR="00C62263" w:rsidRPr="00C250E7">
        <w:rPr>
          <w:rFonts w:hint="eastAsia"/>
          <w:b w:val="0"/>
          <w:sz w:val="24"/>
        </w:rPr>
        <w:t>件、</w:t>
      </w:r>
      <w:r w:rsidR="00C62263" w:rsidRPr="00C250E7">
        <w:rPr>
          <w:rFonts w:hint="eastAsia"/>
          <w:b w:val="0"/>
          <w:sz w:val="24"/>
        </w:rPr>
        <w:t>1,948</w:t>
      </w:r>
      <w:r w:rsidR="00C62263" w:rsidRPr="00C250E7">
        <w:rPr>
          <w:rFonts w:hint="eastAsia"/>
          <w:b w:val="0"/>
          <w:sz w:val="24"/>
        </w:rPr>
        <w:t>人；查獲詐欺車手案件</w:t>
      </w:r>
      <w:r w:rsidR="00C62263" w:rsidRPr="00C250E7">
        <w:rPr>
          <w:rFonts w:hint="eastAsia"/>
          <w:b w:val="0"/>
          <w:sz w:val="24"/>
        </w:rPr>
        <w:t>1,</w:t>
      </w:r>
      <w:r w:rsidR="00C62263" w:rsidRPr="00C250E7">
        <w:rPr>
          <w:b w:val="0"/>
          <w:sz w:val="24"/>
        </w:rPr>
        <w:t>418</w:t>
      </w:r>
      <w:r w:rsidR="00C62263" w:rsidRPr="00C250E7">
        <w:rPr>
          <w:rFonts w:hint="eastAsia"/>
          <w:b w:val="0"/>
          <w:sz w:val="24"/>
        </w:rPr>
        <w:t>件、</w:t>
      </w:r>
      <w:r w:rsidR="00C62263" w:rsidRPr="00C250E7">
        <w:rPr>
          <w:rFonts w:hint="eastAsia"/>
          <w:b w:val="0"/>
          <w:sz w:val="24"/>
        </w:rPr>
        <w:t>2,</w:t>
      </w:r>
      <w:r w:rsidR="00C62263" w:rsidRPr="00C250E7">
        <w:rPr>
          <w:b w:val="0"/>
          <w:sz w:val="24"/>
        </w:rPr>
        <w:t>275</w:t>
      </w:r>
      <w:r w:rsidR="00C62263" w:rsidRPr="00C250E7">
        <w:rPr>
          <w:rFonts w:hint="eastAsia"/>
          <w:b w:val="0"/>
          <w:sz w:val="24"/>
        </w:rPr>
        <w:t>人</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為防制國人赴海外從事詐欺犯罪，持續彙整詐欺機房成員、在臺幹部及幕後金主等名單，分析並列管出有再犯之虞之高風險名冊；對於高風險出境對象，交由警察聯絡官或派駐任務型聯絡官聯繫、協調當地國司法機關，建立合作管道，共同查緝詐欺犯罪</w:t>
      </w:r>
      <w:r w:rsidR="00C62263" w:rsidRPr="00C250E7">
        <w:rPr>
          <w:rFonts w:hint="eastAsia"/>
          <w:b w:val="0"/>
          <w:sz w:val="24"/>
        </w:rPr>
        <w:t>。另推動「任務型警察聯絡官」計畫，與未派駐警察聯絡官之國家建立合作機制，於案件發生時派駐短期任務型警察聯絡官執行任務，以強化打擊跨境詐欺犯罪</w:t>
      </w:r>
      <w:r w:rsidRPr="00C250E7">
        <w:rPr>
          <w:rFonts w:hint="eastAsia"/>
          <w:b w:val="0"/>
          <w:sz w:val="24"/>
        </w:rPr>
        <w:t>。</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精進打擊幫派組織作為：</w:t>
      </w:r>
    </w:p>
    <w:p w:rsidR="00EB66C0" w:rsidRPr="00C250E7" w:rsidRDefault="00EB66C0" w:rsidP="00EB66C0">
      <w:pPr>
        <w:pStyle w:val="af"/>
        <w:ind w:leftChars="150" w:left="840" w:hanging="480"/>
        <w:rPr>
          <w:b w:val="0"/>
          <w:sz w:val="24"/>
        </w:rPr>
      </w:pPr>
      <w:r w:rsidRPr="00C250E7">
        <w:rPr>
          <w:rFonts w:hint="eastAsia"/>
          <w:b w:val="0"/>
          <w:sz w:val="24"/>
        </w:rPr>
        <w:t>１、</w:t>
      </w:r>
      <w:r w:rsidRPr="00C250E7">
        <w:rPr>
          <w:b w:val="0"/>
          <w:sz w:val="24"/>
        </w:rPr>
        <w:t>「組織犯罪防制條例」部分條文修正</w:t>
      </w:r>
      <w:r w:rsidRPr="00C250E7">
        <w:rPr>
          <w:rFonts w:hint="eastAsia"/>
          <w:b w:val="0"/>
          <w:sz w:val="24"/>
        </w:rPr>
        <w:t>草</w:t>
      </w:r>
      <w:r w:rsidRPr="00C250E7">
        <w:rPr>
          <w:b w:val="0"/>
          <w:sz w:val="24"/>
        </w:rPr>
        <w:t>案，</w:t>
      </w:r>
      <w:r w:rsidRPr="00C250E7">
        <w:rPr>
          <w:rFonts w:hint="eastAsia"/>
          <w:b w:val="0"/>
          <w:sz w:val="24"/>
        </w:rPr>
        <w:t>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15</w:t>
      </w:r>
      <w:r w:rsidRPr="00C250E7">
        <w:rPr>
          <w:rFonts w:hint="eastAsia"/>
          <w:b w:val="0"/>
          <w:sz w:val="24"/>
        </w:rPr>
        <w:t>日經貴院三讀通過，</w:t>
      </w:r>
      <w:r w:rsidRPr="00C250E7">
        <w:rPr>
          <w:rFonts w:hint="eastAsia"/>
          <w:b w:val="0"/>
          <w:sz w:val="24"/>
        </w:rPr>
        <w:t>107</w:t>
      </w:r>
      <w:r w:rsidRPr="00C250E7">
        <w:rPr>
          <w:rFonts w:hint="eastAsia"/>
          <w:b w:val="0"/>
          <w:sz w:val="24"/>
        </w:rPr>
        <w:t>年</w:t>
      </w:r>
      <w:r w:rsidRPr="00C250E7">
        <w:rPr>
          <w:rFonts w:hint="eastAsia"/>
          <w:b w:val="0"/>
          <w:sz w:val="24"/>
        </w:rPr>
        <w:t>1</w:t>
      </w:r>
      <w:r w:rsidRPr="00C250E7">
        <w:rPr>
          <w:rFonts w:hint="eastAsia"/>
          <w:b w:val="0"/>
          <w:sz w:val="24"/>
        </w:rPr>
        <w:t>月</w:t>
      </w:r>
      <w:r w:rsidRPr="00C250E7">
        <w:rPr>
          <w:rFonts w:hint="eastAsia"/>
          <w:b w:val="0"/>
          <w:sz w:val="24"/>
        </w:rPr>
        <w:t>3</w:t>
      </w:r>
      <w:r w:rsidRPr="00C250E7">
        <w:rPr>
          <w:rFonts w:hint="eastAsia"/>
          <w:b w:val="0"/>
          <w:sz w:val="24"/>
        </w:rPr>
        <w:t>日公布，</w:t>
      </w:r>
      <w:r w:rsidRPr="00C250E7">
        <w:rPr>
          <w:b w:val="0"/>
          <w:sz w:val="24"/>
        </w:rPr>
        <w:t>修正組織犯罪</w:t>
      </w:r>
      <w:r w:rsidRPr="00C250E7">
        <w:rPr>
          <w:rFonts w:hint="eastAsia"/>
          <w:b w:val="0"/>
          <w:sz w:val="24"/>
        </w:rPr>
        <w:t>之</w:t>
      </w:r>
      <w:r w:rsidRPr="00C250E7">
        <w:rPr>
          <w:b w:val="0"/>
          <w:sz w:val="24"/>
        </w:rPr>
        <w:t>要件為「持續性或牟利性」等</w:t>
      </w:r>
      <w:r w:rsidRPr="00C250E7">
        <w:rPr>
          <w:rFonts w:hint="eastAsia"/>
          <w:b w:val="0"/>
          <w:sz w:val="24"/>
        </w:rPr>
        <w:t>，各警察機關將依新修正條例之意旨，持續打擊不法組織犯</w:t>
      </w:r>
      <w:r w:rsidRPr="00C250E7">
        <w:rPr>
          <w:b w:val="0"/>
          <w:sz w:val="24"/>
        </w:rPr>
        <w:t>罪</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２、實施「刨根溯源」打擊作為，以「聚焦打擊」、「斷絕金流」方針，督導各警察機關打擊註記幫派成員與查扣不法所得；</w:t>
      </w:r>
      <w:r w:rsidR="00C62263" w:rsidRPr="00C250E7">
        <w:rPr>
          <w:rFonts w:hint="eastAsia"/>
          <w:b w:val="0"/>
          <w:sz w:val="24"/>
        </w:rPr>
        <w:t>本期各警察機關以「治平專案」查獲具註記身分之目標</w:t>
      </w:r>
      <w:r w:rsidR="00C62263" w:rsidRPr="00C250E7">
        <w:rPr>
          <w:b w:val="0"/>
          <w:sz w:val="24"/>
        </w:rPr>
        <w:t>53</w:t>
      </w:r>
      <w:r w:rsidR="00C62263" w:rsidRPr="00C250E7">
        <w:rPr>
          <w:rFonts w:hint="eastAsia"/>
          <w:b w:val="0"/>
          <w:sz w:val="24"/>
        </w:rPr>
        <w:t>人，占總到案目標比率</w:t>
      </w:r>
      <w:r w:rsidR="00C62263" w:rsidRPr="00C250E7">
        <w:rPr>
          <w:rFonts w:hint="eastAsia"/>
          <w:b w:val="0"/>
          <w:sz w:val="24"/>
        </w:rPr>
        <w:t>41.41%</w:t>
      </w:r>
      <w:r w:rsidR="00C62263" w:rsidRPr="00C250E7">
        <w:rPr>
          <w:rFonts w:hint="eastAsia"/>
          <w:b w:val="0"/>
          <w:sz w:val="24"/>
        </w:rPr>
        <w:t>，較</w:t>
      </w:r>
      <w:r w:rsidR="00C62263" w:rsidRPr="00C250E7">
        <w:rPr>
          <w:rFonts w:hint="eastAsia"/>
          <w:b w:val="0"/>
          <w:sz w:val="24"/>
        </w:rPr>
        <w:t>105</w:t>
      </w:r>
      <w:r w:rsidR="00C62263" w:rsidRPr="00C250E7">
        <w:rPr>
          <w:rFonts w:hint="eastAsia"/>
          <w:b w:val="0"/>
          <w:sz w:val="24"/>
        </w:rPr>
        <w:t>年同期</w:t>
      </w:r>
      <w:r w:rsidR="00C62263" w:rsidRPr="00C250E7">
        <w:rPr>
          <w:b w:val="0"/>
          <w:sz w:val="24"/>
        </w:rPr>
        <w:t>20</w:t>
      </w:r>
      <w:r w:rsidR="00C62263" w:rsidRPr="00C250E7">
        <w:rPr>
          <w:rFonts w:hint="eastAsia"/>
          <w:b w:val="0"/>
          <w:sz w:val="24"/>
        </w:rPr>
        <w:t>.</w:t>
      </w:r>
      <w:r w:rsidR="00C62263" w:rsidRPr="00C250E7">
        <w:rPr>
          <w:b w:val="0"/>
          <w:sz w:val="24"/>
        </w:rPr>
        <w:t>47</w:t>
      </w:r>
      <w:r w:rsidR="00C62263" w:rsidRPr="00C250E7">
        <w:rPr>
          <w:rFonts w:hint="eastAsia"/>
          <w:b w:val="0"/>
          <w:sz w:val="24"/>
        </w:rPr>
        <w:t>%</w:t>
      </w:r>
      <w:r w:rsidR="00C62263" w:rsidRPr="00C250E7">
        <w:rPr>
          <w:rFonts w:hint="eastAsia"/>
          <w:b w:val="0"/>
          <w:sz w:val="24"/>
        </w:rPr>
        <w:t>增加</w:t>
      </w:r>
      <w:r w:rsidR="00C62263" w:rsidRPr="00C250E7">
        <w:rPr>
          <w:b w:val="0"/>
          <w:sz w:val="24"/>
        </w:rPr>
        <w:t>20</w:t>
      </w:r>
      <w:r w:rsidR="00C62263" w:rsidRPr="00C250E7">
        <w:rPr>
          <w:rFonts w:hint="eastAsia"/>
          <w:b w:val="0"/>
          <w:sz w:val="24"/>
        </w:rPr>
        <w:t>.94</w:t>
      </w:r>
      <w:r w:rsidR="00C62263" w:rsidRPr="00C250E7">
        <w:rPr>
          <w:rFonts w:hint="eastAsia"/>
          <w:b w:val="0"/>
          <w:sz w:val="24"/>
        </w:rPr>
        <w:t>個百分點；查扣金流總值約</w:t>
      </w:r>
      <w:r w:rsidR="00C62263" w:rsidRPr="00C250E7">
        <w:rPr>
          <w:rFonts w:hint="eastAsia"/>
          <w:b w:val="0"/>
          <w:sz w:val="24"/>
        </w:rPr>
        <w:t>6</w:t>
      </w:r>
      <w:r w:rsidR="00C62263" w:rsidRPr="00C250E7">
        <w:rPr>
          <w:rFonts w:hint="eastAsia"/>
          <w:b w:val="0"/>
          <w:sz w:val="24"/>
        </w:rPr>
        <w:t>億</w:t>
      </w:r>
      <w:r w:rsidR="00C62263" w:rsidRPr="00C250E7">
        <w:rPr>
          <w:rFonts w:hint="eastAsia"/>
          <w:b w:val="0"/>
          <w:sz w:val="24"/>
        </w:rPr>
        <w:t>8,895</w:t>
      </w:r>
      <w:r w:rsidR="00C62263" w:rsidRPr="00C250E7">
        <w:rPr>
          <w:rFonts w:hint="eastAsia"/>
          <w:b w:val="0"/>
          <w:sz w:val="24"/>
        </w:rPr>
        <w:t>萬</w:t>
      </w:r>
      <w:r w:rsidR="00C62263" w:rsidRPr="00C250E7">
        <w:rPr>
          <w:rFonts w:hint="eastAsia"/>
          <w:b w:val="0"/>
          <w:sz w:val="24"/>
        </w:rPr>
        <w:t>9,717</w:t>
      </w:r>
      <w:r w:rsidR="00C62263" w:rsidRPr="00C250E7">
        <w:rPr>
          <w:rFonts w:hint="eastAsia"/>
          <w:b w:val="0"/>
          <w:sz w:val="24"/>
        </w:rPr>
        <w:t>元，較</w:t>
      </w:r>
      <w:r w:rsidR="00C62263" w:rsidRPr="00C250E7">
        <w:rPr>
          <w:rFonts w:hint="eastAsia"/>
          <w:b w:val="0"/>
          <w:sz w:val="24"/>
        </w:rPr>
        <w:t>105</w:t>
      </w:r>
      <w:r w:rsidR="00C62263" w:rsidRPr="00C250E7">
        <w:rPr>
          <w:rFonts w:hint="eastAsia"/>
          <w:b w:val="0"/>
          <w:sz w:val="24"/>
        </w:rPr>
        <w:t>年同期</w:t>
      </w:r>
      <w:r w:rsidR="00C62263" w:rsidRPr="00C250E7">
        <w:rPr>
          <w:rFonts w:hint="eastAsia"/>
          <w:b w:val="0"/>
          <w:sz w:val="24"/>
        </w:rPr>
        <w:t>345</w:t>
      </w:r>
      <w:r w:rsidR="00C62263" w:rsidRPr="00C250E7">
        <w:rPr>
          <w:rFonts w:hint="eastAsia"/>
          <w:b w:val="0"/>
          <w:sz w:val="24"/>
        </w:rPr>
        <w:t>萬</w:t>
      </w:r>
      <w:r w:rsidR="00C62263" w:rsidRPr="00C250E7">
        <w:rPr>
          <w:rFonts w:hint="eastAsia"/>
          <w:b w:val="0"/>
          <w:sz w:val="24"/>
        </w:rPr>
        <w:t>800</w:t>
      </w:r>
      <w:r w:rsidR="00C62263" w:rsidRPr="00C250E7">
        <w:rPr>
          <w:rFonts w:hint="eastAsia"/>
          <w:b w:val="0"/>
          <w:sz w:val="24"/>
        </w:rPr>
        <w:t>元大幅增加</w:t>
      </w:r>
      <w:r w:rsidR="00C62263" w:rsidRPr="00C250E7">
        <w:rPr>
          <w:rFonts w:hint="eastAsia"/>
          <w:b w:val="0"/>
          <w:sz w:val="24"/>
        </w:rPr>
        <w:t>6</w:t>
      </w:r>
      <w:r w:rsidR="00C62263" w:rsidRPr="00C250E7">
        <w:rPr>
          <w:rFonts w:hint="eastAsia"/>
          <w:b w:val="0"/>
          <w:sz w:val="24"/>
        </w:rPr>
        <w:t>億</w:t>
      </w:r>
      <w:r w:rsidR="00C62263" w:rsidRPr="00C250E7">
        <w:rPr>
          <w:rFonts w:hint="eastAsia"/>
          <w:b w:val="0"/>
          <w:sz w:val="24"/>
        </w:rPr>
        <w:t>8,550</w:t>
      </w:r>
      <w:r w:rsidR="00C62263" w:rsidRPr="00C250E7">
        <w:rPr>
          <w:rFonts w:hint="eastAsia"/>
          <w:b w:val="0"/>
          <w:sz w:val="24"/>
        </w:rPr>
        <w:t>萬</w:t>
      </w:r>
      <w:r w:rsidR="00C62263" w:rsidRPr="00C250E7">
        <w:rPr>
          <w:rFonts w:hint="eastAsia"/>
          <w:b w:val="0"/>
          <w:sz w:val="24"/>
        </w:rPr>
        <w:t>8</w:t>
      </w:r>
      <w:r w:rsidR="00C62263" w:rsidRPr="00C250E7">
        <w:rPr>
          <w:b w:val="0"/>
          <w:sz w:val="24"/>
        </w:rPr>
        <w:t>,</w:t>
      </w:r>
      <w:r w:rsidR="00C62263" w:rsidRPr="00C250E7">
        <w:rPr>
          <w:rFonts w:hint="eastAsia"/>
          <w:b w:val="0"/>
          <w:sz w:val="24"/>
        </w:rPr>
        <w:t>917</w:t>
      </w:r>
      <w:r w:rsidR="00C62263" w:rsidRPr="00C250E7">
        <w:rPr>
          <w:rFonts w:hint="eastAsia"/>
          <w:b w:val="0"/>
          <w:sz w:val="24"/>
        </w:rPr>
        <w:t>元</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３、針對特定幫派分子隱身人民團體參與政治性陳抗並實施暴力滋擾犯行，策劃實施「除暴專案」，除加強情資蒐報，並循治平專案相關規定朝偵辦組織犯罪方向，以系統性掃除幫派方式，針對成員、行業及金流部分加強查察打擊；</w:t>
      </w:r>
      <w:r w:rsidR="00C62263" w:rsidRPr="00C250E7">
        <w:rPr>
          <w:rFonts w:hint="eastAsia"/>
          <w:b w:val="0"/>
          <w:sz w:val="24"/>
        </w:rPr>
        <w:t>106</w:t>
      </w:r>
      <w:r w:rsidR="00C62263" w:rsidRPr="00C250E7">
        <w:rPr>
          <w:rFonts w:hint="eastAsia"/>
          <w:b w:val="0"/>
          <w:sz w:val="24"/>
        </w:rPr>
        <w:t>年</w:t>
      </w:r>
      <w:r w:rsidR="00C62263" w:rsidRPr="00C250E7">
        <w:rPr>
          <w:rFonts w:hint="eastAsia"/>
          <w:b w:val="0"/>
          <w:sz w:val="24"/>
        </w:rPr>
        <w:t>9</w:t>
      </w:r>
      <w:r w:rsidR="00C62263" w:rsidRPr="00C250E7">
        <w:rPr>
          <w:rFonts w:hint="eastAsia"/>
          <w:b w:val="0"/>
          <w:sz w:val="24"/>
        </w:rPr>
        <w:t>月</w:t>
      </w:r>
      <w:r w:rsidR="00C62263" w:rsidRPr="00C250E7">
        <w:rPr>
          <w:rFonts w:hint="eastAsia"/>
          <w:b w:val="0"/>
          <w:sz w:val="24"/>
        </w:rPr>
        <w:t>28</w:t>
      </w:r>
      <w:r w:rsidR="00C62263" w:rsidRPr="00C250E7">
        <w:rPr>
          <w:rFonts w:hint="eastAsia"/>
          <w:b w:val="0"/>
          <w:sz w:val="24"/>
        </w:rPr>
        <w:t>日至</w:t>
      </w:r>
      <w:r w:rsidR="00C62263" w:rsidRPr="00C250E7">
        <w:rPr>
          <w:b w:val="0"/>
          <w:sz w:val="24"/>
        </w:rPr>
        <w:t>12</w:t>
      </w:r>
      <w:r w:rsidR="00C62263" w:rsidRPr="00C250E7">
        <w:rPr>
          <w:rFonts w:hint="eastAsia"/>
          <w:b w:val="0"/>
          <w:sz w:val="24"/>
        </w:rPr>
        <w:t>月</w:t>
      </w:r>
      <w:r w:rsidR="00C62263" w:rsidRPr="00C250E7">
        <w:rPr>
          <w:b w:val="0"/>
          <w:sz w:val="24"/>
        </w:rPr>
        <w:t>31</w:t>
      </w:r>
      <w:r w:rsidR="00C62263" w:rsidRPr="00C250E7">
        <w:rPr>
          <w:rFonts w:hint="eastAsia"/>
          <w:b w:val="0"/>
          <w:sz w:val="24"/>
        </w:rPr>
        <w:t>日止，檢肅到案治平目標共</w:t>
      </w:r>
      <w:r w:rsidR="00C62263" w:rsidRPr="00C250E7">
        <w:rPr>
          <w:b w:val="0"/>
          <w:sz w:val="24"/>
        </w:rPr>
        <w:t>70</w:t>
      </w:r>
      <w:r w:rsidR="00C62263" w:rsidRPr="00C250E7">
        <w:rPr>
          <w:rFonts w:hint="eastAsia"/>
          <w:b w:val="0"/>
          <w:sz w:val="24"/>
        </w:rPr>
        <w:t>人、成員</w:t>
      </w:r>
      <w:r w:rsidR="00C62263" w:rsidRPr="00C250E7">
        <w:rPr>
          <w:b w:val="0"/>
          <w:sz w:val="24"/>
        </w:rPr>
        <w:t>480</w:t>
      </w:r>
      <w:r w:rsidR="00C62263" w:rsidRPr="00C250E7">
        <w:rPr>
          <w:rFonts w:hint="eastAsia"/>
          <w:b w:val="0"/>
          <w:sz w:val="24"/>
        </w:rPr>
        <w:t>人，併案羈押犯嫌</w:t>
      </w:r>
      <w:r w:rsidR="00C62263" w:rsidRPr="00C250E7">
        <w:rPr>
          <w:rFonts w:hint="eastAsia"/>
          <w:b w:val="0"/>
          <w:sz w:val="24"/>
        </w:rPr>
        <w:t>63</w:t>
      </w:r>
      <w:r w:rsidR="00C62263" w:rsidRPr="00C250E7">
        <w:rPr>
          <w:rFonts w:hint="eastAsia"/>
          <w:b w:val="0"/>
          <w:sz w:val="24"/>
        </w:rPr>
        <w:t>人</w:t>
      </w:r>
      <w:r w:rsidR="00C62263" w:rsidRPr="00C250E7">
        <w:rPr>
          <w:rFonts w:hint="eastAsia"/>
          <w:b w:val="0"/>
          <w:sz w:val="24"/>
        </w:rPr>
        <w:t>(</w:t>
      </w:r>
      <w:r w:rsidR="00C62263" w:rsidRPr="00C250E7">
        <w:rPr>
          <w:rFonts w:hint="eastAsia"/>
          <w:b w:val="0"/>
          <w:sz w:val="24"/>
        </w:rPr>
        <w:t>目標羈押</w:t>
      </w:r>
      <w:r w:rsidR="00C62263" w:rsidRPr="00C250E7">
        <w:rPr>
          <w:rFonts w:hint="eastAsia"/>
          <w:b w:val="0"/>
          <w:sz w:val="24"/>
        </w:rPr>
        <w:t>30</w:t>
      </w:r>
      <w:r w:rsidR="00C62263" w:rsidRPr="00C250E7">
        <w:rPr>
          <w:rFonts w:hint="eastAsia"/>
          <w:b w:val="0"/>
          <w:sz w:val="24"/>
        </w:rPr>
        <w:t>人、共犯羈押</w:t>
      </w:r>
      <w:r w:rsidR="00C62263" w:rsidRPr="00C250E7">
        <w:rPr>
          <w:rFonts w:hint="eastAsia"/>
          <w:b w:val="0"/>
          <w:sz w:val="24"/>
        </w:rPr>
        <w:t>33</w:t>
      </w:r>
      <w:r w:rsidR="00C62263" w:rsidRPr="00C250E7">
        <w:rPr>
          <w:rFonts w:hint="eastAsia"/>
          <w:b w:val="0"/>
          <w:sz w:val="24"/>
        </w:rPr>
        <w:t>人</w:t>
      </w:r>
      <w:r w:rsidR="00C62263" w:rsidRPr="00C250E7">
        <w:rPr>
          <w:rFonts w:hint="eastAsia"/>
          <w:b w:val="0"/>
          <w:sz w:val="24"/>
        </w:rPr>
        <w:t>)</w:t>
      </w:r>
      <w:r w:rsidR="00C62263" w:rsidRPr="00C250E7">
        <w:rPr>
          <w:rFonts w:hint="eastAsia"/>
          <w:b w:val="0"/>
          <w:sz w:val="24"/>
        </w:rPr>
        <w:t>，其</w:t>
      </w:r>
      <w:r w:rsidR="00C62263" w:rsidRPr="00C250E7">
        <w:rPr>
          <w:rFonts w:hint="eastAsia"/>
          <w:b w:val="0"/>
          <w:sz w:val="24"/>
        </w:rPr>
        <w:lastRenderedPageBreak/>
        <w:t>中具特殊政黨身分犯嫌計</w:t>
      </w:r>
      <w:r w:rsidR="00C62263" w:rsidRPr="00C250E7">
        <w:rPr>
          <w:b w:val="0"/>
          <w:sz w:val="24"/>
        </w:rPr>
        <w:t>5</w:t>
      </w:r>
      <w:r w:rsidR="00C62263" w:rsidRPr="00C250E7">
        <w:rPr>
          <w:rFonts w:hint="eastAsia"/>
          <w:b w:val="0"/>
          <w:sz w:val="24"/>
        </w:rPr>
        <w:t>案、</w:t>
      </w:r>
      <w:r w:rsidR="00C62263" w:rsidRPr="00C250E7">
        <w:rPr>
          <w:b w:val="0"/>
          <w:sz w:val="24"/>
        </w:rPr>
        <w:t>12</w:t>
      </w:r>
      <w:r w:rsidR="00C62263" w:rsidRPr="00C250E7">
        <w:rPr>
          <w:rFonts w:hint="eastAsia"/>
          <w:b w:val="0"/>
          <w:sz w:val="24"/>
        </w:rPr>
        <w:t>人</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４、積極「向上溯源、向下刨根」系統性打擊幫派依附行業，澈底瓦解金源，函發「警察機關運用第三方警政策略強化維護治安專案計畫」，對幫派圍事或投資經營之行業處所，以「第三方警政」之概念，成立聯合稽查小組，執行「行政干預」之刨根作為，並聚焦於幫派、毒品或其他治安疑慮處所，擴大打擊力道。</w:t>
      </w:r>
    </w:p>
    <w:p w:rsidR="00EB66C0" w:rsidRPr="00C250E7" w:rsidRDefault="00EB66C0" w:rsidP="00EB66C0">
      <w:pPr>
        <w:pStyle w:val="ae"/>
        <w:rPr>
          <w:b w:val="0"/>
        </w:rPr>
      </w:pPr>
      <w:r w:rsidRPr="00C250E7">
        <w:rPr>
          <w:b w:val="0"/>
        </w:rPr>
        <w:t>(</w:t>
      </w:r>
      <w:r w:rsidRPr="00C250E7">
        <w:rPr>
          <w:b w:val="0"/>
        </w:rPr>
        <w:t>三</w:t>
      </w:r>
      <w:r w:rsidRPr="00C250E7">
        <w:rPr>
          <w:b w:val="0"/>
        </w:rPr>
        <w:t>)</w:t>
      </w:r>
      <w:r w:rsidRPr="00C250E7">
        <w:rPr>
          <w:rFonts w:hint="eastAsia"/>
          <w:b w:val="0"/>
        </w:rPr>
        <w:t>全力查緝毒品犯罪：</w:t>
      </w:r>
    </w:p>
    <w:p w:rsidR="00EB66C0" w:rsidRPr="00C250E7" w:rsidRDefault="00EB66C0" w:rsidP="00EB66C0">
      <w:pPr>
        <w:pStyle w:val="af"/>
        <w:ind w:leftChars="150" w:left="840" w:hanging="480"/>
        <w:rPr>
          <w:b w:val="0"/>
          <w:sz w:val="24"/>
        </w:rPr>
      </w:pPr>
      <w:r w:rsidRPr="00C250E7">
        <w:rPr>
          <w:rFonts w:hint="eastAsia"/>
          <w:b w:val="0"/>
          <w:sz w:val="24"/>
        </w:rPr>
        <w:t>１、</w:t>
      </w:r>
      <w:r w:rsidR="00C62263" w:rsidRPr="00C250E7">
        <w:rPr>
          <w:rFonts w:hint="eastAsia"/>
          <w:b w:val="0"/>
          <w:sz w:val="24"/>
        </w:rPr>
        <w:t>本期查獲毒品件數</w:t>
      </w:r>
      <w:r w:rsidR="00C62263" w:rsidRPr="00C250E7">
        <w:rPr>
          <w:rFonts w:hint="eastAsia"/>
          <w:b w:val="0"/>
          <w:sz w:val="24"/>
        </w:rPr>
        <w:t>3</w:t>
      </w:r>
      <w:r w:rsidR="00C62263" w:rsidRPr="00C250E7">
        <w:rPr>
          <w:rFonts w:hint="eastAsia"/>
          <w:b w:val="0"/>
          <w:sz w:val="24"/>
        </w:rPr>
        <w:t>萬</w:t>
      </w:r>
      <w:r w:rsidR="00C62263" w:rsidRPr="00C250E7">
        <w:rPr>
          <w:rFonts w:hint="eastAsia"/>
          <w:b w:val="0"/>
          <w:sz w:val="24"/>
        </w:rPr>
        <w:t>2,161</w:t>
      </w:r>
      <w:r w:rsidR="00C62263" w:rsidRPr="00C250E7">
        <w:rPr>
          <w:rFonts w:hint="eastAsia"/>
          <w:b w:val="0"/>
          <w:sz w:val="24"/>
        </w:rPr>
        <w:t>件，毒品嫌犯人數</w:t>
      </w:r>
      <w:r w:rsidR="00C62263" w:rsidRPr="00C250E7">
        <w:rPr>
          <w:rFonts w:hint="eastAsia"/>
          <w:b w:val="0"/>
          <w:sz w:val="24"/>
        </w:rPr>
        <w:t>3</w:t>
      </w:r>
      <w:r w:rsidR="00C62263" w:rsidRPr="00C250E7">
        <w:rPr>
          <w:rFonts w:hint="eastAsia"/>
          <w:b w:val="0"/>
          <w:sz w:val="24"/>
        </w:rPr>
        <w:t>萬</w:t>
      </w:r>
      <w:r w:rsidR="00C62263" w:rsidRPr="00C250E7">
        <w:rPr>
          <w:b w:val="0"/>
          <w:sz w:val="24"/>
        </w:rPr>
        <w:t>4,931</w:t>
      </w:r>
      <w:r w:rsidR="00C62263" w:rsidRPr="00C250E7">
        <w:rPr>
          <w:rFonts w:hint="eastAsia"/>
          <w:b w:val="0"/>
          <w:sz w:val="24"/>
        </w:rPr>
        <w:t>人，毒品總量</w:t>
      </w:r>
      <w:r w:rsidR="00C62263" w:rsidRPr="00C250E7">
        <w:rPr>
          <w:b w:val="0"/>
          <w:sz w:val="24"/>
        </w:rPr>
        <w:t>3,895.13</w:t>
      </w:r>
      <w:r w:rsidR="00C62263" w:rsidRPr="00C250E7">
        <w:rPr>
          <w:rFonts w:hint="eastAsia"/>
          <w:b w:val="0"/>
          <w:sz w:val="24"/>
        </w:rPr>
        <w:t>公斤，與</w:t>
      </w:r>
      <w:r w:rsidR="00C62263" w:rsidRPr="00C250E7">
        <w:rPr>
          <w:rFonts w:hint="eastAsia"/>
          <w:b w:val="0"/>
          <w:sz w:val="24"/>
        </w:rPr>
        <w:t>105</w:t>
      </w:r>
      <w:r w:rsidR="00C62263" w:rsidRPr="00C250E7">
        <w:rPr>
          <w:rFonts w:hint="eastAsia"/>
          <w:b w:val="0"/>
          <w:sz w:val="24"/>
        </w:rPr>
        <w:t>年同期比較，查獲毒品件數增加</w:t>
      </w:r>
      <w:r w:rsidR="00C62263" w:rsidRPr="00C250E7">
        <w:rPr>
          <w:rFonts w:hint="eastAsia"/>
          <w:b w:val="0"/>
          <w:sz w:val="24"/>
        </w:rPr>
        <w:t>2,131</w:t>
      </w:r>
      <w:r w:rsidR="00C62263" w:rsidRPr="00C250E7">
        <w:rPr>
          <w:rFonts w:hint="eastAsia"/>
          <w:b w:val="0"/>
          <w:sz w:val="24"/>
        </w:rPr>
        <w:t>件</w:t>
      </w:r>
      <w:r w:rsidR="00C62263" w:rsidRPr="00C250E7">
        <w:rPr>
          <w:rFonts w:hint="eastAsia"/>
          <w:b w:val="0"/>
          <w:sz w:val="24"/>
        </w:rPr>
        <w:t>(+7.10%)</w:t>
      </w:r>
      <w:r w:rsidR="00C62263" w:rsidRPr="00C250E7">
        <w:rPr>
          <w:rFonts w:hint="eastAsia"/>
          <w:b w:val="0"/>
          <w:sz w:val="24"/>
        </w:rPr>
        <w:t>，毒品嫌犯人數增加</w:t>
      </w:r>
      <w:r w:rsidR="00C62263" w:rsidRPr="00C250E7">
        <w:rPr>
          <w:rFonts w:hint="eastAsia"/>
          <w:b w:val="0"/>
          <w:sz w:val="24"/>
        </w:rPr>
        <w:t>2,926</w:t>
      </w:r>
      <w:r w:rsidR="00C62263" w:rsidRPr="00C250E7">
        <w:rPr>
          <w:rFonts w:hint="eastAsia"/>
          <w:b w:val="0"/>
          <w:sz w:val="24"/>
        </w:rPr>
        <w:t>人</w:t>
      </w:r>
      <w:r w:rsidR="00C62263" w:rsidRPr="00C250E7">
        <w:rPr>
          <w:rFonts w:hint="eastAsia"/>
          <w:b w:val="0"/>
          <w:sz w:val="24"/>
        </w:rPr>
        <w:t>(+9.14%)</w:t>
      </w:r>
      <w:r w:rsidR="00C62263" w:rsidRPr="00C250E7">
        <w:rPr>
          <w:rFonts w:hint="eastAsia"/>
          <w:b w:val="0"/>
          <w:sz w:val="24"/>
        </w:rPr>
        <w:t>，毒品總量淨重增加</w:t>
      </w:r>
      <w:r w:rsidR="00C62263" w:rsidRPr="00C250E7">
        <w:rPr>
          <w:rFonts w:hint="eastAsia"/>
          <w:b w:val="0"/>
          <w:sz w:val="24"/>
        </w:rPr>
        <w:t>1,447.59</w:t>
      </w:r>
      <w:r w:rsidR="00C62263" w:rsidRPr="00C250E7">
        <w:rPr>
          <w:rFonts w:hint="eastAsia"/>
          <w:b w:val="0"/>
          <w:sz w:val="24"/>
        </w:rPr>
        <w:t>公斤</w:t>
      </w:r>
      <w:r w:rsidR="00C62263" w:rsidRPr="00C250E7">
        <w:rPr>
          <w:rFonts w:hint="eastAsia"/>
          <w:b w:val="0"/>
          <w:sz w:val="24"/>
        </w:rPr>
        <w:t>(+59.14%)</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２、建置全國毒品情資資料庫，整合跨部會資料庫及分析工具，呈現各地區毒品網絡圖像，輔助緝毒人員偵查，以掌握販賣上游</w:t>
      </w:r>
      <w:r w:rsidRPr="00C250E7">
        <w:rPr>
          <w:rFonts w:hint="eastAsia"/>
          <w:b w:val="0"/>
          <w:sz w:val="24"/>
        </w:rPr>
        <w:t>(</w:t>
      </w:r>
      <w:r w:rsidRPr="00C250E7">
        <w:rPr>
          <w:rFonts w:hint="eastAsia"/>
          <w:b w:val="0"/>
          <w:sz w:val="24"/>
        </w:rPr>
        <w:t>大盤</w:t>
      </w:r>
      <w:r w:rsidRPr="00C250E7">
        <w:rPr>
          <w:rFonts w:hint="eastAsia"/>
          <w:b w:val="0"/>
          <w:sz w:val="24"/>
        </w:rPr>
        <w:t>)</w:t>
      </w:r>
      <w:r w:rsidRPr="00C250E7">
        <w:rPr>
          <w:rFonts w:hint="eastAsia"/>
          <w:b w:val="0"/>
          <w:sz w:val="24"/>
        </w:rPr>
        <w:t>，即時根據犯罪趨勢，訂定因應策略。同時針對曾犯製造毒品案件之高風險製毒對象進行清查，定期更新分析數據，並掌握出入境等資訊，以提升查緝跨境毒品犯罪之成效。</w:t>
      </w:r>
    </w:p>
    <w:p w:rsidR="00EB66C0" w:rsidRPr="00C250E7" w:rsidRDefault="00EB66C0" w:rsidP="00EB66C0">
      <w:pPr>
        <w:pStyle w:val="ae"/>
        <w:rPr>
          <w:b w:val="0"/>
        </w:rPr>
      </w:pPr>
      <w:r w:rsidRPr="00C250E7">
        <w:rPr>
          <w:b w:val="0"/>
        </w:rPr>
        <w:t>(</w:t>
      </w:r>
      <w:r w:rsidRPr="00C250E7">
        <w:rPr>
          <w:b w:val="0"/>
        </w:rPr>
        <w:t>四</w:t>
      </w:r>
      <w:r w:rsidRPr="00C250E7">
        <w:rPr>
          <w:b w:val="0"/>
        </w:rPr>
        <w:t>)</w:t>
      </w:r>
      <w:r w:rsidRPr="00C250E7">
        <w:rPr>
          <w:rFonts w:hint="eastAsia"/>
          <w:b w:val="0"/>
        </w:rPr>
        <w:t>強化全般刑案防制：</w:t>
      </w:r>
    </w:p>
    <w:p w:rsidR="00EB66C0" w:rsidRPr="00C250E7" w:rsidRDefault="00EB66C0" w:rsidP="00EB66C0">
      <w:pPr>
        <w:pStyle w:val="af"/>
        <w:ind w:leftChars="150" w:left="840" w:hanging="480"/>
        <w:rPr>
          <w:b w:val="0"/>
          <w:sz w:val="24"/>
        </w:rPr>
      </w:pPr>
      <w:r w:rsidRPr="00C250E7">
        <w:rPr>
          <w:rFonts w:hint="eastAsia"/>
          <w:b w:val="0"/>
          <w:sz w:val="24"/>
        </w:rPr>
        <w:t>１、規劃辦理全國分區治安會議，以「強化地區責任制」及「溯源追緝犯罪集團」為主軸，召集各地區警察首長及基層重要幹部參加，並透過走動式管理方式，溝通觀念，統一作法，將治安策略落實至地方。</w:t>
      </w:r>
    </w:p>
    <w:p w:rsidR="00EB66C0" w:rsidRPr="00C250E7" w:rsidRDefault="00EB66C0" w:rsidP="00EB66C0">
      <w:pPr>
        <w:pStyle w:val="af"/>
        <w:ind w:leftChars="150" w:left="840" w:hanging="480"/>
        <w:rPr>
          <w:b w:val="0"/>
          <w:sz w:val="24"/>
        </w:rPr>
      </w:pPr>
      <w:r w:rsidRPr="00C250E7">
        <w:rPr>
          <w:rFonts w:hint="eastAsia"/>
          <w:b w:val="0"/>
          <w:sz w:val="24"/>
        </w:rPr>
        <w:t>２、</w:t>
      </w:r>
      <w:r w:rsidR="00C62263" w:rsidRPr="00C250E7">
        <w:rPr>
          <w:rFonts w:hint="eastAsia"/>
          <w:b w:val="0"/>
          <w:sz w:val="24"/>
        </w:rPr>
        <w:t>本期</w:t>
      </w:r>
      <w:r w:rsidRPr="00C250E7">
        <w:rPr>
          <w:rFonts w:hint="eastAsia"/>
          <w:b w:val="0"/>
          <w:sz w:val="24"/>
        </w:rPr>
        <w:t>全般刑案受理數</w:t>
      </w:r>
      <w:r w:rsidR="00C62263" w:rsidRPr="00C250E7">
        <w:rPr>
          <w:rFonts w:hint="eastAsia"/>
          <w:b w:val="0"/>
          <w:sz w:val="24"/>
        </w:rPr>
        <w:t>15</w:t>
      </w:r>
      <w:r w:rsidR="00C62263" w:rsidRPr="00C250E7">
        <w:rPr>
          <w:rFonts w:hint="eastAsia"/>
          <w:b w:val="0"/>
          <w:sz w:val="24"/>
        </w:rPr>
        <w:t>萬</w:t>
      </w:r>
      <w:r w:rsidR="00C62263" w:rsidRPr="00C250E7">
        <w:rPr>
          <w:rFonts w:hint="eastAsia"/>
          <w:b w:val="0"/>
          <w:sz w:val="24"/>
        </w:rPr>
        <w:t>450</w:t>
      </w:r>
      <w:r w:rsidR="00C62263" w:rsidRPr="00C250E7">
        <w:rPr>
          <w:rFonts w:hint="eastAsia"/>
          <w:b w:val="0"/>
          <w:sz w:val="24"/>
        </w:rPr>
        <w:t>件，較</w:t>
      </w:r>
      <w:r w:rsidR="00C62263" w:rsidRPr="00C250E7">
        <w:rPr>
          <w:rFonts w:hint="eastAsia"/>
          <w:b w:val="0"/>
          <w:sz w:val="24"/>
        </w:rPr>
        <w:t>105</w:t>
      </w:r>
      <w:r w:rsidR="00C62263" w:rsidRPr="00C250E7">
        <w:rPr>
          <w:rFonts w:hint="eastAsia"/>
          <w:b w:val="0"/>
          <w:sz w:val="24"/>
        </w:rPr>
        <w:t>年同期增加</w:t>
      </w:r>
      <w:r w:rsidR="00C62263" w:rsidRPr="00C250E7">
        <w:rPr>
          <w:rFonts w:hint="eastAsia"/>
          <w:b w:val="0"/>
          <w:sz w:val="24"/>
        </w:rPr>
        <w:t>965</w:t>
      </w:r>
      <w:r w:rsidR="00C62263" w:rsidRPr="00C250E7">
        <w:rPr>
          <w:rFonts w:hint="eastAsia"/>
          <w:b w:val="0"/>
          <w:sz w:val="24"/>
        </w:rPr>
        <w:t>件</w:t>
      </w:r>
      <w:r w:rsidR="00C62263" w:rsidRPr="00C250E7">
        <w:rPr>
          <w:rFonts w:hint="eastAsia"/>
          <w:b w:val="0"/>
          <w:sz w:val="24"/>
        </w:rPr>
        <w:t>(+0.65%)</w:t>
      </w:r>
      <w:r w:rsidR="00C62263" w:rsidRPr="00C250E7">
        <w:rPr>
          <w:rFonts w:hint="eastAsia"/>
          <w:b w:val="0"/>
          <w:sz w:val="24"/>
        </w:rPr>
        <w:t>；破獲數</w:t>
      </w:r>
      <w:r w:rsidR="00C62263" w:rsidRPr="00C250E7">
        <w:rPr>
          <w:rFonts w:hint="eastAsia"/>
          <w:b w:val="0"/>
          <w:sz w:val="24"/>
        </w:rPr>
        <w:t>14</w:t>
      </w:r>
      <w:r w:rsidR="00C62263" w:rsidRPr="00C250E7">
        <w:rPr>
          <w:rFonts w:hint="eastAsia"/>
          <w:b w:val="0"/>
          <w:sz w:val="24"/>
        </w:rPr>
        <w:t>萬</w:t>
      </w:r>
      <w:r w:rsidR="00C62263" w:rsidRPr="00C250E7">
        <w:rPr>
          <w:rFonts w:hint="eastAsia"/>
          <w:b w:val="0"/>
          <w:sz w:val="24"/>
        </w:rPr>
        <w:t>3,375</w:t>
      </w:r>
      <w:r w:rsidR="00C62263" w:rsidRPr="00C250E7">
        <w:rPr>
          <w:rFonts w:hint="eastAsia"/>
          <w:b w:val="0"/>
          <w:sz w:val="24"/>
        </w:rPr>
        <w:t>件，較</w:t>
      </w:r>
      <w:r w:rsidR="00C62263" w:rsidRPr="00C250E7">
        <w:rPr>
          <w:rFonts w:hint="eastAsia"/>
          <w:b w:val="0"/>
          <w:sz w:val="24"/>
        </w:rPr>
        <w:t>105</w:t>
      </w:r>
      <w:r w:rsidR="00C62263" w:rsidRPr="00C250E7">
        <w:rPr>
          <w:rFonts w:hint="eastAsia"/>
          <w:b w:val="0"/>
          <w:sz w:val="24"/>
        </w:rPr>
        <w:t>年同期增加</w:t>
      </w:r>
      <w:r w:rsidR="00C62263" w:rsidRPr="00C250E7">
        <w:rPr>
          <w:rFonts w:hint="eastAsia"/>
          <w:b w:val="0"/>
          <w:sz w:val="24"/>
        </w:rPr>
        <w:t>5,528</w:t>
      </w:r>
      <w:r w:rsidR="00C62263" w:rsidRPr="00C250E7">
        <w:rPr>
          <w:rFonts w:hint="eastAsia"/>
          <w:b w:val="0"/>
          <w:sz w:val="24"/>
        </w:rPr>
        <w:t>件</w:t>
      </w:r>
      <w:r w:rsidR="00C62263" w:rsidRPr="00C250E7">
        <w:rPr>
          <w:rFonts w:hint="eastAsia"/>
          <w:b w:val="0"/>
          <w:sz w:val="24"/>
        </w:rPr>
        <w:t>(+4.01%)</w:t>
      </w:r>
      <w:r w:rsidR="00C62263" w:rsidRPr="00C250E7">
        <w:rPr>
          <w:rFonts w:hint="eastAsia"/>
          <w:b w:val="0"/>
          <w:sz w:val="24"/>
        </w:rPr>
        <w:t>；破獲率</w:t>
      </w:r>
      <w:r w:rsidR="00C62263" w:rsidRPr="00C250E7">
        <w:rPr>
          <w:b w:val="0"/>
          <w:sz w:val="24"/>
        </w:rPr>
        <w:t>95.30</w:t>
      </w:r>
      <w:r w:rsidR="00C62263" w:rsidRPr="00C250E7">
        <w:rPr>
          <w:rFonts w:hint="eastAsia"/>
          <w:b w:val="0"/>
          <w:sz w:val="24"/>
        </w:rPr>
        <w:t>%</w:t>
      </w:r>
      <w:r w:rsidR="00C62263" w:rsidRPr="00C250E7">
        <w:rPr>
          <w:rFonts w:hint="eastAsia"/>
          <w:b w:val="0"/>
          <w:sz w:val="24"/>
        </w:rPr>
        <w:t>，較</w:t>
      </w:r>
      <w:r w:rsidR="00C62263" w:rsidRPr="00C250E7">
        <w:rPr>
          <w:rFonts w:hint="eastAsia"/>
          <w:b w:val="0"/>
          <w:sz w:val="24"/>
        </w:rPr>
        <w:t>105</w:t>
      </w:r>
      <w:r w:rsidR="00C62263" w:rsidRPr="00C250E7">
        <w:rPr>
          <w:rFonts w:hint="eastAsia"/>
          <w:b w:val="0"/>
          <w:sz w:val="24"/>
        </w:rPr>
        <w:t>年同期增加</w:t>
      </w:r>
      <w:r w:rsidR="00C62263" w:rsidRPr="00C250E7">
        <w:rPr>
          <w:b w:val="0"/>
          <w:sz w:val="24"/>
        </w:rPr>
        <w:t>3.09</w:t>
      </w:r>
      <w:r w:rsidR="00C62263" w:rsidRPr="00C250E7">
        <w:rPr>
          <w:rFonts w:hint="eastAsia"/>
          <w:b w:val="0"/>
          <w:sz w:val="24"/>
        </w:rPr>
        <w:t>個百分點</w:t>
      </w:r>
      <w:r w:rsidRPr="00C250E7">
        <w:rPr>
          <w:rFonts w:hint="eastAsia"/>
          <w:b w:val="0"/>
          <w:sz w:val="24"/>
        </w:rPr>
        <w:t>。</w:t>
      </w:r>
    </w:p>
    <w:p w:rsidR="00EB66C0" w:rsidRPr="00C250E7" w:rsidRDefault="00EB66C0" w:rsidP="00EB66C0">
      <w:pPr>
        <w:pStyle w:val="ae"/>
        <w:textDirection w:val="lrTbV"/>
        <w:rPr>
          <w:b w:val="0"/>
        </w:rPr>
      </w:pPr>
      <w:r w:rsidRPr="00C250E7">
        <w:rPr>
          <w:b w:val="0"/>
        </w:rPr>
        <w:t>(</w:t>
      </w:r>
      <w:r w:rsidRPr="00C250E7">
        <w:rPr>
          <w:b w:val="0"/>
        </w:rPr>
        <w:t>五</w:t>
      </w:r>
      <w:r w:rsidRPr="00C250E7">
        <w:rPr>
          <w:b w:val="0"/>
        </w:rPr>
        <w:t>)</w:t>
      </w:r>
      <w:r w:rsidRPr="00C250E7">
        <w:rPr>
          <w:rFonts w:hint="eastAsia"/>
          <w:b w:val="0"/>
        </w:rPr>
        <w:t>強化災害防救能量：</w:t>
      </w:r>
    </w:p>
    <w:p w:rsidR="00EB66C0" w:rsidRPr="00C250E7" w:rsidRDefault="00EB66C0" w:rsidP="00EB66C0">
      <w:pPr>
        <w:pStyle w:val="af"/>
        <w:ind w:leftChars="150" w:left="840" w:hanging="480"/>
        <w:rPr>
          <w:b w:val="0"/>
          <w:sz w:val="24"/>
        </w:rPr>
      </w:pPr>
      <w:r w:rsidRPr="00C250E7">
        <w:rPr>
          <w:rFonts w:hint="eastAsia"/>
          <w:b w:val="0"/>
          <w:sz w:val="24"/>
        </w:rPr>
        <w:t>１、建置完成災害之公共告警系統</w:t>
      </w:r>
      <w:r w:rsidRPr="00C250E7">
        <w:rPr>
          <w:rFonts w:hint="eastAsia"/>
          <w:b w:val="0"/>
          <w:sz w:val="24"/>
        </w:rPr>
        <w:t>(</w:t>
      </w:r>
      <w:r w:rsidRPr="00C250E7">
        <w:rPr>
          <w:b w:val="0"/>
          <w:sz w:val="24"/>
        </w:rPr>
        <w:t>Public</w:t>
      </w:r>
      <w:r w:rsidRPr="00C250E7">
        <w:rPr>
          <w:rFonts w:hint="eastAsia"/>
          <w:b w:val="0"/>
          <w:sz w:val="24"/>
        </w:rPr>
        <w:t xml:space="preserve"> </w:t>
      </w:r>
      <w:r w:rsidRPr="00C250E7">
        <w:rPr>
          <w:b w:val="0"/>
          <w:sz w:val="24"/>
        </w:rPr>
        <w:t>Warning System)</w:t>
      </w:r>
      <w:r w:rsidRPr="00C250E7">
        <w:rPr>
          <w:rFonts w:hint="eastAsia"/>
          <w:b w:val="0"/>
          <w:sz w:val="24"/>
        </w:rPr>
        <w:t>，以手機訊息方式免費提供予民眾災害預警與告警服務，可減少重大災害民眾之傷亡。</w:t>
      </w:r>
    </w:p>
    <w:p w:rsidR="00EB66C0" w:rsidRPr="00C250E7" w:rsidRDefault="00EB66C0" w:rsidP="00EB66C0">
      <w:pPr>
        <w:pStyle w:val="af"/>
        <w:ind w:leftChars="150" w:left="840" w:hanging="480"/>
        <w:rPr>
          <w:b w:val="0"/>
          <w:sz w:val="24"/>
        </w:rPr>
      </w:pPr>
      <w:r w:rsidRPr="00C250E7">
        <w:rPr>
          <w:rFonts w:hint="eastAsia"/>
          <w:b w:val="0"/>
          <w:sz w:val="24"/>
        </w:rPr>
        <w:t>２、</w:t>
      </w:r>
      <w:r w:rsidR="00EC17EF" w:rsidRPr="00C250E7">
        <w:rPr>
          <w:rFonts w:hint="eastAsia"/>
          <w:b w:val="0"/>
          <w:sz w:val="24"/>
        </w:rPr>
        <w:t>打造一站式災害情報站</w:t>
      </w:r>
      <w:r w:rsidRPr="00C250E7">
        <w:rPr>
          <w:rFonts w:hint="eastAsia"/>
          <w:b w:val="0"/>
          <w:sz w:val="24"/>
        </w:rPr>
        <w:t>，掌握災害訊息，以即時圖像方式呈現，多面向整合災損資訊，提供民眾諮詢，並強化維生設施抗災及復原能力。</w:t>
      </w:r>
    </w:p>
    <w:p w:rsidR="00EB66C0" w:rsidRPr="00C250E7" w:rsidRDefault="00EB66C0" w:rsidP="00EB66C0">
      <w:pPr>
        <w:pStyle w:val="af"/>
        <w:ind w:leftChars="150" w:left="840" w:hanging="480"/>
        <w:rPr>
          <w:b w:val="0"/>
          <w:sz w:val="24"/>
        </w:rPr>
      </w:pPr>
      <w:r w:rsidRPr="00C250E7">
        <w:rPr>
          <w:rFonts w:hint="eastAsia"/>
          <w:b w:val="0"/>
          <w:sz w:val="24"/>
        </w:rPr>
        <w:t>３、為健全三層級政府防救災體制與效能，辦理災害防救深耕第</w:t>
      </w:r>
      <w:r w:rsidRPr="00C250E7">
        <w:rPr>
          <w:rFonts w:hint="eastAsia"/>
          <w:b w:val="0"/>
          <w:sz w:val="24"/>
        </w:rPr>
        <w:t>2</w:t>
      </w:r>
      <w:r w:rsidRPr="00C250E7">
        <w:rPr>
          <w:rFonts w:hint="eastAsia"/>
          <w:b w:val="0"/>
          <w:sz w:val="24"/>
        </w:rPr>
        <w:t>期計畫，協助全國</w:t>
      </w:r>
      <w:r w:rsidRPr="00C250E7">
        <w:rPr>
          <w:rFonts w:hint="eastAsia"/>
          <w:b w:val="0"/>
          <w:sz w:val="24"/>
        </w:rPr>
        <w:t>22</w:t>
      </w:r>
      <w:r w:rsidRPr="00C250E7">
        <w:rPr>
          <w:rFonts w:hint="eastAsia"/>
          <w:b w:val="0"/>
          <w:sz w:val="24"/>
        </w:rPr>
        <w:t>個直轄市、縣</w:t>
      </w:r>
      <w:r w:rsidRPr="00C250E7">
        <w:rPr>
          <w:rFonts w:hint="eastAsia"/>
          <w:b w:val="0"/>
          <w:sz w:val="24"/>
        </w:rPr>
        <w:t>(</w:t>
      </w:r>
      <w:r w:rsidRPr="00C250E7">
        <w:rPr>
          <w:rFonts w:hint="eastAsia"/>
          <w:b w:val="0"/>
          <w:sz w:val="24"/>
        </w:rPr>
        <w:t>市</w:t>
      </w:r>
      <w:r w:rsidRPr="00C250E7">
        <w:rPr>
          <w:rFonts w:hint="eastAsia"/>
          <w:b w:val="0"/>
          <w:sz w:val="24"/>
        </w:rPr>
        <w:t>)</w:t>
      </w:r>
      <w:r w:rsidRPr="00C250E7">
        <w:rPr>
          <w:rFonts w:hint="eastAsia"/>
          <w:b w:val="0"/>
          <w:sz w:val="24"/>
        </w:rPr>
        <w:t>、</w:t>
      </w:r>
      <w:r w:rsidRPr="00C250E7">
        <w:rPr>
          <w:rFonts w:hint="eastAsia"/>
          <w:b w:val="0"/>
          <w:sz w:val="24"/>
        </w:rPr>
        <w:t>367</w:t>
      </w:r>
      <w:r w:rsidRPr="00C250E7">
        <w:rPr>
          <w:rFonts w:hint="eastAsia"/>
          <w:b w:val="0"/>
          <w:sz w:val="24"/>
        </w:rPr>
        <w:t>個鄉</w:t>
      </w:r>
      <w:r w:rsidRPr="00C250E7">
        <w:rPr>
          <w:rFonts w:hint="eastAsia"/>
          <w:b w:val="0"/>
          <w:sz w:val="24"/>
        </w:rPr>
        <w:t>(</w:t>
      </w:r>
      <w:r w:rsidRPr="00C250E7">
        <w:rPr>
          <w:rFonts w:hint="eastAsia"/>
          <w:b w:val="0"/>
          <w:sz w:val="24"/>
        </w:rPr>
        <w:t>鎮、市、區</w:t>
      </w:r>
      <w:r w:rsidRPr="00C250E7">
        <w:rPr>
          <w:rFonts w:hint="eastAsia"/>
          <w:b w:val="0"/>
          <w:sz w:val="24"/>
        </w:rPr>
        <w:t>)</w:t>
      </w:r>
      <w:r w:rsidRPr="00C250E7">
        <w:rPr>
          <w:rFonts w:hint="eastAsia"/>
          <w:b w:val="0"/>
          <w:sz w:val="24"/>
        </w:rPr>
        <w:t>，強化災害防救運作機制、培育作業人員災害防救素養等，並充實鄉</w:t>
      </w:r>
      <w:r w:rsidRPr="00C250E7">
        <w:rPr>
          <w:rFonts w:hint="eastAsia"/>
          <w:b w:val="0"/>
          <w:sz w:val="24"/>
        </w:rPr>
        <w:t>(</w:t>
      </w:r>
      <w:r w:rsidRPr="00C250E7">
        <w:rPr>
          <w:rFonts w:hint="eastAsia"/>
          <w:b w:val="0"/>
          <w:sz w:val="24"/>
        </w:rPr>
        <w:t>鎮、市、區</w:t>
      </w:r>
      <w:r w:rsidRPr="00C250E7">
        <w:rPr>
          <w:rFonts w:hint="eastAsia"/>
          <w:b w:val="0"/>
          <w:sz w:val="24"/>
        </w:rPr>
        <w:t>)</w:t>
      </w:r>
      <w:r w:rsidRPr="00C250E7">
        <w:rPr>
          <w:rFonts w:hint="eastAsia"/>
          <w:b w:val="0"/>
          <w:sz w:val="24"/>
        </w:rPr>
        <w:t>應變中心設備；持續於</w:t>
      </w:r>
      <w:r w:rsidRPr="00C250E7">
        <w:rPr>
          <w:rFonts w:hint="eastAsia"/>
          <w:b w:val="0"/>
          <w:sz w:val="24"/>
        </w:rPr>
        <w:t>107</w:t>
      </w:r>
      <w:r w:rsidRPr="00C250E7">
        <w:rPr>
          <w:rFonts w:hint="eastAsia"/>
          <w:b w:val="0"/>
          <w:sz w:val="24"/>
        </w:rPr>
        <w:t>年至</w:t>
      </w:r>
      <w:r w:rsidRPr="00C250E7">
        <w:rPr>
          <w:rFonts w:hint="eastAsia"/>
          <w:b w:val="0"/>
          <w:sz w:val="24"/>
        </w:rPr>
        <w:t>111</w:t>
      </w:r>
      <w:r w:rsidRPr="00C250E7">
        <w:rPr>
          <w:rFonts w:hint="eastAsia"/>
          <w:b w:val="0"/>
          <w:sz w:val="24"/>
        </w:rPr>
        <w:t>年推動災害防救深耕第</w:t>
      </w:r>
      <w:r w:rsidRPr="00C250E7">
        <w:rPr>
          <w:rFonts w:hint="eastAsia"/>
          <w:b w:val="0"/>
          <w:sz w:val="24"/>
        </w:rPr>
        <w:t>3</w:t>
      </w:r>
      <w:r w:rsidRPr="00C250E7">
        <w:rPr>
          <w:rFonts w:hint="eastAsia"/>
          <w:b w:val="0"/>
          <w:sz w:val="24"/>
        </w:rPr>
        <w:t>期計畫，辦理韌性社區、防災士培訓機制及公所區域治理等防災課題。</w:t>
      </w:r>
    </w:p>
    <w:p w:rsidR="00EB66C0" w:rsidRPr="00C250E7" w:rsidRDefault="00EB66C0" w:rsidP="00EB66C0">
      <w:pPr>
        <w:pStyle w:val="af"/>
        <w:ind w:leftChars="150" w:left="840" w:hanging="480"/>
        <w:rPr>
          <w:b w:val="0"/>
          <w:sz w:val="24"/>
        </w:rPr>
      </w:pPr>
      <w:r w:rsidRPr="00C250E7">
        <w:rPr>
          <w:rFonts w:hint="eastAsia"/>
          <w:b w:val="0"/>
          <w:sz w:val="24"/>
        </w:rPr>
        <w:lastRenderedPageBreak/>
        <w:t>４、推動「內政部消防署訓練中心充實建置中程計畫」，</w:t>
      </w:r>
      <w:r w:rsidRPr="00C250E7">
        <w:rPr>
          <w:rFonts w:hint="eastAsia"/>
          <w:b w:val="0"/>
          <w:sz w:val="24"/>
        </w:rPr>
        <w:t>106</w:t>
      </w:r>
      <w:r w:rsidRPr="00C250E7">
        <w:rPr>
          <w:rFonts w:hint="eastAsia"/>
          <w:b w:val="0"/>
          <w:sz w:val="24"/>
        </w:rPr>
        <w:t>年已完成擴充容訓量建置，由</w:t>
      </w:r>
      <w:r w:rsidRPr="00C250E7">
        <w:rPr>
          <w:rFonts w:hint="eastAsia"/>
          <w:b w:val="0"/>
          <w:sz w:val="24"/>
        </w:rPr>
        <w:t>732</w:t>
      </w:r>
      <w:r w:rsidRPr="00C250E7">
        <w:rPr>
          <w:rFonts w:hint="eastAsia"/>
          <w:b w:val="0"/>
          <w:sz w:val="24"/>
        </w:rPr>
        <w:t>人提升至</w:t>
      </w:r>
      <w:r w:rsidRPr="00C250E7">
        <w:rPr>
          <w:rFonts w:hint="eastAsia"/>
          <w:b w:val="0"/>
          <w:sz w:val="24"/>
        </w:rPr>
        <w:t>1,304</w:t>
      </w:r>
      <w:r w:rsidRPr="00C250E7">
        <w:rPr>
          <w:rFonts w:hint="eastAsia"/>
          <w:b w:val="0"/>
          <w:sz w:val="24"/>
        </w:rPr>
        <w:t>人，並強化實體模擬設施災害情境設計，提供真實災害搶救訓練，規劃作為開拓東南亞與紐澳防救災人員訓練及技術交流基地，全力朝世界級防救災訓練中心邁進。</w:t>
      </w:r>
    </w:p>
    <w:p w:rsidR="00EB66C0" w:rsidRPr="00C250E7" w:rsidRDefault="00EB66C0" w:rsidP="00EB66C0">
      <w:pPr>
        <w:pStyle w:val="af"/>
        <w:ind w:leftChars="150" w:left="840" w:hanging="480"/>
        <w:rPr>
          <w:b w:val="0"/>
          <w:sz w:val="24"/>
        </w:rPr>
      </w:pPr>
      <w:r w:rsidRPr="00C250E7">
        <w:rPr>
          <w:rFonts w:hint="eastAsia"/>
          <w:b w:val="0"/>
          <w:sz w:val="24"/>
        </w:rPr>
        <w:t>５、為強化國際人道救援能力，提升國家重大災害人命搜救軟實力及爭取申請聯合國「</w:t>
      </w:r>
      <w:r w:rsidRPr="00C250E7">
        <w:rPr>
          <w:b w:val="0"/>
          <w:sz w:val="24"/>
        </w:rPr>
        <w:t>國際救援隊伍分級測評</w:t>
      </w:r>
      <w:r w:rsidRPr="00C250E7">
        <w:rPr>
          <w:rFonts w:hint="eastAsia"/>
          <w:b w:val="0"/>
          <w:sz w:val="24"/>
        </w:rPr>
        <w:t>」</w:t>
      </w:r>
      <w:r w:rsidRPr="00C250E7">
        <w:rPr>
          <w:b w:val="0"/>
          <w:sz w:val="24"/>
        </w:rPr>
        <w:t>(IEC)</w:t>
      </w:r>
      <w:r w:rsidRPr="00C250E7">
        <w:rPr>
          <w:rFonts w:hint="eastAsia"/>
          <w:b w:val="0"/>
          <w:sz w:val="24"/>
        </w:rPr>
        <w:t>認證等目標，已核定「提升我國人道救援能力</w:t>
      </w:r>
      <w:r w:rsidRPr="00C250E7">
        <w:rPr>
          <w:rFonts w:hint="eastAsia"/>
          <w:b w:val="0"/>
          <w:sz w:val="24"/>
        </w:rPr>
        <w:t>5</w:t>
      </w:r>
      <w:r w:rsidRPr="00C250E7">
        <w:rPr>
          <w:rFonts w:hint="eastAsia"/>
          <w:b w:val="0"/>
          <w:sz w:val="24"/>
        </w:rPr>
        <w:t>年中程計畫」，自</w:t>
      </w:r>
      <w:r w:rsidRPr="00C250E7">
        <w:rPr>
          <w:rFonts w:hint="eastAsia"/>
          <w:b w:val="0"/>
          <w:sz w:val="24"/>
        </w:rPr>
        <w:t>108</w:t>
      </w:r>
      <w:r w:rsidRPr="00C250E7">
        <w:rPr>
          <w:rFonts w:hint="eastAsia"/>
          <w:b w:val="0"/>
          <w:sz w:val="24"/>
        </w:rPr>
        <w:t>年至</w:t>
      </w:r>
      <w:r w:rsidRPr="00C250E7">
        <w:rPr>
          <w:rFonts w:hint="eastAsia"/>
          <w:b w:val="0"/>
          <w:sz w:val="24"/>
        </w:rPr>
        <w:t>112</w:t>
      </w:r>
      <w:r w:rsidRPr="00C250E7">
        <w:rPr>
          <w:rFonts w:hint="eastAsia"/>
          <w:b w:val="0"/>
          <w:sz w:val="24"/>
        </w:rPr>
        <w:t>年實施。</w:t>
      </w:r>
    </w:p>
    <w:p w:rsidR="00EB66C0" w:rsidRPr="00C250E7" w:rsidRDefault="00EB66C0" w:rsidP="00C250E7">
      <w:pPr>
        <w:pStyle w:val="21"/>
        <w:ind w:left="640" w:hanging="640"/>
        <w:rPr>
          <w:b w:val="0"/>
        </w:rPr>
      </w:pPr>
      <w:r w:rsidRPr="00C250E7">
        <w:rPr>
          <w:rFonts w:hint="eastAsia"/>
          <w:b w:val="0"/>
        </w:rPr>
        <w:t>六、推動社會住宅政策，加速推動都市更新</w:t>
      </w:r>
    </w:p>
    <w:p w:rsidR="00EB66C0" w:rsidRPr="00C250E7" w:rsidRDefault="00EB66C0" w:rsidP="00EB66C0">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興辦社會住宅：</w:t>
      </w:r>
    </w:p>
    <w:p w:rsidR="00EB66C0" w:rsidRPr="00C250E7" w:rsidRDefault="00EB66C0" w:rsidP="00EB66C0">
      <w:pPr>
        <w:pStyle w:val="af"/>
        <w:ind w:leftChars="150" w:left="840" w:hanging="480"/>
        <w:rPr>
          <w:b w:val="0"/>
          <w:sz w:val="24"/>
        </w:rPr>
      </w:pPr>
      <w:r w:rsidRPr="00C250E7">
        <w:rPr>
          <w:rFonts w:hint="eastAsia"/>
          <w:b w:val="0"/>
          <w:sz w:val="24"/>
        </w:rPr>
        <w:t>１、「社會住宅興辦計畫」以新建</w:t>
      </w:r>
      <w:r w:rsidRPr="00C250E7">
        <w:rPr>
          <w:b w:val="0"/>
          <w:sz w:val="24"/>
        </w:rPr>
        <w:t>12</w:t>
      </w:r>
      <w:r w:rsidRPr="00C250E7">
        <w:rPr>
          <w:rFonts w:hint="eastAsia"/>
          <w:b w:val="0"/>
          <w:sz w:val="24"/>
        </w:rPr>
        <w:t>萬戶及包租代管民間空餘屋</w:t>
      </w:r>
      <w:r w:rsidRPr="00C250E7">
        <w:rPr>
          <w:b w:val="0"/>
          <w:sz w:val="24"/>
        </w:rPr>
        <w:t>8</w:t>
      </w:r>
      <w:r w:rsidRPr="00C250E7">
        <w:rPr>
          <w:rFonts w:hint="eastAsia"/>
          <w:b w:val="0"/>
          <w:sz w:val="24"/>
        </w:rPr>
        <w:t>萬戶之方式辦理，逐步達成</w:t>
      </w:r>
      <w:r w:rsidRPr="00C250E7">
        <w:rPr>
          <w:b w:val="0"/>
          <w:sz w:val="24"/>
        </w:rPr>
        <w:t>8</w:t>
      </w:r>
      <w:r w:rsidRPr="00C250E7">
        <w:rPr>
          <w:rFonts w:hint="eastAsia"/>
          <w:b w:val="0"/>
          <w:sz w:val="24"/>
        </w:rPr>
        <w:t>年</w:t>
      </w:r>
      <w:r w:rsidRPr="00C250E7">
        <w:rPr>
          <w:b w:val="0"/>
          <w:sz w:val="24"/>
        </w:rPr>
        <w:t>20</w:t>
      </w:r>
      <w:r w:rsidRPr="00C250E7">
        <w:rPr>
          <w:rFonts w:hint="eastAsia"/>
          <w:b w:val="0"/>
          <w:sz w:val="24"/>
        </w:rPr>
        <w:t>萬戶目標。</w:t>
      </w:r>
      <w:r w:rsidR="00C62263" w:rsidRPr="00C250E7">
        <w:rPr>
          <w:rFonts w:hint="eastAsia"/>
          <w:b w:val="0"/>
          <w:sz w:val="24"/>
        </w:rPr>
        <w:t>截至</w:t>
      </w:r>
      <w:r w:rsidR="00C62263" w:rsidRPr="00C250E7">
        <w:rPr>
          <w:b w:val="0"/>
          <w:sz w:val="24"/>
        </w:rPr>
        <w:t>106</w:t>
      </w:r>
      <w:r w:rsidR="00C62263" w:rsidRPr="00C250E7">
        <w:rPr>
          <w:rFonts w:hint="eastAsia"/>
          <w:b w:val="0"/>
          <w:sz w:val="24"/>
        </w:rPr>
        <w:t>年</w:t>
      </w:r>
      <w:r w:rsidR="00C62263" w:rsidRPr="00C250E7">
        <w:rPr>
          <w:b w:val="0"/>
          <w:sz w:val="24"/>
        </w:rPr>
        <w:t>12</w:t>
      </w:r>
      <w:r w:rsidR="00C62263" w:rsidRPr="00C250E7">
        <w:rPr>
          <w:rFonts w:hint="eastAsia"/>
          <w:b w:val="0"/>
          <w:sz w:val="24"/>
        </w:rPr>
        <w:t>月</w:t>
      </w:r>
      <w:r w:rsidR="00C62263" w:rsidRPr="00C250E7">
        <w:rPr>
          <w:b w:val="0"/>
          <w:sz w:val="24"/>
        </w:rPr>
        <w:t>28</w:t>
      </w:r>
      <w:r w:rsidR="00C62263" w:rsidRPr="00C250E7">
        <w:rPr>
          <w:rFonts w:hint="eastAsia"/>
          <w:b w:val="0"/>
          <w:sz w:val="24"/>
        </w:rPr>
        <w:t>日止，社會住宅規劃中</w:t>
      </w:r>
      <w:r w:rsidR="00C62263" w:rsidRPr="00C250E7">
        <w:rPr>
          <w:b w:val="0"/>
          <w:sz w:val="24"/>
        </w:rPr>
        <w:t>3</w:t>
      </w:r>
      <w:r w:rsidR="00C62263" w:rsidRPr="00C250E7">
        <w:rPr>
          <w:rFonts w:hint="eastAsia"/>
          <w:b w:val="0"/>
          <w:sz w:val="24"/>
        </w:rPr>
        <w:t>萬</w:t>
      </w:r>
      <w:r w:rsidR="00C62263" w:rsidRPr="00C250E7">
        <w:rPr>
          <w:b w:val="0"/>
          <w:sz w:val="24"/>
        </w:rPr>
        <w:t>148</w:t>
      </w:r>
      <w:r w:rsidR="00C62263" w:rsidRPr="00C250E7">
        <w:rPr>
          <w:rFonts w:hint="eastAsia"/>
          <w:b w:val="0"/>
          <w:sz w:val="24"/>
        </w:rPr>
        <w:t>戶、興建中</w:t>
      </w:r>
      <w:r w:rsidR="00C62263" w:rsidRPr="00C250E7">
        <w:rPr>
          <w:b w:val="0"/>
          <w:sz w:val="24"/>
        </w:rPr>
        <w:t>1</w:t>
      </w:r>
      <w:r w:rsidR="00C62263" w:rsidRPr="00C250E7">
        <w:rPr>
          <w:rFonts w:hint="eastAsia"/>
          <w:b w:val="0"/>
          <w:sz w:val="24"/>
        </w:rPr>
        <w:t>萬</w:t>
      </w:r>
      <w:r w:rsidR="00C62263" w:rsidRPr="00C250E7">
        <w:rPr>
          <w:b w:val="0"/>
          <w:sz w:val="24"/>
        </w:rPr>
        <w:t>505</w:t>
      </w:r>
      <w:r w:rsidR="00C62263" w:rsidRPr="00C250E7">
        <w:rPr>
          <w:rFonts w:hint="eastAsia"/>
          <w:b w:val="0"/>
          <w:sz w:val="24"/>
        </w:rPr>
        <w:t>戶、已完工</w:t>
      </w:r>
      <w:r w:rsidR="00C62263" w:rsidRPr="00C250E7">
        <w:rPr>
          <w:b w:val="0"/>
          <w:sz w:val="24"/>
        </w:rPr>
        <w:t>9,327</w:t>
      </w:r>
      <w:r w:rsidR="00C62263" w:rsidRPr="00C250E7">
        <w:rPr>
          <w:rFonts w:hint="eastAsia"/>
          <w:b w:val="0"/>
          <w:sz w:val="24"/>
        </w:rPr>
        <w:t>戶，合計</w:t>
      </w:r>
      <w:r w:rsidR="00C62263" w:rsidRPr="00C250E7">
        <w:rPr>
          <w:b w:val="0"/>
          <w:sz w:val="24"/>
        </w:rPr>
        <w:t>4</w:t>
      </w:r>
      <w:r w:rsidR="00C62263" w:rsidRPr="00C250E7">
        <w:rPr>
          <w:rFonts w:hint="eastAsia"/>
          <w:b w:val="0"/>
          <w:sz w:val="24"/>
        </w:rPr>
        <w:t>萬</w:t>
      </w:r>
      <w:r w:rsidR="00C62263" w:rsidRPr="00C250E7">
        <w:rPr>
          <w:b w:val="0"/>
          <w:sz w:val="24"/>
        </w:rPr>
        <w:t>9,980</w:t>
      </w:r>
      <w:r w:rsidR="00C62263" w:rsidRPr="00C250E7">
        <w:rPr>
          <w:rFonts w:hint="eastAsia"/>
          <w:b w:val="0"/>
          <w:sz w:val="24"/>
        </w:rPr>
        <w:t>戶</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２、為延續集結各地方政府力量共同推動社會住宅，於</w:t>
      </w:r>
      <w:r w:rsidRPr="00C250E7">
        <w:rPr>
          <w:rFonts w:hint="eastAsia"/>
          <w:b w:val="0"/>
          <w:sz w:val="24"/>
        </w:rPr>
        <w:t>106</w:t>
      </w:r>
      <w:r w:rsidRPr="00C250E7">
        <w:rPr>
          <w:rFonts w:hint="eastAsia"/>
          <w:b w:val="0"/>
          <w:sz w:val="24"/>
        </w:rPr>
        <w:t>年起由</w:t>
      </w:r>
      <w:r w:rsidRPr="00C250E7">
        <w:rPr>
          <w:rFonts w:hint="eastAsia"/>
          <w:b w:val="0"/>
          <w:sz w:val="24"/>
        </w:rPr>
        <w:t>6</w:t>
      </w:r>
      <w:r w:rsidRPr="00C250E7">
        <w:rPr>
          <w:rFonts w:hint="eastAsia"/>
          <w:b w:val="0"/>
          <w:sz w:val="24"/>
        </w:rPr>
        <w:t>個直轄市每</w:t>
      </w:r>
      <w:r w:rsidRPr="00C250E7">
        <w:rPr>
          <w:rFonts w:hint="eastAsia"/>
          <w:b w:val="0"/>
          <w:sz w:val="24"/>
        </w:rPr>
        <w:t>2</w:t>
      </w:r>
      <w:r w:rsidRPr="00C250E7">
        <w:rPr>
          <w:rFonts w:hint="eastAsia"/>
          <w:b w:val="0"/>
          <w:sz w:val="24"/>
        </w:rPr>
        <w:t>個月輪流舉辦</w:t>
      </w:r>
      <w:r w:rsidRPr="00C250E7">
        <w:rPr>
          <w:rFonts w:hint="eastAsia"/>
          <w:b w:val="0"/>
          <w:sz w:val="24"/>
        </w:rPr>
        <w:t>1</w:t>
      </w:r>
      <w:r w:rsidRPr="00C250E7">
        <w:rPr>
          <w:rFonts w:hint="eastAsia"/>
          <w:b w:val="0"/>
          <w:sz w:val="24"/>
        </w:rPr>
        <w:t>次「社會住宅推動聯繫會報」</w:t>
      </w:r>
      <w:r w:rsidR="00C62263" w:rsidRPr="00C250E7">
        <w:rPr>
          <w:rStyle w:val="aff6"/>
          <w:rFonts w:hint="eastAsia"/>
          <w:sz w:val="24"/>
        </w:rPr>
        <w:t>，分享推動成果並觀摩執行經驗，凝結中央與地方力量，共同落實社會住宅政策；</w:t>
      </w:r>
      <w:r w:rsidR="00C62263" w:rsidRPr="00C250E7">
        <w:rPr>
          <w:rStyle w:val="aff6"/>
          <w:sz w:val="24"/>
        </w:rPr>
        <w:t>106</w:t>
      </w:r>
      <w:r w:rsidR="00C62263" w:rsidRPr="00C250E7">
        <w:rPr>
          <w:rStyle w:val="aff6"/>
          <w:rFonts w:hint="eastAsia"/>
          <w:sz w:val="24"/>
        </w:rPr>
        <w:t>年度</w:t>
      </w:r>
      <w:r w:rsidR="00C62263" w:rsidRPr="00C250E7">
        <w:rPr>
          <w:rStyle w:val="aff6"/>
          <w:sz w:val="24"/>
        </w:rPr>
        <w:t>6</w:t>
      </w:r>
      <w:r w:rsidR="00C62263" w:rsidRPr="00C250E7">
        <w:rPr>
          <w:rStyle w:val="aff6"/>
          <w:rFonts w:hint="eastAsia"/>
          <w:sz w:val="24"/>
        </w:rPr>
        <w:t>個直轄市均已辦理完成，將持續督導辦理</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３、為避免國內資金緊縮大幅調升利率，影響社會住宅融資成本，辦理「社會住宅融資服務平臺方案」，協助地方政府興辦社會住宅取得較低利率之中期融資，</w:t>
      </w:r>
      <w:r w:rsidRPr="00C250E7">
        <w:rPr>
          <w:rFonts w:hint="eastAsia"/>
          <w:b w:val="0"/>
          <w:sz w:val="24"/>
        </w:rPr>
        <w:t>107</w:t>
      </w:r>
      <w:r w:rsidRPr="00C250E7">
        <w:rPr>
          <w:rFonts w:hint="eastAsia"/>
          <w:b w:val="0"/>
          <w:sz w:val="24"/>
        </w:rPr>
        <w:t>年度融資需求詢價業已完成，刻正辦理利率比價及媒合；另推動「</w:t>
      </w:r>
      <w:r w:rsidRPr="00C250E7">
        <w:rPr>
          <w:rFonts w:hint="eastAsia"/>
          <w:b w:val="0"/>
          <w:sz w:val="24"/>
        </w:rPr>
        <w:t>106</w:t>
      </w:r>
      <w:r w:rsidRPr="00C250E7">
        <w:rPr>
          <w:rFonts w:hint="eastAsia"/>
          <w:b w:val="0"/>
          <w:sz w:val="24"/>
        </w:rPr>
        <w:t>年度社會住宅包租代管試辦計畫」，</w:t>
      </w:r>
      <w:r w:rsidR="00C62263" w:rsidRPr="00C250E7">
        <w:rPr>
          <w:b w:val="0"/>
          <w:sz w:val="24"/>
        </w:rPr>
        <w:t>6</w:t>
      </w:r>
      <w:r w:rsidR="00C62263" w:rsidRPr="00C250E7">
        <w:rPr>
          <w:rFonts w:hint="eastAsia"/>
          <w:b w:val="0"/>
          <w:sz w:val="24"/>
        </w:rPr>
        <w:t>個直轄市政府委託</w:t>
      </w:r>
      <w:r w:rsidR="00C62263" w:rsidRPr="00C250E7">
        <w:rPr>
          <w:b w:val="0"/>
          <w:sz w:val="24"/>
        </w:rPr>
        <w:t>16</w:t>
      </w:r>
      <w:r w:rsidR="00C62263" w:rsidRPr="00C250E7">
        <w:rPr>
          <w:rFonts w:hint="eastAsia"/>
          <w:b w:val="0"/>
          <w:sz w:val="24"/>
        </w:rPr>
        <w:t>家業者運用民間空餘屋協助弱勢戶租屋需求，預計增加社會住宅供給</w:t>
      </w:r>
      <w:r w:rsidR="00C62263" w:rsidRPr="00C250E7">
        <w:rPr>
          <w:b w:val="0"/>
          <w:sz w:val="24"/>
        </w:rPr>
        <w:t>1</w:t>
      </w:r>
      <w:r w:rsidR="00C62263" w:rsidRPr="00C250E7">
        <w:rPr>
          <w:rFonts w:hint="eastAsia"/>
          <w:b w:val="0"/>
          <w:sz w:val="24"/>
        </w:rPr>
        <w:t>萬戶</w:t>
      </w:r>
      <w:r w:rsidRPr="00C250E7">
        <w:rPr>
          <w:rFonts w:hint="eastAsia"/>
          <w:b w:val="0"/>
          <w:sz w:val="24"/>
        </w:rPr>
        <w:t>。</w:t>
      </w:r>
    </w:p>
    <w:p w:rsidR="00EB66C0" w:rsidRPr="00C250E7" w:rsidRDefault="00EB66C0" w:rsidP="00EB66C0">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引導租屋市場健全發展：</w:t>
      </w:r>
      <w:r w:rsidR="00FF6A44" w:rsidRPr="00C250E7">
        <w:rPr>
          <w:rFonts w:hint="eastAsia"/>
          <w:b w:val="0"/>
          <w:bCs/>
          <w:kern w:val="2"/>
        </w:rPr>
        <w:t>「租賃住宅市場發展及管理條例」於</w:t>
      </w:r>
      <w:r w:rsidR="00FF6A44" w:rsidRPr="00C250E7">
        <w:rPr>
          <w:rFonts w:hint="eastAsia"/>
          <w:b w:val="0"/>
          <w:bCs/>
          <w:kern w:val="2"/>
        </w:rPr>
        <w:t>106</w:t>
      </w:r>
      <w:r w:rsidR="00FF6A44" w:rsidRPr="00C250E7">
        <w:rPr>
          <w:rFonts w:hint="eastAsia"/>
          <w:b w:val="0"/>
          <w:bCs/>
          <w:kern w:val="2"/>
        </w:rPr>
        <w:t>年</w:t>
      </w:r>
      <w:r w:rsidR="00FF6A44" w:rsidRPr="00C250E7">
        <w:rPr>
          <w:rFonts w:hint="eastAsia"/>
          <w:b w:val="0"/>
          <w:bCs/>
          <w:kern w:val="2"/>
        </w:rPr>
        <w:t>11</w:t>
      </w:r>
      <w:r w:rsidR="00FF6A44" w:rsidRPr="00C250E7">
        <w:rPr>
          <w:rFonts w:hint="eastAsia"/>
          <w:b w:val="0"/>
          <w:bCs/>
          <w:kern w:val="2"/>
        </w:rPr>
        <w:t>月</w:t>
      </w:r>
      <w:r w:rsidR="00FF6A44" w:rsidRPr="00C250E7">
        <w:rPr>
          <w:rFonts w:hint="eastAsia"/>
          <w:b w:val="0"/>
          <w:bCs/>
          <w:kern w:val="2"/>
        </w:rPr>
        <w:t>28</w:t>
      </w:r>
      <w:r w:rsidR="00FF6A44" w:rsidRPr="00C250E7">
        <w:rPr>
          <w:rFonts w:hint="eastAsia"/>
          <w:b w:val="0"/>
          <w:bCs/>
          <w:kern w:val="2"/>
        </w:rPr>
        <w:t>日經貴院三讀通過，</w:t>
      </w:r>
      <w:r w:rsidR="00FF6A44" w:rsidRPr="00C250E7">
        <w:rPr>
          <w:rFonts w:hint="eastAsia"/>
          <w:b w:val="0"/>
          <w:bCs/>
          <w:kern w:val="2"/>
        </w:rPr>
        <w:t>12</w:t>
      </w:r>
      <w:r w:rsidR="00FF6A44" w:rsidRPr="00C250E7">
        <w:rPr>
          <w:rFonts w:hint="eastAsia"/>
          <w:b w:val="0"/>
          <w:bCs/>
          <w:kern w:val="2"/>
        </w:rPr>
        <w:t>月</w:t>
      </w:r>
      <w:r w:rsidR="00FF6A44" w:rsidRPr="00C250E7">
        <w:rPr>
          <w:rFonts w:hint="eastAsia"/>
          <w:b w:val="0"/>
          <w:bCs/>
          <w:kern w:val="2"/>
        </w:rPr>
        <w:t>27</w:t>
      </w:r>
      <w:r w:rsidR="00FF6A44" w:rsidRPr="00C250E7">
        <w:rPr>
          <w:rFonts w:hint="eastAsia"/>
          <w:b w:val="0"/>
          <w:bCs/>
          <w:kern w:val="2"/>
        </w:rPr>
        <w:t>日公布，並將於</w:t>
      </w:r>
      <w:r w:rsidR="00FF6A44" w:rsidRPr="00C250E7">
        <w:rPr>
          <w:rFonts w:hint="eastAsia"/>
          <w:b w:val="0"/>
          <w:bCs/>
          <w:kern w:val="2"/>
        </w:rPr>
        <w:t>107</w:t>
      </w:r>
      <w:r w:rsidR="00FF6A44" w:rsidRPr="00C250E7">
        <w:rPr>
          <w:rFonts w:hint="eastAsia"/>
          <w:b w:val="0"/>
          <w:bCs/>
          <w:kern w:val="2"/>
        </w:rPr>
        <w:t>年</w:t>
      </w:r>
      <w:r w:rsidR="00FF6A44" w:rsidRPr="00C250E7">
        <w:rPr>
          <w:rFonts w:hint="eastAsia"/>
          <w:b w:val="0"/>
          <w:bCs/>
          <w:kern w:val="2"/>
        </w:rPr>
        <w:t>6</w:t>
      </w:r>
      <w:r w:rsidR="00FF6A44" w:rsidRPr="00C250E7">
        <w:rPr>
          <w:rFonts w:hint="eastAsia"/>
          <w:b w:val="0"/>
          <w:bCs/>
          <w:kern w:val="2"/>
        </w:rPr>
        <w:t>月</w:t>
      </w:r>
      <w:r w:rsidR="00FF6A44" w:rsidRPr="00C250E7">
        <w:rPr>
          <w:rFonts w:hint="eastAsia"/>
          <w:b w:val="0"/>
          <w:bCs/>
          <w:kern w:val="2"/>
        </w:rPr>
        <w:t>27</w:t>
      </w:r>
      <w:r w:rsidR="00FF6A44" w:rsidRPr="00C250E7">
        <w:rPr>
          <w:rFonts w:hint="eastAsia"/>
          <w:b w:val="0"/>
          <w:bCs/>
          <w:kern w:val="2"/>
        </w:rPr>
        <w:t>日施行；內政部將研訂施行細則等</w:t>
      </w:r>
      <w:r w:rsidR="00FF6A44" w:rsidRPr="00C250E7">
        <w:rPr>
          <w:rFonts w:hint="eastAsia"/>
          <w:b w:val="0"/>
          <w:bCs/>
          <w:kern w:val="2"/>
        </w:rPr>
        <w:t>12</w:t>
      </w:r>
      <w:r w:rsidR="00FF6A44" w:rsidRPr="00C250E7">
        <w:rPr>
          <w:rFonts w:hint="eastAsia"/>
          <w:b w:val="0"/>
          <w:bCs/>
          <w:kern w:val="2"/>
        </w:rPr>
        <w:t>項子法及各項定型化契約</w:t>
      </w:r>
      <w:r w:rsidR="00FF6A44" w:rsidRPr="00C250E7">
        <w:rPr>
          <w:rFonts w:hint="eastAsia"/>
          <w:b w:val="0"/>
          <w:bCs/>
          <w:kern w:val="2"/>
        </w:rPr>
        <w:t>(</w:t>
      </w:r>
      <w:r w:rsidR="00FF6A44" w:rsidRPr="00C250E7">
        <w:rPr>
          <w:rFonts w:hint="eastAsia"/>
          <w:b w:val="0"/>
          <w:bCs/>
          <w:kern w:val="2"/>
        </w:rPr>
        <w:t>包租、轉租、代管及一般租賃契約</w:t>
      </w:r>
      <w:r w:rsidR="00FF6A44" w:rsidRPr="00C250E7">
        <w:rPr>
          <w:rFonts w:hint="eastAsia"/>
          <w:b w:val="0"/>
          <w:bCs/>
          <w:kern w:val="2"/>
        </w:rPr>
        <w:t>)</w:t>
      </w:r>
      <w:r w:rsidR="00FF6A44" w:rsidRPr="00C250E7">
        <w:rPr>
          <w:rFonts w:hint="eastAsia"/>
          <w:b w:val="0"/>
          <w:bCs/>
          <w:kern w:val="2"/>
        </w:rPr>
        <w:t>，建立租賃事務諮詢平臺及提供免費租賃糾紛調處管道等配套措施，以落實房東出租放心、房客承租安心及業者經營用心之政策目標</w:t>
      </w:r>
      <w:r w:rsidRPr="00C250E7">
        <w:rPr>
          <w:rFonts w:hint="eastAsia"/>
          <w:b w:val="0"/>
        </w:rPr>
        <w:t>。</w:t>
      </w:r>
    </w:p>
    <w:p w:rsidR="00EB66C0" w:rsidRPr="00C250E7" w:rsidRDefault="00EB66C0" w:rsidP="00EB66C0">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保障原住民族居住權益：</w:t>
      </w:r>
    </w:p>
    <w:p w:rsidR="00EB66C0" w:rsidRPr="00C250E7" w:rsidRDefault="00EB66C0" w:rsidP="00EB66C0">
      <w:pPr>
        <w:pStyle w:val="af"/>
        <w:ind w:leftChars="150" w:left="840" w:hanging="480"/>
        <w:rPr>
          <w:b w:val="0"/>
          <w:sz w:val="24"/>
        </w:rPr>
      </w:pPr>
      <w:r w:rsidRPr="00C250E7">
        <w:rPr>
          <w:rFonts w:hint="eastAsia"/>
          <w:b w:val="0"/>
          <w:sz w:val="24"/>
        </w:rPr>
        <w:t>１、截至</w:t>
      </w:r>
      <w:r w:rsidRPr="00C250E7">
        <w:rPr>
          <w:b w:val="0"/>
          <w:sz w:val="24"/>
        </w:rPr>
        <w:t>106</w:t>
      </w:r>
      <w:r w:rsidRPr="00C250E7">
        <w:rPr>
          <w:rFonts w:hint="eastAsia"/>
          <w:b w:val="0"/>
          <w:sz w:val="24"/>
        </w:rPr>
        <w:t>年</w:t>
      </w:r>
      <w:r w:rsidR="00FF6A44" w:rsidRPr="00C250E7">
        <w:rPr>
          <w:b w:val="0"/>
          <w:sz w:val="24"/>
        </w:rPr>
        <w:t>12</w:t>
      </w:r>
      <w:r w:rsidRPr="00C250E7">
        <w:rPr>
          <w:rFonts w:hint="eastAsia"/>
          <w:b w:val="0"/>
          <w:sz w:val="24"/>
        </w:rPr>
        <w:t>月底止，各直轄市、縣</w:t>
      </w:r>
      <w:r w:rsidRPr="00C250E7">
        <w:rPr>
          <w:b w:val="0"/>
          <w:sz w:val="24"/>
        </w:rPr>
        <w:t>(</w:t>
      </w:r>
      <w:r w:rsidRPr="00C250E7">
        <w:rPr>
          <w:rFonts w:hint="eastAsia"/>
          <w:b w:val="0"/>
          <w:sz w:val="24"/>
        </w:rPr>
        <w:t>市</w:t>
      </w:r>
      <w:r w:rsidRPr="00C250E7">
        <w:rPr>
          <w:b w:val="0"/>
          <w:sz w:val="24"/>
        </w:rPr>
        <w:t>)</w:t>
      </w:r>
      <w:r w:rsidRPr="00C250E7">
        <w:rPr>
          <w:rFonts w:hint="eastAsia"/>
          <w:b w:val="0"/>
          <w:sz w:val="24"/>
        </w:rPr>
        <w:t>計有</w:t>
      </w:r>
      <w:r w:rsidRPr="00C250E7">
        <w:rPr>
          <w:b w:val="0"/>
          <w:sz w:val="24"/>
        </w:rPr>
        <w:t>8,</w:t>
      </w:r>
      <w:r w:rsidRPr="00C250E7">
        <w:rPr>
          <w:rFonts w:hint="eastAsia"/>
          <w:b w:val="0"/>
          <w:sz w:val="24"/>
        </w:rPr>
        <w:t>744</w:t>
      </w:r>
      <w:r w:rsidRPr="00C250E7">
        <w:rPr>
          <w:rFonts w:hint="eastAsia"/>
          <w:b w:val="0"/>
          <w:sz w:val="24"/>
        </w:rPr>
        <w:t>戶社會住宅，其中原住民承租戶為</w:t>
      </w:r>
      <w:r w:rsidRPr="00C250E7">
        <w:rPr>
          <w:b w:val="0"/>
          <w:sz w:val="24"/>
        </w:rPr>
        <w:t>7</w:t>
      </w:r>
      <w:r w:rsidRPr="00C250E7">
        <w:rPr>
          <w:rFonts w:hint="eastAsia"/>
          <w:b w:val="0"/>
          <w:sz w:val="24"/>
        </w:rPr>
        <w:t>44</w:t>
      </w:r>
      <w:r w:rsidRPr="00C250E7">
        <w:rPr>
          <w:rFonts w:hint="eastAsia"/>
          <w:b w:val="0"/>
          <w:sz w:val="24"/>
        </w:rPr>
        <w:t>戶，約占全體出租戶數之</w:t>
      </w:r>
      <w:r w:rsidRPr="00C250E7">
        <w:rPr>
          <w:b w:val="0"/>
          <w:sz w:val="24"/>
        </w:rPr>
        <w:t>8.</w:t>
      </w:r>
      <w:r w:rsidRPr="00C250E7">
        <w:rPr>
          <w:rFonts w:hint="eastAsia"/>
          <w:b w:val="0"/>
          <w:sz w:val="24"/>
        </w:rPr>
        <w:t>5%</w:t>
      </w:r>
      <w:r w:rsidRPr="00C250E7">
        <w:rPr>
          <w:rFonts w:hint="eastAsia"/>
          <w:b w:val="0"/>
          <w:sz w:val="24"/>
        </w:rPr>
        <w:t>。此外，原住民亦可選擇承租政府以包租代管方式辦理之社會住宅。</w:t>
      </w:r>
    </w:p>
    <w:p w:rsidR="00EB66C0" w:rsidRPr="00C250E7" w:rsidRDefault="00EB66C0" w:rsidP="00EB66C0">
      <w:pPr>
        <w:pStyle w:val="af"/>
        <w:ind w:leftChars="150" w:left="840" w:hanging="480"/>
        <w:rPr>
          <w:b w:val="0"/>
          <w:sz w:val="24"/>
        </w:rPr>
      </w:pPr>
      <w:r w:rsidRPr="00C250E7">
        <w:rPr>
          <w:rFonts w:hint="eastAsia"/>
          <w:b w:val="0"/>
          <w:sz w:val="24"/>
        </w:rPr>
        <w:lastRenderedPageBreak/>
        <w:t>２、內政部</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21</w:t>
      </w:r>
      <w:r w:rsidRPr="00C250E7">
        <w:rPr>
          <w:rFonts w:hint="eastAsia"/>
          <w:b w:val="0"/>
          <w:sz w:val="24"/>
        </w:rPr>
        <w:t>日至</w:t>
      </w:r>
      <w:smartTag w:uri="urn:schemas-microsoft-com:office:smarttags" w:element="chsdate">
        <w:smartTagPr>
          <w:attr w:name="IsROCDate" w:val="False"/>
          <w:attr w:name="IsLunarDate" w:val="False"/>
          <w:attr w:name="Day" w:val="31"/>
          <w:attr w:name="Month" w:val="8"/>
          <w:attr w:name="Year" w:val="2017"/>
        </w:smartTagPr>
        <w:r w:rsidRPr="00C250E7">
          <w:rPr>
            <w:rFonts w:hint="eastAsia"/>
            <w:b w:val="0"/>
            <w:sz w:val="24"/>
          </w:rPr>
          <w:t>8</w:t>
        </w:r>
        <w:r w:rsidRPr="00C250E7">
          <w:rPr>
            <w:rFonts w:hint="eastAsia"/>
            <w:b w:val="0"/>
            <w:sz w:val="24"/>
          </w:rPr>
          <w:t>月</w:t>
        </w:r>
        <w:r w:rsidRPr="00C250E7">
          <w:rPr>
            <w:rFonts w:hint="eastAsia"/>
            <w:b w:val="0"/>
            <w:sz w:val="24"/>
          </w:rPr>
          <w:t>31</w:t>
        </w:r>
        <w:r w:rsidRPr="00C250E7">
          <w:rPr>
            <w:rFonts w:hint="eastAsia"/>
            <w:b w:val="0"/>
            <w:sz w:val="24"/>
          </w:rPr>
          <w:t>日</w:t>
        </w:r>
      </w:smartTag>
      <w:r w:rsidRPr="00C250E7">
        <w:rPr>
          <w:rFonts w:hint="eastAsia"/>
          <w:b w:val="0"/>
          <w:sz w:val="24"/>
        </w:rPr>
        <w:t>辦理「整合住宅補貼資源實施方案」，提供租金補貼、自購或修繕住宅貸款利息補貼，主要以「家庭」為協助對象，不限身分別，符合申請資格之原住民可於受理申請期間向戶籍所在地之地方政府提出申請。為協助原住民優先獲得補貼，評點權重上加計</w:t>
      </w:r>
      <w:r w:rsidRPr="00C250E7">
        <w:rPr>
          <w:rFonts w:hint="eastAsia"/>
          <w:b w:val="0"/>
          <w:sz w:val="24"/>
        </w:rPr>
        <w:t>5</w:t>
      </w:r>
      <w:r w:rsidRPr="00C250E7">
        <w:rPr>
          <w:rFonts w:hint="eastAsia"/>
          <w:b w:val="0"/>
          <w:sz w:val="24"/>
        </w:rPr>
        <w:t>分，另利息補貼部分，亦享有較低之第</w:t>
      </w:r>
      <w:r w:rsidRPr="00C250E7">
        <w:rPr>
          <w:rFonts w:hint="eastAsia"/>
          <w:b w:val="0"/>
          <w:sz w:val="24"/>
        </w:rPr>
        <w:t>1</w:t>
      </w:r>
      <w:r w:rsidRPr="00C250E7">
        <w:rPr>
          <w:rFonts w:hint="eastAsia"/>
          <w:b w:val="0"/>
          <w:sz w:val="24"/>
        </w:rPr>
        <w:t>類優惠利率</w:t>
      </w:r>
      <w:r w:rsidRPr="00C250E7">
        <w:rPr>
          <w:rFonts w:hint="eastAsia"/>
          <w:b w:val="0"/>
          <w:sz w:val="24"/>
        </w:rPr>
        <w:t>(</w:t>
      </w:r>
      <w:r w:rsidRPr="00C250E7">
        <w:rPr>
          <w:rFonts w:hint="eastAsia"/>
          <w:b w:val="0"/>
          <w:sz w:val="24"/>
        </w:rPr>
        <w:t>目前為</w:t>
      </w:r>
      <w:r w:rsidRPr="00C250E7">
        <w:rPr>
          <w:rFonts w:hint="eastAsia"/>
          <w:b w:val="0"/>
          <w:sz w:val="24"/>
        </w:rPr>
        <w:t>0.562%)</w:t>
      </w:r>
      <w:r w:rsidRPr="00C250E7">
        <w:rPr>
          <w:rFonts w:hint="eastAsia"/>
          <w:b w:val="0"/>
          <w:sz w:val="24"/>
        </w:rPr>
        <w:t>，相較一般戶第</w:t>
      </w:r>
      <w:r w:rsidRPr="00C250E7">
        <w:rPr>
          <w:rFonts w:hint="eastAsia"/>
          <w:b w:val="0"/>
          <w:sz w:val="24"/>
        </w:rPr>
        <w:t>2</w:t>
      </w:r>
      <w:r w:rsidRPr="00C250E7">
        <w:rPr>
          <w:rFonts w:hint="eastAsia"/>
          <w:b w:val="0"/>
          <w:sz w:val="24"/>
        </w:rPr>
        <w:t>類優惠利率</w:t>
      </w:r>
      <w:r w:rsidRPr="00C250E7">
        <w:rPr>
          <w:rFonts w:hint="eastAsia"/>
          <w:b w:val="0"/>
          <w:sz w:val="24"/>
        </w:rPr>
        <w:t>(</w:t>
      </w:r>
      <w:r w:rsidRPr="00C250E7">
        <w:rPr>
          <w:rFonts w:hint="eastAsia"/>
          <w:b w:val="0"/>
          <w:sz w:val="24"/>
        </w:rPr>
        <w:t>目前為</w:t>
      </w:r>
      <w:r w:rsidRPr="00C250E7">
        <w:rPr>
          <w:rFonts w:hint="eastAsia"/>
          <w:b w:val="0"/>
          <w:sz w:val="24"/>
        </w:rPr>
        <w:t>1.137%)</w:t>
      </w:r>
      <w:r w:rsidRPr="00C250E7">
        <w:rPr>
          <w:rFonts w:hint="eastAsia"/>
          <w:b w:val="0"/>
          <w:sz w:val="24"/>
        </w:rPr>
        <w:t>低</w:t>
      </w:r>
      <w:r w:rsidRPr="00C250E7">
        <w:rPr>
          <w:rFonts w:hint="eastAsia"/>
          <w:b w:val="0"/>
          <w:sz w:val="24"/>
        </w:rPr>
        <w:t>0.575%</w:t>
      </w:r>
      <w:r w:rsidRPr="00C250E7">
        <w:rPr>
          <w:rFonts w:hint="eastAsia"/>
          <w:b w:val="0"/>
          <w:sz w:val="24"/>
        </w:rPr>
        <w:t>。</w:t>
      </w:r>
    </w:p>
    <w:p w:rsidR="00EB66C0" w:rsidRPr="00C250E7" w:rsidRDefault="00EB66C0" w:rsidP="00EB66C0">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推動老屋重建及都市更新：</w:t>
      </w:r>
    </w:p>
    <w:p w:rsidR="00EB66C0" w:rsidRPr="00C250E7" w:rsidRDefault="00EB66C0" w:rsidP="00EB66C0">
      <w:pPr>
        <w:pStyle w:val="af"/>
        <w:ind w:leftChars="150" w:left="840" w:hanging="480"/>
        <w:rPr>
          <w:b w:val="0"/>
          <w:sz w:val="24"/>
        </w:rPr>
      </w:pPr>
      <w:r w:rsidRPr="00C250E7">
        <w:rPr>
          <w:rFonts w:hint="eastAsia"/>
          <w:b w:val="0"/>
          <w:sz w:val="24"/>
        </w:rPr>
        <w:t>１、因應</w:t>
      </w:r>
      <w:r w:rsidRPr="00C250E7">
        <w:rPr>
          <w:rFonts w:hint="eastAsia"/>
          <w:b w:val="0"/>
          <w:sz w:val="24"/>
        </w:rPr>
        <w:t>106</w:t>
      </w:r>
      <w:r w:rsidRPr="00C250E7">
        <w:rPr>
          <w:rFonts w:hint="eastAsia"/>
          <w:b w:val="0"/>
          <w:sz w:val="24"/>
        </w:rPr>
        <w:t>年</w:t>
      </w:r>
      <w:r w:rsidRPr="00C250E7">
        <w:rPr>
          <w:rFonts w:hint="eastAsia"/>
          <w:b w:val="0"/>
          <w:sz w:val="24"/>
        </w:rPr>
        <w:t>5</w:t>
      </w:r>
      <w:r w:rsidRPr="00C250E7">
        <w:rPr>
          <w:rFonts w:hint="eastAsia"/>
          <w:b w:val="0"/>
          <w:sz w:val="24"/>
        </w:rPr>
        <w:t>月</w:t>
      </w:r>
      <w:r w:rsidRPr="00C250E7">
        <w:rPr>
          <w:rFonts w:hint="eastAsia"/>
          <w:b w:val="0"/>
          <w:sz w:val="24"/>
        </w:rPr>
        <w:t>10</w:t>
      </w:r>
      <w:r w:rsidRPr="00C250E7">
        <w:rPr>
          <w:rFonts w:hint="eastAsia"/>
          <w:b w:val="0"/>
          <w:sz w:val="24"/>
        </w:rPr>
        <w:t>日公布施行「都市危險及老舊建築物加速重建條例」，內政部於</w:t>
      </w:r>
      <w:r w:rsidRPr="00C250E7">
        <w:rPr>
          <w:rFonts w:hint="eastAsia"/>
          <w:b w:val="0"/>
          <w:sz w:val="24"/>
        </w:rPr>
        <w:t>8</w:t>
      </w:r>
      <w:r w:rsidRPr="00C250E7">
        <w:rPr>
          <w:rFonts w:hint="eastAsia"/>
          <w:b w:val="0"/>
          <w:sz w:val="24"/>
        </w:rPr>
        <w:t>月完成訂定「都市危險及老舊建築物加速重建條例施行細則」等</w:t>
      </w:r>
      <w:r w:rsidRPr="00C250E7">
        <w:rPr>
          <w:rFonts w:hint="eastAsia"/>
          <w:b w:val="0"/>
          <w:sz w:val="24"/>
        </w:rPr>
        <w:t>5</w:t>
      </w:r>
      <w:r w:rsidRPr="00C250E7">
        <w:rPr>
          <w:rFonts w:hint="eastAsia"/>
          <w:b w:val="0"/>
          <w:sz w:val="24"/>
        </w:rPr>
        <w:t>項配套子法，以利後續危老屋重建申請及審查之進行，加速重建作業。</w:t>
      </w:r>
    </w:p>
    <w:p w:rsidR="00EB66C0" w:rsidRPr="00C250E7" w:rsidRDefault="00EB66C0" w:rsidP="00EB66C0">
      <w:pPr>
        <w:pStyle w:val="af"/>
        <w:ind w:leftChars="150" w:left="840" w:hanging="480"/>
        <w:rPr>
          <w:b w:val="0"/>
          <w:sz w:val="24"/>
        </w:rPr>
      </w:pPr>
      <w:r w:rsidRPr="00C250E7">
        <w:rPr>
          <w:rFonts w:hint="eastAsia"/>
          <w:b w:val="0"/>
          <w:sz w:val="24"/>
        </w:rPr>
        <w:t>２、完備都市更新機制，持續檢討都市更新相關法令，從「增強都更信任」、「連結都市計畫」、「精進爭議處理」、「簡明都更程序」、「強化政府主導」、「協助更新整合」、「擴大金融參與」、「保障民眾權益」等</w:t>
      </w:r>
      <w:r w:rsidRPr="00C250E7">
        <w:rPr>
          <w:b w:val="0"/>
          <w:sz w:val="24"/>
        </w:rPr>
        <w:t>8</w:t>
      </w:r>
      <w:r w:rsidRPr="00C250E7">
        <w:rPr>
          <w:rFonts w:hint="eastAsia"/>
          <w:b w:val="0"/>
          <w:sz w:val="24"/>
        </w:rPr>
        <w:t>大面向通盤檢討，以促進都市更新事業推動。本院已完成「都市更新條例」修正草案審查，並函送貴院審議。</w:t>
      </w:r>
    </w:p>
    <w:p w:rsidR="00EB66C0" w:rsidRPr="00C250E7" w:rsidRDefault="00EB66C0" w:rsidP="00EB66C0">
      <w:pPr>
        <w:pStyle w:val="af"/>
        <w:ind w:leftChars="150" w:left="840" w:hanging="480"/>
        <w:rPr>
          <w:b w:val="0"/>
          <w:sz w:val="24"/>
        </w:rPr>
      </w:pPr>
      <w:r w:rsidRPr="00C250E7">
        <w:rPr>
          <w:rFonts w:hint="eastAsia"/>
          <w:b w:val="0"/>
          <w:sz w:val="24"/>
        </w:rPr>
        <w:t>３、截至</w:t>
      </w:r>
      <w:r w:rsidRPr="00C250E7">
        <w:rPr>
          <w:b w:val="0"/>
          <w:sz w:val="24"/>
        </w:rPr>
        <w:t>106</w:t>
      </w:r>
      <w:r w:rsidRPr="00C250E7">
        <w:rPr>
          <w:rFonts w:hint="eastAsia"/>
          <w:b w:val="0"/>
          <w:sz w:val="24"/>
        </w:rPr>
        <w:t>年</w:t>
      </w:r>
      <w:r w:rsidR="00FF6A44" w:rsidRPr="00C250E7">
        <w:rPr>
          <w:b w:val="0"/>
          <w:sz w:val="24"/>
        </w:rPr>
        <w:t>12</w:t>
      </w:r>
      <w:r w:rsidR="00FF6A44" w:rsidRPr="00C250E7">
        <w:rPr>
          <w:rFonts w:hint="eastAsia"/>
          <w:b w:val="0"/>
          <w:sz w:val="24"/>
        </w:rPr>
        <w:t>月底止，政府主導都市更新案計有</w:t>
      </w:r>
      <w:r w:rsidR="00FF6A44" w:rsidRPr="00C250E7">
        <w:rPr>
          <w:b w:val="0"/>
          <w:sz w:val="24"/>
        </w:rPr>
        <w:t>27</w:t>
      </w:r>
      <w:r w:rsidR="00FF6A44" w:rsidRPr="00C250E7">
        <w:rPr>
          <w:rFonts w:hint="eastAsia"/>
          <w:b w:val="0"/>
          <w:sz w:val="24"/>
        </w:rPr>
        <w:t>處更新地區刻正進行都市更新可行性評估之先期規劃作業、</w:t>
      </w:r>
      <w:r w:rsidR="00FF6A44" w:rsidRPr="00C250E7">
        <w:rPr>
          <w:b w:val="0"/>
          <w:sz w:val="24"/>
        </w:rPr>
        <w:t>60</w:t>
      </w:r>
      <w:r w:rsidR="00FF6A44" w:rsidRPr="00C250E7">
        <w:rPr>
          <w:rFonts w:hint="eastAsia"/>
          <w:b w:val="0"/>
          <w:sz w:val="24"/>
        </w:rPr>
        <w:t>處辦理招商前置作業、</w:t>
      </w:r>
      <w:r w:rsidR="00FF6A44" w:rsidRPr="00C250E7">
        <w:rPr>
          <w:b w:val="0"/>
          <w:sz w:val="24"/>
        </w:rPr>
        <w:t>21</w:t>
      </w:r>
      <w:r w:rsidR="00FF6A44" w:rsidRPr="00C250E7">
        <w:rPr>
          <w:rFonts w:hint="eastAsia"/>
          <w:b w:val="0"/>
          <w:sz w:val="24"/>
        </w:rPr>
        <w:t>處招商實施中、</w:t>
      </w:r>
      <w:r w:rsidR="00FF6A44" w:rsidRPr="00C250E7">
        <w:rPr>
          <w:b w:val="0"/>
          <w:sz w:val="24"/>
        </w:rPr>
        <w:t>10</w:t>
      </w:r>
      <w:r w:rsidR="00FF6A44" w:rsidRPr="00C250E7">
        <w:rPr>
          <w:rFonts w:hint="eastAsia"/>
          <w:b w:val="0"/>
          <w:sz w:val="24"/>
        </w:rPr>
        <w:t>處由政府投資自行實施；民間辦理都市更新案計</w:t>
      </w:r>
      <w:r w:rsidR="00FF6A44" w:rsidRPr="00C250E7">
        <w:rPr>
          <w:b w:val="0"/>
          <w:sz w:val="24"/>
        </w:rPr>
        <w:t>657</w:t>
      </w:r>
      <w:r w:rsidR="00FF6A44" w:rsidRPr="00C250E7">
        <w:rPr>
          <w:rFonts w:hint="eastAsia"/>
          <w:b w:val="0"/>
          <w:sz w:val="24"/>
        </w:rPr>
        <w:t>案核定發布實施；另核定補助住戶自主更新案計</w:t>
      </w:r>
      <w:r w:rsidR="00FF6A44" w:rsidRPr="00C250E7">
        <w:rPr>
          <w:b w:val="0"/>
          <w:sz w:val="24"/>
        </w:rPr>
        <w:t>99</w:t>
      </w:r>
      <w:r w:rsidR="00FF6A44" w:rsidRPr="00C250E7">
        <w:rPr>
          <w:rFonts w:hint="eastAsia"/>
          <w:b w:val="0"/>
          <w:sz w:val="24"/>
        </w:rPr>
        <w:t>案</w:t>
      </w:r>
      <w:r w:rsidRPr="00C250E7">
        <w:rPr>
          <w:rFonts w:hint="eastAsia"/>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４、持續推動「安家固園計畫」，補助</w:t>
      </w:r>
      <w:smartTag w:uri="urn:schemas-microsoft-com:office:smarttags" w:element="chsdate">
        <w:smartTagPr>
          <w:attr w:name="IsROCDate" w:val="False"/>
          <w:attr w:name="IsLunarDate" w:val="False"/>
          <w:attr w:name="Day" w:val="31"/>
          <w:attr w:name="Month" w:val="12"/>
          <w:attr w:name="Year" w:val="1988"/>
        </w:smartTagPr>
        <w:r w:rsidRPr="00C250E7">
          <w:rPr>
            <w:b w:val="0"/>
            <w:sz w:val="24"/>
          </w:rPr>
          <w:t>88</w:t>
        </w:r>
        <w:r w:rsidRPr="00C250E7">
          <w:rPr>
            <w:rFonts w:hint="eastAsia"/>
            <w:b w:val="0"/>
            <w:sz w:val="24"/>
          </w:rPr>
          <w:t>年</w:t>
        </w:r>
        <w:r w:rsidRPr="00C250E7">
          <w:rPr>
            <w:b w:val="0"/>
            <w:sz w:val="24"/>
          </w:rPr>
          <w:t>12</w:t>
        </w:r>
        <w:r w:rsidRPr="00C250E7">
          <w:rPr>
            <w:rFonts w:hint="eastAsia"/>
            <w:b w:val="0"/>
            <w:sz w:val="24"/>
          </w:rPr>
          <w:t>月</w:t>
        </w:r>
        <w:r w:rsidRPr="00C250E7">
          <w:rPr>
            <w:b w:val="0"/>
            <w:sz w:val="24"/>
          </w:rPr>
          <w:t>31</w:t>
        </w:r>
        <w:r w:rsidRPr="00C250E7">
          <w:rPr>
            <w:rFonts w:hint="eastAsia"/>
            <w:b w:val="0"/>
            <w:sz w:val="24"/>
          </w:rPr>
          <w:t>日</w:t>
        </w:r>
      </w:smartTag>
      <w:r w:rsidRPr="00C250E7">
        <w:rPr>
          <w:rFonts w:hint="eastAsia"/>
          <w:b w:val="0"/>
          <w:sz w:val="24"/>
        </w:rPr>
        <w:t>以前領得建造執照之私有老舊建物進行耐震評估，</w:t>
      </w:r>
      <w:r w:rsidRPr="00C250E7">
        <w:rPr>
          <w:rFonts w:hint="eastAsia"/>
          <w:b w:val="0"/>
          <w:sz w:val="24"/>
        </w:rPr>
        <w:t>106</w:t>
      </w:r>
      <w:r w:rsidRPr="00C250E7">
        <w:rPr>
          <w:rFonts w:hint="eastAsia"/>
          <w:b w:val="0"/>
          <w:sz w:val="24"/>
        </w:rPr>
        <w:t>年度核定補助</w:t>
      </w:r>
      <w:r w:rsidRPr="00C250E7">
        <w:rPr>
          <w:rFonts w:hint="eastAsia"/>
          <w:b w:val="0"/>
          <w:sz w:val="24"/>
        </w:rPr>
        <w:t>21</w:t>
      </w:r>
      <w:r w:rsidRPr="00C250E7">
        <w:rPr>
          <w:rFonts w:hint="eastAsia"/>
          <w:b w:val="0"/>
          <w:sz w:val="24"/>
        </w:rPr>
        <w:t>個地方政府</w:t>
      </w:r>
      <w:r w:rsidRPr="00C250E7">
        <w:rPr>
          <w:rFonts w:hint="eastAsia"/>
          <w:b w:val="0"/>
          <w:sz w:val="24"/>
        </w:rPr>
        <w:t>2</w:t>
      </w:r>
      <w:r w:rsidRPr="00C250E7">
        <w:rPr>
          <w:rFonts w:hint="eastAsia"/>
          <w:b w:val="0"/>
          <w:sz w:val="24"/>
        </w:rPr>
        <w:t>億</w:t>
      </w:r>
      <w:r w:rsidRPr="00C250E7">
        <w:rPr>
          <w:rFonts w:hint="eastAsia"/>
          <w:b w:val="0"/>
          <w:sz w:val="24"/>
        </w:rPr>
        <w:t>7,935</w:t>
      </w:r>
      <w:r w:rsidRPr="00C250E7">
        <w:rPr>
          <w:rFonts w:hint="eastAsia"/>
          <w:b w:val="0"/>
          <w:sz w:val="24"/>
        </w:rPr>
        <w:t>萬元；另補助</w:t>
      </w:r>
      <w:r w:rsidRPr="00C250E7">
        <w:rPr>
          <w:rFonts w:hint="eastAsia"/>
          <w:b w:val="0"/>
          <w:sz w:val="24"/>
        </w:rPr>
        <w:t>10</w:t>
      </w:r>
      <w:r w:rsidRPr="00C250E7">
        <w:rPr>
          <w:rFonts w:hint="eastAsia"/>
          <w:b w:val="0"/>
          <w:sz w:val="24"/>
        </w:rPr>
        <w:t>個地方政府</w:t>
      </w:r>
      <w:r w:rsidRPr="00C250E7">
        <w:rPr>
          <w:rFonts w:hint="eastAsia"/>
          <w:b w:val="0"/>
          <w:sz w:val="24"/>
        </w:rPr>
        <w:t>4</w:t>
      </w:r>
      <w:r w:rsidRPr="00C250E7">
        <w:rPr>
          <w:rFonts w:hint="eastAsia"/>
          <w:b w:val="0"/>
          <w:sz w:val="24"/>
        </w:rPr>
        <w:t>億元，推動土壤液化潛勢區防治改善示範計畫。</w:t>
      </w:r>
    </w:p>
    <w:p w:rsidR="00EB66C0" w:rsidRPr="00C250E7" w:rsidRDefault="00EB66C0" w:rsidP="00C250E7">
      <w:pPr>
        <w:pStyle w:val="21"/>
        <w:ind w:left="640" w:hanging="640"/>
        <w:rPr>
          <w:b w:val="0"/>
        </w:rPr>
      </w:pPr>
      <w:r w:rsidRPr="00C250E7">
        <w:rPr>
          <w:rFonts w:hint="eastAsia"/>
          <w:b w:val="0"/>
        </w:rPr>
        <w:t>七、促進政黨政治健全發展，強化公民參政機制</w:t>
      </w:r>
    </w:p>
    <w:p w:rsidR="00EB66C0" w:rsidRPr="00C250E7" w:rsidRDefault="00EB66C0" w:rsidP="00EB66C0">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完備政黨法制：「政黨法」於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10</w:t>
      </w:r>
      <w:r w:rsidRPr="00C250E7">
        <w:rPr>
          <w:rFonts w:hint="eastAsia"/>
          <w:b w:val="0"/>
        </w:rPr>
        <w:t>日經貴院三讀通過，</w:t>
      </w:r>
      <w:r w:rsidRPr="00C250E7">
        <w:rPr>
          <w:rFonts w:hint="eastAsia"/>
          <w:b w:val="0"/>
        </w:rPr>
        <w:t>12</w:t>
      </w:r>
      <w:r w:rsidRPr="00C250E7">
        <w:rPr>
          <w:rFonts w:hint="eastAsia"/>
          <w:b w:val="0"/>
        </w:rPr>
        <w:t>月</w:t>
      </w:r>
      <w:r w:rsidRPr="00C250E7">
        <w:rPr>
          <w:rFonts w:hint="eastAsia"/>
          <w:b w:val="0"/>
        </w:rPr>
        <w:t>6</w:t>
      </w:r>
      <w:r w:rsidRPr="00C250E7">
        <w:rPr>
          <w:rFonts w:hint="eastAsia"/>
          <w:b w:val="0"/>
        </w:rPr>
        <w:t>日公布，將持續積極宣導新法規範，輔導協助既有政黨落實規定與政治團體轉型及訂定配套法規等事宜。</w:t>
      </w:r>
    </w:p>
    <w:p w:rsidR="00EB66C0" w:rsidRPr="00C250E7" w:rsidRDefault="00EB66C0" w:rsidP="00EB66C0">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強化公民參政機制：</w:t>
      </w:r>
    </w:p>
    <w:p w:rsidR="00EB66C0" w:rsidRPr="00C250E7" w:rsidRDefault="00EB66C0" w:rsidP="00EB66C0">
      <w:pPr>
        <w:pStyle w:val="af"/>
        <w:ind w:leftChars="150" w:left="840" w:hanging="480"/>
        <w:rPr>
          <w:b w:val="0"/>
          <w:sz w:val="24"/>
        </w:rPr>
      </w:pPr>
      <w:r w:rsidRPr="00C250E7">
        <w:rPr>
          <w:rFonts w:hint="eastAsia"/>
          <w:b w:val="0"/>
          <w:sz w:val="24"/>
        </w:rPr>
        <w:t>１、為賦予直轄市山地原住民區長、區民代表擬參選人收受政治獻金之法源依據，以及強化資訊公開透明機制，本院於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1</w:t>
      </w:r>
      <w:r w:rsidRPr="00C250E7">
        <w:rPr>
          <w:rFonts w:hint="eastAsia"/>
          <w:b w:val="0"/>
          <w:sz w:val="24"/>
        </w:rPr>
        <w:t>日將「政治獻金法」第</w:t>
      </w:r>
      <w:r w:rsidRPr="00C250E7">
        <w:rPr>
          <w:rFonts w:hint="eastAsia"/>
          <w:b w:val="0"/>
          <w:sz w:val="24"/>
        </w:rPr>
        <w:t>2</w:t>
      </w:r>
      <w:r w:rsidRPr="00C250E7">
        <w:rPr>
          <w:rFonts w:hint="eastAsia"/>
          <w:b w:val="0"/>
          <w:sz w:val="24"/>
        </w:rPr>
        <w:t>條、第</w:t>
      </w:r>
      <w:r w:rsidRPr="00C250E7">
        <w:rPr>
          <w:rFonts w:hint="eastAsia"/>
          <w:b w:val="0"/>
          <w:sz w:val="24"/>
        </w:rPr>
        <w:t>12</w:t>
      </w:r>
      <w:r w:rsidRPr="00C250E7">
        <w:rPr>
          <w:rFonts w:hint="eastAsia"/>
          <w:b w:val="0"/>
          <w:sz w:val="24"/>
        </w:rPr>
        <w:t>條及第</w:t>
      </w:r>
      <w:r w:rsidRPr="00C250E7">
        <w:rPr>
          <w:rFonts w:hint="eastAsia"/>
          <w:b w:val="0"/>
          <w:sz w:val="24"/>
        </w:rPr>
        <w:t>21</w:t>
      </w:r>
      <w:r w:rsidRPr="00C250E7">
        <w:rPr>
          <w:rFonts w:hint="eastAsia"/>
          <w:b w:val="0"/>
          <w:sz w:val="24"/>
        </w:rPr>
        <w:t>條修正草案，函送貴院審議。</w:t>
      </w:r>
    </w:p>
    <w:p w:rsidR="00FF6A44" w:rsidRPr="00C250E7" w:rsidRDefault="00FF6A44" w:rsidP="00FF6A44">
      <w:pPr>
        <w:pStyle w:val="af"/>
        <w:ind w:leftChars="150" w:left="840" w:hanging="480"/>
        <w:rPr>
          <w:b w:val="0"/>
          <w:sz w:val="24"/>
        </w:rPr>
      </w:pPr>
      <w:r w:rsidRPr="00C250E7">
        <w:rPr>
          <w:rFonts w:hint="eastAsia"/>
          <w:b w:val="0"/>
          <w:sz w:val="24"/>
        </w:rPr>
        <w:t>２、為完備選舉法制，健全選舉活動規範，強化防杜黑金介入選舉、罷免，內</w:t>
      </w:r>
      <w:r w:rsidRPr="00C250E7">
        <w:rPr>
          <w:rFonts w:hint="eastAsia"/>
          <w:b w:val="0"/>
          <w:sz w:val="24"/>
        </w:rPr>
        <w:lastRenderedPageBreak/>
        <w:t>政部擬具「公職人員選舉罷免法」部分條文修正草案報院，刻由本院審查中。</w:t>
      </w:r>
    </w:p>
    <w:p w:rsidR="00FF6A44" w:rsidRPr="00C250E7" w:rsidRDefault="00FF6A44" w:rsidP="00FF6A44">
      <w:pPr>
        <w:pStyle w:val="af"/>
        <w:ind w:leftChars="150" w:left="840" w:hanging="480"/>
        <w:rPr>
          <w:b w:val="0"/>
          <w:sz w:val="24"/>
        </w:rPr>
      </w:pPr>
      <w:r w:rsidRPr="00C250E7">
        <w:rPr>
          <w:rFonts w:hint="eastAsia"/>
          <w:b w:val="0"/>
          <w:sz w:val="24"/>
        </w:rPr>
        <w:t>３、配合「總統副總統選舉罷免法」刪除有關競選經費捐贈及相關罰則等條文，內政部</w:t>
      </w:r>
      <w:r w:rsidR="00A16E87" w:rsidRPr="00C250E7">
        <w:rPr>
          <w:rFonts w:hint="eastAsia"/>
          <w:b w:val="0"/>
          <w:sz w:val="24"/>
        </w:rPr>
        <w:t>業</w:t>
      </w:r>
      <w:r w:rsidRPr="00C250E7">
        <w:rPr>
          <w:rFonts w:hint="eastAsia"/>
          <w:b w:val="0"/>
          <w:sz w:val="24"/>
        </w:rPr>
        <w:t>擬具「總統副總統選舉罷免法施行細則」第</w:t>
      </w:r>
      <w:r w:rsidRPr="00C250E7">
        <w:rPr>
          <w:rFonts w:hint="eastAsia"/>
          <w:b w:val="0"/>
          <w:sz w:val="24"/>
        </w:rPr>
        <w:t>19</w:t>
      </w:r>
      <w:r w:rsidRPr="00C250E7">
        <w:rPr>
          <w:rFonts w:hint="eastAsia"/>
          <w:b w:val="0"/>
          <w:sz w:val="24"/>
        </w:rPr>
        <w:t>條、第</w:t>
      </w:r>
      <w:r w:rsidRPr="00C250E7">
        <w:rPr>
          <w:rFonts w:hint="eastAsia"/>
          <w:b w:val="0"/>
          <w:sz w:val="24"/>
        </w:rPr>
        <w:t>20</w:t>
      </w:r>
      <w:r w:rsidRPr="00C250E7">
        <w:rPr>
          <w:rFonts w:hint="eastAsia"/>
          <w:b w:val="0"/>
          <w:sz w:val="24"/>
        </w:rPr>
        <w:t>條、第</w:t>
      </w:r>
      <w:r w:rsidRPr="00C250E7">
        <w:rPr>
          <w:rFonts w:hint="eastAsia"/>
          <w:b w:val="0"/>
          <w:sz w:val="24"/>
        </w:rPr>
        <w:t>21</w:t>
      </w:r>
      <w:r w:rsidRPr="00C250E7">
        <w:rPr>
          <w:rFonts w:hint="eastAsia"/>
          <w:b w:val="0"/>
          <w:sz w:val="24"/>
        </w:rPr>
        <w:t>條修正草案會銜中選會函報本院核定。</w:t>
      </w:r>
    </w:p>
    <w:p w:rsidR="00EB66C0" w:rsidRPr="00C250E7" w:rsidRDefault="00FF6A44" w:rsidP="00FF6A44">
      <w:pPr>
        <w:pStyle w:val="af"/>
        <w:ind w:leftChars="150" w:left="840" w:hanging="480"/>
        <w:rPr>
          <w:b w:val="0"/>
          <w:sz w:val="24"/>
        </w:rPr>
      </w:pPr>
      <w:r w:rsidRPr="00C250E7">
        <w:rPr>
          <w:rFonts w:hint="eastAsia"/>
          <w:b w:val="0"/>
          <w:sz w:val="24"/>
        </w:rPr>
        <w:t>４、為強化村</w:t>
      </w:r>
      <w:r w:rsidRPr="00C250E7">
        <w:rPr>
          <w:rFonts w:hint="eastAsia"/>
          <w:b w:val="0"/>
          <w:sz w:val="24"/>
        </w:rPr>
        <w:t>(</w:t>
      </w:r>
      <w:r w:rsidRPr="00C250E7">
        <w:rPr>
          <w:rFonts w:hint="eastAsia"/>
          <w:b w:val="0"/>
          <w:sz w:val="24"/>
        </w:rPr>
        <w:t>里</w:t>
      </w:r>
      <w:r w:rsidRPr="00C250E7">
        <w:rPr>
          <w:rFonts w:hint="eastAsia"/>
          <w:b w:val="0"/>
          <w:sz w:val="24"/>
        </w:rPr>
        <w:t>)</w:t>
      </w:r>
      <w:r w:rsidRPr="00C250E7">
        <w:rPr>
          <w:rFonts w:hint="eastAsia"/>
          <w:b w:val="0"/>
          <w:sz w:val="24"/>
        </w:rPr>
        <w:t>長執行職務之保障，辦理「</w:t>
      </w:r>
      <w:r w:rsidRPr="00C250E7">
        <w:rPr>
          <w:rFonts w:hint="eastAsia"/>
          <w:b w:val="0"/>
          <w:sz w:val="24"/>
        </w:rPr>
        <w:t>107</w:t>
      </w:r>
      <w:r w:rsidRPr="00C250E7">
        <w:rPr>
          <w:rFonts w:hint="eastAsia"/>
          <w:b w:val="0"/>
          <w:sz w:val="24"/>
        </w:rPr>
        <w:t>年度全國村</w:t>
      </w:r>
      <w:r w:rsidRPr="00C250E7">
        <w:rPr>
          <w:rFonts w:hint="eastAsia"/>
          <w:b w:val="0"/>
          <w:sz w:val="24"/>
        </w:rPr>
        <w:t>(</w:t>
      </w:r>
      <w:r w:rsidRPr="00C250E7">
        <w:rPr>
          <w:rFonts w:hint="eastAsia"/>
          <w:b w:val="0"/>
          <w:sz w:val="24"/>
        </w:rPr>
        <w:t>里</w:t>
      </w:r>
      <w:r w:rsidRPr="00C250E7">
        <w:rPr>
          <w:rFonts w:hint="eastAsia"/>
          <w:b w:val="0"/>
          <w:sz w:val="24"/>
        </w:rPr>
        <w:t>)</w:t>
      </w:r>
      <w:r w:rsidRPr="00C250E7">
        <w:rPr>
          <w:rFonts w:hint="eastAsia"/>
          <w:b w:val="0"/>
          <w:sz w:val="24"/>
        </w:rPr>
        <w:t>長團體傷害保險」，透過團體保險方式提供村</w:t>
      </w:r>
      <w:r w:rsidRPr="00C250E7">
        <w:rPr>
          <w:rFonts w:hint="eastAsia"/>
          <w:b w:val="0"/>
          <w:sz w:val="24"/>
        </w:rPr>
        <w:t>(</w:t>
      </w:r>
      <w:r w:rsidRPr="00C250E7">
        <w:rPr>
          <w:rFonts w:hint="eastAsia"/>
          <w:b w:val="0"/>
          <w:sz w:val="24"/>
        </w:rPr>
        <w:t>里</w:t>
      </w:r>
      <w:r w:rsidRPr="00C250E7">
        <w:rPr>
          <w:rFonts w:hint="eastAsia"/>
          <w:b w:val="0"/>
          <w:sz w:val="24"/>
        </w:rPr>
        <w:t>)</w:t>
      </w:r>
      <w:r w:rsidRPr="00C250E7">
        <w:rPr>
          <w:rFonts w:hint="eastAsia"/>
          <w:b w:val="0"/>
          <w:sz w:val="24"/>
        </w:rPr>
        <w:t>長以較低之保費取得較高之人身安全保障；且擬具「地方民意代表費用支給及村里長事務補助費補助條例」第</w:t>
      </w:r>
      <w:r w:rsidRPr="00C250E7">
        <w:rPr>
          <w:rFonts w:hint="eastAsia"/>
          <w:b w:val="0"/>
          <w:sz w:val="24"/>
        </w:rPr>
        <w:t>7</w:t>
      </w:r>
      <w:r w:rsidRPr="00C250E7">
        <w:rPr>
          <w:rFonts w:hint="eastAsia"/>
          <w:b w:val="0"/>
          <w:sz w:val="24"/>
        </w:rPr>
        <w:t>條、第</w:t>
      </w:r>
      <w:r w:rsidRPr="00C250E7">
        <w:rPr>
          <w:rFonts w:hint="eastAsia"/>
          <w:b w:val="0"/>
          <w:sz w:val="24"/>
        </w:rPr>
        <w:t>10</w:t>
      </w:r>
      <w:r w:rsidRPr="00C250E7">
        <w:rPr>
          <w:rFonts w:hint="eastAsia"/>
          <w:b w:val="0"/>
          <w:sz w:val="24"/>
        </w:rPr>
        <w:t>條及第</w:t>
      </w:r>
      <w:r w:rsidRPr="00C250E7">
        <w:rPr>
          <w:rFonts w:hint="eastAsia"/>
          <w:b w:val="0"/>
          <w:sz w:val="24"/>
        </w:rPr>
        <w:t>5</w:t>
      </w:r>
      <w:r w:rsidRPr="00C250E7">
        <w:rPr>
          <w:rFonts w:hint="eastAsia"/>
          <w:b w:val="0"/>
          <w:sz w:val="24"/>
        </w:rPr>
        <w:t>條附表修正草案，配合增列鄉</w:t>
      </w:r>
      <w:r w:rsidRPr="00C250E7">
        <w:rPr>
          <w:rFonts w:hint="eastAsia"/>
          <w:b w:val="0"/>
          <w:sz w:val="24"/>
        </w:rPr>
        <w:t>(</w:t>
      </w:r>
      <w:r w:rsidRPr="00C250E7">
        <w:rPr>
          <w:rFonts w:hint="eastAsia"/>
          <w:b w:val="0"/>
          <w:sz w:val="24"/>
        </w:rPr>
        <w:t>鎮、市、區</w:t>
      </w:r>
      <w:r w:rsidRPr="00C250E7">
        <w:rPr>
          <w:rFonts w:hint="eastAsia"/>
          <w:b w:val="0"/>
          <w:sz w:val="24"/>
        </w:rPr>
        <w:t>)</w:t>
      </w:r>
      <w:r w:rsidRPr="00C250E7">
        <w:rPr>
          <w:rFonts w:hint="eastAsia"/>
          <w:b w:val="0"/>
          <w:sz w:val="24"/>
        </w:rPr>
        <w:t>公所應編列支應村</w:t>
      </w:r>
      <w:r w:rsidRPr="00C250E7">
        <w:rPr>
          <w:rFonts w:hint="eastAsia"/>
          <w:b w:val="0"/>
          <w:sz w:val="24"/>
        </w:rPr>
        <w:t>(</w:t>
      </w:r>
      <w:r w:rsidRPr="00C250E7">
        <w:rPr>
          <w:rFonts w:hint="eastAsia"/>
          <w:b w:val="0"/>
          <w:sz w:val="24"/>
        </w:rPr>
        <w:t>里</w:t>
      </w:r>
      <w:r w:rsidRPr="00C250E7">
        <w:rPr>
          <w:rFonts w:hint="eastAsia"/>
          <w:b w:val="0"/>
          <w:sz w:val="24"/>
        </w:rPr>
        <w:t>)</w:t>
      </w:r>
      <w:r w:rsidRPr="00C250E7">
        <w:rPr>
          <w:rFonts w:hint="eastAsia"/>
          <w:b w:val="0"/>
          <w:sz w:val="24"/>
        </w:rPr>
        <w:t>長保險費之預算及村</w:t>
      </w:r>
      <w:r w:rsidRPr="00C250E7">
        <w:rPr>
          <w:rFonts w:hint="eastAsia"/>
          <w:b w:val="0"/>
          <w:sz w:val="24"/>
        </w:rPr>
        <w:t>(</w:t>
      </w:r>
      <w:r w:rsidRPr="00C250E7">
        <w:rPr>
          <w:rFonts w:hint="eastAsia"/>
          <w:b w:val="0"/>
          <w:sz w:val="24"/>
        </w:rPr>
        <w:t>里</w:t>
      </w:r>
      <w:r w:rsidRPr="00C250E7">
        <w:rPr>
          <w:rFonts w:hint="eastAsia"/>
          <w:b w:val="0"/>
          <w:sz w:val="24"/>
        </w:rPr>
        <w:t>)</w:t>
      </w:r>
      <w:r w:rsidRPr="00C250E7">
        <w:rPr>
          <w:rFonts w:hint="eastAsia"/>
          <w:b w:val="0"/>
          <w:sz w:val="24"/>
        </w:rPr>
        <w:t>長應投保足額傷害保險等規定。上開修正草案已函送貴院審議</w:t>
      </w:r>
      <w:r w:rsidR="00EB66C0" w:rsidRPr="00C250E7">
        <w:rPr>
          <w:rFonts w:hint="eastAsia"/>
          <w:b w:val="0"/>
          <w:sz w:val="24"/>
        </w:rPr>
        <w:t>。</w:t>
      </w:r>
    </w:p>
    <w:p w:rsidR="00EB66C0" w:rsidRPr="00C250E7" w:rsidRDefault="00EB66C0" w:rsidP="00EB66C0">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健全地方制度：為健全地方政府組織法制，於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12</w:t>
      </w:r>
      <w:r w:rsidRPr="00C250E7">
        <w:rPr>
          <w:rFonts w:hint="eastAsia"/>
          <w:b w:val="0"/>
        </w:rPr>
        <w:t>日修正發布「地方行政機關組織準則」第</w:t>
      </w:r>
      <w:r w:rsidRPr="00C250E7">
        <w:rPr>
          <w:rFonts w:hint="eastAsia"/>
          <w:b w:val="0"/>
        </w:rPr>
        <w:t>10</w:t>
      </w:r>
      <w:r w:rsidRPr="00C250E7">
        <w:rPr>
          <w:rFonts w:hint="eastAsia"/>
          <w:b w:val="0"/>
        </w:rPr>
        <w:t>條、第</w:t>
      </w:r>
      <w:r w:rsidRPr="00C250E7">
        <w:rPr>
          <w:rFonts w:hint="eastAsia"/>
          <w:b w:val="0"/>
        </w:rPr>
        <w:t>15</w:t>
      </w:r>
      <w:r w:rsidRPr="00C250E7">
        <w:rPr>
          <w:rFonts w:hint="eastAsia"/>
          <w:b w:val="0"/>
        </w:rPr>
        <w:t>條及第</w:t>
      </w:r>
      <w:r w:rsidRPr="00C250E7">
        <w:rPr>
          <w:rFonts w:hint="eastAsia"/>
          <w:b w:val="0"/>
        </w:rPr>
        <w:t>21</w:t>
      </w:r>
      <w:r w:rsidRPr="00C250E7">
        <w:rPr>
          <w:rFonts w:hint="eastAsia"/>
          <w:b w:val="0"/>
        </w:rPr>
        <w:t>條，以強化地方政府組織彈性及合理性。</w:t>
      </w:r>
    </w:p>
    <w:p w:rsidR="00EB66C0" w:rsidRPr="00C250E7" w:rsidRDefault="00EB66C0" w:rsidP="00EB66C0">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辦理直轄市、縣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議員選舉區之檢討：中選會依「公職人員選舉罷免法」第</w:t>
      </w:r>
      <w:r w:rsidRPr="00C250E7">
        <w:rPr>
          <w:rFonts w:hint="eastAsia"/>
          <w:b w:val="0"/>
        </w:rPr>
        <w:t>37</w:t>
      </w:r>
      <w:r w:rsidRPr="00C250E7">
        <w:rPr>
          <w:rFonts w:hint="eastAsia"/>
          <w:b w:val="0"/>
        </w:rPr>
        <w:t>條規定，辦理下屆直轄市、縣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議員選舉區之檢討，於</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15</w:t>
      </w:r>
      <w:r w:rsidRPr="00C250E7">
        <w:rPr>
          <w:rFonts w:hint="eastAsia"/>
          <w:b w:val="0"/>
        </w:rPr>
        <w:t>日召開第</w:t>
      </w:r>
      <w:r w:rsidRPr="00C250E7">
        <w:rPr>
          <w:rFonts w:hint="eastAsia"/>
          <w:b w:val="0"/>
        </w:rPr>
        <w:t>495</w:t>
      </w:r>
      <w:r w:rsidRPr="00C250E7">
        <w:rPr>
          <w:rFonts w:hint="eastAsia"/>
          <w:b w:val="0"/>
        </w:rPr>
        <w:t>次委員會議，審議通過下屆直轄市、縣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議員選舉臺中市、臺南市及臺東縣議員選舉區變更案，並於</w:t>
      </w:r>
      <w:r w:rsidRPr="00C250E7">
        <w:rPr>
          <w:rFonts w:hint="eastAsia"/>
          <w:b w:val="0"/>
        </w:rPr>
        <w:t>9</w:t>
      </w:r>
      <w:r w:rsidRPr="00C250E7">
        <w:rPr>
          <w:rFonts w:hint="eastAsia"/>
          <w:b w:val="0"/>
        </w:rPr>
        <w:t>月</w:t>
      </w:r>
      <w:r w:rsidRPr="00C250E7">
        <w:rPr>
          <w:rFonts w:hint="eastAsia"/>
          <w:b w:val="0"/>
        </w:rPr>
        <w:t>18</w:t>
      </w:r>
      <w:r w:rsidRPr="00C250E7">
        <w:rPr>
          <w:rFonts w:hint="eastAsia"/>
          <w:b w:val="0"/>
        </w:rPr>
        <w:t>日發布選舉區變更公告。</w:t>
      </w:r>
    </w:p>
    <w:p w:rsidR="00EB66C0" w:rsidRPr="00C250E7" w:rsidRDefault="00EB66C0" w:rsidP="00EB66C0">
      <w:pPr>
        <w:pStyle w:val="ae"/>
        <w:rPr>
          <w:b w:val="0"/>
        </w:rPr>
      </w:pPr>
      <w:r w:rsidRPr="00C250E7">
        <w:rPr>
          <w:b w:val="0"/>
        </w:rPr>
        <w:t>(</w:t>
      </w:r>
      <w:r w:rsidRPr="00C250E7">
        <w:rPr>
          <w:b w:val="0"/>
        </w:rPr>
        <w:t>五</w:t>
      </w:r>
      <w:r w:rsidRPr="00C250E7">
        <w:rPr>
          <w:b w:val="0"/>
        </w:rPr>
        <w:t>)</w:t>
      </w:r>
      <w:r w:rsidRPr="00C250E7">
        <w:rPr>
          <w:rFonts w:hint="eastAsia"/>
          <w:b w:val="0"/>
        </w:rPr>
        <w:t>「公民投票法」</w:t>
      </w:r>
      <w:r w:rsidRPr="00C250E7">
        <w:rPr>
          <w:b w:val="0"/>
        </w:rPr>
        <w:t>部分條文修正草案</w:t>
      </w:r>
      <w:r w:rsidRPr="00C250E7">
        <w:rPr>
          <w:rFonts w:hint="eastAsia"/>
          <w:b w:val="0"/>
        </w:rPr>
        <w:t>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12</w:t>
      </w:r>
      <w:r w:rsidRPr="00C250E7">
        <w:rPr>
          <w:rFonts w:hint="eastAsia"/>
          <w:b w:val="0"/>
        </w:rPr>
        <w:t>日經貴院三讀通過，</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3</w:t>
      </w:r>
      <w:r w:rsidRPr="00C250E7">
        <w:rPr>
          <w:rFonts w:hint="eastAsia"/>
          <w:b w:val="0"/>
        </w:rPr>
        <w:t>日公布，明定中選會為全國性公民投票之主管機關，因審議機制大幅調整，提案、連署及通過門檻等相關規定亦有異動，</w:t>
      </w:r>
      <w:r w:rsidRPr="00C250E7">
        <w:rPr>
          <w:b w:val="0"/>
        </w:rPr>
        <w:t>該會刻正積極辦理後續相關作業，包括</w:t>
      </w:r>
      <w:r w:rsidR="00792F94" w:rsidRPr="00C250E7">
        <w:rPr>
          <w:rFonts w:hint="eastAsia"/>
          <w:b w:val="0"/>
        </w:rPr>
        <w:t>訂</w:t>
      </w:r>
      <w:r w:rsidRPr="00C250E7">
        <w:rPr>
          <w:rFonts w:hint="eastAsia"/>
          <w:b w:val="0"/>
        </w:rPr>
        <w:t>修「公民投票法施行細則」、「全國性公民投票意見發表會或辯論會實施辦法」及行政規則與書件表冊，以及建置公民投票電子提案及連署系統、訂定「電子提案連署及查對作業辦法」等。</w:t>
      </w:r>
    </w:p>
    <w:p w:rsidR="00EB66C0" w:rsidRPr="00C250E7" w:rsidRDefault="00EB66C0" w:rsidP="00C250E7">
      <w:pPr>
        <w:pStyle w:val="21"/>
        <w:ind w:left="640" w:hanging="640"/>
        <w:rPr>
          <w:b w:val="0"/>
        </w:rPr>
      </w:pPr>
      <w:r w:rsidRPr="00C250E7">
        <w:rPr>
          <w:rFonts w:hint="eastAsia"/>
          <w:b w:val="0"/>
        </w:rPr>
        <w:t>八、吸引專業優質人才來臺(留臺)工作，保障新住民權利</w:t>
      </w:r>
    </w:p>
    <w:p w:rsidR="00EB66C0" w:rsidRPr="00C250E7" w:rsidRDefault="00EB66C0" w:rsidP="00EB66C0">
      <w:pPr>
        <w:pStyle w:val="ae"/>
        <w:rPr>
          <w:b w:val="0"/>
          <w:szCs w:val="32"/>
        </w:rPr>
      </w:pPr>
      <w:r w:rsidRPr="00C250E7">
        <w:rPr>
          <w:b w:val="0"/>
        </w:rPr>
        <w:t>(</w:t>
      </w:r>
      <w:r w:rsidRPr="00C250E7">
        <w:rPr>
          <w:rFonts w:hint="eastAsia"/>
          <w:b w:val="0"/>
        </w:rPr>
        <w:t>一</w:t>
      </w:r>
      <w:r w:rsidRPr="00C250E7">
        <w:rPr>
          <w:b w:val="0"/>
        </w:rPr>
        <w:t>)</w:t>
      </w:r>
      <w:r w:rsidRPr="00C250E7">
        <w:rPr>
          <w:rFonts w:hint="eastAsia"/>
          <w:b w:val="0"/>
          <w:szCs w:val="32"/>
        </w:rPr>
        <w:t>吸引專業優質人才來臺</w:t>
      </w:r>
      <w:r w:rsidRPr="00C250E7">
        <w:rPr>
          <w:rFonts w:hint="eastAsia"/>
          <w:b w:val="0"/>
          <w:szCs w:val="32"/>
        </w:rPr>
        <w:t>(</w:t>
      </w:r>
      <w:r w:rsidRPr="00C250E7">
        <w:rPr>
          <w:rFonts w:hint="eastAsia"/>
          <w:b w:val="0"/>
          <w:szCs w:val="32"/>
        </w:rPr>
        <w:t>留臺</w:t>
      </w:r>
      <w:r w:rsidRPr="00C250E7">
        <w:rPr>
          <w:rFonts w:hint="eastAsia"/>
          <w:b w:val="0"/>
          <w:szCs w:val="32"/>
        </w:rPr>
        <w:t>)</w:t>
      </w:r>
      <w:r w:rsidRPr="00C250E7">
        <w:rPr>
          <w:rFonts w:hint="eastAsia"/>
          <w:b w:val="0"/>
          <w:szCs w:val="32"/>
        </w:rPr>
        <w:t>工作：</w:t>
      </w:r>
    </w:p>
    <w:p w:rsidR="00EB66C0" w:rsidRPr="00C250E7" w:rsidRDefault="00EB66C0" w:rsidP="00EB66C0">
      <w:pPr>
        <w:pStyle w:val="af"/>
        <w:ind w:leftChars="150" w:left="840" w:hanging="480"/>
        <w:rPr>
          <w:b w:val="0"/>
          <w:sz w:val="24"/>
        </w:rPr>
      </w:pPr>
      <w:r w:rsidRPr="00C250E7">
        <w:rPr>
          <w:b w:val="0"/>
          <w:sz w:val="24"/>
        </w:rPr>
        <w:t>１、</w:t>
      </w:r>
      <w:r w:rsidRPr="00C250E7">
        <w:rPr>
          <w:rFonts w:hint="eastAsia"/>
          <w:b w:val="0"/>
          <w:sz w:val="24"/>
        </w:rPr>
        <w:t>積極推動「外國專業人才延攬及僱用法」以吸引專業人才來臺：為延攬及吸引外國專業人才來臺從事專業工作及生活，填補國內人才及技術缺口，在不改變外籍人才來臺之工作資格及審查標準之原則下，推動「外國專業人才延攬及僱用法」，放寬外國專業人才來臺簽證、工作、居留相關規定並優化保險、租稅、退休等待遇，以提高外籍人才來臺及留臺之誘因，為企業缺人才注入活水，促進產業朝高科技、高附加價值方向升級轉型，提</w:t>
      </w:r>
      <w:r w:rsidRPr="00C250E7">
        <w:rPr>
          <w:rFonts w:hint="eastAsia"/>
          <w:b w:val="0"/>
          <w:sz w:val="24"/>
        </w:rPr>
        <w:lastRenderedPageBreak/>
        <w:t>升國際競爭力。該法草案於</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w:t>
      </w:r>
      <w:r w:rsidRPr="00C250E7">
        <w:rPr>
          <w:rFonts w:hint="eastAsia"/>
          <w:b w:val="0"/>
          <w:sz w:val="24"/>
        </w:rPr>
        <w:t>31</w:t>
      </w:r>
      <w:r w:rsidRPr="00C250E7">
        <w:rPr>
          <w:rFonts w:hint="eastAsia"/>
          <w:b w:val="0"/>
          <w:sz w:val="24"/>
        </w:rPr>
        <w:t>日經貴院三讀通過，</w:t>
      </w:r>
      <w:r w:rsidRPr="00C250E7">
        <w:rPr>
          <w:b w:val="0"/>
          <w:sz w:val="24"/>
        </w:rPr>
        <w:t>11</w:t>
      </w:r>
      <w:r w:rsidRPr="00C250E7">
        <w:rPr>
          <w:b w:val="0"/>
          <w:sz w:val="24"/>
        </w:rPr>
        <w:t>月</w:t>
      </w:r>
      <w:r w:rsidRPr="00C250E7">
        <w:rPr>
          <w:b w:val="0"/>
          <w:sz w:val="24"/>
        </w:rPr>
        <w:t>22</w:t>
      </w:r>
      <w:r w:rsidRPr="00C250E7">
        <w:rPr>
          <w:b w:val="0"/>
          <w:sz w:val="24"/>
        </w:rPr>
        <w:t>日公布</w:t>
      </w:r>
      <w:r w:rsidRPr="00C250E7">
        <w:rPr>
          <w:rFonts w:hint="eastAsia"/>
          <w:b w:val="0"/>
          <w:sz w:val="24"/>
        </w:rPr>
        <w:t>；國發會刻正積極協同各部會加速完成相關子法及配套措施擬訂及預告作業，</w:t>
      </w:r>
      <w:r w:rsidR="00443E8C" w:rsidRPr="00C250E7">
        <w:rPr>
          <w:rFonts w:hint="eastAsia"/>
          <w:b w:val="0"/>
          <w:sz w:val="24"/>
        </w:rPr>
        <w:t>預定本法及子法於</w:t>
      </w:r>
      <w:r w:rsidR="00443E8C" w:rsidRPr="00C250E7">
        <w:rPr>
          <w:rFonts w:hint="eastAsia"/>
          <w:b w:val="0"/>
          <w:sz w:val="24"/>
        </w:rPr>
        <w:t>107</w:t>
      </w:r>
      <w:r w:rsidR="00443E8C" w:rsidRPr="00C250E7">
        <w:rPr>
          <w:rFonts w:hint="eastAsia"/>
          <w:b w:val="0"/>
          <w:sz w:val="24"/>
        </w:rPr>
        <w:t>年</w:t>
      </w:r>
      <w:r w:rsidR="00443E8C" w:rsidRPr="00C250E7">
        <w:rPr>
          <w:rFonts w:hint="eastAsia"/>
          <w:b w:val="0"/>
          <w:sz w:val="24"/>
        </w:rPr>
        <w:t>2</w:t>
      </w:r>
      <w:r w:rsidR="00443E8C" w:rsidRPr="00C250E7">
        <w:rPr>
          <w:rFonts w:hint="eastAsia"/>
          <w:b w:val="0"/>
          <w:sz w:val="24"/>
        </w:rPr>
        <w:t>月</w:t>
      </w:r>
      <w:r w:rsidR="00443E8C" w:rsidRPr="00C250E7">
        <w:rPr>
          <w:rFonts w:hint="eastAsia"/>
          <w:b w:val="0"/>
          <w:sz w:val="24"/>
        </w:rPr>
        <w:t>8</w:t>
      </w:r>
      <w:r w:rsidR="00443E8C" w:rsidRPr="00C250E7">
        <w:rPr>
          <w:rFonts w:hint="eastAsia"/>
          <w:b w:val="0"/>
          <w:sz w:val="24"/>
        </w:rPr>
        <w:t>日施行</w:t>
      </w:r>
      <w:r w:rsidRPr="00C250E7">
        <w:rPr>
          <w:rFonts w:hint="eastAsia"/>
          <w:b w:val="0"/>
          <w:sz w:val="24"/>
        </w:rPr>
        <w:t>，並將擴大推動積極性攬才政策，啟動新一波外國專業人才全球延攬行動。</w:t>
      </w:r>
    </w:p>
    <w:p w:rsidR="00EB66C0" w:rsidRPr="00C250E7" w:rsidRDefault="00EB66C0" w:rsidP="00EB66C0">
      <w:pPr>
        <w:pStyle w:val="af"/>
        <w:ind w:leftChars="150" w:left="840" w:hanging="480"/>
        <w:rPr>
          <w:b w:val="0"/>
          <w:sz w:val="24"/>
        </w:rPr>
      </w:pPr>
      <w:r w:rsidRPr="00C250E7">
        <w:rPr>
          <w:rFonts w:hint="eastAsia"/>
          <w:b w:val="0"/>
          <w:sz w:val="24"/>
        </w:rPr>
        <w:t>２、</w:t>
      </w:r>
      <w:r w:rsidR="00A66C28" w:rsidRPr="00C250E7">
        <w:rPr>
          <w:rFonts w:hint="eastAsia"/>
          <w:b w:val="0"/>
          <w:sz w:val="24"/>
        </w:rPr>
        <w:t>召開「育人攬才及移民政策專案會議」，由本院長親自主持，業於</w:t>
      </w:r>
      <w:r w:rsidR="00A66C28" w:rsidRPr="00C250E7">
        <w:rPr>
          <w:b w:val="0"/>
          <w:sz w:val="24"/>
        </w:rPr>
        <w:t>106</w:t>
      </w:r>
      <w:r w:rsidR="00A66C28" w:rsidRPr="00C250E7">
        <w:rPr>
          <w:rFonts w:hint="eastAsia"/>
          <w:b w:val="0"/>
          <w:sz w:val="24"/>
        </w:rPr>
        <w:t>年</w:t>
      </w:r>
      <w:r w:rsidR="00A66C28" w:rsidRPr="00C250E7">
        <w:rPr>
          <w:b w:val="0"/>
          <w:sz w:val="24"/>
        </w:rPr>
        <w:t>11</w:t>
      </w:r>
      <w:r w:rsidR="00A66C28" w:rsidRPr="00C250E7">
        <w:rPr>
          <w:rFonts w:hint="eastAsia"/>
          <w:b w:val="0"/>
          <w:sz w:val="24"/>
        </w:rPr>
        <w:t>月</w:t>
      </w:r>
      <w:r w:rsidR="00A66C28" w:rsidRPr="00C250E7">
        <w:rPr>
          <w:b w:val="0"/>
          <w:sz w:val="24"/>
        </w:rPr>
        <w:t>21</w:t>
      </w:r>
      <w:r w:rsidR="00A66C28" w:rsidRPr="00C250E7">
        <w:rPr>
          <w:rFonts w:hint="eastAsia"/>
          <w:b w:val="0"/>
          <w:sz w:val="24"/>
        </w:rPr>
        <w:t>日、</w:t>
      </w:r>
      <w:r w:rsidR="00A66C28" w:rsidRPr="00C250E7">
        <w:rPr>
          <w:b w:val="0"/>
          <w:sz w:val="24"/>
        </w:rPr>
        <w:t>12</w:t>
      </w:r>
      <w:r w:rsidR="00A66C28" w:rsidRPr="00C250E7">
        <w:rPr>
          <w:rFonts w:hint="eastAsia"/>
          <w:b w:val="0"/>
          <w:sz w:val="24"/>
        </w:rPr>
        <w:t>月</w:t>
      </w:r>
      <w:r w:rsidR="00A66C28" w:rsidRPr="00C250E7">
        <w:rPr>
          <w:b w:val="0"/>
          <w:sz w:val="24"/>
        </w:rPr>
        <w:t>12</w:t>
      </w:r>
      <w:r w:rsidR="00A66C28" w:rsidRPr="00C250E7">
        <w:rPr>
          <w:rFonts w:hint="eastAsia"/>
          <w:b w:val="0"/>
          <w:sz w:val="24"/>
        </w:rPr>
        <w:t>日</w:t>
      </w:r>
      <w:r w:rsidR="00443E8C" w:rsidRPr="00C250E7">
        <w:rPr>
          <w:rFonts w:hint="eastAsia"/>
          <w:b w:val="0"/>
          <w:sz w:val="24"/>
        </w:rPr>
        <w:t>、</w:t>
      </w:r>
      <w:r w:rsidR="00A66C28" w:rsidRPr="00C250E7">
        <w:rPr>
          <w:b w:val="0"/>
          <w:sz w:val="24"/>
        </w:rPr>
        <w:t>12</w:t>
      </w:r>
      <w:r w:rsidR="00A66C28" w:rsidRPr="00C250E7">
        <w:rPr>
          <w:rFonts w:hint="eastAsia"/>
          <w:b w:val="0"/>
          <w:sz w:val="24"/>
        </w:rPr>
        <w:t>月</w:t>
      </w:r>
      <w:r w:rsidR="00A66C28" w:rsidRPr="00C250E7">
        <w:rPr>
          <w:b w:val="0"/>
          <w:sz w:val="24"/>
        </w:rPr>
        <w:t>21</w:t>
      </w:r>
      <w:r w:rsidR="00A66C28" w:rsidRPr="00C250E7">
        <w:rPr>
          <w:rFonts w:hint="eastAsia"/>
          <w:b w:val="0"/>
          <w:sz w:val="24"/>
        </w:rPr>
        <w:t>日</w:t>
      </w:r>
      <w:r w:rsidR="00443E8C" w:rsidRPr="00C250E7">
        <w:rPr>
          <w:rFonts w:hint="eastAsia"/>
          <w:b w:val="0"/>
          <w:sz w:val="24"/>
        </w:rPr>
        <w:t>及</w:t>
      </w:r>
      <w:r w:rsidR="00443E8C" w:rsidRPr="00C250E7">
        <w:rPr>
          <w:rFonts w:hint="eastAsia"/>
          <w:b w:val="0"/>
          <w:sz w:val="24"/>
        </w:rPr>
        <w:t>107</w:t>
      </w:r>
      <w:r w:rsidR="00443E8C" w:rsidRPr="00C250E7">
        <w:rPr>
          <w:rFonts w:hint="eastAsia"/>
          <w:b w:val="0"/>
          <w:sz w:val="24"/>
        </w:rPr>
        <w:t>年</w:t>
      </w:r>
      <w:r w:rsidR="00443E8C" w:rsidRPr="00C250E7">
        <w:rPr>
          <w:rFonts w:hint="eastAsia"/>
          <w:b w:val="0"/>
          <w:sz w:val="24"/>
        </w:rPr>
        <w:t>1</w:t>
      </w:r>
      <w:r w:rsidR="00443E8C" w:rsidRPr="00C250E7">
        <w:rPr>
          <w:rFonts w:hint="eastAsia"/>
          <w:b w:val="0"/>
          <w:sz w:val="24"/>
        </w:rPr>
        <w:t>月</w:t>
      </w:r>
      <w:r w:rsidR="00443E8C" w:rsidRPr="00C250E7">
        <w:rPr>
          <w:rFonts w:hint="eastAsia"/>
          <w:b w:val="0"/>
          <w:sz w:val="24"/>
        </w:rPr>
        <w:t>16</w:t>
      </w:r>
      <w:r w:rsidR="00443E8C" w:rsidRPr="00C250E7">
        <w:rPr>
          <w:rFonts w:hint="eastAsia"/>
          <w:b w:val="0"/>
          <w:sz w:val="24"/>
        </w:rPr>
        <w:t>日</w:t>
      </w:r>
      <w:r w:rsidR="00A66C28" w:rsidRPr="00C250E7">
        <w:rPr>
          <w:rFonts w:hint="eastAsia"/>
          <w:b w:val="0"/>
          <w:sz w:val="24"/>
        </w:rPr>
        <w:t>召開</w:t>
      </w:r>
      <w:r w:rsidR="00443E8C" w:rsidRPr="00C250E7">
        <w:rPr>
          <w:rFonts w:hint="eastAsia"/>
          <w:b w:val="0"/>
          <w:sz w:val="24"/>
        </w:rPr>
        <w:t>4</w:t>
      </w:r>
      <w:r w:rsidR="00A66C28" w:rsidRPr="00C250E7">
        <w:rPr>
          <w:rFonts w:hint="eastAsia"/>
          <w:b w:val="0"/>
          <w:sz w:val="24"/>
        </w:rPr>
        <w:t>次會議，就生育、養育、培育、留用、延攬及移民等議題進行討論。在育人方面，針對</w:t>
      </w:r>
      <w:r w:rsidR="00A66C28" w:rsidRPr="00C250E7">
        <w:rPr>
          <w:rFonts w:hint="eastAsia"/>
          <w:b w:val="0"/>
          <w:sz w:val="24"/>
        </w:rPr>
        <w:t>0</w:t>
      </w:r>
      <w:r w:rsidR="00A66C28" w:rsidRPr="00C250E7">
        <w:rPr>
          <w:rFonts w:hint="eastAsia"/>
          <w:b w:val="0"/>
          <w:sz w:val="24"/>
        </w:rPr>
        <w:t>至</w:t>
      </w:r>
      <w:r w:rsidR="00A66C28" w:rsidRPr="00C250E7">
        <w:rPr>
          <w:rFonts w:hint="eastAsia"/>
          <w:b w:val="0"/>
          <w:sz w:val="24"/>
        </w:rPr>
        <w:t>2</w:t>
      </w:r>
      <w:r w:rsidR="00A66C28" w:rsidRPr="00C250E7">
        <w:rPr>
          <w:rFonts w:hint="eastAsia"/>
          <w:b w:val="0"/>
          <w:sz w:val="24"/>
        </w:rPr>
        <w:t>歲幼兒持續推動照顧津貼及社區公共托育，</w:t>
      </w:r>
      <w:r w:rsidR="00A66C28" w:rsidRPr="00C250E7">
        <w:rPr>
          <w:rFonts w:hint="eastAsia"/>
          <w:b w:val="0"/>
          <w:sz w:val="24"/>
        </w:rPr>
        <w:t>2</w:t>
      </w:r>
      <w:r w:rsidR="00A66C28" w:rsidRPr="00C250E7">
        <w:rPr>
          <w:rFonts w:hint="eastAsia"/>
          <w:b w:val="0"/>
          <w:sz w:val="24"/>
        </w:rPr>
        <w:t>至</w:t>
      </w:r>
      <w:r w:rsidR="00A66C28" w:rsidRPr="00C250E7">
        <w:rPr>
          <w:rFonts w:hint="eastAsia"/>
          <w:b w:val="0"/>
          <w:sz w:val="24"/>
        </w:rPr>
        <w:t>5</w:t>
      </w:r>
      <w:r w:rsidR="00A66C28" w:rsidRPr="00C250E7">
        <w:rPr>
          <w:rFonts w:hint="eastAsia"/>
          <w:b w:val="0"/>
          <w:sz w:val="24"/>
        </w:rPr>
        <w:t>歲幼兒推動公立及非營利幼兒園，並邀請私立幼兒園加入政府公共化政策；在攬才方面，透過推動「外國專業人才延攬及僱用法」、修正「產業創新條例」等方式，吸引外籍專業人才來臺</w:t>
      </w:r>
      <w:r w:rsidR="00A66C28" w:rsidRPr="00C250E7">
        <w:rPr>
          <w:rFonts w:hint="eastAsia"/>
          <w:b w:val="0"/>
          <w:sz w:val="24"/>
        </w:rPr>
        <w:t>(</w:t>
      </w:r>
      <w:r w:rsidR="00A66C28" w:rsidRPr="00C250E7">
        <w:rPr>
          <w:rFonts w:hint="eastAsia"/>
          <w:b w:val="0"/>
          <w:sz w:val="24"/>
        </w:rPr>
        <w:t>留臺</w:t>
      </w:r>
      <w:r w:rsidR="00A66C28" w:rsidRPr="00C250E7">
        <w:rPr>
          <w:rFonts w:hint="eastAsia"/>
          <w:b w:val="0"/>
          <w:sz w:val="24"/>
        </w:rPr>
        <w:t>)</w:t>
      </w:r>
      <w:r w:rsidR="00A66C28" w:rsidRPr="00C250E7">
        <w:rPr>
          <w:rFonts w:hint="eastAsia"/>
          <w:b w:val="0"/>
          <w:sz w:val="24"/>
        </w:rPr>
        <w:t>；移民方面，將從前瞻思維出發，通盤檢討現行移民相關法規，規劃研擬新</w:t>
      </w:r>
      <w:r w:rsidR="00A66C28" w:rsidRPr="00C250E7">
        <w:rPr>
          <w:rFonts w:eastAsia="標楷體" w:hint="eastAsia"/>
          <w:b w:val="0"/>
          <w:sz w:val="24"/>
        </w:rPr>
        <w:t>「</w:t>
      </w:r>
      <w:r w:rsidR="00A66C28" w:rsidRPr="00C250E7">
        <w:rPr>
          <w:rFonts w:hint="eastAsia"/>
          <w:b w:val="0"/>
          <w:sz w:val="24"/>
        </w:rPr>
        <w:t>移民法</w:t>
      </w:r>
      <w:r w:rsidR="00A66C28" w:rsidRPr="00C250E7">
        <w:rPr>
          <w:rFonts w:eastAsia="標楷體" w:hint="eastAsia"/>
          <w:b w:val="0"/>
          <w:sz w:val="24"/>
        </w:rPr>
        <w:t>」</w:t>
      </w:r>
      <w:r w:rsidR="00A66C28" w:rsidRPr="00C250E7">
        <w:rPr>
          <w:rFonts w:hint="eastAsia"/>
          <w:b w:val="0"/>
          <w:sz w:val="24"/>
        </w:rPr>
        <w:t>，從國家整體發展角度，務實解決我國因人口結構變遷所面臨之課題與挑戰</w:t>
      </w:r>
      <w:r w:rsidRPr="00C250E7">
        <w:rPr>
          <w:rFonts w:hint="eastAsia"/>
          <w:b w:val="0"/>
          <w:sz w:val="24"/>
        </w:rPr>
        <w:t>。</w:t>
      </w:r>
    </w:p>
    <w:p w:rsidR="00EB66C0" w:rsidRPr="00C250E7" w:rsidRDefault="00EB66C0" w:rsidP="00EB66C0">
      <w:pPr>
        <w:pStyle w:val="af"/>
        <w:ind w:leftChars="150" w:left="840" w:hanging="480"/>
        <w:textDirection w:val="lrTbV"/>
        <w:rPr>
          <w:b w:val="0"/>
          <w:sz w:val="24"/>
        </w:rPr>
      </w:pPr>
      <w:r w:rsidRPr="00C250E7">
        <w:rPr>
          <w:rFonts w:hint="eastAsia"/>
          <w:b w:val="0"/>
          <w:sz w:val="24"/>
        </w:rPr>
        <w:t>３、截至</w:t>
      </w:r>
      <w:r w:rsidRPr="00C250E7">
        <w:rPr>
          <w:rFonts w:hint="eastAsia"/>
          <w:b w:val="0"/>
          <w:sz w:val="24"/>
        </w:rPr>
        <w:t>106</w:t>
      </w:r>
      <w:r w:rsidRPr="00C250E7">
        <w:rPr>
          <w:rFonts w:hint="eastAsia"/>
          <w:b w:val="0"/>
          <w:sz w:val="24"/>
        </w:rPr>
        <w:t>年</w:t>
      </w:r>
      <w:r w:rsidR="00A16E87" w:rsidRPr="00C250E7">
        <w:rPr>
          <w:b w:val="0"/>
          <w:sz w:val="24"/>
        </w:rPr>
        <w:t>12</w:t>
      </w:r>
      <w:r w:rsidR="00A16E87" w:rsidRPr="00C250E7">
        <w:rPr>
          <w:rFonts w:hint="eastAsia"/>
          <w:b w:val="0"/>
          <w:sz w:val="24"/>
        </w:rPr>
        <w:t>月底止，對我國有殊勳申請歸化經內政部許可者計</w:t>
      </w:r>
      <w:r w:rsidR="00A16E87" w:rsidRPr="00C250E7">
        <w:rPr>
          <w:b w:val="0"/>
          <w:sz w:val="24"/>
        </w:rPr>
        <w:t>38</w:t>
      </w:r>
      <w:r w:rsidR="00A16E87" w:rsidRPr="00C250E7">
        <w:rPr>
          <w:rFonts w:hint="eastAsia"/>
          <w:b w:val="0"/>
          <w:sz w:val="24"/>
        </w:rPr>
        <w:t>人</w:t>
      </w:r>
      <w:r w:rsidRPr="00C250E7">
        <w:rPr>
          <w:rFonts w:hint="eastAsia"/>
          <w:b w:val="0"/>
          <w:sz w:val="24"/>
        </w:rPr>
        <w:t>，另經審查會審查通過</w:t>
      </w:r>
      <w:r w:rsidRPr="00C250E7">
        <w:rPr>
          <w:rFonts w:hint="eastAsia"/>
          <w:b w:val="0"/>
          <w:sz w:val="24"/>
        </w:rPr>
        <w:t>13</w:t>
      </w:r>
      <w:r w:rsidRPr="00C250E7">
        <w:rPr>
          <w:rFonts w:hint="eastAsia"/>
          <w:b w:val="0"/>
          <w:sz w:val="24"/>
        </w:rPr>
        <w:t>名高級專業人才申請歸化無須喪失原有國籍。</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rFonts w:hint="eastAsia"/>
          <w:b w:val="0"/>
        </w:rPr>
        <w:t>鼓勵新住民子女利用寒</w:t>
      </w:r>
      <w:r w:rsidRPr="00C250E7">
        <w:rPr>
          <w:rFonts w:hint="eastAsia"/>
          <w:b w:val="0"/>
        </w:rPr>
        <w:t>(</w:t>
      </w:r>
      <w:r w:rsidRPr="00C250E7">
        <w:rPr>
          <w:rFonts w:hint="eastAsia"/>
          <w:b w:val="0"/>
        </w:rPr>
        <w:t>暑</w:t>
      </w:r>
      <w:r w:rsidRPr="00C250E7">
        <w:rPr>
          <w:rFonts w:hint="eastAsia"/>
          <w:b w:val="0"/>
        </w:rPr>
        <w:t>)</w:t>
      </w:r>
      <w:r w:rsidRPr="00C250E7">
        <w:rPr>
          <w:rFonts w:hint="eastAsia"/>
          <w:b w:val="0"/>
        </w:rPr>
        <w:t>假回到</w:t>
      </w:r>
      <w:r w:rsidRPr="00C250E7">
        <w:rPr>
          <w:rFonts w:hint="eastAsia"/>
          <w:b w:val="0"/>
        </w:rPr>
        <w:t>(</w:t>
      </w:r>
      <w:r w:rsidRPr="00C250E7">
        <w:rPr>
          <w:rFonts w:hint="eastAsia"/>
          <w:b w:val="0"/>
        </w:rPr>
        <w:t>外</w:t>
      </w:r>
      <w:r w:rsidRPr="00C250E7">
        <w:rPr>
          <w:rFonts w:hint="eastAsia"/>
          <w:b w:val="0"/>
        </w:rPr>
        <w:t>)</w:t>
      </w:r>
      <w:r w:rsidRPr="00C250E7">
        <w:rPr>
          <w:rFonts w:hint="eastAsia"/>
          <w:b w:val="0"/>
        </w:rPr>
        <w:t>祖父母家，進行家庭生活、語言學習與文化交流體驗，拓展國際經濟貿易人才養成；「</w:t>
      </w:r>
      <w:r w:rsidRPr="00C250E7">
        <w:rPr>
          <w:rFonts w:hint="eastAsia"/>
          <w:b w:val="0"/>
        </w:rPr>
        <w:t>10</w:t>
      </w:r>
      <w:r w:rsidRPr="00C250E7">
        <w:rPr>
          <w:b w:val="0"/>
        </w:rPr>
        <w:t>6</w:t>
      </w:r>
      <w:r w:rsidRPr="00C250E7">
        <w:rPr>
          <w:rFonts w:hint="eastAsia"/>
          <w:b w:val="0"/>
        </w:rPr>
        <w:t>年新住民海外生活體驗營」暑假組計</w:t>
      </w:r>
      <w:r w:rsidRPr="00C250E7">
        <w:rPr>
          <w:rFonts w:hint="eastAsia"/>
          <w:b w:val="0"/>
        </w:rPr>
        <w:t>141</w:t>
      </w:r>
      <w:r w:rsidRPr="00C250E7">
        <w:rPr>
          <w:rFonts w:hint="eastAsia"/>
          <w:b w:val="0"/>
        </w:rPr>
        <w:t>人參與，</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w:t>
      </w:r>
      <w:r w:rsidRPr="00C250E7">
        <w:rPr>
          <w:rFonts w:hint="eastAsia"/>
          <w:b w:val="0"/>
        </w:rPr>
        <w:t>28</w:t>
      </w:r>
      <w:r w:rsidRPr="00C250E7">
        <w:rPr>
          <w:rFonts w:hint="eastAsia"/>
          <w:b w:val="0"/>
        </w:rPr>
        <w:t>日舉辦成果發表會。</w:t>
      </w:r>
    </w:p>
    <w:p w:rsidR="00EB66C0" w:rsidRPr="00C250E7" w:rsidRDefault="00EB66C0" w:rsidP="00EB66C0">
      <w:pPr>
        <w:pStyle w:val="ae"/>
        <w:textDirection w:val="lrTbV"/>
        <w:rPr>
          <w:b w:val="0"/>
        </w:rPr>
      </w:pPr>
      <w:r w:rsidRPr="00C250E7">
        <w:rPr>
          <w:b w:val="0"/>
        </w:rPr>
        <w:t>(</w:t>
      </w:r>
      <w:r w:rsidRPr="00C250E7">
        <w:rPr>
          <w:b w:val="0"/>
        </w:rPr>
        <w:t>三</w:t>
      </w:r>
      <w:r w:rsidRPr="00C250E7">
        <w:rPr>
          <w:b w:val="0"/>
        </w:rPr>
        <w:t>)</w:t>
      </w:r>
      <w:r w:rsidRPr="00C250E7">
        <w:rPr>
          <w:rFonts w:hint="eastAsia"/>
          <w:b w:val="0"/>
        </w:rPr>
        <w:t>運用「保障新住民寬頻上網計畫」，提升國人與新住民間交流接觸機會，並作為國人與國內南向企業至東南亞旅遊、遊學或投資之諮詢管道，</w:t>
      </w:r>
      <w:r w:rsidRPr="00C250E7">
        <w:rPr>
          <w:rFonts w:hint="eastAsia"/>
          <w:b w:val="0"/>
        </w:rPr>
        <w:t>106</w:t>
      </w:r>
      <w:r w:rsidRPr="00C250E7">
        <w:rPr>
          <w:rFonts w:hint="eastAsia"/>
          <w:b w:val="0"/>
        </w:rPr>
        <w:t>年至</w:t>
      </w:r>
      <w:r w:rsidRPr="00C250E7">
        <w:rPr>
          <w:rFonts w:hint="eastAsia"/>
          <w:b w:val="0"/>
        </w:rPr>
        <w:t>107</w:t>
      </w:r>
      <w:r w:rsidRPr="00C250E7">
        <w:rPr>
          <w:rFonts w:hint="eastAsia"/>
          <w:b w:val="0"/>
        </w:rPr>
        <w:t>年預計建置</w:t>
      </w:r>
      <w:r w:rsidRPr="00C250E7">
        <w:rPr>
          <w:rFonts w:hint="eastAsia"/>
          <w:b w:val="0"/>
        </w:rPr>
        <w:t>8</w:t>
      </w:r>
      <w:r w:rsidRPr="00C250E7">
        <w:rPr>
          <w:rFonts w:hint="eastAsia"/>
          <w:b w:val="0"/>
        </w:rPr>
        <w:t>個試辦地點，提供</w:t>
      </w:r>
      <w:r w:rsidRPr="00C250E7">
        <w:rPr>
          <w:rFonts w:hint="eastAsia"/>
          <w:b w:val="0"/>
        </w:rPr>
        <w:t>700</w:t>
      </w:r>
      <w:r w:rsidRPr="00C250E7">
        <w:rPr>
          <w:rFonts w:hint="eastAsia"/>
          <w:b w:val="0"/>
        </w:rPr>
        <w:t>臺平板電腦</w:t>
      </w:r>
      <w:r w:rsidRPr="00C250E7">
        <w:rPr>
          <w:rFonts w:hint="eastAsia"/>
          <w:b w:val="0"/>
        </w:rPr>
        <w:t>(</w:t>
      </w:r>
      <w:r w:rsidRPr="00C250E7">
        <w:rPr>
          <w:rFonts w:hint="eastAsia"/>
          <w:b w:val="0"/>
        </w:rPr>
        <w:t>含</w:t>
      </w:r>
      <w:r w:rsidRPr="00C250E7">
        <w:rPr>
          <w:rFonts w:hint="eastAsia"/>
          <w:b w:val="0"/>
        </w:rPr>
        <w:t>4G</w:t>
      </w:r>
      <w:r w:rsidRPr="00C250E7">
        <w:rPr>
          <w:rFonts w:hint="eastAsia"/>
          <w:b w:val="0"/>
        </w:rPr>
        <w:t>網路</w:t>
      </w:r>
      <w:r w:rsidRPr="00C250E7">
        <w:rPr>
          <w:rFonts w:hint="eastAsia"/>
          <w:b w:val="0"/>
        </w:rPr>
        <w:t>)</w:t>
      </w:r>
      <w:r w:rsidRPr="00C250E7">
        <w:rPr>
          <w:rFonts w:hint="eastAsia"/>
          <w:b w:val="0"/>
        </w:rPr>
        <w:t>供身心障礙、中低收入戶等新住民免費借用，供新住民作為數位近用場所。</w:t>
      </w:r>
    </w:p>
    <w:p w:rsidR="00EB66C0" w:rsidRPr="00C250E7" w:rsidRDefault="00EB66C0" w:rsidP="00EB66C0">
      <w:pPr>
        <w:pStyle w:val="ae"/>
        <w:textDirection w:val="lrTbV"/>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辦理「建構新住民數位公平機會計畫」，提供多元學習管道，以落實偏鄉地區數位關懷，免費提供實體與線上數位學習課程；實體課程自</w:t>
      </w:r>
      <w:r w:rsidRPr="00C250E7">
        <w:rPr>
          <w:rFonts w:hint="eastAsia"/>
          <w:b w:val="0"/>
        </w:rPr>
        <w:t>106</w:t>
      </w:r>
      <w:r w:rsidRPr="00C250E7">
        <w:rPr>
          <w:rFonts w:hint="eastAsia"/>
          <w:b w:val="0"/>
        </w:rPr>
        <w:t>年</w:t>
      </w:r>
      <w:r w:rsidRPr="00C250E7">
        <w:rPr>
          <w:rFonts w:hint="eastAsia"/>
          <w:b w:val="0"/>
        </w:rPr>
        <w:t>6</w:t>
      </w:r>
      <w:r w:rsidRPr="00C250E7">
        <w:rPr>
          <w:rFonts w:hint="eastAsia"/>
          <w:b w:val="0"/>
        </w:rPr>
        <w:t>月</w:t>
      </w:r>
      <w:r w:rsidRPr="00C250E7">
        <w:rPr>
          <w:rFonts w:hint="eastAsia"/>
          <w:b w:val="0"/>
        </w:rPr>
        <w:t>3</w:t>
      </w:r>
      <w:r w:rsidRPr="00C250E7">
        <w:rPr>
          <w:rFonts w:hint="eastAsia"/>
          <w:b w:val="0"/>
        </w:rPr>
        <w:t>日至</w:t>
      </w:r>
      <w:r w:rsidRPr="00C250E7">
        <w:rPr>
          <w:rFonts w:hint="eastAsia"/>
          <w:b w:val="0"/>
        </w:rPr>
        <w:t>11</w:t>
      </w:r>
      <w:r w:rsidRPr="00C250E7">
        <w:rPr>
          <w:rFonts w:hint="eastAsia"/>
          <w:b w:val="0"/>
        </w:rPr>
        <w:t>月</w:t>
      </w:r>
      <w:r w:rsidRPr="00C250E7">
        <w:rPr>
          <w:rFonts w:hint="eastAsia"/>
          <w:b w:val="0"/>
        </w:rPr>
        <w:t>30</w:t>
      </w:r>
      <w:r w:rsidRPr="00C250E7">
        <w:rPr>
          <w:rFonts w:hint="eastAsia"/>
          <w:b w:val="0"/>
        </w:rPr>
        <w:t>日開課，</w:t>
      </w:r>
      <w:r w:rsidR="00A16E87" w:rsidRPr="00C250E7">
        <w:rPr>
          <w:rFonts w:hint="eastAsia"/>
          <w:b w:val="0"/>
        </w:rPr>
        <w:t>106</w:t>
      </w:r>
      <w:r w:rsidR="00A16E87" w:rsidRPr="00C250E7">
        <w:rPr>
          <w:rFonts w:hint="eastAsia"/>
          <w:b w:val="0"/>
        </w:rPr>
        <w:t>年度實體與數位課程計</w:t>
      </w:r>
      <w:r w:rsidR="00A16E87" w:rsidRPr="00C250E7">
        <w:rPr>
          <w:rFonts w:hint="eastAsia"/>
          <w:b w:val="0"/>
        </w:rPr>
        <w:t>1</w:t>
      </w:r>
      <w:r w:rsidR="00A16E87" w:rsidRPr="00C250E7">
        <w:rPr>
          <w:rFonts w:hint="eastAsia"/>
          <w:b w:val="0"/>
        </w:rPr>
        <w:t>萬</w:t>
      </w:r>
      <w:r w:rsidR="00A16E87" w:rsidRPr="00C250E7">
        <w:rPr>
          <w:rFonts w:hint="eastAsia"/>
          <w:b w:val="0"/>
        </w:rPr>
        <w:t>542</w:t>
      </w:r>
      <w:r w:rsidR="00A16E87" w:rsidRPr="00C250E7">
        <w:rPr>
          <w:rFonts w:hint="eastAsia"/>
          <w:b w:val="0"/>
        </w:rPr>
        <w:t>人次結訓</w:t>
      </w:r>
      <w:r w:rsidRPr="00C250E7">
        <w:rPr>
          <w:rFonts w:hint="eastAsia"/>
          <w:b w:val="0"/>
        </w:rPr>
        <w:t>。</w:t>
      </w:r>
    </w:p>
    <w:p w:rsidR="00EB66C0" w:rsidRPr="00C250E7" w:rsidRDefault="00EB66C0" w:rsidP="00C250E7">
      <w:pPr>
        <w:pStyle w:val="21"/>
        <w:ind w:left="640" w:hanging="640"/>
        <w:rPr>
          <w:b w:val="0"/>
        </w:rPr>
      </w:pPr>
      <w:r w:rsidRPr="00C250E7">
        <w:rPr>
          <w:rFonts w:hint="eastAsia"/>
          <w:b w:val="0"/>
        </w:rPr>
        <w:t>九、推動原住民族轉型正義，</w:t>
      </w:r>
      <w:r w:rsidRPr="00C250E7">
        <w:rPr>
          <w:b w:val="0"/>
        </w:rPr>
        <w:t>保障</w:t>
      </w:r>
      <w:r w:rsidRPr="00C250E7">
        <w:rPr>
          <w:rFonts w:hint="eastAsia"/>
          <w:b w:val="0"/>
        </w:rPr>
        <w:t>原住</w:t>
      </w:r>
      <w:r w:rsidRPr="00C250E7">
        <w:rPr>
          <w:b w:val="0"/>
        </w:rPr>
        <w:t>民族權利</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b w:val="0"/>
        </w:rPr>
        <w:t>落實歷史正義與轉型正義：</w:t>
      </w:r>
    </w:p>
    <w:p w:rsidR="00EB66C0" w:rsidRPr="00C250E7" w:rsidRDefault="00EB66C0" w:rsidP="00EB66C0">
      <w:pPr>
        <w:pStyle w:val="af"/>
        <w:ind w:leftChars="150" w:left="840" w:hanging="480"/>
        <w:rPr>
          <w:b w:val="0"/>
          <w:sz w:val="24"/>
        </w:rPr>
      </w:pPr>
      <w:r w:rsidRPr="00C250E7">
        <w:rPr>
          <w:b w:val="0"/>
          <w:sz w:val="24"/>
        </w:rPr>
        <w:t>１、總統府</w:t>
      </w:r>
      <w:r w:rsidR="00871B77" w:rsidRPr="00C250E7">
        <w:rPr>
          <w:rFonts w:hint="eastAsia"/>
          <w:b w:val="0"/>
          <w:sz w:val="24"/>
        </w:rPr>
        <w:t>於</w:t>
      </w:r>
      <w:r w:rsidR="00871B77" w:rsidRPr="00C250E7">
        <w:rPr>
          <w:rFonts w:hint="eastAsia"/>
          <w:b w:val="0"/>
          <w:sz w:val="24"/>
        </w:rPr>
        <w:t>105</w:t>
      </w:r>
      <w:r w:rsidR="00871B77" w:rsidRPr="00C250E7">
        <w:rPr>
          <w:rFonts w:hint="eastAsia"/>
          <w:b w:val="0"/>
          <w:sz w:val="24"/>
        </w:rPr>
        <w:t>年</w:t>
      </w:r>
      <w:r w:rsidR="00871B77" w:rsidRPr="00C250E7">
        <w:rPr>
          <w:rFonts w:hint="eastAsia"/>
          <w:b w:val="0"/>
          <w:sz w:val="24"/>
        </w:rPr>
        <w:t>8</w:t>
      </w:r>
      <w:r w:rsidR="00871B77" w:rsidRPr="00C250E7">
        <w:rPr>
          <w:rFonts w:hint="eastAsia"/>
          <w:b w:val="0"/>
          <w:sz w:val="24"/>
        </w:rPr>
        <w:t>月</w:t>
      </w:r>
      <w:r w:rsidR="00871B77" w:rsidRPr="00C250E7">
        <w:rPr>
          <w:rFonts w:hint="eastAsia"/>
          <w:b w:val="0"/>
          <w:sz w:val="24"/>
        </w:rPr>
        <w:t>1</w:t>
      </w:r>
      <w:r w:rsidR="00871B77" w:rsidRPr="00C250E7">
        <w:rPr>
          <w:rFonts w:hint="eastAsia"/>
          <w:b w:val="0"/>
          <w:sz w:val="24"/>
        </w:rPr>
        <w:t>日</w:t>
      </w:r>
      <w:r w:rsidRPr="00C250E7">
        <w:rPr>
          <w:b w:val="0"/>
          <w:sz w:val="24"/>
        </w:rPr>
        <w:t>設置「原住民族歷史正義與轉型正義委員會」</w:t>
      </w:r>
      <w:r w:rsidRPr="00C250E7">
        <w:rPr>
          <w:b w:val="0"/>
          <w:sz w:val="24"/>
        </w:rPr>
        <w:t>(</w:t>
      </w:r>
      <w:r w:rsidRPr="00C250E7">
        <w:rPr>
          <w:rFonts w:hint="eastAsia"/>
          <w:b w:val="0"/>
          <w:sz w:val="24"/>
        </w:rPr>
        <w:t>以下簡稱原轉會</w:t>
      </w:r>
      <w:r w:rsidRPr="00C250E7">
        <w:rPr>
          <w:b w:val="0"/>
          <w:sz w:val="24"/>
        </w:rPr>
        <w:t>)</w:t>
      </w:r>
      <w:r w:rsidRPr="00C250E7">
        <w:rPr>
          <w:b w:val="0"/>
          <w:sz w:val="24"/>
        </w:rPr>
        <w:t>：已於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28</w:t>
      </w:r>
      <w:r w:rsidRPr="00C250E7">
        <w:rPr>
          <w:rFonts w:hint="eastAsia"/>
          <w:b w:val="0"/>
          <w:sz w:val="24"/>
        </w:rPr>
        <w:t>日召開第</w:t>
      </w:r>
      <w:r w:rsidRPr="00C250E7">
        <w:rPr>
          <w:rFonts w:hint="eastAsia"/>
          <w:b w:val="0"/>
          <w:sz w:val="24"/>
        </w:rPr>
        <w:t>4</w:t>
      </w:r>
      <w:r w:rsidRPr="00C250E7">
        <w:rPr>
          <w:rFonts w:hint="eastAsia"/>
          <w:b w:val="0"/>
          <w:sz w:val="24"/>
        </w:rPr>
        <w:t>次會議；</w:t>
      </w:r>
      <w:r w:rsidRPr="00C250E7">
        <w:rPr>
          <w:b w:val="0"/>
          <w:sz w:val="24"/>
        </w:rPr>
        <w:t>另</w:t>
      </w:r>
      <w:r w:rsidR="00871B77" w:rsidRPr="00C250E7">
        <w:rPr>
          <w:rFonts w:hint="eastAsia"/>
          <w:b w:val="0"/>
          <w:sz w:val="24"/>
        </w:rPr>
        <w:t>本院</w:t>
      </w:r>
      <w:r w:rsidRPr="00C250E7">
        <w:rPr>
          <w:rFonts w:hint="eastAsia"/>
          <w:b w:val="0"/>
          <w:sz w:val="24"/>
        </w:rPr>
        <w:t>於</w:t>
      </w:r>
      <w:r w:rsidRPr="00C250E7">
        <w:rPr>
          <w:b w:val="0"/>
          <w:sz w:val="24"/>
        </w:rPr>
        <w:t>8</w:t>
      </w:r>
      <w:r w:rsidRPr="00C250E7">
        <w:rPr>
          <w:b w:val="0"/>
          <w:sz w:val="24"/>
        </w:rPr>
        <w:t>月</w:t>
      </w:r>
      <w:r w:rsidRPr="00C250E7">
        <w:rPr>
          <w:b w:val="0"/>
          <w:sz w:val="24"/>
        </w:rPr>
        <w:t>1</w:t>
      </w:r>
      <w:r w:rsidRPr="00C250E7">
        <w:rPr>
          <w:b w:val="0"/>
          <w:sz w:val="24"/>
        </w:rPr>
        <w:t>日全國原住民族行政會議，進行總統道歉文承諾事項之工作報告。</w:t>
      </w:r>
    </w:p>
    <w:p w:rsidR="00EB66C0" w:rsidRPr="00C250E7" w:rsidRDefault="00EB66C0" w:rsidP="00EB66C0">
      <w:pPr>
        <w:pStyle w:val="af"/>
        <w:ind w:leftChars="150" w:left="840" w:hanging="480"/>
        <w:rPr>
          <w:b w:val="0"/>
          <w:sz w:val="24"/>
        </w:rPr>
      </w:pPr>
      <w:r w:rsidRPr="00C250E7">
        <w:rPr>
          <w:b w:val="0"/>
          <w:sz w:val="24"/>
        </w:rPr>
        <w:t>２、定期召開「行政院原住民族基本法推動會」：已</w:t>
      </w:r>
      <w:r w:rsidRPr="00C250E7">
        <w:rPr>
          <w:rFonts w:hint="eastAsia"/>
          <w:b w:val="0"/>
          <w:sz w:val="24"/>
        </w:rPr>
        <w:t>分別</w:t>
      </w:r>
      <w:r w:rsidRPr="00C250E7">
        <w:rPr>
          <w:b w:val="0"/>
          <w:sz w:val="24"/>
        </w:rPr>
        <w:t>於</w:t>
      </w:r>
      <w:r w:rsidRPr="00C250E7">
        <w:rPr>
          <w:rFonts w:hint="eastAsia"/>
          <w:b w:val="0"/>
          <w:sz w:val="24"/>
        </w:rPr>
        <w:t>106</w:t>
      </w:r>
      <w:r w:rsidRPr="00C250E7">
        <w:rPr>
          <w:rFonts w:hint="eastAsia"/>
          <w:b w:val="0"/>
          <w:sz w:val="24"/>
        </w:rPr>
        <w:t>年</w:t>
      </w:r>
      <w:r w:rsidRPr="00C250E7">
        <w:rPr>
          <w:b w:val="0"/>
          <w:sz w:val="24"/>
        </w:rPr>
        <w:t>7</w:t>
      </w:r>
      <w:r w:rsidRPr="00C250E7">
        <w:rPr>
          <w:b w:val="0"/>
          <w:sz w:val="24"/>
        </w:rPr>
        <w:t>月</w:t>
      </w:r>
      <w:r w:rsidRPr="00C250E7">
        <w:rPr>
          <w:b w:val="0"/>
          <w:sz w:val="24"/>
        </w:rPr>
        <w:t>28</w:t>
      </w:r>
      <w:r w:rsidRPr="00C250E7">
        <w:rPr>
          <w:b w:val="0"/>
          <w:sz w:val="24"/>
        </w:rPr>
        <w:t>日、</w:t>
      </w:r>
      <w:r w:rsidRPr="00C250E7">
        <w:rPr>
          <w:rFonts w:hint="eastAsia"/>
          <w:b w:val="0"/>
          <w:sz w:val="24"/>
        </w:rPr>
        <w:t>11</w:t>
      </w:r>
      <w:r w:rsidRPr="00C250E7">
        <w:rPr>
          <w:rFonts w:hint="eastAsia"/>
          <w:b w:val="0"/>
          <w:sz w:val="24"/>
        </w:rPr>
        <w:t>月</w:t>
      </w:r>
      <w:r w:rsidRPr="00C250E7">
        <w:rPr>
          <w:rFonts w:hint="eastAsia"/>
          <w:b w:val="0"/>
          <w:sz w:val="24"/>
        </w:rPr>
        <w:t>28</w:t>
      </w:r>
      <w:r w:rsidRPr="00C250E7">
        <w:rPr>
          <w:rFonts w:hint="eastAsia"/>
          <w:b w:val="0"/>
          <w:sz w:val="24"/>
        </w:rPr>
        <w:t>日</w:t>
      </w:r>
      <w:r w:rsidRPr="00C250E7">
        <w:rPr>
          <w:b w:val="0"/>
          <w:sz w:val="24"/>
        </w:rPr>
        <w:t>召開第</w:t>
      </w:r>
      <w:r w:rsidRPr="00C250E7">
        <w:rPr>
          <w:rFonts w:hint="eastAsia"/>
          <w:b w:val="0"/>
          <w:sz w:val="24"/>
        </w:rPr>
        <w:t>6</w:t>
      </w:r>
      <w:r w:rsidRPr="00C250E7">
        <w:rPr>
          <w:b w:val="0"/>
          <w:sz w:val="24"/>
        </w:rPr>
        <w:t>次、第</w:t>
      </w:r>
      <w:r w:rsidRPr="00C250E7">
        <w:rPr>
          <w:rFonts w:hint="eastAsia"/>
          <w:b w:val="0"/>
          <w:sz w:val="24"/>
        </w:rPr>
        <w:t>7</w:t>
      </w:r>
      <w:r w:rsidRPr="00C250E7">
        <w:rPr>
          <w:b w:val="0"/>
          <w:sz w:val="24"/>
        </w:rPr>
        <w:t>次委員會議竣事；另列管須配合「原住民族</w:t>
      </w:r>
      <w:r w:rsidRPr="00C250E7">
        <w:rPr>
          <w:b w:val="0"/>
          <w:sz w:val="24"/>
        </w:rPr>
        <w:lastRenderedPageBreak/>
        <w:t>基本法」完成立</w:t>
      </w:r>
      <w:r w:rsidRPr="00C250E7">
        <w:rPr>
          <w:b w:val="0"/>
          <w:sz w:val="24"/>
        </w:rPr>
        <w:t>(</w:t>
      </w:r>
      <w:r w:rsidRPr="00C250E7">
        <w:rPr>
          <w:b w:val="0"/>
          <w:sz w:val="24"/>
        </w:rPr>
        <w:t>修</w:t>
      </w:r>
      <w:r w:rsidRPr="00C250E7">
        <w:rPr>
          <w:b w:val="0"/>
          <w:sz w:val="24"/>
        </w:rPr>
        <w:t>)</w:t>
      </w:r>
      <w:r w:rsidRPr="00C250E7">
        <w:rPr>
          <w:b w:val="0"/>
          <w:sz w:val="24"/>
        </w:rPr>
        <w:t>法之相關</w:t>
      </w:r>
      <w:r w:rsidRPr="00C250E7">
        <w:rPr>
          <w:rFonts w:hint="eastAsia"/>
          <w:b w:val="0"/>
          <w:sz w:val="24"/>
        </w:rPr>
        <w:t>配套法令</w:t>
      </w:r>
      <w:r w:rsidRPr="00C250E7">
        <w:rPr>
          <w:b w:val="0"/>
          <w:sz w:val="24"/>
        </w:rPr>
        <w:t>計</w:t>
      </w:r>
      <w:r w:rsidRPr="00C250E7">
        <w:rPr>
          <w:b w:val="0"/>
          <w:sz w:val="24"/>
        </w:rPr>
        <w:t>87</w:t>
      </w:r>
      <w:r w:rsidRPr="00C250E7">
        <w:rPr>
          <w:b w:val="0"/>
          <w:sz w:val="24"/>
        </w:rPr>
        <w:t>項，已完成</w:t>
      </w:r>
      <w:r w:rsidRPr="00C250E7">
        <w:rPr>
          <w:b w:val="0"/>
          <w:sz w:val="24"/>
        </w:rPr>
        <w:t>7</w:t>
      </w:r>
      <w:r w:rsidRPr="00C250E7">
        <w:rPr>
          <w:rFonts w:hint="eastAsia"/>
          <w:b w:val="0"/>
          <w:sz w:val="24"/>
        </w:rPr>
        <w:t>8</w:t>
      </w:r>
      <w:r w:rsidRPr="00C250E7">
        <w:rPr>
          <w:b w:val="0"/>
          <w:sz w:val="24"/>
        </w:rPr>
        <w:t>項，整體達成率</w:t>
      </w:r>
      <w:r w:rsidRPr="00C250E7">
        <w:rPr>
          <w:b w:val="0"/>
          <w:sz w:val="24"/>
        </w:rPr>
        <w:t>8</w:t>
      </w:r>
      <w:r w:rsidRPr="00C250E7">
        <w:rPr>
          <w:rFonts w:hint="eastAsia"/>
          <w:b w:val="0"/>
          <w:sz w:val="24"/>
        </w:rPr>
        <w:t>9</w:t>
      </w:r>
      <w:r w:rsidRPr="00C250E7">
        <w:rPr>
          <w:b w:val="0"/>
          <w:sz w:val="24"/>
        </w:rPr>
        <w:t>.</w:t>
      </w:r>
      <w:r w:rsidRPr="00C250E7">
        <w:rPr>
          <w:rFonts w:hint="eastAsia"/>
          <w:b w:val="0"/>
          <w:sz w:val="24"/>
        </w:rPr>
        <w:t>7</w:t>
      </w:r>
      <w:r w:rsidRPr="00C250E7">
        <w:rPr>
          <w:b w:val="0"/>
          <w:sz w:val="24"/>
        </w:rPr>
        <w:t>%</w:t>
      </w:r>
      <w:r w:rsidRPr="00C250E7">
        <w:rPr>
          <w:b w:val="0"/>
          <w:sz w:val="24"/>
        </w:rPr>
        <w:t>。</w:t>
      </w:r>
    </w:p>
    <w:p w:rsidR="00EB66C0" w:rsidRPr="00C250E7" w:rsidRDefault="00EB66C0" w:rsidP="00EB66C0">
      <w:pPr>
        <w:pStyle w:val="af"/>
        <w:ind w:leftChars="150" w:left="840" w:hanging="480"/>
        <w:rPr>
          <w:b w:val="0"/>
          <w:sz w:val="24"/>
        </w:rPr>
      </w:pPr>
      <w:r w:rsidRPr="00C250E7">
        <w:rPr>
          <w:b w:val="0"/>
          <w:sz w:val="24"/>
        </w:rPr>
        <w:t>３、核廢料蘭嶼貯存場設置決策過程調查報告：已於原轉會第</w:t>
      </w:r>
      <w:r w:rsidRPr="00C250E7">
        <w:rPr>
          <w:b w:val="0"/>
          <w:sz w:val="24"/>
        </w:rPr>
        <w:t>2</w:t>
      </w:r>
      <w:r w:rsidRPr="00C250E7">
        <w:rPr>
          <w:b w:val="0"/>
          <w:sz w:val="24"/>
        </w:rPr>
        <w:t>次委員會議中，提出初步報告；</w:t>
      </w:r>
      <w:r w:rsidRPr="00C250E7">
        <w:rPr>
          <w:rFonts w:hint="eastAsia"/>
          <w:b w:val="0"/>
          <w:sz w:val="24"/>
        </w:rPr>
        <w:t>俟將調查小組委員所擬資料彙整為最終調查報告書，並經委員確認竣事後，即提原轉會工作報告定案後公告</w:t>
      </w:r>
      <w:r w:rsidRPr="00C250E7">
        <w:rPr>
          <w:b w:val="0"/>
          <w:sz w:val="24"/>
        </w:rPr>
        <w:t>。</w:t>
      </w:r>
    </w:p>
    <w:p w:rsidR="00EB66C0" w:rsidRPr="00C250E7" w:rsidRDefault="00EB66C0" w:rsidP="00EB66C0">
      <w:pPr>
        <w:pStyle w:val="ae"/>
        <w:rPr>
          <w:b w:val="0"/>
        </w:rPr>
      </w:pPr>
      <w:r w:rsidRPr="00C250E7">
        <w:rPr>
          <w:b w:val="0"/>
        </w:rPr>
        <w:t>(</w:t>
      </w:r>
      <w:r w:rsidRPr="00C250E7">
        <w:rPr>
          <w:b w:val="0"/>
        </w:rPr>
        <w:t>二</w:t>
      </w:r>
      <w:r w:rsidRPr="00C250E7">
        <w:rPr>
          <w:b w:val="0"/>
        </w:rPr>
        <w:t>)</w:t>
      </w:r>
      <w:r w:rsidRPr="00C250E7">
        <w:rPr>
          <w:b w:val="0"/>
        </w:rPr>
        <w:t>創造有利原住民族之產經政策環境，促進其經濟發展：</w:t>
      </w:r>
    </w:p>
    <w:p w:rsidR="00EB66C0" w:rsidRPr="00C250E7" w:rsidRDefault="00EB66C0" w:rsidP="00EB66C0">
      <w:pPr>
        <w:pStyle w:val="af"/>
        <w:ind w:leftChars="150" w:left="840" w:hanging="480"/>
        <w:rPr>
          <w:b w:val="0"/>
          <w:sz w:val="24"/>
        </w:rPr>
      </w:pPr>
      <w:r w:rsidRPr="00C250E7">
        <w:rPr>
          <w:rFonts w:hint="eastAsia"/>
          <w:b w:val="0"/>
          <w:sz w:val="24"/>
        </w:rPr>
        <w:t>１</w:t>
      </w:r>
      <w:r w:rsidRPr="00C250E7">
        <w:rPr>
          <w:b w:val="0"/>
          <w:sz w:val="24"/>
        </w:rPr>
        <w:t>、</w:t>
      </w:r>
      <w:r w:rsidR="00E62C82" w:rsidRPr="00C250E7">
        <w:rPr>
          <w:rFonts w:hint="eastAsia"/>
          <w:b w:val="0"/>
          <w:sz w:val="24"/>
        </w:rPr>
        <w:t>建構符合原住民族需求之融資貸款機制，修正「原住民族綜合發展基金貸款作業要點」及「原住民微型經濟活動貸款要點」，訂定「原住民族企業貸款信用保證作業要點」，有效協助族人資金需求，截至</w:t>
      </w:r>
      <w:r w:rsidR="00E62C82" w:rsidRPr="00C250E7">
        <w:rPr>
          <w:b w:val="0"/>
          <w:sz w:val="24"/>
        </w:rPr>
        <w:t>106</w:t>
      </w:r>
      <w:r w:rsidR="00E62C82" w:rsidRPr="00C250E7">
        <w:rPr>
          <w:rFonts w:hint="eastAsia"/>
          <w:b w:val="0"/>
          <w:sz w:val="24"/>
        </w:rPr>
        <w:t>年</w:t>
      </w:r>
      <w:r w:rsidR="00E62C82" w:rsidRPr="00C250E7">
        <w:rPr>
          <w:b w:val="0"/>
          <w:sz w:val="24"/>
        </w:rPr>
        <w:t>12</w:t>
      </w:r>
      <w:r w:rsidR="00E62C82" w:rsidRPr="00C250E7">
        <w:rPr>
          <w:rFonts w:hint="eastAsia"/>
          <w:b w:val="0"/>
          <w:sz w:val="24"/>
        </w:rPr>
        <w:t>月底止，貸放達</w:t>
      </w:r>
      <w:r w:rsidR="00E62C82" w:rsidRPr="00C250E7">
        <w:rPr>
          <w:b w:val="0"/>
          <w:sz w:val="24"/>
        </w:rPr>
        <w:t>6</w:t>
      </w:r>
      <w:r w:rsidR="00E62C82" w:rsidRPr="00C250E7">
        <w:rPr>
          <w:rFonts w:hint="eastAsia"/>
          <w:b w:val="0"/>
          <w:sz w:val="24"/>
        </w:rPr>
        <w:t>億</w:t>
      </w:r>
      <w:r w:rsidR="00E62C82" w:rsidRPr="00C250E7">
        <w:rPr>
          <w:b w:val="0"/>
          <w:sz w:val="24"/>
        </w:rPr>
        <w:t>9,807</w:t>
      </w:r>
      <w:r w:rsidR="00E62C82" w:rsidRPr="00C250E7">
        <w:rPr>
          <w:rFonts w:hint="eastAsia"/>
          <w:b w:val="0"/>
          <w:sz w:val="24"/>
        </w:rPr>
        <w:t>萬元。</w:t>
      </w:r>
    </w:p>
    <w:p w:rsidR="00EB66C0" w:rsidRPr="00C250E7" w:rsidRDefault="00EB66C0" w:rsidP="00EB66C0">
      <w:pPr>
        <w:pStyle w:val="af"/>
        <w:ind w:leftChars="150" w:left="840" w:hanging="480"/>
        <w:rPr>
          <w:b w:val="0"/>
          <w:sz w:val="24"/>
        </w:rPr>
      </w:pPr>
      <w:r w:rsidRPr="00C250E7">
        <w:rPr>
          <w:rFonts w:hint="eastAsia"/>
          <w:b w:val="0"/>
          <w:sz w:val="24"/>
        </w:rPr>
        <w:t>２、落實原住民族傳統智慧創作保護，審定</w:t>
      </w:r>
      <w:r w:rsidRPr="00C250E7">
        <w:rPr>
          <w:rFonts w:hint="eastAsia"/>
          <w:b w:val="0"/>
          <w:sz w:val="24"/>
        </w:rPr>
        <w:t>7</w:t>
      </w:r>
      <w:r w:rsidRPr="00C250E7">
        <w:rPr>
          <w:rFonts w:hint="eastAsia"/>
          <w:b w:val="0"/>
          <w:sz w:val="24"/>
        </w:rPr>
        <w:t>項原住民族傳統智慧專用權，以利透過授權取得經濟收益，並保護人格權，促進原住民族文化發展。</w:t>
      </w:r>
    </w:p>
    <w:p w:rsidR="00EB66C0" w:rsidRPr="00C250E7" w:rsidRDefault="00EB66C0" w:rsidP="00EB66C0">
      <w:pPr>
        <w:pStyle w:val="ae"/>
        <w:rPr>
          <w:b w:val="0"/>
        </w:rPr>
      </w:pPr>
      <w:r w:rsidRPr="00C250E7">
        <w:rPr>
          <w:b w:val="0"/>
        </w:rPr>
        <w:t>(</w:t>
      </w:r>
      <w:r w:rsidRPr="00C250E7">
        <w:rPr>
          <w:b w:val="0"/>
        </w:rPr>
        <w:t>三</w:t>
      </w:r>
      <w:r w:rsidRPr="00C250E7">
        <w:rPr>
          <w:b w:val="0"/>
        </w:rPr>
        <w:t>)</w:t>
      </w:r>
      <w:r w:rsidRPr="00C250E7">
        <w:rPr>
          <w:b w:val="0"/>
        </w:rPr>
        <w:t>保障原住民族土地權利，促進原住民族土地及自然資源永續利用：</w:t>
      </w:r>
    </w:p>
    <w:p w:rsidR="00EB66C0" w:rsidRPr="00C250E7" w:rsidRDefault="00EB66C0" w:rsidP="00EB66C0">
      <w:pPr>
        <w:pStyle w:val="af"/>
        <w:ind w:leftChars="150" w:left="840" w:hanging="480"/>
        <w:rPr>
          <w:b w:val="0"/>
          <w:sz w:val="24"/>
        </w:rPr>
      </w:pPr>
      <w:r w:rsidRPr="00C250E7">
        <w:rPr>
          <w:b w:val="0"/>
          <w:sz w:val="24"/>
        </w:rPr>
        <w:t>１、</w:t>
      </w:r>
      <w:r w:rsidRPr="00C250E7">
        <w:rPr>
          <w:b w:val="0"/>
          <w:sz w:val="24"/>
        </w:rPr>
        <w:t>106</w:t>
      </w:r>
      <w:r w:rsidRPr="00C250E7">
        <w:rPr>
          <w:b w:val="0"/>
          <w:sz w:val="24"/>
        </w:rPr>
        <w:t>年</w:t>
      </w:r>
      <w:r w:rsidRPr="00C250E7">
        <w:rPr>
          <w:b w:val="0"/>
          <w:sz w:val="24"/>
        </w:rPr>
        <w:t>7</w:t>
      </w:r>
      <w:r w:rsidRPr="00C250E7">
        <w:rPr>
          <w:b w:val="0"/>
          <w:sz w:val="24"/>
        </w:rPr>
        <w:t>月</w:t>
      </w:r>
      <w:r w:rsidRPr="00C250E7">
        <w:rPr>
          <w:b w:val="0"/>
          <w:sz w:val="24"/>
        </w:rPr>
        <w:t>21</w:t>
      </w:r>
      <w:r w:rsidRPr="00C250E7">
        <w:rPr>
          <w:b w:val="0"/>
          <w:sz w:val="24"/>
        </w:rPr>
        <w:t>日頒布「原住民族土地或部落範圍劃設計畫」，</w:t>
      </w:r>
      <w:r w:rsidRPr="00C250E7">
        <w:rPr>
          <w:rFonts w:hint="eastAsia"/>
          <w:b w:val="0"/>
          <w:sz w:val="24"/>
        </w:rPr>
        <w:t>核定</w:t>
      </w:r>
      <w:r w:rsidRPr="00C250E7">
        <w:rPr>
          <w:b w:val="0"/>
          <w:sz w:val="24"/>
        </w:rPr>
        <w:t>部落或民族推動劃設</w:t>
      </w:r>
      <w:r w:rsidR="000C6AD9" w:rsidRPr="00C250E7">
        <w:rPr>
          <w:rFonts w:hint="eastAsia"/>
          <w:b w:val="0"/>
          <w:sz w:val="24"/>
        </w:rPr>
        <w:t>44</w:t>
      </w:r>
      <w:r w:rsidRPr="00C250E7">
        <w:rPr>
          <w:rFonts w:hint="eastAsia"/>
          <w:b w:val="0"/>
          <w:sz w:val="24"/>
        </w:rPr>
        <w:t>案，刻正進行劃設作業。</w:t>
      </w:r>
    </w:p>
    <w:p w:rsidR="00EB66C0" w:rsidRPr="00C250E7" w:rsidRDefault="00EB66C0" w:rsidP="00EB66C0">
      <w:pPr>
        <w:pStyle w:val="af"/>
        <w:ind w:leftChars="150" w:left="840" w:hanging="480"/>
        <w:rPr>
          <w:b w:val="0"/>
          <w:sz w:val="24"/>
        </w:rPr>
      </w:pPr>
      <w:r w:rsidRPr="00C250E7">
        <w:rPr>
          <w:b w:val="0"/>
          <w:sz w:val="24"/>
        </w:rPr>
        <w:t>２、研擬「原住民族土地及海域法」草案：配合總統原住民族政策主張及原住民族社會輿情建言，重新調整草案內容，俟提送原轉會討論立法方向後，再續行相關法制作業。</w:t>
      </w:r>
    </w:p>
    <w:p w:rsidR="00EB66C0" w:rsidRPr="00C250E7" w:rsidRDefault="00EB66C0" w:rsidP="00EB66C0">
      <w:pPr>
        <w:pStyle w:val="af"/>
        <w:ind w:leftChars="150" w:left="840" w:hanging="480"/>
        <w:rPr>
          <w:b w:val="0"/>
          <w:sz w:val="24"/>
        </w:rPr>
      </w:pPr>
      <w:r w:rsidRPr="00C250E7">
        <w:rPr>
          <w:rFonts w:hint="eastAsia"/>
          <w:b w:val="0"/>
          <w:sz w:val="24"/>
        </w:rPr>
        <w:t>３、</w:t>
      </w:r>
      <w:r w:rsidRPr="00C250E7">
        <w:rPr>
          <w:b w:val="0"/>
          <w:sz w:val="24"/>
        </w:rPr>
        <w:t>落實「原住民保留地禁伐補償及造林回饋條例」規定，原住民族土地利用遭受限制時，給予原住民補償金。</w:t>
      </w:r>
      <w:r w:rsidR="000C6AD9" w:rsidRPr="00C250E7">
        <w:rPr>
          <w:b w:val="0"/>
          <w:sz w:val="24"/>
        </w:rPr>
        <w:t>106</w:t>
      </w:r>
      <w:r w:rsidR="000C6AD9" w:rsidRPr="00C250E7">
        <w:rPr>
          <w:b w:val="0"/>
          <w:sz w:val="24"/>
        </w:rPr>
        <w:t>年度</w:t>
      </w:r>
      <w:r w:rsidR="000C6AD9" w:rsidRPr="00C250E7">
        <w:rPr>
          <w:rFonts w:hint="eastAsia"/>
          <w:b w:val="0"/>
          <w:sz w:val="24"/>
        </w:rPr>
        <w:t>合格</w:t>
      </w:r>
      <w:r w:rsidR="000C6AD9" w:rsidRPr="00C250E7">
        <w:rPr>
          <w:b w:val="0"/>
          <w:sz w:val="24"/>
        </w:rPr>
        <w:t>面積</w:t>
      </w:r>
      <w:r w:rsidR="000C6AD9" w:rsidRPr="00C250E7">
        <w:rPr>
          <w:rFonts w:hint="eastAsia"/>
          <w:b w:val="0"/>
          <w:sz w:val="24"/>
        </w:rPr>
        <w:t>3</w:t>
      </w:r>
      <w:r w:rsidR="000C6AD9" w:rsidRPr="00C250E7">
        <w:rPr>
          <w:b w:val="0"/>
          <w:sz w:val="24"/>
        </w:rPr>
        <w:t>萬</w:t>
      </w:r>
      <w:r w:rsidR="000C6AD9" w:rsidRPr="00C250E7">
        <w:rPr>
          <w:rFonts w:hint="eastAsia"/>
          <w:b w:val="0"/>
          <w:sz w:val="24"/>
        </w:rPr>
        <w:t>7</w:t>
      </w:r>
      <w:r w:rsidR="000C6AD9" w:rsidRPr="00C250E7">
        <w:rPr>
          <w:b w:val="0"/>
          <w:sz w:val="24"/>
        </w:rPr>
        <w:t>,</w:t>
      </w:r>
      <w:r w:rsidR="000C6AD9" w:rsidRPr="00C250E7">
        <w:rPr>
          <w:rFonts w:hint="eastAsia"/>
          <w:b w:val="0"/>
          <w:sz w:val="24"/>
        </w:rPr>
        <w:t>968.85</w:t>
      </w:r>
      <w:r w:rsidR="000C6AD9" w:rsidRPr="00C250E7">
        <w:rPr>
          <w:b w:val="0"/>
          <w:sz w:val="24"/>
        </w:rPr>
        <w:t>公頃，補償金額</w:t>
      </w:r>
      <w:r w:rsidR="000C6AD9" w:rsidRPr="00C250E7">
        <w:rPr>
          <w:b w:val="0"/>
          <w:sz w:val="24"/>
        </w:rPr>
        <w:t>1</w:t>
      </w:r>
      <w:r w:rsidR="000C6AD9" w:rsidRPr="00C250E7">
        <w:rPr>
          <w:rFonts w:hint="eastAsia"/>
          <w:b w:val="0"/>
          <w:sz w:val="24"/>
        </w:rPr>
        <w:t>1</w:t>
      </w:r>
      <w:r w:rsidR="000C6AD9" w:rsidRPr="00C250E7">
        <w:rPr>
          <w:b w:val="0"/>
          <w:sz w:val="24"/>
        </w:rPr>
        <w:t>億</w:t>
      </w:r>
      <w:r w:rsidR="000C6AD9" w:rsidRPr="00C250E7">
        <w:rPr>
          <w:rFonts w:hint="eastAsia"/>
          <w:b w:val="0"/>
          <w:sz w:val="24"/>
        </w:rPr>
        <w:t>3,906</w:t>
      </w:r>
      <w:r w:rsidR="000C6AD9" w:rsidRPr="00C250E7">
        <w:rPr>
          <w:rFonts w:hint="eastAsia"/>
          <w:b w:val="0"/>
          <w:sz w:val="24"/>
        </w:rPr>
        <w:t>萬</w:t>
      </w:r>
      <w:r w:rsidR="000C6AD9" w:rsidRPr="00C250E7">
        <w:rPr>
          <w:rFonts w:hint="eastAsia"/>
          <w:b w:val="0"/>
          <w:sz w:val="24"/>
        </w:rPr>
        <w:t>5,500</w:t>
      </w:r>
      <w:r w:rsidR="000C6AD9" w:rsidRPr="00C250E7">
        <w:rPr>
          <w:b w:val="0"/>
          <w:sz w:val="24"/>
        </w:rPr>
        <w:t>元</w:t>
      </w:r>
      <w:r w:rsidRPr="00C250E7">
        <w:rPr>
          <w:b w:val="0"/>
          <w:sz w:val="24"/>
        </w:rPr>
        <w:t>。</w:t>
      </w:r>
    </w:p>
    <w:p w:rsidR="00EB66C0" w:rsidRPr="00C250E7" w:rsidRDefault="00EB66C0" w:rsidP="00EB66C0">
      <w:pPr>
        <w:pStyle w:val="ae"/>
        <w:rPr>
          <w:b w:val="0"/>
        </w:rPr>
      </w:pPr>
      <w:r w:rsidRPr="00C250E7">
        <w:rPr>
          <w:b w:val="0"/>
        </w:rPr>
        <w:t>(</w:t>
      </w:r>
      <w:r w:rsidRPr="00C250E7">
        <w:rPr>
          <w:b w:val="0"/>
        </w:rPr>
        <w:t>四</w:t>
      </w:r>
      <w:r w:rsidRPr="00C250E7">
        <w:rPr>
          <w:b w:val="0"/>
        </w:rPr>
        <w:t>)</w:t>
      </w:r>
      <w:r w:rsidRPr="00C250E7">
        <w:rPr>
          <w:b w:val="0"/>
        </w:rPr>
        <w:t>保障原住民族教育，維護教育、文化與媒體權，追求多元文化：</w:t>
      </w:r>
    </w:p>
    <w:p w:rsidR="00EB66C0" w:rsidRPr="00C250E7" w:rsidRDefault="00EB66C0" w:rsidP="00EB66C0">
      <w:pPr>
        <w:pStyle w:val="af"/>
        <w:ind w:leftChars="150" w:left="840" w:hanging="480"/>
        <w:rPr>
          <w:b w:val="0"/>
          <w:sz w:val="24"/>
        </w:rPr>
      </w:pPr>
      <w:r w:rsidRPr="00C250E7">
        <w:rPr>
          <w:b w:val="0"/>
          <w:sz w:val="24"/>
        </w:rPr>
        <w:t>１、</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w:t>
      </w:r>
      <w:r w:rsidRPr="00C250E7">
        <w:rPr>
          <w:rFonts w:hint="eastAsia"/>
          <w:b w:val="0"/>
          <w:sz w:val="24"/>
        </w:rPr>
        <w:t>14</w:t>
      </w:r>
      <w:r w:rsidRPr="00C250E7">
        <w:rPr>
          <w:rFonts w:hint="eastAsia"/>
          <w:b w:val="0"/>
          <w:sz w:val="24"/>
        </w:rPr>
        <w:t>日公布施行「原住民族語言發展法」後，據以發布原住民族地方通行語、推動公文雙語書寫及原住民族語言推廣人員設置辦法，完成</w:t>
      </w:r>
      <w:r w:rsidRPr="00C250E7">
        <w:rPr>
          <w:rFonts w:eastAsia="標楷體" w:hint="eastAsia"/>
          <w:b w:val="0"/>
          <w:sz w:val="24"/>
        </w:rPr>
        <w:t>「</w:t>
      </w:r>
      <w:r w:rsidRPr="00C250E7">
        <w:rPr>
          <w:rFonts w:hint="eastAsia"/>
          <w:b w:val="0"/>
          <w:sz w:val="24"/>
        </w:rPr>
        <w:t>原住民族專責機關公務人員修習原住民族語言實施要點</w:t>
      </w:r>
      <w:r w:rsidRPr="00C250E7">
        <w:rPr>
          <w:rFonts w:eastAsia="標楷體" w:hint="eastAsia"/>
          <w:b w:val="0"/>
          <w:sz w:val="24"/>
        </w:rPr>
        <w:t>」</w:t>
      </w:r>
      <w:r w:rsidRPr="00C250E7">
        <w:rPr>
          <w:rFonts w:hint="eastAsia"/>
          <w:b w:val="0"/>
          <w:sz w:val="24"/>
        </w:rPr>
        <w:t>草案之研擬，並協助教育部推動族語老師專職化試辦計畫。</w:t>
      </w:r>
    </w:p>
    <w:p w:rsidR="00EB66C0" w:rsidRPr="00C250E7" w:rsidRDefault="00EB66C0" w:rsidP="00EB66C0">
      <w:pPr>
        <w:pStyle w:val="af"/>
        <w:ind w:leftChars="150" w:left="840" w:hanging="480"/>
        <w:rPr>
          <w:b w:val="0"/>
          <w:sz w:val="24"/>
        </w:rPr>
      </w:pPr>
      <w:r w:rsidRPr="00C250E7">
        <w:rPr>
          <w:b w:val="0"/>
          <w:sz w:val="24"/>
        </w:rPr>
        <w:t>２、推動以原住民族教育為核心之課程教學，補助沉浸式族語教學幼兒園、民族教育為特色之學校本位課程及原住民族實驗學校。</w:t>
      </w:r>
    </w:p>
    <w:p w:rsidR="00EB66C0" w:rsidRPr="00C250E7" w:rsidRDefault="00EB66C0" w:rsidP="00EB66C0">
      <w:pPr>
        <w:pStyle w:val="af"/>
        <w:ind w:leftChars="150" w:left="840" w:hanging="480"/>
        <w:rPr>
          <w:b w:val="0"/>
          <w:sz w:val="24"/>
        </w:rPr>
      </w:pPr>
      <w:r w:rsidRPr="00C250E7">
        <w:rPr>
          <w:b w:val="0"/>
          <w:sz w:val="24"/>
        </w:rPr>
        <w:t>３、</w:t>
      </w:r>
      <w:r w:rsidRPr="00C250E7">
        <w:rPr>
          <w:rFonts w:hint="eastAsia"/>
          <w:b w:val="0"/>
          <w:sz w:val="24"/>
        </w:rPr>
        <w:t>擇定以高雄市澄清湖園區為國立原住民族博物館設館基地，並積極推動綜合規劃等設館事宜。</w:t>
      </w:r>
    </w:p>
    <w:p w:rsidR="00EB66C0" w:rsidRPr="00C250E7" w:rsidRDefault="00EB66C0" w:rsidP="00EB66C0">
      <w:pPr>
        <w:pStyle w:val="af"/>
        <w:ind w:leftChars="150" w:left="840" w:hanging="480"/>
        <w:rPr>
          <w:b w:val="0"/>
          <w:sz w:val="24"/>
        </w:rPr>
      </w:pPr>
      <w:r w:rsidRPr="00C250E7">
        <w:rPr>
          <w:rFonts w:hint="eastAsia"/>
          <w:b w:val="0"/>
          <w:sz w:val="24"/>
        </w:rPr>
        <w:t>４、</w:t>
      </w:r>
      <w:r w:rsidRPr="00C250E7">
        <w:rPr>
          <w:b w:val="0"/>
          <w:sz w:val="24"/>
        </w:rPr>
        <w:t>成立原住民族廣播電臺，並於</w:t>
      </w:r>
      <w:r w:rsidRPr="00C250E7">
        <w:rPr>
          <w:b w:val="0"/>
          <w:sz w:val="24"/>
        </w:rPr>
        <w:t>106</w:t>
      </w:r>
      <w:r w:rsidRPr="00C250E7">
        <w:rPr>
          <w:b w:val="0"/>
          <w:sz w:val="24"/>
        </w:rPr>
        <w:t>年</w:t>
      </w:r>
      <w:r w:rsidRPr="00C250E7">
        <w:rPr>
          <w:b w:val="0"/>
          <w:sz w:val="24"/>
        </w:rPr>
        <w:t>8</w:t>
      </w:r>
      <w:r w:rsidRPr="00C250E7">
        <w:rPr>
          <w:b w:val="0"/>
          <w:sz w:val="24"/>
        </w:rPr>
        <w:t>月</w:t>
      </w:r>
      <w:r w:rsidRPr="00C250E7">
        <w:rPr>
          <w:b w:val="0"/>
          <w:sz w:val="24"/>
        </w:rPr>
        <w:t>9</w:t>
      </w:r>
      <w:r w:rsidRPr="00C250E7">
        <w:rPr>
          <w:b w:val="0"/>
          <w:sz w:val="24"/>
        </w:rPr>
        <w:t>日開播。</w:t>
      </w:r>
    </w:p>
    <w:p w:rsidR="00EB66C0" w:rsidRPr="00C250E7" w:rsidRDefault="00EB66C0" w:rsidP="00EB66C0">
      <w:pPr>
        <w:pStyle w:val="ae"/>
        <w:rPr>
          <w:b w:val="0"/>
        </w:rPr>
      </w:pPr>
      <w:r w:rsidRPr="00C250E7">
        <w:rPr>
          <w:b w:val="0"/>
        </w:rPr>
        <w:t>(</w:t>
      </w:r>
      <w:r w:rsidRPr="00C250E7">
        <w:rPr>
          <w:b w:val="0"/>
        </w:rPr>
        <w:t>五</w:t>
      </w:r>
      <w:r w:rsidRPr="00C250E7">
        <w:rPr>
          <w:b w:val="0"/>
        </w:rPr>
        <w:t>)</w:t>
      </w:r>
      <w:r w:rsidRPr="00C250E7">
        <w:rPr>
          <w:b w:val="0"/>
        </w:rPr>
        <w:t>促進原住民族社會安全，強化部落照顧服務：</w:t>
      </w:r>
    </w:p>
    <w:p w:rsidR="00EB66C0" w:rsidRPr="00C250E7" w:rsidRDefault="00EB66C0" w:rsidP="00EB66C0">
      <w:pPr>
        <w:pStyle w:val="af"/>
        <w:ind w:leftChars="150" w:left="840" w:hanging="480"/>
        <w:rPr>
          <w:b w:val="0"/>
          <w:sz w:val="24"/>
        </w:rPr>
      </w:pPr>
      <w:r w:rsidRPr="00C250E7">
        <w:rPr>
          <w:b w:val="0"/>
          <w:sz w:val="24"/>
        </w:rPr>
        <w:t>１、推動「促進原住民族就業方案第三期計畫」</w:t>
      </w:r>
      <w:r w:rsidRPr="00C250E7">
        <w:rPr>
          <w:b w:val="0"/>
          <w:sz w:val="24"/>
        </w:rPr>
        <w:t>(106-109</w:t>
      </w:r>
      <w:r w:rsidRPr="00C250E7">
        <w:rPr>
          <w:b w:val="0"/>
          <w:sz w:val="24"/>
        </w:rPr>
        <w:t>年</w:t>
      </w:r>
      <w:r w:rsidRPr="00C250E7">
        <w:rPr>
          <w:b w:val="0"/>
          <w:sz w:val="24"/>
        </w:rPr>
        <w:t>)</w:t>
      </w:r>
      <w:r w:rsidRPr="00C250E7">
        <w:rPr>
          <w:b w:val="0"/>
          <w:sz w:val="24"/>
        </w:rPr>
        <w:t>，預計</w:t>
      </w:r>
      <w:r w:rsidRPr="00C250E7">
        <w:rPr>
          <w:b w:val="0"/>
          <w:sz w:val="24"/>
        </w:rPr>
        <w:t>5</w:t>
      </w:r>
      <w:r w:rsidRPr="00C250E7">
        <w:rPr>
          <w:b w:val="0"/>
          <w:sz w:val="24"/>
        </w:rPr>
        <w:t>萬</w:t>
      </w:r>
      <w:r w:rsidRPr="00C250E7">
        <w:rPr>
          <w:b w:val="0"/>
          <w:sz w:val="24"/>
        </w:rPr>
        <w:t>9,980</w:t>
      </w:r>
      <w:r w:rsidRPr="00C250E7">
        <w:rPr>
          <w:b w:val="0"/>
          <w:sz w:val="24"/>
        </w:rPr>
        <w:lastRenderedPageBreak/>
        <w:t>人受惠。</w:t>
      </w:r>
    </w:p>
    <w:p w:rsidR="00EB66C0" w:rsidRPr="00C250E7" w:rsidRDefault="00EB66C0" w:rsidP="00EB66C0">
      <w:pPr>
        <w:pStyle w:val="af"/>
        <w:ind w:leftChars="150" w:left="840" w:hanging="480"/>
        <w:rPr>
          <w:b w:val="0"/>
          <w:sz w:val="24"/>
        </w:rPr>
      </w:pPr>
      <w:r w:rsidRPr="00C250E7">
        <w:rPr>
          <w:b w:val="0"/>
          <w:sz w:val="24"/>
        </w:rPr>
        <w:t>２、</w:t>
      </w:r>
      <w:r w:rsidRPr="00C250E7">
        <w:rPr>
          <w:rFonts w:hint="eastAsia"/>
          <w:b w:val="0"/>
          <w:sz w:val="24"/>
        </w:rPr>
        <w:t>截至</w:t>
      </w:r>
      <w:r w:rsidRPr="00C250E7">
        <w:rPr>
          <w:b w:val="0"/>
          <w:sz w:val="24"/>
        </w:rPr>
        <w:t>106</w:t>
      </w:r>
      <w:r w:rsidRPr="00C250E7">
        <w:rPr>
          <w:b w:val="0"/>
          <w:sz w:val="24"/>
        </w:rPr>
        <w:t>年</w:t>
      </w:r>
      <w:r w:rsidRPr="00C250E7">
        <w:rPr>
          <w:rFonts w:hint="eastAsia"/>
          <w:b w:val="0"/>
          <w:sz w:val="24"/>
        </w:rPr>
        <w:t>度止，已設置</w:t>
      </w:r>
      <w:r w:rsidRPr="00C250E7">
        <w:rPr>
          <w:b w:val="0"/>
          <w:sz w:val="24"/>
        </w:rPr>
        <w:t>原住民族部落文化健康站</w:t>
      </w:r>
      <w:r w:rsidRPr="00C250E7">
        <w:rPr>
          <w:rFonts w:hint="eastAsia"/>
          <w:b w:val="0"/>
          <w:sz w:val="24"/>
        </w:rPr>
        <w:t>169</w:t>
      </w:r>
      <w:r w:rsidRPr="00C250E7">
        <w:rPr>
          <w:b w:val="0"/>
          <w:sz w:val="24"/>
        </w:rPr>
        <w:t>站</w:t>
      </w:r>
      <w:r w:rsidR="000C6AD9" w:rsidRPr="00C250E7">
        <w:rPr>
          <w:b w:val="0"/>
          <w:sz w:val="24"/>
        </w:rPr>
        <w:t>，</w:t>
      </w:r>
      <w:r w:rsidR="000C6AD9" w:rsidRPr="00C250E7">
        <w:rPr>
          <w:rFonts w:hint="eastAsia"/>
          <w:b w:val="0"/>
          <w:sz w:val="24"/>
        </w:rPr>
        <w:t>照顧長者</w:t>
      </w:r>
      <w:r w:rsidR="000C6AD9" w:rsidRPr="00C250E7">
        <w:rPr>
          <w:rFonts w:hint="eastAsia"/>
          <w:b w:val="0"/>
          <w:sz w:val="24"/>
        </w:rPr>
        <w:t>5,508</w:t>
      </w:r>
      <w:r w:rsidR="000C6AD9" w:rsidRPr="00C250E7">
        <w:rPr>
          <w:rFonts w:hint="eastAsia"/>
          <w:b w:val="0"/>
          <w:sz w:val="24"/>
        </w:rPr>
        <w:t>人。另</w:t>
      </w:r>
      <w:r w:rsidRPr="00C250E7">
        <w:rPr>
          <w:b w:val="0"/>
          <w:sz w:val="24"/>
        </w:rPr>
        <w:t>分別於長照基金支應辦理推展原住民族長期照顧計畫，以及前瞻基礎建設計畫特別預算支應改善服務據點友善空間。</w:t>
      </w:r>
    </w:p>
    <w:p w:rsidR="00EB66C0" w:rsidRPr="00C250E7" w:rsidRDefault="00EB66C0" w:rsidP="00EB66C0">
      <w:pPr>
        <w:pStyle w:val="ae"/>
        <w:rPr>
          <w:b w:val="0"/>
        </w:rPr>
      </w:pPr>
      <w:r w:rsidRPr="00C250E7">
        <w:rPr>
          <w:b w:val="0"/>
        </w:rPr>
        <w:t>(</w:t>
      </w:r>
      <w:r w:rsidRPr="00C250E7">
        <w:rPr>
          <w:b w:val="0"/>
        </w:rPr>
        <w:t>六</w:t>
      </w:r>
      <w:r w:rsidRPr="00C250E7">
        <w:rPr>
          <w:b w:val="0"/>
        </w:rPr>
        <w:t>)</w:t>
      </w:r>
      <w:r w:rsidRPr="00C250E7">
        <w:rPr>
          <w:b w:val="0"/>
        </w:rPr>
        <w:t>改善原住民族公共建設，營造安居家園：</w:t>
      </w:r>
    </w:p>
    <w:p w:rsidR="00EB66C0" w:rsidRPr="00C250E7" w:rsidRDefault="00EB66C0" w:rsidP="00EB66C0">
      <w:pPr>
        <w:pStyle w:val="af"/>
        <w:ind w:leftChars="150" w:left="840" w:hanging="480"/>
        <w:rPr>
          <w:b w:val="0"/>
          <w:sz w:val="24"/>
        </w:rPr>
      </w:pPr>
      <w:r w:rsidRPr="00C250E7">
        <w:rPr>
          <w:b w:val="0"/>
          <w:sz w:val="24"/>
        </w:rPr>
        <w:t>１、推動原住民族部落特色道路改善及永續發展造景建設：改善原住民族部落生活環境品質，實現原住民族健康權，加強原住民族部落交通基礎設施，提升產業及觀光經濟產值。</w:t>
      </w:r>
    </w:p>
    <w:p w:rsidR="00EB66C0" w:rsidRPr="00C250E7" w:rsidRDefault="00EB66C0" w:rsidP="00EB66C0">
      <w:pPr>
        <w:pStyle w:val="af"/>
        <w:ind w:leftChars="150" w:left="840" w:hanging="480"/>
        <w:rPr>
          <w:b w:val="0"/>
          <w:sz w:val="24"/>
        </w:rPr>
      </w:pPr>
      <w:r w:rsidRPr="00C250E7">
        <w:rPr>
          <w:b w:val="0"/>
          <w:sz w:val="24"/>
        </w:rPr>
        <w:t>２、</w:t>
      </w:r>
      <w:r w:rsidR="000C6AD9" w:rsidRPr="00C250E7">
        <w:rPr>
          <w:rFonts w:hint="eastAsia"/>
          <w:b w:val="0"/>
          <w:sz w:val="24"/>
        </w:rPr>
        <w:t>推動</w:t>
      </w:r>
      <w:r w:rsidR="000C6AD9" w:rsidRPr="00C250E7">
        <w:rPr>
          <w:b w:val="0"/>
          <w:sz w:val="24"/>
        </w:rPr>
        <w:t>「原住民族住宅四年計畫</w:t>
      </w:r>
      <w:r w:rsidR="000C6AD9" w:rsidRPr="00C250E7">
        <w:rPr>
          <w:b w:val="0"/>
          <w:sz w:val="24"/>
        </w:rPr>
        <w:t>(106-109</w:t>
      </w:r>
      <w:r w:rsidR="000C6AD9" w:rsidRPr="00C250E7">
        <w:rPr>
          <w:b w:val="0"/>
          <w:sz w:val="24"/>
        </w:rPr>
        <w:t>年</w:t>
      </w:r>
      <w:r w:rsidR="000C6AD9" w:rsidRPr="00C250E7">
        <w:rPr>
          <w:b w:val="0"/>
          <w:sz w:val="24"/>
        </w:rPr>
        <w:t>)</w:t>
      </w:r>
      <w:r w:rsidR="000C6AD9" w:rsidRPr="00C250E7">
        <w:rPr>
          <w:b w:val="0"/>
          <w:sz w:val="24"/>
        </w:rPr>
        <w:t>」，提供</w:t>
      </w:r>
      <w:r w:rsidR="000C6AD9" w:rsidRPr="00C250E7">
        <w:rPr>
          <w:rFonts w:hint="eastAsia"/>
          <w:b w:val="0"/>
          <w:sz w:val="24"/>
        </w:rPr>
        <w:t>族人</w:t>
      </w:r>
      <w:r w:rsidR="000C6AD9" w:rsidRPr="00C250E7">
        <w:rPr>
          <w:b w:val="0"/>
          <w:sz w:val="24"/>
        </w:rPr>
        <w:t>多元居住協助，</w:t>
      </w:r>
      <w:r w:rsidR="000C6AD9" w:rsidRPr="00C250E7">
        <w:rPr>
          <w:rFonts w:hint="eastAsia"/>
          <w:b w:val="0"/>
          <w:sz w:val="24"/>
        </w:rPr>
        <w:t>提升</w:t>
      </w:r>
      <w:r w:rsidR="000C6AD9" w:rsidRPr="00C250E7">
        <w:rPr>
          <w:b w:val="0"/>
          <w:sz w:val="24"/>
        </w:rPr>
        <w:t>原住民族之居住品質</w:t>
      </w:r>
      <w:r w:rsidRPr="00C250E7">
        <w:rPr>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３、以「離災不離村、離村不離鄉」原則，辦理部落安居與災後家園重建作業：目前已完成桃園市復興區羅浮里合流部落遷建作業，另臺東縣延平鄉紅葉部落及大武鄉愛國蒲部落刻正辦理中。</w:t>
      </w:r>
    </w:p>
    <w:p w:rsidR="00EB66C0" w:rsidRPr="00C250E7" w:rsidRDefault="00EB66C0" w:rsidP="00EB66C0">
      <w:pPr>
        <w:pStyle w:val="ae"/>
        <w:rPr>
          <w:b w:val="0"/>
        </w:rPr>
      </w:pPr>
      <w:r w:rsidRPr="00C250E7">
        <w:rPr>
          <w:b w:val="0"/>
        </w:rPr>
        <w:t>(</w:t>
      </w:r>
      <w:r w:rsidRPr="00C250E7">
        <w:rPr>
          <w:b w:val="0"/>
        </w:rPr>
        <w:t>七</w:t>
      </w:r>
      <w:r w:rsidRPr="00C250E7">
        <w:rPr>
          <w:b w:val="0"/>
        </w:rPr>
        <w:t>)</w:t>
      </w:r>
      <w:r w:rsidRPr="00C250E7">
        <w:rPr>
          <w:rFonts w:hint="eastAsia"/>
          <w:b w:val="0"/>
        </w:rPr>
        <w:t>核定</w:t>
      </w:r>
      <w:r w:rsidRPr="00C250E7">
        <w:rPr>
          <w:b w:val="0"/>
        </w:rPr>
        <w:t>「都市原住民發展方案」</w:t>
      </w:r>
      <w:r w:rsidRPr="00C250E7">
        <w:rPr>
          <w:b w:val="0"/>
        </w:rPr>
        <w:t>(107-110</w:t>
      </w:r>
      <w:r w:rsidRPr="00C250E7">
        <w:rPr>
          <w:b w:val="0"/>
        </w:rPr>
        <w:t>年</w:t>
      </w:r>
      <w:r w:rsidRPr="00C250E7">
        <w:rPr>
          <w:b w:val="0"/>
        </w:rPr>
        <w:t>)</w:t>
      </w:r>
      <w:r w:rsidRPr="00C250E7">
        <w:rPr>
          <w:b w:val="0"/>
        </w:rPr>
        <w:t>，由原民會結合內政部等</w:t>
      </w:r>
      <w:r w:rsidRPr="00C250E7">
        <w:rPr>
          <w:rFonts w:hint="eastAsia"/>
          <w:b w:val="0"/>
        </w:rPr>
        <w:t>6</w:t>
      </w:r>
      <w:r w:rsidRPr="00C250E7">
        <w:rPr>
          <w:b w:val="0"/>
        </w:rPr>
        <w:t>個部會</w:t>
      </w:r>
      <w:r w:rsidRPr="00C250E7">
        <w:rPr>
          <w:rFonts w:hint="eastAsia"/>
          <w:b w:val="0"/>
        </w:rPr>
        <w:t>共</w:t>
      </w:r>
      <w:r w:rsidRPr="00C250E7">
        <w:rPr>
          <w:b w:val="0"/>
        </w:rPr>
        <w:t>4</w:t>
      </w:r>
      <w:r w:rsidRPr="00C250E7">
        <w:rPr>
          <w:rFonts w:hint="eastAsia"/>
          <w:b w:val="0"/>
        </w:rPr>
        <w:t>1</w:t>
      </w:r>
      <w:r w:rsidRPr="00C250E7">
        <w:rPr>
          <w:b w:val="0"/>
        </w:rPr>
        <w:t>項計畫，以強化都市原住民與原鄉間之支持網絡。</w:t>
      </w:r>
    </w:p>
    <w:p w:rsidR="00EB66C0" w:rsidRPr="00C250E7" w:rsidRDefault="00EB66C0" w:rsidP="00C250E7">
      <w:pPr>
        <w:pStyle w:val="21"/>
        <w:ind w:left="640" w:hanging="640"/>
        <w:rPr>
          <w:b w:val="0"/>
        </w:rPr>
      </w:pPr>
      <w:r w:rsidRPr="00C250E7">
        <w:rPr>
          <w:rFonts w:hint="eastAsia"/>
          <w:b w:val="0"/>
        </w:rPr>
        <w:t>十、復振客家語言文化，打造慢活客庄</w:t>
      </w:r>
    </w:p>
    <w:p w:rsidR="00EB66C0" w:rsidRPr="00C250E7" w:rsidRDefault="00EB66C0" w:rsidP="00EB66C0">
      <w:pPr>
        <w:pStyle w:val="ae"/>
        <w:rPr>
          <w:b w:val="0"/>
        </w:rPr>
      </w:pPr>
      <w:r w:rsidRPr="00C250E7">
        <w:rPr>
          <w:b w:val="0"/>
        </w:rPr>
        <w:t>(</w:t>
      </w:r>
      <w:r w:rsidRPr="00C250E7">
        <w:rPr>
          <w:b w:val="0"/>
        </w:rPr>
        <w:t>一</w:t>
      </w:r>
      <w:r w:rsidRPr="00C250E7">
        <w:rPr>
          <w:b w:val="0"/>
        </w:rPr>
        <w:t>)</w:t>
      </w:r>
      <w:r w:rsidRPr="00C250E7">
        <w:rPr>
          <w:rFonts w:hint="eastAsia"/>
          <w:b w:val="0"/>
        </w:rPr>
        <w:t>拓展</w:t>
      </w:r>
      <w:r w:rsidRPr="00C250E7">
        <w:rPr>
          <w:b w:val="0"/>
        </w:rPr>
        <w:t>客語</w:t>
      </w:r>
      <w:r w:rsidRPr="00C250E7">
        <w:rPr>
          <w:rFonts w:hint="eastAsia"/>
          <w:b w:val="0"/>
        </w:rPr>
        <w:t>使用場域，落實向下扎根：</w:t>
      </w:r>
    </w:p>
    <w:p w:rsidR="00DB7B1D" w:rsidRPr="00C250E7" w:rsidRDefault="00EB66C0" w:rsidP="00DB7B1D">
      <w:pPr>
        <w:pStyle w:val="af"/>
        <w:ind w:leftChars="150" w:left="840" w:hanging="480"/>
        <w:rPr>
          <w:b w:val="0"/>
          <w:sz w:val="24"/>
        </w:rPr>
      </w:pPr>
      <w:r w:rsidRPr="00C250E7">
        <w:rPr>
          <w:rFonts w:hint="eastAsia"/>
          <w:b w:val="0"/>
          <w:sz w:val="24"/>
        </w:rPr>
        <w:t>１、</w:t>
      </w:r>
      <w:r w:rsidR="00DB7B1D" w:rsidRPr="00C250E7">
        <w:rPr>
          <w:rFonts w:hint="eastAsia"/>
          <w:b w:val="0"/>
          <w:sz w:val="24"/>
        </w:rPr>
        <w:t>健全客家法制：「客家基本法」修正草案於</w:t>
      </w:r>
      <w:r w:rsidR="00DB7B1D" w:rsidRPr="00C250E7">
        <w:rPr>
          <w:rFonts w:hint="eastAsia"/>
          <w:b w:val="0"/>
          <w:sz w:val="24"/>
        </w:rPr>
        <w:t>106</w:t>
      </w:r>
      <w:r w:rsidR="00DB7B1D" w:rsidRPr="00C250E7">
        <w:rPr>
          <w:rFonts w:hint="eastAsia"/>
          <w:b w:val="0"/>
          <w:sz w:val="24"/>
        </w:rPr>
        <w:t>年</w:t>
      </w:r>
      <w:r w:rsidR="00DB7B1D" w:rsidRPr="00C250E7">
        <w:rPr>
          <w:rFonts w:hint="eastAsia"/>
          <w:b w:val="0"/>
          <w:sz w:val="24"/>
        </w:rPr>
        <w:t>12</w:t>
      </w:r>
      <w:r w:rsidR="00DB7B1D" w:rsidRPr="00C250E7">
        <w:rPr>
          <w:rFonts w:hint="eastAsia"/>
          <w:b w:val="0"/>
          <w:sz w:val="24"/>
        </w:rPr>
        <w:t>月</w:t>
      </w:r>
      <w:r w:rsidR="00DB7B1D" w:rsidRPr="00C250E7">
        <w:rPr>
          <w:rFonts w:hint="eastAsia"/>
          <w:b w:val="0"/>
          <w:sz w:val="24"/>
        </w:rPr>
        <w:t>29</w:t>
      </w:r>
      <w:r w:rsidR="00DB7B1D" w:rsidRPr="00C250E7">
        <w:rPr>
          <w:rFonts w:hint="eastAsia"/>
          <w:b w:val="0"/>
          <w:sz w:val="24"/>
        </w:rPr>
        <w:t>日經貴院三讀通過，</w:t>
      </w:r>
      <w:r w:rsidR="00DB7B1D" w:rsidRPr="00C250E7">
        <w:rPr>
          <w:b w:val="0"/>
          <w:sz w:val="24"/>
        </w:rPr>
        <w:t>新增多項復振客家語言及文化推動方針，透過法制面積極營造多元文化共存之環境，加強客家語言學習環境及客家文化傳承等核心事項</w:t>
      </w:r>
      <w:r w:rsidR="00DB7B1D" w:rsidRPr="00C250E7">
        <w:rPr>
          <w:rFonts w:hint="eastAsia"/>
          <w:b w:val="0"/>
          <w:sz w:val="24"/>
        </w:rPr>
        <w:t>，</w:t>
      </w:r>
      <w:r w:rsidR="00DB7B1D" w:rsidRPr="00C250E7">
        <w:rPr>
          <w:b w:val="0"/>
          <w:sz w:val="24"/>
        </w:rPr>
        <w:t>客委會將積極落實執行，為臺灣客家族群營造友善客語</w:t>
      </w:r>
      <w:r w:rsidR="00DB7B1D" w:rsidRPr="00C250E7">
        <w:rPr>
          <w:rFonts w:hint="eastAsia"/>
          <w:b w:val="0"/>
          <w:sz w:val="24"/>
        </w:rPr>
        <w:t>生活</w:t>
      </w:r>
      <w:r w:rsidR="00DB7B1D" w:rsidRPr="00C250E7">
        <w:rPr>
          <w:b w:val="0"/>
          <w:sz w:val="24"/>
        </w:rPr>
        <w:t>環境</w:t>
      </w:r>
      <w:r w:rsidR="00DB7B1D" w:rsidRPr="00C250E7">
        <w:rPr>
          <w:rFonts w:hint="eastAsia"/>
          <w:b w:val="0"/>
          <w:sz w:val="24"/>
        </w:rPr>
        <w:t>。</w:t>
      </w:r>
    </w:p>
    <w:p w:rsidR="00EB66C0" w:rsidRPr="00C250E7" w:rsidRDefault="00DB7B1D" w:rsidP="00DB7B1D">
      <w:pPr>
        <w:pStyle w:val="af"/>
        <w:ind w:leftChars="150" w:left="840" w:hanging="480"/>
        <w:rPr>
          <w:b w:val="0"/>
          <w:sz w:val="24"/>
        </w:rPr>
      </w:pPr>
      <w:r w:rsidRPr="00C250E7">
        <w:rPr>
          <w:b w:val="0"/>
          <w:sz w:val="24"/>
        </w:rPr>
        <w:t>２、</w:t>
      </w:r>
      <w:r w:rsidRPr="00C250E7">
        <w:rPr>
          <w:rFonts w:hint="eastAsia"/>
          <w:b w:val="0"/>
          <w:sz w:val="24"/>
        </w:rPr>
        <w:t>推動成立「客家公共傳播基金會」：以客家族群對語言、文化認同及媒體近用之需要為基礎規劃設置，客委會業研擬相關草案，並持續進行法制作業程序中</w:t>
      </w:r>
      <w:r w:rsidR="00EB66C0" w:rsidRPr="00C250E7">
        <w:rPr>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３、擴大推辦客語沉浸式教學：客委會與教育部會銜辦理試辦專案計畫，於國民中、小學及幼兒園推動以客語為「教學語言」，營造自然使用客語溝通及教學之環境，</w:t>
      </w:r>
      <w:r w:rsidRPr="00C250E7">
        <w:rPr>
          <w:rFonts w:hint="eastAsia"/>
          <w:b w:val="0"/>
          <w:sz w:val="24"/>
        </w:rPr>
        <w:t>106</w:t>
      </w:r>
      <w:r w:rsidRPr="00C250E7">
        <w:rPr>
          <w:rFonts w:hint="eastAsia"/>
          <w:b w:val="0"/>
          <w:sz w:val="24"/>
        </w:rPr>
        <w:t>學年度計</w:t>
      </w:r>
      <w:r w:rsidRPr="00C250E7">
        <w:rPr>
          <w:rFonts w:hint="eastAsia"/>
          <w:b w:val="0"/>
          <w:sz w:val="24"/>
        </w:rPr>
        <w:t>63</w:t>
      </w:r>
      <w:r w:rsidRPr="00C250E7">
        <w:rPr>
          <w:rFonts w:hint="eastAsia"/>
          <w:b w:val="0"/>
          <w:sz w:val="24"/>
        </w:rPr>
        <w:t>校</w:t>
      </w:r>
      <w:r w:rsidRPr="00C250E7">
        <w:rPr>
          <w:rFonts w:hint="eastAsia"/>
          <w:b w:val="0"/>
          <w:sz w:val="24"/>
        </w:rPr>
        <w:t>(</w:t>
      </w:r>
      <w:r w:rsidRPr="00C250E7">
        <w:rPr>
          <w:rFonts w:hint="eastAsia"/>
          <w:b w:val="0"/>
          <w:sz w:val="24"/>
        </w:rPr>
        <w:t>園</w:t>
      </w:r>
      <w:r w:rsidRPr="00C250E7">
        <w:rPr>
          <w:rFonts w:hint="eastAsia"/>
          <w:b w:val="0"/>
          <w:sz w:val="24"/>
        </w:rPr>
        <w:t>)</w:t>
      </w:r>
      <w:r w:rsidRPr="00C250E7">
        <w:rPr>
          <w:rFonts w:hint="eastAsia"/>
          <w:b w:val="0"/>
          <w:sz w:val="24"/>
        </w:rPr>
        <w:t>，</w:t>
      </w:r>
      <w:r w:rsidRPr="00C250E7">
        <w:rPr>
          <w:rFonts w:hint="eastAsia"/>
          <w:b w:val="0"/>
          <w:sz w:val="24"/>
        </w:rPr>
        <w:t>133</w:t>
      </w:r>
      <w:r w:rsidRPr="00C250E7">
        <w:rPr>
          <w:rFonts w:hint="eastAsia"/>
          <w:b w:val="0"/>
          <w:sz w:val="24"/>
        </w:rPr>
        <w:t>班，</w:t>
      </w:r>
      <w:r w:rsidRPr="00C250E7">
        <w:rPr>
          <w:rFonts w:hint="eastAsia"/>
          <w:b w:val="0"/>
          <w:sz w:val="24"/>
        </w:rPr>
        <w:t>2,790</w:t>
      </w:r>
      <w:r w:rsidRPr="00C250E7">
        <w:rPr>
          <w:rFonts w:hint="eastAsia"/>
          <w:b w:val="0"/>
          <w:sz w:val="24"/>
        </w:rPr>
        <w:t>位學童參與。</w:t>
      </w:r>
    </w:p>
    <w:p w:rsidR="00EB66C0" w:rsidRPr="00C250E7" w:rsidRDefault="00EB66C0" w:rsidP="00EB66C0">
      <w:pPr>
        <w:pStyle w:val="ae"/>
        <w:rPr>
          <w:b w:val="0"/>
        </w:rPr>
      </w:pPr>
      <w:r w:rsidRPr="00C250E7">
        <w:rPr>
          <w:b w:val="0"/>
        </w:rPr>
        <w:t>(</w:t>
      </w:r>
      <w:r w:rsidRPr="00C250E7">
        <w:rPr>
          <w:rFonts w:hint="eastAsia"/>
          <w:b w:val="0"/>
        </w:rPr>
        <w:t>二</w:t>
      </w:r>
      <w:r w:rsidRPr="00C250E7">
        <w:rPr>
          <w:b w:val="0"/>
        </w:rPr>
        <w:t>)</w:t>
      </w:r>
      <w:r w:rsidRPr="00C250E7">
        <w:rPr>
          <w:rFonts w:hint="eastAsia"/>
          <w:b w:val="0"/>
        </w:rPr>
        <w:t>營造客庄示範場域，帶動區域發展：</w:t>
      </w:r>
    </w:p>
    <w:p w:rsidR="00EB66C0" w:rsidRPr="00C250E7" w:rsidRDefault="00EB66C0" w:rsidP="00EB66C0">
      <w:pPr>
        <w:pStyle w:val="af"/>
        <w:ind w:leftChars="150" w:left="840" w:hanging="480"/>
        <w:rPr>
          <w:b w:val="0"/>
          <w:sz w:val="24"/>
        </w:rPr>
      </w:pPr>
      <w:r w:rsidRPr="00C250E7">
        <w:rPr>
          <w:rFonts w:hint="eastAsia"/>
          <w:b w:val="0"/>
          <w:sz w:val="24"/>
        </w:rPr>
        <w:t>１、建構客家浪漫臺三線：推動國家自然步道、市鎮街區改造、客家重要建築與大師故居修建、藝術村與大地園藝建置等環境整備，並調查臺三線特殊文化資源，建構客庄故事地圖，提供沿線人文歷史及自然景觀導覽，另與國際頻道合作製播臺三線客家人文節目，提升國際能見度。</w:t>
      </w:r>
    </w:p>
    <w:p w:rsidR="00EB66C0" w:rsidRPr="00C250E7" w:rsidRDefault="00EB66C0" w:rsidP="00EB66C0">
      <w:pPr>
        <w:pStyle w:val="af"/>
        <w:ind w:leftChars="150" w:left="840" w:hanging="480"/>
        <w:rPr>
          <w:b w:val="0"/>
          <w:sz w:val="24"/>
        </w:rPr>
      </w:pPr>
      <w:r w:rsidRPr="00C250E7">
        <w:rPr>
          <w:b w:val="0"/>
          <w:sz w:val="24"/>
        </w:rPr>
        <w:lastRenderedPageBreak/>
        <w:t>２</w:t>
      </w:r>
      <w:r w:rsidRPr="00C250E7">
        <w:rPr>
          <w:rFonts w:hint="eastAsia"/>
          <w:b w:val="0"/>
          <w:sz w:val="24"/>
        </w:rPr>
        <w:t>、打造靚靚六堆及花東縱谷廊帶：借鏡臺三線推動經驗，推動人文地產景現況調查及未來發展趨勢研析等工作，整體規劃發展願景及策略主軸，整備亮點環境，期帶動全臺客庄均衡、永續發展。</w:t>
      </w:r>
    </w:p>
    <w:p w:rsidR="00EB66C0" w:rsidRPr="00C250E7" w:rsidRDefault="00EB66C0" w:rsidP="00EB66C0">
      <w:pPr>
        <w:pStyle w:val="af"/>
        <w:ind w:leftChars="150" w:left="840" w:hanging="480"/>
        <w:rPr>
          <w:b w:val="0"/>
          <w:sz w:val="24"/>
        </w:rPr>
      </w:pPr>
      <w:r w:rsidRPr="00C250E7">
        <w:rPr>
          <w:rFonts w:hint="eastAsia"/>
          <w:b w:val="0"/>
          <w:sz w:val="24"/>
        </w:rPr>
        <w:t>３、多元推廣客庄觀光：結合客庄節慶及文化資產，開發客庄文化體驗遊程，並強化多媒體資訊服務，打造客庄智慧觀光及消費環境。</w:t>
      </w:r>
    </w:p>
    <w:p w:rsidR="00EB66C0" w:rsidRPr="00C250E7" w:rsidRDefault="00EB66C0" w:rsidP="00EB66C0">
      <w:pPr>
        <w:pStyle w:val="ae"/>
        <w:rPr>
          <w:b w:val="0"/>
        </w:rPr>
      </w:pPr>
      <w:r w:rsidRPr="00C250E7">
        <w:rPr>
          <w:b w:val="0"/>
        </w:rPr>
        <w:t>(</w:t>
      </w:r>
      <w:r w:rsidRPr="00C250E7">
        <w:rPr>
          <w:rFonts w:hint="eastAsia"/>
          <w:b w:val="0"/>
        </w:rPr>
        <w:t>三</w:t>
      </w:r>
      <w:r w:rsidRPr="00C250E7">
        <w:rPr>
          <w:b w:val="0"/>
        </w:rPr>
        <w:t>)</w:t>
      </w:r>
      <w:r w:rsidRPr="00C250E7">
        <w:rPr>
          <w:rFonts w:hint="eastAsia"/>
          <w:b w:val="0"/>
        </w:rPr>
        <w:t>豐富客家人文內涵，</w:t>
      </w:r>
      <w:r w:rsidRPr="00C250E7">
        <w:rPr>
          <w:b w:val="0"/>
        </w:rPr>
        <w:t>創</w:t>
      </w:r>
      <w:r w:rsidRPr="00C250E7">
        <w:rPr>
          <w:rFonts w:hint="eastAsia"/>
          <w:b w:val="0"/>
        </w:rPr>
        <w:t>新</w:t>
      </w:r>
      <w:r w:rsidRPr="00C250E7">
        <w:rPr>
          <w:b w:val="0"/>
        </w:rPr>
        <w:t>客家藝文</w:t>
      </w:r>
      <w:r w:rsidRPr="00C250E7">
        <w:rPr>
          <w:rFonts w:hint="eastAsia"/>
          <w:b w:val="0"/>
        </w:rPr>
        <w:t>：</w:t>
      </w:r>
    </w:p>
    <w:p w:rsidR="00EB66C0" w:rsidRPr="00C250E7" w:rsidRDefault="00EB66C0" w:rsidP="00EB66C0">
      <w:pPr>
        <w:pStyle w:val="af"/>
        <w:ind w:leftChars="150" w:left="840" w:hanging="480"/>
        <w:rPr>
          <w:b w:val="0"/>
          <w:sz w:val="24"/>
        </w:rPr>
      </w:pPr>
      <w:r w:rsidRPr="00C250E7">
        <w:rPr>
          <w:b w:val="0"/>
          <w:sz w:val="24"/>
        </w:rPr>
        <w:t>１、</w:t>
      </w:r>
      <w:r w:rsidRPr="00C250E7">
        <w:rPr>
          <w:rFonts w:hint="eastAsia"/>
          <w:b w:val="0"/>
          <w:sz w:val="24"/>
        </w:rPr>
        <w:t>鼓勵客庄藝文創作展演：辦理「行行臺三聽浪漫」交響音樂會，傳達客家浪漫、慢活之核心內涵，於</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月至</w:t>
      </w:r>
      <w:r w:rsidRPr="00C250E7">
        <w:rPr>
          <w:rFonts w:hint="eastAsia"/>
          <w:b w:val="0"/>
          <w:sz w:val="24"/>
        </w:rPr>
        <w:t>10</w:t>
      </w:r>
      <w:r w:rsidRPr="00C250E7">
        <w:rPr>
          <w:rFonts w:hint="eastAsia"/>
          <w:b w:val="0"/>
          <w:sz w:val="24"/>
        </w:rPr>
        <w:t>月於臺北及桃園、新竹、苗栗、臺中等地演出</w:t>
      </w:r>
      <w:r w:rsidRPr="00C250E7">
        <w:rPr>
          <w:rFonts w:hint="eastAsia"/>
          <w:b w:val="0"/>
          <w:sz w:val="24"/>
        </w:rPr>
        <w:t>6</w:t>
      </w:r>
      <w:r w:rsidRPr="00C250E7">
        <w:rPr>
          <w:rFonts w:hint="eastAsia"/>
          <w:b w:val="0"/>
          <w:sz w:val="24"/>
        </w:rPr>
        <w:t>場次；另推動藝術家進駐臺三線客庄聚落計畫，共邀請</w:t>
      </w:r>
      <w:r w:rsidRPr="00C250E7">
        <w:rPr>
          <w:rFonts w:hint="eastAsia"/>
          <w:b w:val="0"/>
          <w:sz w:val="24"/>
        </w:rPr>
        <w:t>18</w:t>
      </w:r>
      <w:r w:rsidRPr="00C250E7">
        <w:rPr>
          <w:rFonts w:hint="eastAsia"/>
          <w:b w:val="0"/>
          <w:sz w:val="24"/>
        </w:rPr>
        <w:t>位藝術家分別進駐芎林、關西、北埔、竹東、三灣、卓蘭及東勢等客庄地區</w:t>
      </w:r>
      <w:r w:rsidR="00DB7B1D" w:rsidRPr="00C250E7">
        <w:rPr>
          <w:rFonts w:hint="eastAsia"/>
          <w:b w:val="0"/>
          <w:sz w:val="24"/>
        </w:rPr>
        <w:t>，以在地客庄汲取創作能量，帶動臺三線藝文發展</w:t>
      </w:r>
      <w:r w:rsidRPr="00C250E7">
        <w:rPr>
          <w:b w:val="0"/>
          <w:sz w:val="24"/>
        </w:rPr>
        <w:t>。</w:t>
      </w:r>
    </w:p>
    <w:p w:rsidR="00EB66C0" w:rsidRPr="00C250E7" w:rsidRDefault="00EB66C0" w:rsidP="00EB66C0">
      <w:pPr>
        <w:pStyle w:val="af"/>
        <w:ind w:leftChars="150" w:left="840" w:hanging="480"/>
        <w:rPr>
          <w:b w:val="0"/>
          <w:sz w:val="24"/>
        </w:rPr>
      </w:pPr>
      <w:r w:rsidRPr="00C250E7">
        <w:rPr>
          <w:rFonts w:hint="eastAsia"/>
          <w:b w:val="0"/>
          <w:sz w:val="24"/>
        </w:rPr>
        <w:t>２、推廣傳承客家傳統戲曲及表演藝術：</w:t>
      </w:r>
      <w:r w:rsidR="00DB7B1D" w:rsidRPr="00C250E7">
        <w:rPr>
          <w:rFonts w:hint="eastAsia"/>
          <w:b w:val="0"/>
          <w:sz w:val="24"/>
        </w:rPr>
        <w:t>辦理「</w:t>
      </w:r>
      <w:r w:rsidR="00DB7B1D" w:rsidRPr="00C250E7">
        <w:rPr>
          <w:rFonts w:hint="eastAsia"/>
          <w:b w:val="0"/>
          <w:sz w:val="24"/>
        </w:rPr>
        <w:t>2017</w:t>
      </w:r>
      <w:r w:rsidR="00DB7B1D" w:rsidRPr="00C250E7">
        <w:rPr>
          <w:rFonts w:hint="eastAsia"/>
          <w:b w:val="0"/>
          <w:sz w:val="24"/>
        </w:rPr>
        <w:t>精緻客家大戲巡演」，由「榮興客家採茶劇團」於臺北、桃園、臺中、高雄及花蓮等地巡演</w:t>
      </w:r>
      <w:r w:rsidR="00DB7B1D" w:rsidRPr="00C250E7">
        <w:rPr>
          <w:rFonts w:hint="eastAsia"/>
          <w:b w:val="0"/>
          <w:sz w:val="24"/>
        </w:rPr>
        <w:t>7</w:t>
      </w:r>
      <w:r w:rsidR="00DB7B1D" w:rsidRPr="00C250E7">
        <w:rPr>
          <w:rFonts w:hint="eastAsia"/>
          <w:b w:val="0"/>
          <w:sz w:val="24"/>
        </w:rPr>
        <w:t>場次；另辦理「</w:t>
      </w:r>
      <w:r w:rsidR="00DB7B1D" w:rsidRPr="00C250E7">
        <w:rPr>
          <w:rFonts w:hint="eastAsia"/>
          <w:b w:val="0"/>
          <w:sz w:val="24"/>
        </w:rPr>
        <w:t>106</w:t>
      </w:r>
      <w:r w:rsidR="00DB7B1D" w:rsidRPr="00C250E7">
        <w:rPr>
          <w:rFonts w:hint="eastAsia"/>
          <w:b w:val="0"/>
          <w:sz w:val="24"/>
        </w:rPr>
        <w:t>年客家傳統戲曲收冬戲」，於</w:t>
      </w:r>
      <w:r w:rsidR="00DB7B1D" w:rsidRPr="00C250E7">
        <w:rPr>
          <w:rFonts w:hint="eastAsia"/>
          <w:b w:val="0"/>
          <w:sz w:val="24"/>
        </w:rPr>
        <w:t>11</w:t>
      </w:r>
      <w:r w:rsidR="00DB7B1D" w:rsidRPr="00C250E7">
        <w:rPr>
          <w:rFonts w:hint="eastAsia"/>
          <w:b w:val="0"/>
          <w:sz w:val="24"/>
        </w:rPr>
        <w:t>月至</w:t>
      </w:r>
      <w:r w:rsidR="00DB7B1D" w:rsidRPr="00C250E7">
        <w:rPr>
          <w:rFonts w:hint="eastAsia"/>
          <w:b w:val="0"/>
          <w:sz w:val="24"/>
        </w:rPr>
        <w:t>12</w:t>
      </w:r>
      <w:r w:rsidR="00DB7B1D" w:rsidRPr="00C250E7">
        <w:rPr>
          <w:rFonts w:hint="eastAsia"/>
          <w:b w:val="0"/>
          <w:sz w:val="24"/>
        </w:rPr>
        <w:t>月間於新北、苗栗、新竹、南投、花蓮及臺東等地巡演</w:t>
      </w:r>
      <w:r w:rsidR="00DB7B1D" w:rsidRPr="00C250E7">
        <w:rPr>
          <w:rFonts w:hint="eastAsia"/>
          <w:b w:val="0"/>
          <w:sz w:val="24"/>
        </w:rPr>
        <w:t>15</w:t>
      </w:r>
      <w:r w:rsidR="00DB7B1D" w:rsidRPr="00C250E7">
        <w:rPr>
          <w:rFonts w:hint="eastAsia"/>
          <w:b w:val="0"/>
          <w:sz w:val="24"/>
        </w:rPr>
        <w:t>場次，藉以推廣客家傳統戲曲</w:t>
      </w:r>
      <w:r w:rsidRPr="00C250E7">
        <w:rPr>
          <w:b w:val="0"/>
          <w:sz w:val="24"/>
        </w:rPr>
        <w:t>。</w:t>
      </w:r>
    </w:p>
    <w:p w:rsidR="00EB66C0" w:rsidRPr="00C250E7" w:rsidRDefault="00EB66C0" w:rsidP="00EB66C0">
      <w:pPr>
        <w:pStyle w:val="ae"/>
        <w:rPr>
          <w:b w:val="0"/>
        </w:rPr>
      </w:pPr>
      <w:r w:rsidRPr="00C250E7">
        <w:rPr>
          <w:b w:val="0"/>
        </w:rPr>
        <w:t>(</w:t>
      </w:r>
      <w:r w:rsidRPr="00C250E7">
        <w:rPr>
          <w:rFonts w:hint="eastAsia"/>
          <w:b w:val="0"/>
        </w:rPr>
        <w:t>四</w:t>
      </w:r>
      <w:r w:rsidRPr="00C250E7">
        <w:rPr>
          <w:b w:val="0"/>
        </w:rPr>
        <w:t>)</w:t>
      </w:r>
      <w:r w:rsidRPr="00C250E7">
        <w:rPr>
          <w:rFonts w:hint="eastAsia"/>
          <w:b w:val="0"/>
        </w:rPr>
        <w:t>深化海內外交流，國際傳揚客家：</w:t>
      </w:r>
    </w:p>
    <w:p w:rsidR="00EB66C0" w:rsidRPr="00C250E7" w:rsidRDefault="00EB66C0" w:rsidP="00EB66C0">
      <w:pPr>
        <w:pStyle w:val="af"/>
        <w:ind w:leftChars="150" w:left="840" w:hanging="480"/>
        <w:rPr>
          <w:b w:val="0"/>
          <w:sz w:val="24"/>
        </w:rPr>
      </w:pPr>
      <w:r w:rsidRPr="00C250E7">
        <w:rPr>
          <w:b w:val="0"/>
          <w:sz w:val="24"/>
        </w:rPr>
        <w:t>１、</w:t>
      </w:r>
      <w:r w:rsidRPr="00C250E7">
        <w:rPr>
          <w:rFonts w:hint="eastAsia"/>
          <w:b w:val="0"/>
          <w:sz w:val="24"/>
        </w:rPr>
        <w:t>辦理「</w:t>
      </w:r>
      <w:r w:rsidRPr="00C250E7">
        <w:rPr>
          <w:rFonts w:hint="eastAsia"/>
          <w:b w:val="0"/>
          <w:sz w:val="24"/>
        </w:rPr>
        <w:t>2017</w:t>
      </w:r>
      <w:r w:rsidRPr="00C250E7">
        <w:rPr>
          <w:rFonts w:hint="eastAsia"/>
          <w:b w:val="0"/>
          <w:sz w:val="24"/>
        </w:rPr>
        <w:t>客家青年國際事務訪問團」：鼓勵青年參與客家及國際事務，計遴選</w:t>
      </w:r>
      <w:r w:rsidRPr="00C250E7">
        <w:rPr>
          <w:rFonts w:hint="eastAsia"/>
          <w:b w:val="0"/>
          <w:sz w:val="24"/>
        </w:rPr>
        <w:t>11</w:t>
      </w:r>
      <w:r w:rsidRPr="00C250E7">
        <w:rPr>
          <w:rFonts w:hint="eastAsia"/>
          <w:b w:val="0"/>
          <w:sz w:val="24"/>
        </w:rPr>
        <w:t>位客、英語流利，對客家有高度認同，平均年齡僅</w:t>
      </w:r>
      <w:r w:rsidRPr="00C250E7">
        <w:rPr>
          <w:rFonts w:hint="eastAsia"/>
          <w:b w:val="0"/>
          <w:sz w:val="24"/>
        </w:rPr>
        <w:t>17</w:t>
      </w:r>
      <w:r w:rsidRPr="00C250E7">
        <w:rPr>
          <w:rFonts w:hint="eastAsia"/>
          <w:b w:val="0"/>
          <w:sz w:val="24"/>
        </w:rPr>
        <w:t>歲之客家青年赴美國洛杉磯、華盛頓、休士頓及紐約</w:t>
      </w:r>
      <w:r w:rsidRPr="00C250E7">
        <w:rPr>
          <w:rFonts w:hint="eastAsia"/>
          <w:b w:val="0"/>
          <w:sz w:val="24"/>
        </w:rPr>
        <w:t>4</w:t>
      </w:r>
      <w:r w:rsidRPr="00C250E7">
        <w:rPr>
          <w:rFonts w:hint="eastAsia"/>
          <w:b w:val="0"/>
          <w:sz w:val="24"/>
        </w:rPr>
        <w:t>大城市進行親善訪問、國際事務觀摩學習及文化交流活動。</w:t>
      </w:r>
    </w:p>
    <w:p w:rsidR="00EB66C0" w:rsidRPr="00C250E7" w:rsidRDefault="00EB66C0" w:rsidP="00EB66C0">
      <w:pPr>
        <w:pStyle w:val="af"/>
        <w:ind w:leftChars="150" w:left="840" w:hanging="480"/>
        <w:rPr>
          <w:b w:val="0"/>
          <w:sz w:val="24"/>
        </w:rPr>
      </w:pPr>
      <w:r w:rsidRPr="00C250E7">
        <w:rPr>
          <w:rFonts w:hint="eastAsia"/>
          <w:b w:val="0"/>
          <w:sz w:val="24"/>
        </w:rPr>
        <w:t>２、推展「</w:t>
      </w:r>
      <w:r w:rsidRPr="00C250E7">
        <w:rPr>
          <w:rFonts w:hint="eastAsia"/>
          <w:b w:val="0"/>
          <w:sz w:val="24"/>
        </w:rPr>
        <w:t>106</w:t>
      </w:r>
      <w:r w:rsidRPr="00C250E7">
        <w:rPr>
          <w:rFonts w:hint="eastAsia"/>
          <w:b w:val="0"/>
          <w:sz w:val="24"/>
        </w:rPr>
        <w:t>年度客庄南向國際交流專案」：計核定補助</w:t>
      </w:r>
      <w:r w:rsidRPr="00C250E7">
        <w:rPr>
          <w:rFonts w:hint="eastAsia"/>
          <w:b w:val="0"/>
          <w:sz w:val="24"/>
        </w:rPr>
        <w:t>5</w:t>
      </w:r>
      <w:r w:rsidRPr="00C250E7">
        <w:rPr>
          <w:rFonts w:hint="eastAsia"/>
          <w:b w:val="0"/>
          <w:sz w:val="24"/>
        </w:rPr>
        <w:t>個國內客庄社區團隊，前往柬埔寨、馬來西亞、印尼等之客庄聚落，調查在地文化資源與互動交流，並邀請在地客庄團隊來臺，藉此建立國內外客庄資源之整合平臺。</w:t>
      </w:r>
    </w:p>
    <w:p w:rsidR="00EB66C0" w:rsidRPr="00C250E7" w:rsidRDefault="00EB66C0" w:rsidP="00EB66C0">
      <w:pPr>
        <w:pStyle w:val="af"/>
        <w:ind w:leftChars="150" w:left="840" w:hanging="480"/>
        <w:rPr>
          <w:b w:val="0"/>
          <w:sz w:val="24"/>
        </w:rPr>
      </w:pPr>
      <w:r w:rsidRPr="00C250E7">
        <w:rPr>
          <w:rFonts w:hint="eastAsia"/>
          <w:b w:val="0"/>
          <w:sz w:val="24"/>
        </w:rPr>
        <w:t>３、推動南北客家文化園區接軌國際：</w:t>
      </w:r>
      <w:r w:rsidR="00DB7B1D" w:rsidRPr="00C250E7">
        <w:rPr>
          <w:rFonts w:hint="eastAsia"/>
          <w:b w:val="0"/>
          <w:sz w:val="24"/>
        </w:rPr>
        <w:t>106</w:t>
      </w:r>
      <w:r w:rsidR="00DB7B1D" w:rsidRPr="00C250E7">
        <w:rPr>
          <w:rFonts w:hint="eastAsia"/>
          <w:b w:val="0"/>
          <w:sz w:val="24"/>
        </w:rPr>
        <w:t>年</w:t>
      </w:r>
      <w:r w:rsidR="00DB7B1D" w:rsidRPr="00C250E7">
        <w:rPr>
          <w:rFonts w:hint="eastAsia"/>
          <w:b w:val="0"/>
          <w:sz w:val="24"/>
        </w:rPr>
        <w:t>11</w:t>
      </w:r>
      <w:r w:rsidR="00DB7B1D" w:rsidRPr="00C250E7">
        <w:rPr>
          <w:rFonts w:hint="eastAsia"/>
          <w:b w:val="0"/>
          <w:sz w:val="24"/>
        </w:rPr>
        <w:t>月及</w:t>
      </w:r>
      <w:r w:rsidR="00DB7B1D" w:rsidRPr="00C250E7">
        <w:rPr>
          <w:rFonts w:hint="eastAsia"/>
          <w:b w:val="0"/>
          <w:sz w:val="24"/>
        </w:rPr>
        <w:t>12</w:t>
      </w:r>
      <w:r w:rsidR="00DB7B1D" w:rsidRPr="00C250E7">
        <w:rPr>
          <w:rFonts w:hint="eastAsia"/>
          <w:b w:val="0"/>
          <w:sz w:val="24"/>
        </w:rPr>
        <w:t>月與印尼客家博物館及日本國立民族學博物館簽署合作交流備忘錄及協定書，開啟國際館際交流</w:t>
      </w:r>
      <w:r w:rsidRPr="00C250E7">
        <w:rPr>
          <w:rFonts w:hint="eastAsia"/>
          <w:b w:val="0"/>
          <w:sz w:val="24"/>
        </w:rPr>
        <w:t>。</w:t>
      </w:r>
    </w:p>
    <w:p w:rsidR="00EB66C0" w:rsidRPr="00C250E7" w:rsidRDefault="00EB66C0" w:rsidP="00C250E7">
      <w:pPr>
        <w:pStyle w:val="21"/>
        <w:ind w:left="640" w:hanging="640"/>
        <w:rPr>
          <w:b w:val="0"/>
        </w:rPr>
      </w:pPr>
      <w:r w:rsidRPr="00C250E7">
        <w:rPr>
          <w:rFonts w:hint="eastAsia"/>
          <w:b w:val="0"/>
        </w:rPr>
        <w:t>十一、深化海洋保育觀念，維護海洋環境資源</w:t>
      </w:r>
    </w:p>
    <w:p w:rsidR="00EB66C0" w:rsidRPr="00C250E7" w:rsidRDefault="00EB66C0" w:rsidP="00EB66C0">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維護沿近海漁業資源，推動「刺網漁業退出</w:t>
      </w:r>
      <w:r w:rsidRPr="00C250E7">
        <w:rPr>
          <w:rFonts w:hint="eastAsia"/>
          <w:b w:val="0"/>
        </w:rPr>
        <w:t>3</w:t>
      </w:r>
      <w:r w:rsidRPr="00C250E7">
        <w:rPr>
          <w:rFonts w:hint="eastAsia"/>
          <w:b w:val="0"/>
        </w:rPr>
        <w:t>浬海域作業」政策，輔導經營刺網業者轉型為一支釣或曳繩釣漁業，</w:t>
      </w:r>
      <w:r w:rsidRPr="00C250E7">
        <w:rPr>
          <w:rFonts w:hint="eastAsia"/>
          <w:b w:val="0"/>
        </w:rPr>
        <w:t>106</w:t>
      </w:r>
      <w:r w:rsidRPr="00C250E7">
        <w:rPr>
          <w:rFonts w:hint="eastAsia"/>
          <w:b w:val="0"/>
        </w:rPr>
        <w:t>年投入經費共計</w:t>
      </w:r>
      <w:r w:rsidRPr="00C250E7">
        <w:rPr>
          <w:rFonts w:hint="eastAsia"/>
          <w:b w:val="0"/>
        </w:rPr>
        <w:t>1</w:t>
      </w:r>
      <w:r w:rsidRPr="00C250E7">
        <w:rPr>
          <w:rFonts w:hint="eastAsia"/>
          <w:b w:val="0"/>
        </w:rPr>
        <w:t>億</w:t>
      </w:r>
      <w:r w:rsidR="00867AF8" w:rsidRPr="00C250E7">
        <w:rPr>
          <w:rFonts w:hint="eastAsia"/>
          <w:b w:val="0"/>
        </w:rPr>
        <w:t>5,176</w:t>
      </w:r>
      <w:r w:rsidR="00867AF8" w:rsidRPr="00C250E7">
        <w:rPr>
          <w:rFonts w:hint="eastAsia"/>
          <w:b w:val="0"/>
        </w:rPr>
        <w:t>萬元，已核定基隆市、新北市、宜蘭縣、臺東縣及屏東縣等「刺網漁業輔導轉型計畫」，計輔導</w:t>
      </w:r>
      <w:r w:rsidR="00867AF8" w:rsidRPr="00C250E7">
        <w:rPr>
          <w:rFonts w:hint="eastAsia"/>
          <w:b w:val="0"/>
        </w:rPr>
        <w:t>830</w:t>
      </w:r>
      <w:r w:rsidR="00867AF8" w:rsidRPr="00C250E7">
        <w:rPr>
          <w:rFonts w:hint="eastAsia"/>
          <w:b w:val="0"/>
        </w:rPr>
        <w:t>艘漁船</w:t>
      </w:r>
      <w:r w:rsidR="00867AF8" w:rsidRPr="00C250E7">
        <w:rPr>
          <w:rFonts w:hint="eastAsia"/>
          <w:b w:val="0"/>
        </w:rPr>
        <w:t>(</w:t>
      </w:r>
      <w:r w:rsidR="00867AF8" w:rsidRPr="00C250E7">
        <w:rPr>
          <w:rFonts w:hint="eastAsia"/>
          <w:b w:val="0"/>
        </w:rPr>
        <w:t>筏</w:t>
      </w:r>
      <w:r w:rsidR="00867AF8" w:rsidRPr="00C250E7">
        <w:rPr>
          <w:rFonts w:hint="eastAsia"/>
          <w:b w:val="0"/>
        </w:rPr>
        <w:t>)</w:t>
      </w:r>
      <w:r w:rsidR="00867AF8" w:rsidRPr="00C250E7">
        <w:rPr>
          <w:rFonts w:hint="eastAsia"/>
          <w:b w:val="0"/>
        </w:rPr>
        <w:t>轉型</w:t>
      </w:r>
      <w:r w:rsidRPr="00C250E7">
        <w:rPr>
          <w:rFonts w:hint="eastAsia"/>
          <w:b w:val="0"/>
        </w:rPr>
        <w:t>。</w:t>
      </w:r>
    </w:p>
    <w:p w:rsidR="00EB66C0" w:rsidRPr="00C250E7" w:rsidRDefault="00EB66C0" w:rsidP="00EB66C0">
      <w:pPr>
        <w:pStyle w:val="ae"/>
        <w:rPr>
          <w:b w:val="0"/>
        </w:rPr>
      </w:pPr>
      <w:r w:rsidRPr="00C250E7">
        <w:rPr>
          <w:rFonts w:hint="eastAsia"/>
          <w:b w:val="0"/>
        </w:rPr>
        <w:lastRenderedPageBreak/>
        <w:t>(</w:t>
      </w:r>
      <w:r w:rsidRPr="00C250E7">
        <w:rPr>
          <w:rFonts w:hint="eastAsia"/>
          <w:b w:val="0"/>
        </w:rPr>
        <w:t>二</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w:t>
      </w:r>
      <w:r w:rsidRPr="00C250E7">
        <w:rPr>
          <w:rFonts w:hint="eastAsia"/>
          <w:b w:val="0"/>
        </w:rPr>
        <w:t>12</w:t>
      </w:r>
      <w:r w:rsidRPr="00C250E7">
        <w:rPr>
          <w:rFonts w:hint="eastAsia"/>
          <w:b w:val="0"/>
        </w:rPr>
        <w:t>日海巡署首次邀集臺菲雙方外交、漁業及海巡單位辦理「臺菲漁業執法通報演練」，藉由通聯實作，深化雙方協調聯繫機制及建立共識，降低漁事糾紛與誤解，確保漁民作業安全與權益。</w:t>
      </w:r>
    </w:p>
    <w:p w:rsidR="00EB66C0" w:rsidRPr="00C250E7" w:rsidRDefault="00EB66C0" w:rsidP="00EB66C0">
      <w:pPr>
        <w:pStyle w:val="ae"/>
        <w:rPr>
          <w:b w:val="0"/>
        </w:rPr>
      </w:pPr>
      <w:r w:rsidRPr="00C250E7">
        <w:rPr>
          <w:b w:val="0"/>
        </w:rPr>
        <w:t>(</w:t>
      </w:r>
      <w:r w:rsidRPr="00C250E7">
        <w:rPr>
          <w:b w:val="0"/>
        </w:rPr>
        <w:t>三</w:t>
      </w:r>
      <w:r w:rsidRPr="00C250E7">
        <w:rPr>
          <w:b w:val="0"/>
        </w:rPr>
        <w:t>)</w:t>
      </w:r>
      <w:r w:rsidRPr="00C250E7">
        <w:rPr>
          <w:rFonts w:hint="eastAsia"/>
          <w:b w:val="0"/>
        </w:rPr>
        <w:t>持續推動「護永專案」，</w:t>
      </w:r>
      <w:r w:rsidR="00640A96" w:rsidRPr="00C250E7">
        <w:rPr>
          <w:rFonts w:hint="eastAsia"/>
          <w:b w:val="0"/>
        </w:rPr>
        <w:t>本期查獲沿海拖網等非法捕撈案件</w:t>
      </w:r>
      <w:r w:rsidR="00640A96" w:rsidRPr="00C250E7">
        <w:rPr>
          <w:b w:val="0"/>
        </w:rPr>
        <w:t>368</w:t>
      </w:r>
      <w:r w:rsidR="00640A96" w:rsidRPr="00C250E7">
        <w:rPr>
          <w:rFonts w:hint="eastAsia"/>
          <w:b w:val="0"/>
        </w:rPr>
        <w:t>件；參與淨灘淨海活動</w:t>
      </w:r>
      <w:r w:rsidR="00640A96" w:rsidRPr="00C250E7">
        <w:rPr>
          <w:b w:val="0"/>
        </w:rPr>
        <w:t>119</w:t>
      </w:r>
      <w:r w:rsidR="00640A96" w:rsidRPr="00C250E7">
        <w:rPr>
          <w:rFonts w:hint="eastAsia"/>
          <w:b w:val="0"/>
        </w:rPr>
        <w:t>場次，清除海洋廢棄物逾</w:t>
      </w:r>
      <w:r w:rsidR="00640A96" w:rsidRPr="00C250E7">
        <w:rPr>
          <w:b w:val="0"/>
        </w:rPr>
        <w:t>104</w:t>
      </w:r>
      <w:r w:rsidR="00640A96" w:rsidRPr="00C250E7">
        <w:rPr>
          <w:rFonts w:hint="eastAsia"/>
          <w:b w:val="0"/>
        </w:rPr>
        <w:t>公噸，並設立「護永專案」臉書粉絲專頁，積極推廣政府保育成效及親海知識，累計點閱人數逾</w:t>
      </w:r>
      <w:r w:rsidR="00640A96" w:rsidRPr="00C250E7">
        <w:rPr>
          <w:b w:val="0"/>
        </w:rPr>
        <w:t>180</w:t>
      </w:r>
      <w:r w:rsidR="00640A96" w:rsidRPr="00C250E7">
        <w:rPr>
          <w:rFonts w:hint="eastAsia"/>
          <w:b w:val="0"/>
        </w:rPr>
        <w:t>萬人次，展現政府守護海洋之決心</w:t>
      </w:r>
      <w:r w:rsidRPr="00C250E7">
        <w:rPr>
          <w:rFonts w:hint="eastAsia"/>
          <w:b w:val="0"/>
        </w:rPr>
        <w:t>。</w:t>
      </w:r>
    </w:p>
    <w:p w:rsidR="00EB66C0" w:rsidRPr="00C250E7" w:rsidRDefault="00EB66C0" w:rsidP="00EB66C0">
      <w:pPr>
        <w:pStyle w:val="ae"/>
        <w:rPr>
          <w:b w:val="0"/>
        </w:rPr>
      </w:pPr>
      <w:r w:rsidRPr="00C250E7">
        <w:rPr>
          <w:b w:val="0"/>
        </w:rPr>
        <w:t>(</w:t>
      </w:r>
      <w:r w:rsidRPr="00C250E7">
        <w:rPr>
          <w:b w:val="0"/>
        </w:rPr>
        <w:t>四</w:t>
      </w:r>
      <w:r w:rsidRPr="00C250E7">
        <w:rPr>
          <w:b w:val="0"/>
        </w:rPr>
        <w:t>)</w:t>
      </w:r>
      <w:r w:rsidRPr="00C250E7">
        <w:rPr>
          <w:rFonts w:hint="eastAsia"/>
          <w:b w:val="0"/>
        </w:rPr>
        <w:t>海巡署查處大陸船舶非法越界，</w:t>
      </w:r>
      <w:r w:rsidR="00640A96" w:rsidRPr="00C250E7">
        <w:rPr>
          <w:rFonts w:hint="eastAsia"/>
          <w:b w:val="0"/>
        </w:rPr>
        <w:t>本期計驅離</w:t>
      </w:r>
      <w:r w:rsidR="00640A96" w:rsidRPr="00C250E7">
        <w:rPr>
          <w:b w:val="0"/>
        </w:rPr>
        <w:t>325</w:t>
      </w:r>
      <w:r w:rsidR="00640A96" w:rsidRPr="00C250E7">
        <w:rPr>
          <w:rFonts w:hint="eastAsia"/>
          <w:b w:val="0"/>
        </w:rPr>
        <w:t>艘、扣留</w:t>
      </w:r>
      <w:r w:rsidR="00640A96" w:rsidRPr="00C250E7">
        <w:rPr>
          <w:b w:val="0"/>
        </w:rPr>
        <w:t>40</w:t>
      </w:r>
      <w:r w:rsidR="00640A96" w:rsidRPr="00C250E7">
        <w:rPr>
          <w:rFonts w:hint="eastAsia"/>
          <w:b w:val="0"/>
        </w:rPr>
        <w:t>艘，罰鍰</w:t>
      </w:r>
      <w:r w:rsidR="00640A96" w:rsidRPr="00C250E7">
        <w:rPr>
          <w:b w:val="0"/>
        </w:rPr>
        <w:t>2,325</w:t>
      </w:r>
      <w:r w:rsidR="00640A96" w:rsidRPr="00C250E7">
        <w:rPr>
          <w:rFonts w:hint="eastAsia"/>
          <w:b w:val="0"/>
        </w:rPr>
        <w:t>萬元</w:t>
      </w:r>
      <w:r w:rsidRPr="00C250E7">
        <w:rPr>
          <w:rFonts w:hint="eastAsia"/>
          <w:b w:val="0"/>
        </w:rPr>
        <w:t>。</w:t>
      </w:r>
    </w:p>
    <w:p w:rsidR="007A5568" w:rsidRPr="00C250E7" w:rsidRDefault="007A5568" w:rsidP="006417F8">
      <w:pPr>
        <w:pStyle w:val="ae"/>
        <w:rPr>
          <w:b w:val="0"/>
        </w:rPr>
      </w:pPr>
    </w:p>
    <w:p w:rsidR="007A5568" w:rsidRPr="00C250E7" w:rsidRDefault="007A5568" w:rsidP="007A5568">
      <w:pPr>
        <w:pStyle w:val="af"/>
        <w:ind w:leftChars="300" w:left="1200" w:hanging="480"/>
        <w:rPr>
          <w:b w:val="0"/>
          <w:sz w:val="24"/>
        </w:rPr>
      </w:pPr>
    </w:p>
    <w:p w:rsidR="007A5568" w:rsidRPr="00C250E7" w:rsidRDefault="007A5568" w:rsidP="007A5568">
      <w:pPr>
        <w:pStyle w:val="af"/>
        <w:ind w:leftChars="300" w:left="1200" w:hanging="480"/>
        <w:rPr>
          <w:b w:val="0"/>
          <w:sz w:val="24"/>
        </w:rPr>
      </w:pPr>
    </w:p>
    <w:p w:rsidR="007A5568" w:rsidRPr="00C250E7" w:rsidRDefault="007A5568" w:rsidP="007A5568">
      <w:pPr>
        <w:pStyle w:val="af"/>
        <w:ind w:leftChars="300" w:left="1200" w:hanging="480"/>
        <w:rPr>
          <w:b w:val="0"/>
          <w:sz w:val="24"/>
        </w:rPr>
      </w:pPr>
    </w:p>
    <w:p w:rsidR="007A5568" w:rsidRPr="00C250E7" w:rsidRDefault="007A5568" w:rsidP="007A5568">
      <w:pPr>
        <w:pStyle w:val="af"/>
        <w:ind w:leftChars="300" w:left="1200" w:hanging="480"/>
        <w:rPr>
          <w:b w:val="0"/>
          <w:sz w:val="24"/>
        </w:rPr>
      </w:pPr>
    </w:p>
    <w:p w:rsidR="00B70999" w:rsidRPr="00C250E7" w:rsidRDefault="00B70999" w:rsidP="007A5568">
      <w:pPr>
        <w:pStyle w:val="ae"/>
        <w:rPr>
          <w:b w:val="0"/>
        </w:rPr>
      </w:pPr>
    </w:p>
    <w:p w:rsidR="00783000" w:rsidRDefault="00783000" w:rsidP="007A5568">
      <w:pPr>
        <w:pStyle w:val="13"/>
        <w:rPr>
          <w:b w:val="0"/>
        </w:rPr>
      </w:pPr>
      <w:bookmarkStart w:id="13" w:name="_Toc490210186"/>
      <w:r>
        <w:rPr>
          <w:b w:val="0"/>
        </w:rPr>
        <w:br w:type="page"/>
      </w:r>
    </w:p>
    <w:p w:rsidR="007A5568" w:rsidRPr="00C250E7" w:rsidRDefault="007A5568" w:rsidP="007A5568">
      <w:pPr>
        <w:pStyle w:val="13"/>
        <w:rPr>
          <w:b w:val="0"/>
        </w:rPr>
      </w:pPr>
      <w:r w:rsidRPr="00C250E7">
        <w:rPr>
          <w:rFonts w:hint="eastAsia"/>
          <w:b w:val="0"/>
        </w:rPr>
        <w:lastRenderedPageBreak/>
        <w:t>貳、外交、國防及兩岸關係</w:t>
      </w:r>
      <w:bookmarkEnd w:id="13"/>
    </w:p>
    <w:p w:rsidR="007A5568" w:rsidRPr="00C250E7" w:rsidRDefault="007A5568" w:rsidP="00C250E7">
      <w:pPr>
        <w:pStyle w:val="21"/>
        <w:ind w:left="640" w:hanging="640"/>
        <w:rPr>
          <w:b w:val="0"/>
        </w:rPr>
      </w:pPr>
      <w:r w:rsidRPr="00C250E7">
        <w:rPr>
          <w:rFonts w:hint="eastAsia"/>
          <w:b w:val="0"/>
        </w:rPr>
        <w:t>一、鞏固我與邦交國關係，增進我與無邦交國家實質關係</w:t>
      </w:r>
      <w:r w:rsidRPr="00C250E7">
        <w:rPr>
          <w:b w:val="0"/>
          <w:noProof/>
        </w:rPr>
        <mc:AlternateContent>
          <mc:Choice Requires="wps">
            <w:drawing>
              <wp:anchor distT="0" distB="0" distL="114300" distR="114300" simplePos="0" relativeHeight="251659264" behindDoc="0" locked="0" layoutInCell="1" allowOverlap="1" wp14:anchorId="6D4D6EBC" wp14:editId="4E9E0FEB">
                <wp:simplePos x="0" y="0"/>
                <wp:positionH relativeFrom="column">
                  <wp:posOffset>6486525</wp:posOffset>
                </wp:positionH>
                <wp:positionV relativeFrom="paragraph">
                  <wp:posOffset>361950</wp:posOffset>
                </wp:positionV>
                <wp:extent cx="742950" cy="342900"/>
                <wp:effectExtent l="0" t="0" r="0" b="0"/>
                <wp:wrapNone/>
                <wp:docPr id="8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rsidR="00B8054A" w:rsidRPr="006B1E62" w:rsidRDefault="00B8054A" w:rsidP="007A5568">
                            <w:pPr>
                              <w:spacing w:line="0" w:lineRule="atLeast"/>
                              <w:jc w:val="center"/>
                              <w:rPr>
                                <w:rFonts w:eastAsia="標楷體"/>
                                <w:sz w:val="28"/>
                              </w:rPr>
                            </w:pPr>
                            <w:r w:rsidRPr="006B1E62">
                              <w:rPr>
                                <w:rFonts w:eastAsia="標楷體"/>
                                <w:sz w:val="28"/>
                              </w:rPr>
                              <w:t>附件</w:t>
                            </w:r>
                            <w:r>
                              <w:rPr>
                                <w:rFonts w:eastAsia="標楷體" w:hint="eastAsia"/>
                                <w:sz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10.75pt;margin-top:28.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">
                <v:textbox>
                  <w:txbxContent>
                    <w:p w:rsidR="00B8054A" w:rsidRPr="006B1E62" w:rsidRDefault="00B8054A" w:rsidP="007A5568">
                      <w:pPr>
                        <w:spacing w:line="0" w:lineRule="atLeast"/>
                        <w:jc w:val="center"/>
                        <w:rPr>
                          <w:rFonts w:eastAsia="標楷體"/>
                          <w:sz w:val="28"/>
                        </w:rPr>
                      </w:pPr>
                      <w:r w:rsidRPr="006B1E62">
                        <w:rPr>
                          <w:rFonts w:eastAsia="標楷體"/>
                          <w:sz w:val="28"/>
                        </w:rPr>
                        <w:t>附件</w:t>
                      </w:r>
                      <w:r>
                        <w:rPr>
                          <w:rFonts w:eastAsia="標楷體" w:hint="eastAsia"/>
                          <w:sz w:val="28"/>
                        </w:rPr>
                        <w:t>2</w:t>
                      </w:r>
                    </w:p>
                  </w:txbxContent>
                </v:textbox>
              </v:shape>
            </w:pict>
          </mc:Fallback>
        </mc:AlternateConten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鞏固我與邦交國關係：</w:t>
      </w:r>
    </w:p>
    <w:p w:rsidR="00F20394" w:rsidRPr="00C250E7" w:rsidRDefault="00F20394" w:rsidP="00F20394">
      <w:pPr>
        <w:pStyle w:val="af"/>
        <w:ind w:leftChars="150" w:left="840" w:hanging="480"/>
        <w:rPr>
          <w:b w:val="0"/>
          <w:sz w:val="24"/>
        </w:rPr>
      </w:pPr>
      <w:r w:rsidRPr="00C250E7">
        <w:rPr>
          <w:rFonts w:hint="eastAsia"/>
          <w:b w:val="0"/>
          <w:sz w:val="24"/>
        </w:rPr>
        <w:t>１、元首外交：</w:t>
      </w:r>
      <w:r w:rsidRPr="00C250E7">
        <w:rPr>
          <w:b w:val="0"/>
          <w:sz w:val="24"/>
        </w:rPr>
        <w:t>蔡總統「永續南島，攜手共好</w:t>
      </w:r>
      <w:r w:rsidRPr="00C250E7">
        <w:rPr>
          <w:rFonts w:hint="eastAsia"/>
          <w:b w:val="0"/>
          <w:sz w:val="24"/>
        </w:rPr>
        <w:t>－</w:t>
      </w:r>
      <w:r w:rsidRPr="00C250E7">
        <w:rPr>
          <w:b w:val="0"/>
          <w:sz w:val="24"/>
        </w:rPr>
        <w:t>太平洋友邦之旅」赴馬紹爾群島共和國、吐瓦魯國及索羅門群島進行國是訪問。</w:t>
      </w:r>
    </w:p>
    <w:p w:rsidR="00F20394" w:rsidRPr="00C250E7" w:rsidRDefault="00F20394" w:rsidP="00F20394">
      <w:pPr>
        <w:pStyle w:val="af"/>
        <w:ind w:leftChars="150" w:left="840" w:hanging="480"/>
        <w:rPr>
          <w:b w:val="0"/>
          <w:sz w:val="24"/>
        </w:rPr>
      </w:pPr>
      <w:r w:rsidRPr="00C250E7">
        <w:rPr>
          <w:rFonts w:hint="eastAsia"/>
          <w:b w:val="0"/>
          <w:sz w:val="24"/>
        </w:rPr>
        <w:t>２、相互合作</w:t>
      </w:r>
      <w:r w:rsidRPr="00C250E7">
        <w:rPr>
          <w:b w:val="0"/>
          <w:sz w:val="24"/>
        </w:rPr>
        <w:t>：我與馬紹爾群島共和國簽署「總統獎助學金基金計畫備忘錄」及「</w:t>
      </w:r>
      <w:r w:rsidR="00A16E87" w:rsidRPr="00C250E7">
        <w:rPr>
          <w:rFonts w:hint="eastAsia"/>
          <w:b w:val="0"/>
          <w:sz w:val="24"/>
        </w:rPr>
        <w:t>有關</w:t>
      </w:r>
      <w:r w:rsidR="00A16E87" w:rsidRPr="00C250E7">
        <w:rPr>
          <w:b w:val="0"/>
          <w:sz w:val="24"/>
        </w:rPr>
        <w:t>移民事務與防制人口販運</w:t>
      </w:r>
      <w:r w:rsidR="00A16E87" w:rsidRPr="00C250E7">
        <w:rPr>
          <w:rFonts w:hint="eastAsia"/>
          <w:b w:val="0"/>
          <w:sz w:val="24"/>
        </w:rPr>
        <w:t>合作瞭解</w:t>
      </w:r>
      <w:r w:rsidR="00A16E87" w:rsidRPr="00C250E7">
        <w:rPr>
          <w:b w:val="0"/>
          <w:sz w:val="24"/>
        </w:rPr>
        <w:t>備忘錄</w:t>
      </w:r>
      <w:r w:rsidRPr="00C250E7">
        <w:rPr>
          <w:b w:val="0"/>
          <w:sz w:val="24"/>
        </w:rPr>
        <w:t>」、與索羅門群島簽署「警政合作備忘錄」、與史瓦濟蘭簽署「中華民國</w:t>
      </w:r>
      <w:r w:rsidRPr="00C250E7">
        <w:rPr>
          <w:b w:val="0"/>
          <w:sz w:val="24"/>
        </w:rPr>
        <w:t>(</w:t>
      </w:r>
      <w:r w:rsidRPr="00C250E7">
        <w:rPr>
          <w:b w:val="0"/>
          <w:sz w:val="24"/>
        </w:rPr>
        <w:t>臺灣</w:t>
      </w:r>
      <w:r w:rsidRPr="00C250E7">
        <w:rPr>
          <w:b w:val="0"/>
          <w:sz w:val="24"/>
        </w:rPr>
        <w:t>)</w:t>
      </w:r>
      <w:r w:rsidRPr="00C250E7">
        <w:rPr>
          <w:b w:val="0"/>
          <w:sz w:val="24"/>
        </w:rPr>
        <w:t>與史瓦濟蘭王國合作議定書」、與巴拉圭簽署「臺巴經濟合作協定」、與貝里斯簽署「中華民國政府與貝里斯政府雙邊合作瞭解備忘錄」、與尼加拉瓜簽署「中華民國與尼加拉瓜共和國加強兩國邦誼及合作關係瞭解備忘錄」、與海地簽署「中華民國政府與海地共和國政府合作瞭解備忘錄」；</w:t>
      </w:r>
      <w:r w:rsidRPr="00C250E7">
        <w:rPr>
          <w:rFonts w:hint="eastAsia"/>
          <w:b w:val="0"/>
          <w:sz w:val="24"/>
        </w:rPr>
        <w:t>我</w:t>
      </w:r>
      <w:r w:rsidRPr="00C250E7">
        <w:rPr>
          <w:b w:val="0"/>
          <w:sz w:val="24"/>
        </w:rPr>
        <w:t>與薩爾瓦多簽署合作協議，辦理「薩爾瓦多地理資訊系統應用能力提升計畫」，協助薩國政府進行國土利用監測與環境資源策略規劃。</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強化與無邦交國家實質關係</w:t>
      </w:r>
      <w:r w:rsidRPr="00C250E7">
        <w:rPr>
          <w:rFonts w:hint="eastAsia"/>
          <w:b w:val="0"/>
        </w:rPr>
        <w:t>：</w:t>
      </w:r>
    </w:p>
    <w:p w:rsidR="00F20394" w:rsidRPr="00C250E7" w:rsidRDefault="00F20394" w:rsidP="00F20394">
      <w:pPr>
        <w:pStyle w:val="af"/>
        <w:ind w:leftChars="150" w:left="840" w:hanging="480"/>
        <w:rPr>
          <w:b w:val="0"/>
          <w:sz w:val="24"/>
        </w:rPr>
      </w:pPr>
      <w:r w:rsidRPr="00C250E7">
        <w:rPr>
          <w:b w:val="0"/>
          <w:sz w:val="24"/>
        </w:rPr>
        <w:t>１、洽簽相關合作協定：與日本簽署「關務合作及互助協定」</w:t>
      </w:r>
      <w:r w:rsidRPr="00C250E7">
        <w:rPr>
          <w:rFonts w:hint="eastAsia"/>
          <w:b w:val="0"/>
          <w:sz w:val="24"/>
        </w:rPr>
        <w:t>、</w:t>
      </w:r>
      <w:r w:rsidRPr="00C250E7">
        <w:rPr>
          <w:b w:val="0"/>
          <w:sz w:val="24"/>
        </w:rPr>
        <w:t>「臺日文化交流合作瞭解備忘錄」</w:t>
      </w:r>
      <w:r w:rsidRPr="00C250E7">
        <w:rPr>
          <w:rFonts w:hint="eastAsia"/>
          <w:b w:val="0"/>
          <w:sz w:val="24"/>
        </w:rPr>
        <w:t>及「臺日海難搜索救助合作備忘錄」</w:t>
      </w:r>
      <w:r w:rsidRPr="00C250E7">
        <w:rPr>
          <w:b w:val="0"/>
          <w:sz w:val="24"/>
        </w:rPr>
        <w:t>，更新「臺北市日僑學校租用土地之瞭解備忘錄」</w:t>
      </w:r>
      <w:r w:rsidRPr="00C250E7">
        <w:rPr>
          <w:rFonts w:hint="eastAsia"/>
          <w:b w:val="0"/>
          <w:sz w:val="24"/>
        </w:rPr>
        <w:t>；</w:t>
      </w:r>
      <w:r w:rsidRPr="00C250E7">
        <w:rPr>
          <w:b w:val="0"/>
          <w:sz w:val="24"/>
        </w:rPr>
        <w:t>與菲律賓簽署更新「臺菲雙邊投資保障</w:t>
      </w:r>
      <w:r w:rsidR="000F6639" w:rsidRPr="00C250E7">
        <w:rPr>
          <w:rFonts w:hint="eastAsia"/>
          <w:b w:val="0"/>
          <w:sz w:val="24"/>
        </w:rPr>
        <w:t>及促進</w:t>
      </w:r>
      <w:r w:rsidRPr="00C250E7">
        <w:rPr>
          <w:b w:val="0"/>
          <w:sz w:val="24"/>
        </w:rPr>
        <w:t>協定」、與印度簽署「優質企業相互承認行動計畫」、與韓國簽署「漁業合作瞭解備忘錄」、與蒙古簽署「法務部司法官學院與蒙古檢察總署合作備忘錄」、與拉脫維亞簽署「</w:t>
      </w:r>
      <w:r w:rsidRPr="00C250E7">
        <w:rPr>
          <w:rFonts w:hint="eastAsia"/>
          <w:b w:val="0"/>
          <w:sz w:val="24"/>
        </w:rPr>
        <w:t>臺</w:t>
      </w:r>
      <w:r w:rsidRPr="00C250E7">
        <w:rPr>
          <w:b w:val="0"/>
          <w:sz w:val="24"/>
        </w:rPr>
        <w:t>拉關於涉及洗錢、相關前置犯罪及資助恐怖主義金融情資交換合作瞭解備忘錄」、與波蘭簽署「臺波金融監理合作備忘錄」、與奧地利簽署「臺奧經濟合作備忘錄」及「臺奧青年度假打工聯合聲明修正延長停留期限」、與美國簽署「中華民國</w:t>
      </w:r>
      <w:r w:rsidRPr="00C250E7">
        <w:rPr>
          <w:b w:val="0"/>
          <w:sz w:val="24"/>
        </w:rPr>
        <w:t>(</w:t>
      </w:r>
      <w:r w:rsidRPr="00C250E7">
        <w:rPr>
          <w:b w:val="0"/>
          <w:sz w:val="24"/>
        </w:rPr>
        <w:t>臺灣</w:t>
      </w:r>
      <w:r w:rsidRPr="00C250E7">
        <w:rPr>
          <w:b w:val="0"/>
          <w:sz w:val="24"/>
        </w:rPr>
        <w:t>)</w:t>
      </w:r>
      <w:r w:rsidRPr="00C250E7">
        <w:rPr>
          <w:b w:val="0"/>
          <w:sz w:val="24"/>
        </w:rPr>
        <w:t>交通部與美國愛荷華州交通廳相互承認駕照協定」、「中華民國</w:t>
      </w:r>
      <w:r w:rsidRPr="00C250E7">
        <w:rPr>
          <w:b w:val="0"/>
          <w:sz w:val="24"/>
        </w:rPr>
        <w:t>(</w:t>
      </w:r>
      <w:r w:rsidRPr="00C250E7">
        <w:rPr>
          <w:b w:val="0"/>
          <w:sz w:val="24"/>
        </w:rPr>
        <w:t>臺灣</w:t>
      </w:r>
      <w:r w:rsidRPr="00C250E7">
        <w:rPr>
          <w:b w:val="0"/>
          <w:sz w:val="24"/>
        </w:rPr>
        <w:t>)</w:t>
      </w:r>
      <w:r w:rsidRPr="00C250E7">
        <w:rPr>
          <w:b w:val="0"/>
          <w:sz w:val="24"/>
        </w:rPr>
        <w:t>交通部與美國堪薩斯州稅務廳相互承認及互換駕駛執照瞭解備忘錄」、「中華民國</w:t>
      </w:r>
      <w:r w:rsidRPr="00C250E7">
        <w:rPr>
          <w:b w:val="0"/>
          <w:sz w:val="24"/>
        </w:rPr>
        <w:t>(</w:t>
      </w:r>
      <w:r w:rsidRPr="00C250E7">
        <w:rPr>
          <w:b w:val="0"/>
          <w:sz w:val="24"/>
        </w:rPr>
        <w:t>臺灣</w:t>
      </w:r>
      <w:r w:rsidRPr="00C250E7">
        <w:rPr>
          <w:b w:val="0"/>
          <w:sz w:val="24"/>
        </w:rPr>
        <w:t>)</w:t>
      </w:r>
      <w:r w:rsidRPr="00C250E7">
        <w:rPr>
          <w:b w:val="0"/>
          <w:sz w:val="24"/>
        </w:rPr>
        <w:t>與美國懷俄明州駕照相互承認協定」及「臺美氣象預報系統發展技術合作協定」第</w:t>
      </w:r>
      <w:r w:rsidRPr="00C250E7">
        <w:rPr>
          <w:b w:val="0"/>
          <w:sz w:val="24"/>
        </w:rPr>
        <w:t>29</w:t>
      </w:r>
      <w:r w:rsidRPr="00C250E7">
        <w:rPr>
          <w:b w:val="0"/>
          <w:sz w:val="24"/>
        </w:rPr>
        <w:t>號執行辦法、與加拿大簽署「臺加科技合作諒解備忘錄」。</w:t>
      </w:r>
    </w:p>
    <w:p w:rsidR="00F20394" w:rsidRPr="00C250E7" w:rsidRDefault="00F20394" w:rsidP="00F20394">
      <w:pPr>
        <w:pStyle w:val="af"/>
        <w:ind w:leftChars="150" w:left="840" w:hanging="480"/>
        <w:rPr>
          <w:b w:val="0"/>
          <w:sz w:val="24"/>
        </w:rPr>
      </w:pPr>
      <w:r w:rsidRPr="00C250E7">
        <w:rPr>
          <w:b w:val="0"/>
          <w:sz w:val="24"/>
        </w:rPr>
        <w:t>２、其他提升雙邊重要實質關係</w:t>
      </w:r>
      <w:r w:rsidRPr="00C250E7">
        <w:rPr>
          <w:rFonts w:hint="eastAsia"/>
          <w:b w:val="0"/>
          <w:sz w:val="24"/>
        </w:rPr>
        <w:t>：</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１</w:t>
      </w:r>
      <w:r w:rsidRPr="00C250E7">
        <w:rPr>
          <w:b w:val="0"/>
          <w:sz w:val="24"/>
        </w:rPr>
        <w:t>)</w:t>
      </w:r>
      <w:r w:rsidRPr="00C250E7">
        <w:rPr>
          <w:b w:val="0"/>
          <w:sz w:val="24"/>
        </w:rPr>
        <w:t>放寬日本籍旅客護照效期限制。</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b w:val="0"/>
          <w:sz w:val="24"/>
        </w:rPr>
        <w:t>舉辦「第</w:t>
      </w:r>
      <w:r w:rsidRPr="00C250E7">
        <w:rPr>
          <w:b w:val="0"/>
          <w:sz w:val="24"/>
        </w:rPr>
        <w:t>42</w:t>
      </w:r>
      <w:r w:rsidRPr="00C250E7">
        <w:rPr>
          <w:b w:val="0"/>
          <w:sz w:val="24"/>
        </w:rPr>
        <w:t>屆臺日經濟貿易會議」</w:t>
      </w:r>
      <w:r w:rsidRPr="00C250E7">
        <w:rPr>
          <w:rFonts w:hint="eastAsia"/>
          <w:b w:val="0"/>
          <w:sz w:val="24"/>
        </w:rPr>
        <w:t>及第</w:t>
      </w:r>
      <w:r w:rsidRPr="00C250E7">
        <w:rPr>
          <w:rFonts w:hint="eastAsia"/>
          <w:b w:val="0"/>
          <w:sz w:val="24"/>
        </w:rPr>
        <w:t>2</w:t>
      </w:r>
      <w:r w:rsidRPr="00C250E7">
        <w:rPr>
          <w:rFonts w:hint="eastAsia"/>
          <w:b w:val="0"/>
          <w:sz w:val="24"/>
        </w:rPr>
        <w:t>屆臺日海洋事務合作對話</w:t>
      </w:r>
      <w:r w:rsidRPr="00C250E7">
        <w:rPr>
          <w:b w:val="0"/>
          <w:sz w:val="24"/>
        </w:rPr>
        <w:t>。</w:t>
      </w:r>
    </w:p>
    <w:p w:rsidR="00F20394" w:rsidRPr="00C250E7" w:rsidRDefault="00F20394" w:rsidP="00F20394">
      <w:pPr>
        <w:pStyle w:val="af"/>
        <w:ind w:leftChars="250" w:left="1080" w:hanging="480"/>
        <w:rPr>
          <w:b w:val="0"/>
          <w:sz w:val="24"/>
        </w:rPr>
      </w:pPr>
      <w:r w:rsidRPr="00C250E7">
        <w:rPr>
          <w:b w:val="0"/>
          <w:sz w:val="24"/>
        </w:rPr>
        <w:lastRenderedPageBreak/>
        <w:t>(</w:t>
      </w:r>
      <w:r w:rsidRPr="00C250E7">
        <w:rPr>
          <w:b w:val="0"/>
          <w:sz w:val="24"/>
        </w:rPr>
        <w:t>３</w:t>
      </w:r>
      <w:r w:rsidRPr="00C250E7">
        <w:rPr>
          <w:b w:val="0"/>
          <w:sz w:val="24"/>
        </w:rPr>
        <w:t>)</w:t>
      </w:r>
      <w:r w:rsidRPr="00C250E7">
        <w:rPr>
          <w:b w:val="0"/>
          <w:sz w:val="24"/>
        </w:rPr>
        <w:t>澳洲政府將我國正式納入成為澳洲入境智慧閘門</w:t>
      </w:r>
      <w:r w:rsidRPr="00C250E7">
        <w:rPr>
          <w:b w:val="0"/>
          <w:sz w:val="24"/>
        </w:rPr>
        <w:t>(Arrivals SmartGate)</w:t>
      </w:r>
      <w:r w:rsidRPr="00C250E7">
        <w:rPr>
          <w:b w:val="0"/>
          <w:sz w:val="24"/>
        </w:rPr>
        <w:t>之永久適用國。</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４</w:t>
      </w:r>
      <w:r w:rsidRPr="00C250E7">
        <w:rPr>
          <w:b w:val="0"/>
          <w:sz w:val="24"/>
        </w:rPr>
        <w:t>)</w:t>
      </w:r>
      <w:r w:rsidRPr="00C250E7">
        <w:rPr>
          <w:b w:val="0"/>
          <w:sz w:val="24"/>
        </w:rPr>
        <w:t>在臺辦理「</w:t>
      </w:r>
      <w:r w:rsidRPr="00C250E7">
        <w:rPr>
          <w:b w:val="0"/>
          <w:sz w:val="24"/>
        </w:rPr>
        <w:t>2017</w:t>
      </w:r>
      <w:r w:rsidRPr="00C250E7">
        <w:rPr>
          <w:b w:val="0"/>
          <w:sz w:val="24"/>
        </w:rPr>
        <w:t>年臺灣亞西論壇</w:t>
      </w:r>
      <w:r w:rsidRPr="00C250E7">
        <w:rPr>
          <w:rFonts w:hint="eastAsia"/>
          <w:b w:val="0"/>
          <w:sz w:val="24"/>
        </w:rPr>
        <w:t>－</w:t>
      </w:r>
      <w:r w:rsidRPr="00C250E7">
        <w:rPr>
          <w:b w:val="0"/>
          <w:sz w:val="24"/>
        </w:rPr>
        <w:t>區域安全與跨境犯罪國際研討會」，並協助非洲駐臺使節團在臺舉辦「</w:t>
      </w:r>
      <w:r w:rsidRPr="00C250E7">
        <w:rPr>
          <w:b w:val="0"/>
          <w:sz w:val="24"/>
        </w:rPr>
        <w:t>2017</w:t>
      </w:r>
      <w:r w:rsidRPr="00C250E7">
        <w:rPr>
          <w:b w:val="0"/>
          <w:sz w:val="24"/>
        </w:rPr>
        <w:t>年非洲工商產業領袖高峰會」。</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５</w:t>
      </w:r>
      <w:r w:rsidRPr="00C250E7">
        <w:rPr>
          <w:b w:val="0"/>
          <w:sz w:val="24"/>
        </w:rPr>
        <w:t>)</w:t>
      </w:r>
      <w:r w:rsidRPr="00C250E7">
        <w:rPr>
          <w:b w:val="0"/>
          <w:sz w:val="24"/>
        </w:rPr>
        <w:t>英國擴大對我「登記旅客快速通關計畫」之適用範圍</w:t>
      </w:r>
      <w:r w:rsidRPr="00C250E7">
        <w:rPr>
          <w:rFonts w:hint="eastAsia"/>
          <w:b w:val="0"/>
          <w:sz w:val="24"/>
        </w:rPr>
        <w:t>，</w:t>
      </w:r>
      <w:r w:rsidRPr="00C250E7">
        <w:rPr>
          <w:b w:val="0"/>
          <w:sz w:val="24"/>
        </w:rPr>
        <w:t>納入</w:t>
      </w:r>
      <w:r w:rsidRPr="00C250E7">
        <w:rPr>
          <w:b w:val="0"/>
          <w:sz w:val="24"/>
        </w:rPr>
        <w:t>0</w:t>
      </w:r>
      <w:r w:rsidRPr="00C250E7">
        <w:rPr>
          <w:rFonts w:hint="eastAsia"/>
          <w:b w:val="0"/>
          <w:sz w:val="24"/>
        </w:rPr>
        <w:t>歲</w:t>
      </w:r>
      <w:r w:rsidRPr="00C250E7">
        <w:rPr>
          <w:b w:val="0"/>
          <w:sz w:val="24"/>
        </w:rPr>
        <w:t>至</w:t>
      </w:r>
      <w:r w:rsidRPr="00C250E7">
        <w:rPr>
          <w:b w:val="0"/>
          <w:sz w:val="24"/>
        </w:rPr>
        <w:t>17</w:t>
      </w:r>
      <w:r w:rsidRPr="00C250E7">
        <w:rPr>
          <w:b w:val="0"/>
          <w:sz w:val="24"/>
        </w:rPr>
        <w:t>歲之未成年受撫養者之便利措施。</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６</w:t>
      </w:r>
      <w:r w:rsidRPr="00C250E7">
        <w:rPr>
          <w:b w:val="0"/>
          <w:sz w:val="24"/>
        </w:rPr>
        <w:t>)</w:t>
      </w:r>
      <w:r w:rsidRPr="00C250E7">
        <w:rPr>
          <w:b w:val="0"/>
          <w:sz w:val="24"/>
        </w:rPr>
        <w:t>我國「自動查驗通關系統」</w:t>
      </w:r>
      <w:r w:rsidRPr="00C250E7">
        <w:rPr>
          <w:rFonts w:hint="eastAsia"/>
          <w:b w:val="0"/>
          <w:sz w:val="24"/>
        </w:rPr>
        <w:t>(</w:t>
      </w:r>
      <w:r w:rsidRPr="00C250E7">
        <w:rPr>
          <w:b w:val="0"/>
          <w:sz w:val="24"/>
        </w:rPr>
        <w:t>e-Gate</w:t>
      </w:r>
      <w:r w:rsidRPr="00C250E7">
        <w:rPr>
          <w:rFonts w:hint="eastAsia"/>
          <w:b w:val="0"/>
          <w:sz w:val="24"/>
        </w:rPr>
        <w:t>)</w:t>
      </w:r>
      <w:r w:rsidRPr="00C250E7">
        <w:rPr>
          <w:b w:val="0"/>
          <w:sz w:val="24"/>
        </w:rPr>
        <w:t>及美國「全球入境計畫」</w:t>
      </w:r>
      <w:r w:rsidRPr="00C250E7">
        <w:rPr>
          <w:b w:val="0"/>
          <w:sz w:val="24"/>
        </w:rPr>
        <w:t>(Global Entry)</w:t>
      </w:r>
      <w:r w:rsidRPr="00C250E7">
        <w:rPr>
          <w:b w:val="0"/>
          <w:sz w:val="24"/>
        </w:rPr>
        <w:t>互惠機制正式啟用，我係全球第</w:t>
      </w:r>
      <w:r w:rsidRPr="00C250E7">
        <w:rPr>
          <w:b w:val="0"/>
          <w:sz w:val="24"/>
        </w:rPr>
        <w:t>12</w:t>
      </w:r>
      <w:r w:rsidRPr="00C250E7">
        <w:rPr>
          <w:b w:val="0"/>
          <w:sz w:val="24"/>
        </w:rPr>
        <w:t>個、東亞第</w:t>
      </w:r>
      <w:r w:rsidRPr="00C250E7">
        <w:rPr>
          <w:b w:val="0"/>
          <w:sz w:val="24"/>
        </w:rPr>
        <w:t>3</w:t>
      </w:r>
      <w:r w:rsidRPr="00C250E7">
        <w:rPr>
          <w:b w:val="0"/>
          <w:sz w:val="24"/>
        </w:rPr>
        <w:t>個加入之國家。</w:t>
      </w:r>
    </w:p>
    <w:p w:rsidR="00F20394" w:rsidRPr="00C250E7" w:rsidRDefault="00F20394" w:rsidP="00C250E7">
      <w:pPr>
        <w:pStyle w:val="21"/>
        <w:ind w:left="640" w:hanging="640"/>
        <w:rPr>
          <w:b w:val="0"/>
        </w:rPr>
      </w:pPr>
      <w:r w:rsidRPr="00C250E7">
        <w:rPr>
          <w:rFonts w:hint="eastAsia"/>
          <w:b w:val="0"/>
        </w:rPr>
        <w:t>二、積極參與多邊、複邊及雙邊經濟合作及自由貿易談判，爭取加入重要區域經濟整合機制</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積極簽署經濟合作協定：我國與巴拉圭完成簽署</w:t>
      </w:r>
      <w:r w:rsidRPr="00C250E7">
        <w:rPr>
          <w:rFonts w:hint="eastAsia"/>
          <w:b w:val="0"/>
        </w:rPr>
        <w:t>「</w:t>
      </w:r>
      <w:r w:rsidRPr="00C250E7">
        <w:rPr>
          <w:b w:val="0"/>
        </w:rPr>
        <w:t>臺巴經濟合作協定</w:t>
      </w:r>
      <w:r w:rsidRPr="00C250E7">
        <w:rPr>
          <w:rFonts w:hint="eastAsia"/>
          <w:b w:val="0"/>
        </w:rPr>
        <w:t>」</w:t>
      </w:r>
      <w:r w:rsidRPr="00C250E7">
        <w:rPr>
          <w:b w:val="0"/>
        </w:rPr>
        <w:t>，此協定於</w:t>
      </w:r>
      <w:r w:rsidRPr="00C250E7">
        <w:rPr>
          <w:b w:val="0"/>
        </w:rPr>
        <w:t>107</w:t>
      </w:r>
      <w:r w:rsidRPr="00C250E7">
        <w:rPr>
          <w:b w:val="0"/>
        </w:rPr>
        <w:t>年初生效；加拿大同意於</w:t>
      </w:r>
      <w:r w:rsidRPr="00C250E7">
        <w:rPr>
          <w:b w:val="0"/>
        </w:rPr>
        <w:t>107</w:t>
      </w:r>
      <w:r w:rsidRPr="00C250E7">
        <w:rPr>
          <w:b w:val="0"/>
        </w:rPr>
        <w:t>年第</w:t>
      </w:r>
      <w:r w:rsidRPr="00C250E7">
        <w:rPr>
          <w:rFonts w:hint="eastAsia"/>
          <w:b w:val="0"/>
        </w:rPr>
        <w:t>1</w:t>
      </w:r>
      <w:r w:rsidRPr="00C250E7">
        <w:rPr>
          <w:b w:val="0"/>
        </w:rPr>
        <w:t>季展開「臺加投資保障協議」</w:t>
      </w:r>
      <w:r w:rsidRPr="00C250E7">
        <w:rPr>
          <w:b w:val="0"/>
        </w:rPr>
        <w:t>(FIPA)</w:t>
      </w:r>
      <w:r w:rsidRPr="00C250E7">
        <w:rPr>
          <w:b w:val="0"/>
        </w:rPr>
        <w:t>可行性研究。外交部與經濟部等相關部會將藉由</w:t>
      </w:r>
      <w:r w:rsidRPr="00C250E7">
        <w:rPr>
          <w:rFonts w:eastAsia="標楷體" w:hint="eastAsia"/>
          <w:b w:val="0"/>
        </w:rPr>
        <w:t>「</w:t>
      </w:r>
      <w:r w:rsidRPr="00C250E7">
        <w:rPr>
          <w:rFonts w:hint="eastAsia"/>
          <w:b w:val="0"/>
        </w:rPr>
        <w:t>亞太經濟合作</w:t>
      </w:r>
      <w:r w:rsidRPr="00C250E7">
        <w:rPr>
          <w:rFonts w:eastAsia="標楷體" w:hint="eastAsia"/>
          <w:b w:val="0"/>
        </w:rPr>
        <w:t>」</w:t>
      </w:r>
      <w:r w:rsidRPr="00C250E7">
        <w:rPr>
          <w:rFonts w:hint="eastAsia"/>
          <w:b w:val="0"/>
        </w:rPr>
        <w:t>(</w:t>
      </w:r>
      <w:r w:rsidRPr="00C250E7">
        <w:rPr>
          <w:b w:val="0"/>
        </w:rPr>
        <w:t>APEC</w:t>
      </w:r>
      <w:r w:rsidRPr="00C250E7">
        <w:rPr>
          <w:rFonts w:hint="eastAsia"/>
          <w:b w:val="0"/>
        </w:rPr>
        <w:t>)</w:t>
      </w:r>
      <w:r w:rsidRPr="00C250E7">
        <w:rPr>
          <w:b w:val="0"/>
        </w:rPr>
        <w:t>及第</w:t>
      </w:r>
      <w:r w:rsidRPr="00C250E7">
        <w:rPr>
          <w:b w:val="0"/>
        </w:rPr>
        <w:t>29</w:t>
      </w:r>
      <w:r w:rsidRPr="00C250E7">
        <w:rPr>
          <w:b w:val="0"/>
        </w:rPr>
        <w:t>屆臺歐盟經貿對話會議等國際場域，持續推動與重要貿易夥伴洽簽</w:t>
      </w:r>
      <w:r w:rsidRPr="00C250E7">
        <w:rPr>
          <w:rFonts w:hint="eastAsia"/>
          <w:b w:val="0"/>
        </w:rPr>
        <w:t>「自由貿易協定」</w:t>
      </w:r>
      <w:r w:rsidRPr="00C250E7">
        <w:rPr>
          <w:rFonts w:hint="eastAsia"/>
          <w:b w:val="0"/>
        </w:rPr>
        <w:t>(FTA)</w:t>
      </w:r>
      <w:r w:rsidR="00D96F22" w:rsidRPr="00C250E7">
        <w:rPr>
          <w:rFonts w:eastAsia="標楷體" w:hint="eastAsia"/>
          <w:b w:val="0"/>
        </w:rPr>
        <w:t>∕</w:t>
      </w:r>
      <w:r w:rsidRPr="00C250E7">
        <w:rPr>
          <w:rFonts w:hint="eastAsia"/>
          <w:b w:val="0"/>
        </w:rPr>
        <w:t>「經濟合作協議」</w:t>
      </w:r>
      <w:r w:rsidRPr="00C250E7">
        <w:rPr>
          <w:rFonts w:hint="eastAsia"/>
          <w:b w:val="0"/>
        </w:rPr>
        <w:t>(ECA)</w:t>
      </w:r>
      <w:r w:rsidRPr="00C250E7">
        <w:rPr>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積極參與</w:t>
      </w:r>
      <w:r w:rsidRPr="00C250E7">
        <w:rPr>
          <w:rFonts w:hint="eastAsia"/>
          <w:b w:val="0"/>
        </w:rPr>
        <w:t>「世界貿易組織」</w:t>
      </w:r>
      <w:r w:rsidRPr="00C250E7">
        <w:rPr>
          <w:rFonts w:hint="eastAsia"/>
          <w:b w:val="0"/>
        </w:rPr>
        <w:t>(WTO)</w:t>
      </w:r>
      <w:r w:rsidRPr="00C250E7">
        <w:rPr>
          <w:b w:val="0"/>
        </w:rPr>
        <w:t>第</w:t>
      </w:r>
      <w:r w:rsidRPr="00C250E7">
        <w:rPr>
          <w:b w:val="0"/>
        </w:rPr>
        <w:t>11</w:t>
      </w:r>
      <w:r w:rsidRPr="00C250E7">
        <w:rPr>
          <w:b w:val="0"/>
        </w:rPr>
        <w:t>屆部長會議</w:t>
      </w:r>
      <w:r w:rsidRPr="00C250E7">
        <w:rPr>
          <w:b w:val="0"/>
        </w:rPr>
        <w:t>(MC11)</w:t>
      </w:r>
      <w:r w:rsidRPr="00C250E7">
        <w:rPr>
          <w:b w:val="0"/>
        </w:rPr>
        <w:t>相關談判：</w:t>
      </w:r>
      <w:r w:rsidR="00334357" w:rsidRPr="00C250E7">
        <w:rPr>
          <w:rFonts w:hint="eastAsia"/>
          <w:b w:val="0"/>
        </w:rPr>
        <w:t>WTO</w:t>
      </w:r>
      <w:r w:rsidR="00334357" w:rsidRPr="00C250E7">
        <w:rPr>
          <w:rFonts w:hint="eastAsia"/>
          <w:b w:val="0"/>
        </w:rPr>
        <w:t>於</w:t>
      </w:r>
      <w:r w:rsidR="00334357" w:rsidRPr="00C250E7">
        <w:rPr>
          <w:rFonts w:hint="eastAsia"/>
          <w:b w:val="0"/>
        </w:rPr>
        <w:t>106</w:t>
      </w:r>
      <w:r w:rsidR="00334357" w:rsidRPr="00C250E7">
        <w:rPr>
          <w:rFonts w:hint="eastAsia"/>
          <w:b w:val="0"/>
        </w:rPr>
        <w:t>年</w:t>
      </w:r>
      <w:r w:rsidR="00334357" w:rsidRPr="00C250E7">
        <w:rPr>
          <w:rFonts w:hint="eastAsia"/>
          <w:b w:val="0"/>
        </w:rPr>
        <w:t>12</w:t>
      </w:r>
      <w:r w:rsidR="00334357" w:rsidRPr="00C250E7">
        <w:rPr>
          <w:rFonts w:hint="eastAsia"/>
          <w:b w:val="0"/>
        </w:rPr>
        <w:t>月召開</w:t>
      </w:r>
      <w:r w:rsidR="00334357" w:rsidRPr="00C250E7">
        <w:rPr>
          <w:rFonts w:hint="eastAsia"/>
          <w:b w:val="0"/>
        </w:rPr>
        <w:t>MC11</w:t>
      </w:r>
      <w:r w:rsidR="00334357" w:rsidRPr="00C250E7">
        <w:rPr>
          <w:rFonts w:hint="eastAsia"/>
          <w:b w:val="0"/>
        </w:rPr>
        <w:t>會議，我國積極參與各項</w:t>
      </w:r>
      <w:r w:rsidR="00B005BF" w:rsidRPr="00C250E7">
        <w:rPr>
          <w:rFonts w:hint="eastAsia"/>
          <w:b w:val="0"/>
        </w:rPr>
        <w:t>會議</w:t>
      </w:r>
      <w:r w:rsidR="00334357" w:rsidRPr="00C250E7">
        <w:rPr>
          <w:rFonts w:hint="eastAsia"/>
          <w:b w:val="0"/>
        </w:rPr>
        <w:t>，</w:t>
      </w:r>
      <w:r w:rsidR="00B005BF" w:rsidRPr="00C250E7">
        <w:rPr>
          <w:rFonts w:hint="eastAsia"/>
          <w:b w:val="0"/>
        </w:rPr>
        <w:t>並</w:t>
      </w:r>
      <w:r w:rsidR="00334357" w:rsidRPr="00C250E7">
        <w:rPr>
          <w:rFonts w:hint="eastAsia"/>
          <w:b w:val="0"/>
        </w:rPr>
        <w:t>與其他會員合作</w:t>
      </w:r>
      <w:r w:rsidR="00B005BF" w:rsidRPr="00C250E7">
        <w:rPr>
          <w:rFonts w:hint="eastAsia"/>
          <w:b w:val="0"/>
        </w:rPr>
        <w:t>支持相關倡議</w:t>
      </w:r>
      <w:r w:rsidRPr="00C250E7">
        <w:rPr>
          <w:b w:val="0"/>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b w:val="0"/>
        </w:rPr>
        <w:t>持續</w:t>
      </w:r>
      <w:r w:rsidRPr="00C250E7">
        <w:rPr>
          <w:rFonts w:hint="eastAsia"/>
          <w:b w:val="0"/>
        </w:rPr>
        <w:t>關注</w:t>
      </w:r>
      <w:r w:rsidRPr="00C250E7">
        <w:rPr>
          <w:b w:val="0"/>
        </w:rPr>
        <w:t>「跨太平洋夥伴全面進</w:t>
      </w:r>
      <w:r w:rsidR="008B0E3D" w:rsidRPr="00C250E7">
        <w:rPr>
          <w:rFonts w:hint="eastAsia"/>
          <w:b w:val="0"/>
        </w:rPr>
        <w:t>步</w:t>
      </w:r>
      <w:r w:rsidRPr="00C250E7">
        <w:rPr>
          <w:b w:val="0"/>
        </w:rPr>
        <w:t>協定」</w:t>
      </w:r>
      <w:r w:rsidRPr="00C250E7">
        <w:rPr>
          <w:b w:val="0"/>
        </w:rPr>
        <w:t>(CPTPP)</w:t>
      </w:r>
      <w:r w:rsidRPr="00C250E7">
        <w:rPr>
          <w:b w:val="0"/>
        </w:rPr>
        <w:t>最新發展：日本等</w:t>
      </w:r>
      <w:r w:rsidRPr="00C250E7">
        <w:rPr>
          <w:b w:val="0"/>
        </w:rPr>
        <w:t>11</w:t>
      </w:r>
      <w:r w:rsidRPr="00C250E7">
        <w:rPr>
          <w:b w:val="0"/>
        </w:rPr>
        <w:t>個原「跨太平洋夥伴協定」</w:t>
      </w:r>
      <w:r w:rsidRPr="00C250E7">
        <w:rPr>
          <w:b w:val="0"/>
        </w:rPr>
        <w:t>(TPP)</w:t>
      </w:r>
      <w:r w:rsidRPr="00C250E7">
        <w:rPr>
          <w:b w:val="0"/>
        </w:rPr>
        <w:t>成員國於</w:t>
      </w:r>
      <w:r w:rsidRPr="00C250E7">
        <w:rPr>
          <w:rFonts w:hint="eastAsia"/>
          <w:b w:val="0"/>
        </w:rPr>
        <w:t>106</w:t>
      </w:r>
      <w:r w:rsidRPr="00C250E7">
        <w:rPr>
          <w:rFonts w:hint="eastAsia"/>
          <w:b w:val="0"/>
        </w:rPr>
        <w:t>年</w:t>
      </w:r>
      <w:r w:rsidRPr="00C250E7">
        <w:rPr>
          <w:b w:val="0"/>
        </w:rPr>
        <w:t>11</w:t>
      </w:r>
      <w:r w:rsidRPr="00C250E7">
        <w:rPr>
          <w:b w:val="0"/>
        </w:rPr>
        <w:t>月</w:t>
      </w:r>
      <w:r w:rsidRPr="00C250E7">
        <w:rPr>
          <w:b w:val="0"/>
        </w:rPr>
        <w:t>11</w:t>
      </w:r>
      <w:r w:rsidRPr="00C250E7">
        <w:rPr>
          <w:b w:val="0"/>
        </w:rPr>
        <w:t>日</w:t>
      </w:r>
      <w:r w:rsidRPr="00C250E7">
        <w:rPr>
          <w:rFonts w:hint="eastAsia"/>
          <w:b w:val="0"/>
        </w:rPr>
        <w:t>在</w:t>
      </w:r>
      <w:r w:rsidRPr="00C250E7">
        <w:rPr>
          <w:b w:val="0"/>
        </w:rPr>
        <w:t>越南峴港達成協議，推動以</w:t>
      </w:r>
      <w:r w:rsidRPr="00C250E7">
        <w:rPr>
          <w:b w:val="0"/>
        </w:rPr>
        <w:t>TPP</w:t>
      </w:r>
      <w:r w:rsidRPr="00C250E7">
        <w:rPr>
          <w:b w:val="0"/>
        </w:rPr>
        <w:t>為本之</w:t>
      </w:r>
      <w:r w:rsidRPr="00C250E7">
        <w:rPr>
          <w:b w:val="0"/>
        </w:rPr>
        <w:t>CPTPP</w:t>
      </w:r>
      <w:r w:rsidRPr="00C250E7">
        <w:rPr>
          <w:b w:val="0"/>
        </w:rPr>
        <w:t>，藉由「暫停實施條款清單」排除部分</w:t>
      </w:r>
      <w:r w:rsidRPr="00C250E7">
        <w:rPr>
          <w:b w:val="0"/>
        </w:rPr>
        <w:t>TPP</w:t>
      </w:r>
      <w:r w:rsidRPr="00C250E7">
        <w:rPr>
          <w:b w:val="0"/>
        </w:rPr>
        <w:t>原條款生效，以維持協定之高標準與完整性，並達成在美國退出</w:t>
      </w:r>
      <w:r w:rsidRPr="00C250E7">
        <w:rPr>
          <w:b w:val="0"/>
        </w:rPr>
        <w:t>TPP</w:t>
      </w:r>
      <w:r w:rsidRPr="00C250E7">
        <w:rPr>
          <w:b w:val="0"/>
        </w:rPr>
        <w:t>後成員國之總體利益平衡，保留美國未來重返之彈性。外交部</w:t>
      </w:r>
      <w:r w:rsidRPr="00C250E7">
        <w:rPr>
          <w:rFonts w:hint="eastAsia"/>
          <w:b w:val="0"/>
        </w:rPr>
        <w:t>藉由</w:t>
      </w:r>
      <w:r w:rsidRPr="00C250E7">
        <w:rPr>
          <w:b w:val="0"/>
        </w:rPr>
        <w:t>推動「新南向政策」，已與部分</w:t>
      </w:r>
      <w:r w:rsidRPr="00C250E7">
        <w:rPr>
          <w:b w:val="0"/>
        </w:rPr>
        <w:t>CPTPP</w:t>
      </w:r>
      <w:r w:rsidRPr="00C250E7">
        <w:rPr>
          <w:b w:val="0"/>
        </w:rPr>
        <w:t>成員國</w:t>
      </w:r>
      <w:r w:rsidRPr="00C250E7">
        <w:rPr>
          <w:rFonts w:hint="eastAsia"/>
          <w:b w:val="0"/>
        </w:rPr>
        <w:t>強化</w:t>
      </w:r>
      <w:r w:rsidRPr="00C250E7">
        <w:rPr>
          <w:b w:val="0"/>
        </w:rPr>
        <w:t>關係，持續透過</w:t>
      </w:r>
      <w:r w:rsidRPr="00C250E7">
        <w:rPr>
          <w:b w:val="0"/>
        </w:rPr>
        <w:t>APEC</w:t>
      </w:r>
      <w:r w:rsidRPr="00C250E7">
        <w:rPr>
          <w:b w:val="0"/>
        </w:rPr>
        <w:t>及</w:t>
      </w:r>
      <w:r w:rsidRPr="00C250E7">
        <w:rPr>
          <w:b w:val="0"/>
        </w:rPr>
        <w:t>WTO</w:t>
      </w:r>
      <w:r w:rsidRPr="00C250E7">
        <w:rPr>
          <w:rFonts w:hint="eastAsia"/>
          <w:b w:val="0"/>
        </w:rPr>
        <w:t>等各種管道</w:t>
      </w:r>
      <w:r w:rsidRPr="00C250E7">
        <w:rPr>
          <w:b w:val="0"/>
        </w:rPr>
        <w:t>，爭取相關國家支持我國加入</w:t>
      </w:r>
      <w:r w:rsidRPr="00C250E7">
        <w:rPr>
          <w:b w:val="0"/>
        </w:rPr>
        <w:t>CPTPP</w:t>
      </w:r>
      <w:r w:rsidRPr="00C250E7">
        <w:rPr>
          <w:b w:val="0"/>
        </w:rPr>
        <w:t>。</w:t>
      </w:r>
    </w:p>
    <w:p w:rsidR="00F20394" w:rsidRPr="00C250E7" w:rsidRDefault="00F20394" w:rsidP="00C250E7">
      <w:pPr>
        <w:pStyle w:val="21"/>
        <w:ind w:left="640" w:hanging="640"/>
        <w:rPr>
          <w:b w:val="0"/>
        </w:rPr>
      </w:pPr>
      <w:r w:rsidRPr="00C250E7">
        <w:rPr>
          <w:rFonts w:hint="eastAsia"/>
          <w:b w:val="0"/>
        </w:rPr>
        <w:t>三</w:t>
      </w:r>
      <w:r w:rsidRPr="00C250E7">
        <w:rPr>
          <w:b w:val="0"/>
        </w:rPr>
        <w:t>、推動以人為本之新南向政策，強化與東協及南亞各領域之雙向交流互動</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開展多層次及全方位之對話協商，深化臺灣與區域鄰近國家間區域鏈結：自「新南向政策」推動以來，我與鄰近國家間高層互訪及事務性對話頻率均大幅提升，次長級官員互訪次數達</w:t>
      </w:r>
      <w:r w:rsidRPr="00C250E7">
        <w:rPr>
          <w:b w:val="0"/>
        </w:rPr>
        <w:t>89</w:t>
      </w:r>
      <w:r w:rsidRPr="00C250E7">
        <w:rPr>
          <w:b w:val="0"/>
        </w:rPr>
        <w:t>團，議題涵蓋經貿、教育、科技、農業等</w:t>
      </w:r>
      <w:r w:rsidRPr="00C250E7">
        <w:rPr>
          <w:b w:val="0"/>
        </w:rPr>
        <w:lastRenderedPageBreak/>
        <w:t>重要領域。另我與新南向目標國家政府迄已在貿易投資、科技、教育及農漁業等議題上舉行</w:t>
      </w:r>
      <w:r w:rsidRPr="00C250E7">
        <w:rPr>
          <w:b w:val="0"/>
        </w:rPr>
        <w:t>20</w:t>
      </w:r>
      <w:r w:rsidRPr="00C250E7">
        <w:rPr>
          <w:b w:val="0"/>
        </w:rPr>
        <w:t>次雙邊會談，有效拓展合作範圍。此外，</w:t>
      </w:r>
      <w:r w:rsidRPr="00C250E7">
        <w:rPr>
          <w:b w:val="0"/>
        </w:rPr>
        <w:t>106</w:t>
      </w:r>
      <w:r w:rsidRPr="00C250E7">
        <w:rPr>
          <w:b w:val="0"/>
        </w:rPr>
        <w:t>年我與新南向目標國家新增簽署</w:t>
      </w:r>
      <w:r w:rsidRPr="00C250E7">
        <w:rPr>
          <w:b w:val="0"/>
        </w:rPr>
        <w:t>6</w:t>
      </w:r>
      <w:r w:rsidRPr="00C250E7">
        <w:rPr>
          <w:b w:val="0"/>
        </w:rPr>
        <w:t>項雙邊文件，包括更新「</w:t>
      </w:r>
      <w:r w:rsidRPr="00C250E7">
        <w:rPr>
          <w:rFonts w:hint="eastAsia"/>
          <w:b w:val="0"/>
        </w:rPr>
        <w:t>臺</w:t>
      </w:r>
      <w:r w:rsidRPr="00C250E7">
        <w:rPr>
          <w:b w:val="0"/>
        </w:rPr>
        <w:t>菲雙邊投資保障協定」，在農業、航空、貿易、投資、環保等領域建立後續之合作架構基礎。</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推動「新南向政策」五大旗艦計畫，成功舉辦首屆「玉山論壇」：為推動「新南向政策」五大旗艦計畫之「新南向論壇與青年交流平</w:t>
      </w:r>
      <w:r w:rsidRPr="00C250E7">
        <w:rPr>
          <w:rFonts w:hint="eastAsia"/>
          <w:b w:val="0"/>
        </w:rPr>
        <w:t>臺</w:t>
      </w:r>
      <w:r w:rsidRPr="00C250E7">
        <w:rPr>
          <w:b w:val="0"/>
        </w:rPr>
        <w:t>」，外交部委請財團法人兩岸交流遠景基金會辦理首屆「玉山論壇」，計有菲律賓前副總統金勾納、前副總統畢奈等</w:t>
      </w:r>
      <w:r w:rsidRPr="00C250E7">
        <w:rPr>
          <w:b w:val="0"/>
        </w:rPr>
        <w:t>2</w:t>
      </w:r>
      <w:r w:rsidRPr="00C250E7">
        <w:rPr>
          <w:b w:val="0"/>
        </w:rPr>
        <w:t>位卸任</w:t>
      </w:r>
      <w:r w:rsidRPr="00C250E7">
        <w:rPr>
          <w:rFonts w:hint="eastAsia"/>
          <w:b w:val="0"/>
        </w:rPr>
        <w:t>副</w:t>
      </w:r>
      <w:r w:rsidRPr="00C250E7">
        <w:rPr>
          <w:b w:val="0"/>
        </w:rPr>
        <w:t>元首、印尼前海事統籌部長利查爾、泰國前外長皮羅米亞及美國中小企業署副助理署長施敏芬等亞太地區多位政要出席。論壇與會者來自</w:t>
      </w:r>
      <w:r w:rsidRPr="00C250E7">
        <w:rPr>
          <w:b w:val="0"/>
        </w:rPr>
        <w:t>15</w:t>
      </w:r>
      <w:r w:rsidRPr="00C250E7">
        <w:rPr>
          <w:b w:val="0"/>
        </w:rPr>
        <w:t>國政府與民間各界計約</w:t>
      </w:r>
      <w:r w:rsidRPr="00C250E7">
        <w:rPr>
          <w:b w:val="0"/>
        </w:rPr>
        <w:t>800</w:t>
      </w:r>
      <w:r w:rsidRPr="00C250E7">
        <w:rPr>
          <w:b w:val="0"/>
        </w:rPr>
        <w:t>人，討論熱</w:t>
      </w:r>
      <w:r w:rsidRPr="00C250E7">
        <w:rPr>
          <w:rFonts w:hint="eastAsia"/>
          <w:b w:val="0"/>
        </w:rPr>
        <w:t>烈。</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b w:val="0"/>
        </w:rPr>
        <w:t>外交部</w:t>
      </w:r>
      <w:r w:rsidRPr="00C250E7">
        <w:rPr>
          <w:b w:val="0"/>
        </w:rPr>
        <w:t>106</w:t>
      </w:r>
      <w:r w:rsidRPr="00C250E7">
        <w:rPr>
          <w:b w:val="0"/>
        </w:rPr>
        <w:t>年新南向簽證放寬措施，包括：</w:t>
      </w:r>
    </w:p>
    <w:p w:rsidR="00F20394" w:rsidRPr="00C250E7" w:rsidRDefault="00F20394" w:rsidP="00F20394">
      <w:pPr>
        <w:pStyle w:val="af"/>
        <w:ind w:leftChars="150" w:left="840" w:hanging="480"/>
        <w:rPr>
          <w:b w:val="0"/>
          <w:sz w:val="24"/>
        </w:rPr>
      </w:pPr>
      <w:r w:rsidRPr="00C250E7">
        <w:rPr>
          <w:b w:val="0"/>
          <w:sz w:val="24"/>
        </w:rPr>
        <w:t>１、擴大「東南亞國家人民來臺先行上網查核」</w:t>
      </w:r>
      <w:r w:rsidRPr="00C250E7">
        <w:rPr>
          <w:b w:val="0"/>
          <w:sz w:val="24"/>
        </w:rPr>
        <w:t>(</w:t>
      </w:r>
      <w:r w:rsidRPr="00C250E7">
        <w:rPr>
          <w:b w:val="0"/>
          <w:sz w:val="24"/>
        </w:rPr>
        <w:t>有條件式免簽</w:t>
      </w:r>
      <w:r w:rsidRPr="00C250E7">
        <w:rPr>
          <w:b w:val="0"/>
          <w:sz w:val="24"/>
        </w:rPr>
        <w:t>)</w:t>
      </w:r>
      <w:r w:rsidRPr="00C250E7">
        <w:rPr>
          <w:b w:val="0"/>
          <w:sz w:val="24"/>
        </w:rPr>
        <w:t>適用條件：針對印度、印尼、菲律賓、越南、緬甸、柬埔寨與寮國國民，凡持有我國過去</w:t>
      </w:r>
      <w:r w:rsidRPr="00C250E7">
        <w:rPr>
          <w:b w:val="0"/>
          <w:sz w:val="24"/>
        </w:rPr>
        <w:t>10</w:t>
      </w:r>
      <w:r w:rsidRPr="00C250E7">
        <w:rPr>
          <w:b w:val="0"/>
          <w:sz w:val="24"/>
        </w:rPr>
        <w:t>年內簽證</w:t>
      </w:r>
      <w:r w:rsidRPr="00C250E7">
        <w:rPr>
          <w:b w:val="0"/>
          <w:sz w:val="24"/>
        </w:rPr>
        <w:t>(</w:t>
      </w:r>
      <w:r w:rsidRPr="00C250E7">
        <w:rPr>
          <w:b w:val="0"/>
          <w:sz w:val="24"/>
        </w:rPr>
        <w:t>不含勞工簽證</w:t>
      </w:r>
      <w:r w:rsidRPr="00C250E7">
        <w:rPr>
          <w:b w:val="0"/>
          <w:sz w:val="24"/>
        </w:rPr>
        <w:t>)</w:t>
      </w:r>
      <w:r w:rsidRPr="00C250E7">
        <w:rPr>
          <w:b w:val="0"/>
          <w:sz w:val="24"/>
        </w:rPr>
        <w:t>或居留證且無違常紀錄者，得於內政部移民署網頁填寫申請表後，獲發多次入境憑證。</w:t>
      </w:r>
    </w:p>
    <w:p w:rsidR="00F20394" w:rsidRPr="00C250E7" w:rsidRDefault="00F20394" w:rsidP="00F20394">
      <w:pPr>
        <w:pStyle w:val="af"/>
        <w:ind w:leftChars="150" w:left="840" w:hanging="480"/>
        <w:rPr>
          <w:b w:val="0"/>
          <w:sz w:val="24"/>
        </w:rPr>
      </w:pPr>
      <w:r w:rsidRPr="00C250E7">
        <w:rPr>
          <w:b w:val="0"/>
          <w:sz w:val="24"/>
        </w:rPr>
        <w:t>２、提升予斯里蘭卡及不丹之簽證待遇：該兩國國民得申請觀光簽證來臺，且申請商務簽證無須再由在臺業者出具擔保。</w:t>
      </w:r>
    </w:p>
    <w:p w:rsidR="00F20394" w:rsidRPr="00C250E7" w:rsidRDefault="00F20394" w:rsidP="00F20394">
      <w:pPr>
        <w:pStyle w:val="af"/>
        <w:ind w:leftChars="150" w:left="840" w:hanging="480"/>
        <w:rPr>
          <w:b w:val="0"/>
          <w:sz w:val="24"/>
        </w:rPr>
      </w:pPr>
      <w:r w:rsidRPr="00C250E7">
        <w:rPr>
          <w:b w:val="0"/>
          <w:sz w:val="24"/>
        </w:rPr>
        <w:t>３、開放印度、斯里蘭卡、孟加拉、尼泊爾、不丹及巴基斯坦等南亞</w:t>
      </w:r>
      <w:r w:rsidRPr="00C250E7">
        <w:rPr>
          <w:b w:val="0"/>
          <w:sz w:val="24"/>
        </w:rPr>
        <w:t>6</w:t>
      </w:r>
      <w:r w:rsidRPr="00C250E7">
        <w:rPr>
          <w:b w:val="0"/>
          <w:sz w:val="24"/>
        </w:rPr>
        <w:t>國商務人士，經中華民國對外貿易發展協會駐當地機構之推薦者，得適用申請電子簽證，</w:t>
      </w:r>
      <w:r w:rsidR="00334357" w:rsidRPr="00C250E7">
        <w:rPr>
          <w:b w:val="0"/>
          <w:sz w:val="24"/>
        </w:rPr>
        <w:t>此類商務人士</w:t>
      </w:r>
      <w:r w:rsidR="00334357" w:rsidRPr="00C250E7">
        <w:rPr>
          <w:rFonts w:hint="eastAsia"/>
          <w:b w:val="0"/>
          <w:sz w:val="24"/>
        </w:rPr>
        <w:t>106</w:t>
      </w:r>
      <w:r w:rsidR="00334357" w:rsidRPr="00C250E7">
        <w:rPr>
          <w:rFonts w:hint="eastAsia"/>
          <w:b w:val="0"/>
          <w:sz w:val="24"/>
        </w:rPr>
        <w:t>年較</w:t>
      </w:r>
      <w:r w:rsidR="00334357" w:rsidRPr="00C250E7">
        <w:rPr>
          <w:rFonts w:hint="eastAsia"/>
          <w:b w:val="0"/>
          <w:sz w:val="24"/>
        </w:rPr>
        <w:t>105</w:t>
      </w:r>
      <w:r w:rsidR="00334357" w:rsidRPr="00C250E7">
        <w:rPr>
          <w:b w:val="0"/>
          <w:sz w:val="24"/>
        </w:rPr>
        <w:t>年成長</w:t>
      </w:r>
      <w:r w:rsidR="00334357" w:rsidRPr="00C250E7">
        <w:rPr>
          <w:b w:val="0"/>
          <w:sz w:val="24"/>
        </w:rPr>
        <w:t>57.</w:t>
      </w:r>
      <w:r w:rsidR="00334357" w:rsidRPr="00C250E7">
        <w:rPr>
          <w:rFonts w:hint="eastAsia"/>
          <w:b w:val="0"/>
          <w:sz w:val="24"/>
        </w:rPr>
        <w:t>86</w:t>
      </w:r>
      <w:r w:rsidR="00334357" w:rsidRPr="00C250E7">
        <w:rPr>
          <w:b w:val="0"/>
          <w:sz w:val="24"/>
        </w:rPr>
        <w:t>%</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４、繼續試辦泰國及汶萊國民免簽證來臺</w:t>
      </w:r>
      <w:r w:rsidRPr="00C250E7">
        <w:rPr>
          <w:b w:val="0"/>
          <w:sz w:val="24"/>
        </w:rPr>
        <w:t>30</w:t>
      </w:r>
      <w:r w:rsidRPr="00C250E7">
        <w:rPr>
          <w:b w:val="0"/>
          <w:sz w:val="24"/>
        </w:rPr>
        <w:t>天措施至</w:t>
      </w:r>
      <w:r w:rsidRPr="00C250E7">
        <w:rPr>
          <w:b w:val="0"/>
          <w:sz w:val="24"/>
        </w:rPr>
        <w:t>107</w:t>
      </w:r>
      <w:r w:rsidRPr="00C250E7">
        <w:rPr>
          <w:b w:val="0"/>
          <w:sz w:val="24"/>
        </w:rPr>
        <w:t>年</w:t>
      </w:r>
      <w:r w:rsidRPr="00C250E7">
        <w:rPr>
          <w:b w:val="0"/>
          <w:sz w:val="24"/>
        </w:rPr>
        <w:t>7</w:t>
      </w:r>
      <w:r w:rsidRPr="00C250E7">
        <w:rPr>
          <w:b w:val="0"/>
          <w:sz w:val="24"/>
        </w:rPr>
        <w:t>月</w:t>
      </w:r>
      <w:r w:rsidRPr="00C250E7">
        <w:rPr>
          <w:b w:val="0"/>
          <w:sz w:val="24"/>
        </w:rPr>
        <w:t>31</w:t>
      </w:r>
      <w:r w:rsidRPr="00C250E7">
        <w:rPr>
          <w:b w:val="0"/>
          <w:sz w:val="24"/>
        </w:rPr>
        <w:t>日</w:t>
      </w:r>
      <w:r w:rsidRPr="00C250E7">
        <w:rPr>
          <w:rFonts w:hint="eastAsia"/>
          <w:b w:val="0"/>
          <w:sz w:val="24"/>
        </w:rPr>
        <w:t>止</w:t>
      </w:r>
      <w:r w:rsidRPr="00C250E7">
        <w:rPr>
          <w:b w:val="0"/>
          <w:sz w:val="24"/>
        </w:rPr>
        <w:t>；開放試辦菲律賓國民免簽證來臺</w:t>
      </w:r>
      <w:r w:rsidRPr="00C250E7">
        <w:rPr>
          <w:b w:val="0"/>
          <w:sz w:val="24"/>
        </w:rPr>
        <w:t>14</w:t>
      </w:r>
      <w:r w:rsidRPr="00C250E7">
        <w:rPr>
          <w:b w:val="0"/>
          <w:sz w:val="24"/>
        </w:rPr>
        <w:t>天，試辦期間自</w:t>
      </w:r>
      <w:r w:rsidRPr="00C250E7">
        <w:rPr>
          <w:b w:val="0"/>
          <w:sz w:val="24"/>
        </w:rPr>
        <w:t>106</w:t>
      </w:r>
      <w:r w:rsidRPr="00C250E7">
        <w:rPr>
          <w:b w:val="0"/>
          <w:sz w:val="24"/>
        </w:rPr>
        <w:t>年</w:t>
      </w:r>
      <w:r w:rsidRPr="00C250E7">
        <w:rPr>
          <w:b w:val="0"/>
          <w:sz w:val="24"/>
        </w:rPr>
        <w:t>11</w:t>
      </w:r>
      <w:r w:rsidRPr="00C250E7">
        <w:rPr>
          <w:b w:val="0"/>
          <w:sz w:val="24"/>
        </w:rPr>
        <w:t>月</w:t>
      </w:r>
      <w:r w:rsidRPr="00C250E7">
        <w:rPr>
          <w:b w:val="0"/>
          <w:sz w:val="24"/>
        </w:rPr>
        <w:t>1</w:t>
      </w:r>
      <w:r w:rsidRPr="00C250E7">
        <w:rPr>
          <w:b w:val="0"/>
          <w:sz w:val="24"/>
        </w:rPr>
        <w:t>日起至</w:t>
      </w:r>
      <w:r w:rsidRPr="00C250E7">
        <w:rPr>
          <w:b w:val="0"/>
          <w:sz w:val="24"/>
        </w:rPr>
        <w:t>107</w:t>
      </w:r>
      <w:r w:rsidRPr="00C250E7">
        <w:rPr>
          <w:b w:val="0"/>
          <w:sz w:val="24"/>
        </w:rPr>
        <w:t>年</w:t>
      </w:r>
      <w:r w:rsidRPr="00C250E7">
        <w:rPr>
          <w:b w:val="0"/>
          <w:sz w:val="24"/>
        </w:rPr>
        <w:t>7</w:t>
      </w:r>
      <w:r w:rsidRPr="00C250E7">
        <w:rPr>
          <w:b w:val="0"/>
          <w:sz w:val="24"/>
        </w:rPr>
        <w:t>月</w:t>
      </w:r>
      <w:r w:rsidRPr="00C250E7">
        <w:rPr>
          <w:b w:val="0"/>
          <w:sz w:val="24"/>
        </w:rPr>
        <w:t>31</w:t>
      </w:r>
      <w:r w:rsidRPr="00C250E7">
        <w:rPr>
          <w:b w:val="0"/>
          <w:sz w:val="24"/>
        </w:rPr>
        <w:t>日止。</w:t>
      </w:r>
    </w:p>
    <w:p w:rsidR="00F20394" w:rsidRPr="00C250E7" w:rsidRDefault="00F20394" w:rsidP="00F20394">
      <w:pPr>
        <w:pStyle w:val="af"/>
        <w:ind w:leftChars="150" w:left="840" w:hanging="480"/>
        <w:rPr>
          <w:b w:val="0"/>
          <w:sz w:val="24"/>
        </w:rPr>
      </w:pPr>
      <w:r w:rsidRPr="00C250E7">
        <w:rPr>
          <w:b w:val="0"/>
          <w:sz w:val="24"/>
        </w:rPr>
        <w:t>５、新南向簽證放寬措施對於促進觀光已見成效，依據交通部觀光局統計資料，</w:t>
      </w:r>
      <w:r w:rsidRPr="00C250E7">
        <w:rPr>
          <w:b w:val="0"/>
          <w:sz w:val="24"/>
        </w:rPr>
        <w:t>106</w:t>
      </w:r>
      <w:r w:rsidRPr="00C250E7">
        <w:rPr>
          <w:b w:val="0"/>
          <w:sz w:val="24"/>
        </w:rPr>
        <w:t>年</w:t>
      </w:r>
      <w:r w:rsidRPr="00C250E7">
        <w:rPr>
          <w:b w:val="0"/>
          <w:sz w:val="24"/>
        </w:rPr>
        <w:t>1</w:t>
      </w:r>
      <w:r w:rsidRPr="00C250E7">
        <w:rPr>
          <w:b w:val="0"/>
          <w:sz w:val="24"/>
        </w:rPr>
        <w:t>月至</w:t>
      </w:r>
      <w:r w:rsidRPr="00C250E7">
        <w:rPr>
          <w:b w:val="0"/>
          <w:sz w:val="24"/>
        </w:rPr>
        <w:t>10</w:t>
      </w:r>
      <w:r w:rsidRPr="00C250E7">
        <w:rPr>
          <w:b w:val="0"/>
          <w:sz w:val="24"/>
        </w:rPr>
        <w:t>月新南向</w:t>
      </w:r>
      <w:r w:rsidRPr="00C250E7">
        <w:rPr>
          <w:b w:val="0"/>
          <w:sz w:val="24"/>
        </w:rPr>
        <w:t>18</w:t>
      </w:r>
      <w:r w:rsidRPr="00C250E7">
        <w:rPr>
          <w:b w:val="0"/>
          <w:sz w:val="24"/>
        </w:rPr>
        <w:t>個目標國來臺旅客人數較</w:t>
      </w:r>
      <w:r w:rsidRPr="00C250E7">
        <w:rPr>
          <w:b w:val="0"/>
          <w:sz w:val="24"/>
        </w:rPr>
        <w:t>105</w:t>
      </w:r>
      <w:r w:rsidRPr="00C250E7">
        <w:rPr>
          <w:b w:val="0"/>
          <w:sz w:val="24"/>
        </w:rPr>
        <w:t>年同期成長</w:t>
      </w:r>
      <w:r w:rsidRPr="00C250E7">
        <w:rPr>
          <w:b w:val="0"/>
          <w:sz w:val="24"/>
        </w:rPr>
        <w:t>31.81%</w:t>
      </w:r>
      <w:r w:rsidRPr="00C250E7">
        <w:rPr>
          <w:b w:val="0"/>
          <w:sz w:val="24"/>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b w:val="0"/>
        </w:rPr>
        <w:t>擴大協助鄰近國家進行能力建構，將「新南向政策」之新創元素納入人才培育計畫：外交部主動提出各項人才培育倡議計畫，於</w:t>
      </w:r>
      <w:r w:rsidRPr="00C250E7">
        <w:rPr>
          <w:b w:val="0"/>
        </w:rPr>
        <w:t>106</w:t>
      </w:r>
      <w:r w:rsidRPr="00C250E7">
        <w:rPr>
          <w:b w:val="0"/>
        </w:rPr>
        <w:t>年</w:t>
      </w:r>
      <w:r w:rsidRPr="00C250E7">
        <w:rPr>
          <w:b w:val="0"/>
        </w:rPr>
        <w:t>9</w:t>
      </w:r>
      <w:r w:rsidRPr="00C250E7">
        <w:rPr>
          <w:b w:val="0"/>
        </w:rPr>
        <w:t>月推動首屆「農業青年大使」，選送</w:t>
      </w:r>
      <w:r w:rsidRPr="00C250E7">
        <w:rPr>
          <w:b w:val="0"/>
        </w:rPr>
        <w:t>30</w:t>
      </w:r>
      <w:r w:rsidRPr="00C250E7">
        <w:rPr>
          <w:b w:val="0"/>
        </w:rPr>
        <w:t>位具農業專長之青年學子訪問印尼及菲律賓，強化我與「新南向政策」目標國間夥伴關係。</w:t>
      </w:r>
      <w:r w:rsidRPr="00C250E7">
        <w:rPr>
          <w:rFonts w:hint="eastAsia"/>
          <w:b w:val="0"/>
        </w:rPr>
        <w:t>另</w:t>
      </w:r>
      <w:r w:rsidRPr="00C250E7">
        <w:rPr>
          <w:b w:val="0"/>
        </w:rPr>
        <w:t>外交部</w:t>
      </w:r>
      <w:r w:rsidRPr="00C250E7">
        <w:rPr>
          <w:rFonts w:hint="eastAsia"/>
          <w:b w:val="0"/>
        </w:rPr>
        <w:t>推動</w:t>
      </w:r>
      <w:r w:rsidRPr="00C250E7">
        <w:rPr>
          <w:b w:val="0"/>
        </w:rPr>
        <w:t>「國際青年大使交流計畫」</w:t>
      </w:r>
      <w:r w:rsidRPr="00C250E7">
        <w:rPr>
          <w:rFonts w:hint="eastAsia"/>
          <w:b w:val="0"/>
        </w:rPr>
        <w:t>轉型</w:t>
      </w:r>
      <w:r w:rsidRPr="00C250E7">
        <w:rPr>
          <w:b w:val="0"/>
        </w:rPr>
        <w:t>，將「新南向政策」元素納入整體規畫，選送包括新住民學子在內之</w:t>
      </w:r>
      <w:r w:rsidRPr="00C250E7">
        <w:rPr>
          <w:b w:val="0"/>
        </w:rPr>
        <w:t>75</w:t>
      </w:r>
      <w:r w:rsidRPr="00C250E7">
        <w:rPr>
          <w:b w:val="0"/>
        </w:rPr>
        <w:t>名我大專校院青年，於</w:t>
      </w:r>
      <w:r w:rsidRPr="00C250E7">
        <w:rPr>
          <w:b w:val="0"/>
        </w:rPr>
        <w:t>106</w:t>
      </w:r>
      <w:r w:rsidRPr="00C250E7">
        <w:rPr>
          <w:b w:val="0"/>
        </w:rPr>
        <w:t>年</w:t>
      </w:r>
      <w:r w:rsidRPr="00C250E7">
        <w:rPr>
          <w:b w:val="0"/>
        </w:rPr>
        <w:t>8</w:t>
      </w:r>
      <w:r w:rsidRPr="00C250E7">
        <w:rPr>
          <w:b w:val="0"/>
        </w:rPr>
        <w:t>月訪問菲律賓、新加坡、泰國、馬來西亞、印度及印尼等</w:t>
      </w:r>
      <w:r w:rsidRPr="00C250E7">
        <w:rPr>
          <w:b w:val="0"/>
        </w:rPr>
        <w:t>6</w:t>
      </w:r>
      <w:r w:rsidRPr="00C250E7">
        <w:rPr>
          <w:b w:val="0"/>
        </w:rPr>
        <w:t>國，推動臺灣與目標國青年領袖之互訪及交流。</w:t>
      </w:r>
    </w:p>
    <w:p w:rsidR="00F20394" w:rsidRPr="00C250E7" w:rsidRDefault="00F20394" w:rsidP="00F20394">
      <w:pPr>
        <w:pStyle w:val="ae"/>
        <w:rPr>
          <w:b w:val="0"/>
        </w:rPr>
      </w:pPr>
      <w:r w:rsidRPr="00C250E7">
        <w:rPr>
          <w:b w:val="0"/>
        </w:rPr>
        <w:lastRenderedPageBreak/>
        <w:t>(</w:t>
      </w:r>
      <w:r w:rsidRPr="00C250E7">
        <w:rPr>
          <w:b w:val="0"/>
        </w:rPr>
        <w:t>五</w:t>
      </w:r>
      <w:r w:rsidRPr="00C250E7">
        <w:rPr>
          <w:b w:val="0"/>
        </w:rPr>
        <w:t>)</w:t>
      </w:r>
      <w:r w:rsidRPr="00C250E7">
        <w:rPr>
          <w:b w:val="0"/>
        </w:rPr>
        <w:t>增進我與東南亞國家實質合作關係：我與「新南向政策」目標國「人與人的連結」</w:t>
      </w:r>
      <w:r w:rsidRPr="00C250E7">
        <w:rPr>
          <w:rFonts w:hint="eastAsia"/>
          <w:b w:val="0"/>
        </w:rPr>
        <w:t>之</w:t>
      </w:r>
      <w:r w:rsidRPr="00C250E7">
        <w:rPr>
          <w:b w:val="0"/>
        </w:rPr>
        <w:t>具體成果如下：</w:t>
      </w:r>
    </w:p>
    <w:p w:rsidR="00F20394" w:rsidRPr="00C250E7" w:rsidRDefault="00F20394" w:rsidP="00F20394">
      <w:pPr>
        <w:pStyle w:val="af"/>
        <w:ind w:leftChars="150" w:left="840" w:hanging="480"/>
        <w:rPr>
          <w:b w:val="0"/>
          <w:sz w:val="24"/>
        </w:rPr>
      </w:pPr>
      <w:r w:rsidRPr="00C250E7">
        <w:rPr>
          <w:b w:val="0"/>
          <w:sz w:val="24"/>
        </w:rPr>
        <w:t>１、協助東南亞國家培訓當地文官：</w:t>
      </w:r>
      <w:r w:rsidRPr="00C250E7">
        <w:rPr>
          <w:b w:val="0"/>
          <w:sz w:val="24"/>
        </w:rPr>
        <w:t>106</w:t>
      </w:r>
      <w:r w:rsidRPr="00C250E7">
        <w:rPr>
          <w:b w:val="0"/>
          <w:sz w:val="24"/>
        </w:rPr>
        <w:t>年分梯次協助</w:t>
      </w:r>
      <w:r w:rsidRPr="00C250E7">
        <w:rPr>
          <w:b w:val="0"/>
          <w:sz w:val="24"/>
        </w:rPr>
        <w:t>6</w:t>
      </w:r>
      <w:r w:rsidRPr="00C250E7">
        <w:rPr>
          <w:b w:val="0"/>
          <w:sz w:val="24"/>
        </w:rPr>
        <w:t>國官員進行能力建構，代訓各國官員計</w:t>
      </w:r>
      <w:r w:rsidRPr="00C250E7">
        <w:rPr>
          <w:b w:val="0"/>
          <w:sz w:val="24"/>
        </w:rPr>
        <w:t>57</w:t>
      </w:r>
      <w:r w:rsidRPr="00C250E7">
        <w:rPr>
          <w:b w:val="0"/>
          <w:sz w:val="24"/>
        </w:rPr>
        <w:t>名，增進各國對我政策之理解，擴展雙邊經貿、農業、科技及教育等合作領域。</w:t>
      </w:r>
    </w:p>
    <w:p w:rsidR="00F20394" w:rsidRPr="00C250E7" w:rsidRDefault="00F20394" w:rsidP="00F20394">
      <w:pPr>
        <w:pStyle w:val="af"/>
        <w:ind w:leftChars="150" w:left="840" w:hanging="480"/>
        <w:rPr>
          <w:b w:val="0"/>
          <w:sz w:val="24"/>
        </w:rPr>
      </w:pPr>
      <w:r w:rsidRPr="00C250E7">
        <w:rPr>
          <w:b w:val="0"/>
          <w:sz w:val="24"/>
        </w:rPr>
        <w:t>２、辦理「</w:t>
      </w:r>
      <w:r w:rsidRPr="00C250E7">
        <w:rPr>
          <w:b w:val="0"/>
          <w:sz w:val="24"/>
        </w:rPr>
        <w:t>2017</w:t>
      </w:r>
      <w:r w:rsidRPr="00C250E7">
        <w:rPr>
          <w:b w:val="0"/>
          <w:sz w:val="24"/>
        </w:rPr>
        <w:t>亞太文化日」：外交部於</w:t>
      </w:r>
      <w:r w:rsidRPr="00C250E7">
        <w:rPr>
          <w:b w:val="0"/>
          <w:sz w:val="24"/>
        </w:rPr>
        <w:t>106</w:t>
      </w:r>
      <w:r w:rsidRPr="00C250E7">
        <w:rPr>
          <w:b w:val="0"/>
          <w:sz w:val="24"/>
        </w:rPr>
        <w:t>年</w:t>
      </w:r>
      <w:r w:rsidRPr="00C250E7">
        <w:rPr>
          <w:b w:val="0"/>
          <w:sz w:val="24"/>
        </w:rPr>
        <w:t>9</w:t>
      </w:r>
      <w:r w:rsidRPr="00C250E7">
        <w:rPr>
          <w:b w:val="0"/>
          <w:sz w:val="24"/>
        </w:rPr>
        <w:t>月辦理「</w:t>
      </w:r>
      <w:r w:rsidRPr="00C250E7">
        <w:rPr>
          <w:b w:val="0"/>
          <w:sz w:val="24"/>
        </w:rPr>
        <w:t>2017</w:t>
      </w:r>
      <w:r w:rsidRPr="00C250E7">
        <w:rPr>
          <w:b w:val="0"/>
          <w:sz w:val="24"/>
        </w:rPr>
        <w:t>亞太文化日」，參與民眾計</w:t>
      </w:r>
      <w:r w:rsidRPr="00C250E7">
        <w:rPr>
          <w:rFonts w:hint="eastAsia"/>
          <w:b w:val="0"/>
          <w:sz w:val="24"/>
        </w:rPr>
        <w:t>逾</w:t>
      </w:r>
      <w:r w:rsidRPr="00C250E7">
        <w:rPr>
          <w:b w:val="0"/>
          <w:sz w:val="24"/>
        </w:rPr>
        <w:t>10</w:t>
      </w:r>
      <w:r w:rsidRPr="00C250E7">
        <w:rPr>
          <w:b w:val="0"/>
          <w:sz w:val="24"/>
        </w:rPr>
        <w:t>萬人次，亞太地區國家</w:t>
      </w:r>
      <w:r w:rsidRPr="00C250E7">
        <w:rPr>
          <w:b w:val="0"/>
          <w:sz w:val="24"/>
        </w:rPr>
        <w:t>19</w:t>
      </w:r>
      <w:r w:rsidRPr="00C250E7">
        <w:rPr>
          <w:b w:val="0"/>
          <w:sz w:val="24"/>
        </w:rPr>
        <w:t>個駐臺機構、臺北市、高雄市、臺南市、臺中市、新北市、桃園市、新竹縣等亦共同參與。</w:t>
      </w:r>
    </w:p>
    <w:p w:rsidR="00F20394" w:rsidRPr="00C250E7" w:rsidRDefault="00F20394" w:rsidP="00F20394">
      <w:pPr>
        <w:pStyle w:val="af"/>
        <w:ind w:leftChars="150" w:left="840" w:hanging="480"/>
        <w:rPr>
          <w:b w:val="0"/>
          <w:sz w:val="24"/>
        </w:rPr>
      </w:pPr>
      <w:r w:rsidRPr="00C250E7">
        <w:rPr>
          <w:b w:val="0"/>
          <w:sz w:val="24"/>
        </w:rPr>
        <w:t>３、臺美在「全球合作暨訓練架構」</w:t>
      </w:r>
      <w:r w:rsidRPr="00C250E7">
        <w:rPr>
          <w:b w:val="0"/>
          <w:sz w:val="24"/>
        </w:rPr>
        <w:t>(GCTF)</w:t>
      </w:r>
      <w:r w:rsidRPr="00C250E7">
        <w:rPr>
          <w:b w:val="0"/>
          <w:sz w:val="24"/>
        </w:rPr>
        <w:t>下舉辦「人道援助及災害防救</w:t>
      </w:r>
      <w:r w:rsidRPr="00C250E7">
        <w:rPr>
          <w:b w:val="0"/>
          <w:sz w:val="24"/>
        </w:rPr>
        <w:t>(HA/DR)</w:t>
      </w:r>
      <w:r w:rsidRPr="00C250E7">
        <w:rPr>
          <w:b w:val="0"/>
          <w:sz w:val="24"/>
        </w:rPr>
        <w:t>國際研習營」、「打造女性科技創業新未來工作坊」及「縮短數位落差國際研習營」</w:t>
      </w:r>
      <w:r w:rsidRPr="00C250E7">
        <w:rPr>
          <w:rFonts w:hint="eastAsia"/>
          <w:b w:val="0"/>
          <w:sz w:val="24"/>
        </w:rPr>
        <w:t>；</w:t>
      </w:r>
      <w:r w:rsidRPr="00C250E7">
        <w:rPr>
          <w:b w:val="0"/>
          <w:sz w:val="24"/>
        </w:rPr>
        <w:t>邀請東南亞、南亞及紐、澳近</w:t>
      </w:r>
      <w:r w:rsidRPr="00C250E7">
        <w:rPr>
          <w:b w:val="0"/>
          <w:sz w:val="24"/>
        </w:rPr>
        <w:t>20</w:t>
      </w:r>
      <w:r w:rsidRPr="00C250E7">
        <w:rPr>
          <w:b w:val="0"/>
          <w:sz w:val="24"/>
        </w:rPr>
        <w:t>國政府官員、專家及學者來臺參訓。</w:t>
      </w:r>
    </w:p>
    <w:p w:rsidR="00F20394" w:rsidRPr="00C250E7" w:rsidRDefault="00F20394" w:rsidP="00F20394">
      <w:pPr>
        <w:pStyle w:val="af"/>
        <w:ind w:leftChars="150" w:left="840" w:hanging="480"/>
        <w:rPr>
          <w:b w:val="0"/>
          <w:sz w:val="24"/>
        </w:rPr>
      </w:pPr>
      <w:r w:rsidRPr="00C250E7">
        <w:rPr>
          <w:b w:val="0"/>
          <w:sz w:val="24"/>
        </w:rPr>
        <w:t>４、推動</w:t>
      </w:r>
      <w:r w:rsidRPr="00C250E7">
        <w:rPr>
          <w:rFonts w:hint="eastAsia"/>
          <w:b w:val="0"/>
          <w:sz w:val="24"/>
        </w:rPr>
        <w:t>NGO</w:t>
      </w:r>
      <w:r w:rsidRPr="00C250E7">
        <w:rPr>
          <w:rFonts w:hint="eastAsia"/>
          <w:b w:val="0"/>
          <w:sz w:val="24"/>
        </w:rPr>
        <w:t>與新南向目標國之國際合作：協助財團法人羅慧夫顱顏基金會辦理「新南向政策國家顱顏種子醫療人員培訓計畫」，協助財團法人至善社會福利基金會辦理「中越小學閱讀推廣計畫」等。</w:t>
      </w:r>
    </w:p>
    <w:p w:rsidR="00F20394" w:rsidRPr="00C250E7" w:rsidRDefault="00F20394" w:rsidP="00C250E7">
      <w:pPr>
        <w:pStyle w:val="21"/>
        <w:ind w:left="640" w:hanging="640"/>
        <w:rPr>
          <w:b w:val="0"/>
        </w:rPr>
      </w:pPr>
      <w:r w:rsidRPr="00C250E7">
        <w:rPr>
          <w:rFonts w:hint="eastAsia"/>
          <w:b w:val="0"/>
        </w:rPr>
        <w:t>四</w:t>
      </w:r>
      <w:r w:rsidRPr="00C250E7">
        <w:rPr>
          <w:b w:val="0"/>
        </w:rPr>
        <w:t>、務實、靈活參與政府間國際組織</w:t>
      </w:r>
      <w:r w:rsidRPr="00C250E7">
        <w:rPr>
          <w:rFonts w:hint="eastAsia"/>
          <w:b w:val="0"/>
        </w:rPr>
        <w:t>，</w:t>
      </w:r>
      <w:r w:rsidRPr="00C250E7">
        <w:rPr>
          <w:b w:val="0"/>
        </w:rPr>
        <w:t>加強互動與實質合作</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參與</w:t>
      </w:r>
      <w:r w:rsidRPr="00C250E7">
        <w:rPr>
          <w:rFonts w:hint="eastAsia"/>
          <w:b w:val="0"/>
        </w:rPr>
        <w:t>「亞太經濟合作」</w:t>
      </w:r>
      <w:r w:rsidRPr="00C250E7">
        <w:rPr>
          <w:rFonts w:hint="eastAsia"/>
          <w:b w:val="0"/>
        </w:rPr>
        <w:t>(APEC)</w:t>
      </w:r>
      <w:r w:rsidRPr="00C250E7">
        <w:rPr>
          <w:rFonts w:hint="eastAsia"/>
          <w:b w:val="0"/>
        </w:rPr>
        <w:t>：</w:t>
      </w:r>
      <w:r w:rsidRPr="00C250E7">
        <w:rPr>
          <w:b w:val="0"/>
        </w:rPr>
        <w:t>「</w:t>
      </w:r>
      <w:r w:rsidRPr="00C250E7">
        <w:rPr>
          <w:b w:val="0"/>
        </w:rPr>
        <w:t>APEC</w:t>
      </w:r>
      <w:r w:rsidRPr="00C250E7">
        <w:rPr>
          <w:b w:val="0"/>
        </w:rPr>
        <w:t>經濟領袖會議」</w:t>
      </w:r>
      <w:r w:rsidRPr="00C250E7">
        <w:rPr>
          <w:b w:val="0"/>
        </w:rPr>
        <w:t>(AELM)</w:t>
      </w:r>
      <w:r w:rsidRPr="00C250E7">
        <w:rPr>
          <w:b w:val="0"/>
        </w:rPr>
        <w:t>於</w:t>
      </w:r>
      <w:r w:rsidRPr="00C250E7">
        <w:rPr>
          <w:rFonts w:hint="eastAsia"/>
          <w:b w:val="0"/>
        </w:rPr>
        <w:t>106</w:t>
      </w:r>
      <w:r w:rsidRPr="00C250E7">
        <w:rPr>
          <w:rFonts w:hint="eastAsia"/>
          <w:b w:val="0"/>
        </w:rPr>
        <w:t>年</w:t>
      </w:r>
      <w:r w:rsidRPr="00C250E7">
        <w:rPr>
          <w:b w:val="0"/>
        </w:rPr>
        <w:t>11</w:t>
      </w:r>
      <w:r w:rsidRPr="00C250E7">
        <w:rPr>
          <w:b w:val="0"/>
        </w:rPr>
        <w:t>月在越南峴港召開，</w:t>
      </w:r>
      <w:r w:rsidRPr="00C250E7">
        <w:rPr>
          <w:b w:val="0"/>
        </w:rPr>
        <w:t>APEC</w:t>
      </w:r>
      <w:r w:rsidRPr="00C250E7">
        <w:rPr>
          <w:b w:val="0"/>
        </w:rPr>
        <w:t>領袖宣言有</w:t>
      </w:r>
      <w:r w:rsidRPr="00C250E7">
        <w:rPr>
          <w:b w:val="0"/>
        </w:rPr>
        <w:t>9</w:t>
      </w:r>
      <w:r w:rsidRPr="00C250E7">
        <w:rPr>
          <w:b w:val="0"/>
        </w:rPr>
        <w:t>處文字與我國倡議、具體貢獻及建議</w:t>
      </w:r>
      <w:r w:rsidRPr="00C250E7">
        <w:rPr>
          <w:rFonts w:hint="eastAsia"/>
          <w:b w:val="0"/>
        </w:rPr>
        <w:t>有關</w:t>
      </w:r>
      <w:r w:rsidRPr="00C250E7">
        <w:rPr>
          <w:b w:val="0"/>
        </w:rPr>
        <w:t>，內容涵蓋創新創業、能源、婦女與經濟、緊急應變、中小企業、糧食安全等議題，均為我國專長領域，亦係近年來我國在</w:t>
      </w:r>
      <w:r w:rsidRPr="00C250E7">
        <w:rPr>
          <w:b w:val="0"/>
        </w:rPr>
        <w:t>APEC</w:t>
      </w:r>
      <w:r w:rsidRPr="00C250E7">
        <w:rPr>
          <w:b w:val="0"/>
        </w:rPr>
        <w:t>之重要貢獻。</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參與「世界貿易組織」</w:t>
      </w:r>
      <w:r w:rsidRPr="00C250E7">
        <w:rPr>
          <w:b w:val="0"/>
        </w:rPr>
        <w:t>(WTO)</w:t>
      </w:r>
      <w:r w:rsidRPr="00C250E7">
        <w:rPr>
          <w:rFonts w:hint="eastAsia"/>
          <w:b w:val="0"/>
        </w:rPr>
        <w:t>：</w:t>
      </w:r>
      <w:r w:rsidRPr="00C250E7">
        <w:rPr>
          <w:b w:val="0"/>
        </w:rPr>
        <w:t>外交部亦於</w:t>
      </w:r>
      <w:r w:rsidRPr="00C250E7">
        <w:rPr>
          <w:b w:val="0"/>
        </w:rPr>
        <w:t>106</w:t>
      </w:r>
      <w:r w:rsidRPr="00C250E7">
        <w:rPr>
          <w:b w:val="0"/>
        </w:rPr>
        <w:t>年</w:t>
      </w:r>
      <w:r w:rsidRPr="00C250E7">
        <w:rPr>
          <w:b w:val="0"/>
        </w:rPr>
        <w:t>7</w:t>
      </w:r>
      <w:r w:rsidRPr="00C250E7">
        <w:rPr>
          <w:b w:val="0"/>
        </w:rPr>
        <w:t>月派員出席</w:t>
      </w:r>
      <w:r w:rsidRPr="00C250E7">
        <w:rPr>
          <w:b w:val="0"/>
        </w:rPr>
        <w:t>WTO</w:t>
      </w:r>
      <w:r w:rsidRPr="00C250E7">
        <w:rPr>
          <w:b w:val="0"/>
        </w:rPr>
        <w:t>「</w:t>
      </w:r>
      <w:r w:rsidRPr="00C250E7">
        <w:rPr>
          <w:b w:val="0"/>
        </w:rPr>
        <w:t>2017</w:t>
      </w:r>
      <w:r w:rsidRPr="00C250E7">
        <w:rPr>
          <w:b w:val="0"/>
        </w:rPr>
        <w:t>年貿易援助全球檢視會議」，會晤</w:t>
      </w:r>
      <w:r w:rsidRPr="00C250E7">
        <w:rPr>
          <w:b w:val="0"/>
        </w:rPr>
        <w:t>WTO</w:t>
      </w:r>
      <w:r w:rsidRPr="00C250E7">
        <w:rPr>
          <w:b w:val="0"/>
        </w:rPr>
        <w:t>秘書處主管，瞭解國際貿易援助之趨勢及各國作法，</w:t>
      </w:r>
      <w:r w:rsidRPr="00C250E7">
        <w:rPr>
          <w:rFonts w:hint="eastAsia"/>
          <w:b w:val="0"/>
        </w:rPr>
        <w:t>以</w:t>
      </w:r>
      <w:r w:rsidRPr="00C250E7">
        <w:rPr>
          <w:b w:val="0"/>
        </w:rPr>
        <w:t>為參考。</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b w:val="0"/>
        </w:rPr>
        <w:t>參與聯合國</w:t>
      </w:r>
      <w:r w:rsidRPr="00C250E7">
        <w:rPr>
          <w:rFonts w:hint="eastAsia"/>
          <w:b w:val="0"/>
        </w:rPr>
        <w:t>：</w:t>
      </w:r>
      <w:r w:rsidRPr="00C250E7">
        <w:rPr>
          <w:b w:val="0"/>
        </w:rPr>
        <w:t>我政府</w:t>
      </w:r>
      <w:r w:rsidRPr="00C250E7">
        <w:rPr>
          <w:rFonts w:hint="eastAsia"/>
          <w:b w:val="0"/>
        </w:rPr>
        <w:t>106</w:t>
      </w:r>
      <w:r w:rsidRPr="00C250E7">
        <w:rPr>
          <w:b w:val="0"/>
        </w:rPr>
        <w:t>年採取多元管道、擴大聲量之作法推動參與聯合國案</w:t>
      </w:r>
      <w:r w:rsidRPr="00C250E7">
        <w:rPr>
          <w:rFonts w:hint="eastAsia"/>
          <w:b w:val="0"/>
        </w:rPr>
        <w:t>，</w:t>
      </w:r>
      <w:r w:rsidRPr="00C250E7">
        <w:rPr>
          <w:b w:val="0"/>
        </w:rPr>
        <w:t>9</w:t>
      </w:r>
      <w:r w:rsidRPr="00C250E7">
        <w:rPr>
          <w:b w:val="0"/>
        </w:rPr>
        <w:t>月第</w:t>
      </w:r>
      <w:r w:rsidRPr="00C250E7">
        <w:rPr>
          <w:b w:val="0"/>
        </w:rPr>
        <w:t>72</w:t>
      </w:r>
      <w:r w:rsidRPr="00C250E7">
        <w:rPr>
          <w:b w:val="0"/>
        </w:rPr>
        <w:t>屆聯大，分別由</w:t>
      </w:r>
      <w:r w:rsidRPr="00C250E7">
        <w:rPr>
          <w:b w:val="0"/>
        </w:rPr>
        <w:t>15</w:t>
      </w:r>
      <w:r w:rsidRPr="00C250E7">
        <w:rPr>
          <w:b w:val="0"/>
        </w:rPr>
        <w:t>個友邦為我在聯大總辯論執言及</w:t>
      </w:r>
      <w:r w:rsidRPr="00C250E7">
        <w:rPr>
          <w:b w:val="0"/>
        </w:rPr>
        <w:t>15</w:t>
      </w:r>
      <w:r w:rsidRPr="00C250E7">
        <w:rPr>
          <w:b w:val="0"/>
        </w:rPr>
        <w:t>個友邦聯名或個別致函聯合國秘書長</w:t>
      </w:r>
      <w:r w:rsidRPr="00C250E7">
        <w:rPr>
          <w:b w:val="0"/>
        </w:rPr>
        <w:t>António Guterres</w:t>
      </w:r>
      <w:r w:rsidRPr="00C250E7">
        <w:rPr>
          <w:b w:val="0"/>
        </w:rPr>
        <w:t>，充分表達我案訴求</w:t>
      </w:r>
      <w:r w:rsidRPr="00C250E7">
        <w:rPr>
          <w:rFonts w:hint="eastAsia"/>
          <w:b w:val="0"/>
        </w:rPr>
        <w:t>；</w:t>
      </w:r>
      <w:r w:rsidRPr="00C250E7">
        <w:rPr>
          <w:b w:val="0"/>
        </w:rPr>
        <w:t>10</w:t>
      </w:r>
      <w:r w:rsidRPr="00C250E7">
        <w:rPr>
          <w:b w:val="0"/>
        </w:rPr>
        <w:t>月</w:t>
      </w:r>
      <w:r w:rsidRPr="00C250E7">
        <w:rPr>
          <w:b w:val="0"/>
        </w:rPr>
        <w:t>25</w:t>
      </w:r>
      <w:r w:rsidRPr="00C250E7">
        <w:rPr>
          <w:b w:val="0"/>
        </w:rPr>
        <w:t>日至</w:t>
      </w:r>
      <w:r w:rsidRPr="00C250E7">
        <w:rPr>
          <w:b w:val="0"/>
        </w:rPr>
        <w:t>30</w:t>
      </w:r>
      <w:r w:rsidRPr="00C250E7">
        <w:rPr>
          <w:b w:val="0"/>
        </w:rPr>
        <w:t>日我友邦駐聯合國常任代表訪團訪臺，就</w:t>
      </w:r>
      <w:r w:rsidRPr="00C250E7">
        <w:rPr>
          <w:rFonts w:hint="eastAsia"/>
          <w:b w:val="0"/>
        </w:rPr>
        <w:t>我</w:t>
      </w:r>
      <w:r w:rsidRPr="00C250E7">
        <w:rPr>
          <w:b w:val="0"/>
        </w:rPr>
        <w:t>後續推動參與聯合國體系策略交換意見。</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b w:val="0"/>
        </w:rPr>
        <w:t>參與「世界衛生組織」</w:t>
      </w:r>
      <w:r w:rsidRPr="00C250E7">
        <w:rPr>
          <w:b w:val="0"/>
        </w:rPr>
        <w:t>(WHO)</w:t>
      </w:r>
      <w:r w:rsidRPr="00C250E7">
        <w:rPr>
          <w:b w:val="0"/>
        </w:rPr>
        <w:t>：為累積我推動參與</w:t>
      </w:r>
      <w:r w:rsidRPr="00C250E7">
        <w:rPr>
          <w:b w:val="0"/>
        </w:rPr>
        <w:t>107</w:t>
      </w:r>
      <w:r w:rsidRPr="00C250E7">
        <w:rPr>
          <w:b w:val="0"/>
        </w:rPr>
        <w:t>年「世界衛生大會」</w:t>
      </w:r>
      <w:r w:rsidRPr="00C250E7">
        <w:rPr>
          <w:b w:val="0"/>
        </w:rPr>
        <w:t>(WHA)</w:t>
      </w:r>
      <w:r w:rsidRPr="00C250E7">
        <w:rPr>
          <w:b w:val="0"/>
        </w:rPr>
        <w:t>動能，外交部與衛福部合辦「</w:t>
      </w:r>
      <w:r w:rsidRPr="00C250E7">
        <w:rPr>
          <w:b w:val="0"/>
        </w:rPr>
        <w:t>2017</w:t>
      </w:r>
      <w:r w:rsidRPr="00C250E7">
        <w:rPr>
          <w:b w:val="0"/>
        </w:rPr>
        <w:t>臺灣全球健康論壇」</w:t>
      </w:r>
      <w:r w:rsidRPr="00C250E7">
        <w:rPr>
          <w:rFonts w:hint="eastAsia"/>
          <w:b w:val="0"/>
        </w:rPr>
        <w:t>，並</w:t>
      </w:r>
      <w:r w:rsidRPr="00C250E7">
        <w:rPr>
          <w:b w:val="0"/>
        </w:rPr>
        <w:t>協助我民間團體「臺灣醫院協會」</w:t>
      </w:r>
      <w:r w:rsidRPr="00C250E7">
        <w:rPr>
          <w:b w:val="0"/>
        </w:rPr>
        <w:t>(THA)</w:t>
      </w:r>
      <w:r w:rsidRPr="00C250E7">
        <w:rPr>
          <w:b w:val="0"/>
        </w:rPr>
        <w:t>與「國際醫院聯盟」</w:t>
      </w:r>
      <w:r w:rsidRPr="00C250E7">
        <w:rPr>
          <w:b w:val="0"/>
        </w:rPr>
        <w:t>(IHF)</w:t>
      </w:r>
      <w:r w:rsidRPr="00C250E7">
        <w:rPr>
          <w:b w:val="0"/>
        </w:rPr>
        <w:t>在臺辦理第</w:t>
      </w:r>
      <w:r w:rsidRPr="00C250E7">
        <w:rPr>
          <w:b w:val="0"/>
        </w:rPr>
        <w:t>41</w:t>
      </w:r>
      <w:r w:rsidRPr="00C250E7">
        <w:rPr>
          <w:b w:val="0"/>
        </w:rPr>
        <w:t>屆「世界醫院大會」。</w:t>
      </w:r>
    </w:p>
    <w:p w:rsidR="00F20394" w:rsidRPr="00C250E7" w:rsidRDefault="00F20394" w:rsidP="00F20394">
      <w:pPr>
        <w:pStyle w:val="ae"/>
        <w:rPr>
          <w:b w:val="0"/>
        </w:rPr>
      </w:pPr>
      <w:r w:rsidRPr="00C250E7">
        <w:rPr>
          <w:b w:val="0"/>
        </w:rPr>
        <w:lastRenderedPageBreak/>
        <w:t>(</w:t>
      </w:r>
      <w:r w:rsidRPr="00C250E7">
        <w:rPr>
          <w:b w:val="0"/>
        </w:rPr>
        <w:t>五</w:t>
      </w:r>
      <w:r w:rsidRPr="00C250E7">
        <w:rPr>
          <w:b w:val="0"/>
        </w:rPr>
        <w:t>)</w:t>
      </w:r>
      <w:r w:rsidRPr="00C250E7">
        <w:rPr>
          <w:b w:val="0"/>
        </w:rPr>
        <w:t>參與「國際民航組織」</w:t>
      </w:r>
      <w:r w:rsidRPr="00C250E7">
        <w:rPr>
          <w:b w:val="0"/>
        </w:rPr>
        <w:t>(ICAO)</w:t>
      </w:r>
      <w:r w:rsidRPr="00C250E7">
        <w:rPr>
          <w:rFonts w:hint="eastAsia"/>
          <w:b w:val="0"/>
        </w:rPr>
        <w:t>：截至</w:t>
      </w:r>
      <w:r w:rsidRPr="00C250E7">
        <w:rPr>
          <w:b w:val="0"/>
        </w:rPr>
        <w:t>106</w:t>
      </w:r>
      <w:r w:rsidRPr="00C250E7">
        <w:rPr>
          <w:b w:val="0"/>
        </w:rPr>
        <w:t>年</w:t>
      </w:r>
      <w:r w:rsidRPr="00C250E7">
        <w:rPr>
          <w:b w:val="0"/>
        </w:rPr>
        <w:t>12</w:t>
      </w:r>
      <w:r w:rsidRPr="00C250E7">
        <w:rPr>
          <w:b w:val="0"/>
        </w:rPr>
        <w:t>月</w:t>
      </w:r>
      <w:r w:rsidR="00334357" w:rsidRPr="00C250E7">
        <w:rPr>
          <w:rFonts w:hint="eastAsia"/>
          <w:b w:val="0"/>
        </w:rPr>
        <w:t>底</w:t>
      </w:r>
      <w:r w:rsidRPr="00C250E7">
        <w:rPr>
          <w:rFonts w:hint="eastAsia"/>
          <w:b w:val="0"/>
        </w:rPr>
        <w:t>止，</w:t>
      </w:r>
      <w:r w:rsidRPr="00C250E7">
        <w:rPr>
          <w:b w:val="0"/>
        </w:rPr>
        <w:t>美國共有</w:t>
      </w:r>
      <w:r w:rsidR="00334357" w:rsidRPr="00C250E7">
        <w:rPr>
          <w:b w:val="0"/>
        </w:rPr>
        <w:t>1</w:t>
      </w:r>
      <w:r w:rsidR="00334357" w:rsidRPr="00C250E7">
        <w:rPr>
          <w:rFonts w:hint="eastAsia"/>
          <w:b w:val="0"/>
        </w:rPr>
        <w:t>9</w:t>
      </w:r>
      <w:r w:rsidRPr="00C250E7">
        <w:rPr>
          <w:b w:val="0"/>
        </w:rPr>
        <w:t>州參、眾議會通過共</w:t>
      </w:r>
      <w:r w:rsidR="00334357" w:rsidRPr="00C250E7">
        <w:rPr>
          <w:b w:val="0"/>
        </w:rPr>
        <w:t>2</w:t>
      </w:r>
      <w:r w:rsidR="00334357" w:rsidRPr="00C250E7">
        <w:rPr>
          <w:rFonts w:hint="eastAsia"/>
          <w:b w:val="0"/>
        </w:rPr>
        <w:t>2</w:t>
      </w:r>
      <w:r w:rsidRPr="00C250E7">
        <w:rPr>
          <w:b w:val="0"/>
        </w:rPr>
        <w:t>個決議</w:t>
      </w:r>
      <w:r w:rsidRPr="00C250E7">
        <w:rPr>
          <w:rFonts w:hint="eastAsia"/>
          <w:b w:val="0"/>
        </w:rPr>
        <w:t>，</w:t>
      </w:r>
      <w:r w:rsidRPr="00C250E7">
        <w:rPr>
          <w:b w:val="0"/>
        </w:rPr>
        <w:t>支持我參與包括</w:t>
      </w:r>
      <w:r w:rsidRPr="00C250E7">
        <w:rPr>
          <w:b w:val="0"/>
        </w:rPr>
        <w:t>ICAO</w:t>
      </w:r>
      <w:r w:rsidRPr="00C250E7">
        <w:rPr>
          <w:rFonts w:hint="eastAsia"/>
          <w:b w:val="0"/>
        </w:rPr>
        <w:t>等</w:t>
      </w:r>
      <w:r w:rsidRPr="00C250E7">
        <w:rPr>
          <w:b w:val="0"/>
        </w:rPr>
        <w:t>重要國際組織</w:t>
      </w:r>
      <w:r w:rsidRPr="00C250E7">
        <w:rPr>
          <w:rFonts w:hint="eastAsia"/>
          <w:b w:val="0"/>
        </w:rPr>
        <w:t>；</w:t>
      </w:r>
      <w:r w:rsidRPr="00C250E7">
        <w:rPr>
          <w:b w:val="0"/>
        </w:rPr>
        <w:t>瑞典「臺瑞國會議員協會」主席賽柏提案，籲請瑞典政府支持我參與下</w:t>
      </w:r>
      <w:r w:rsidRPr="00C250E7">
        <w:rPr>
          <w:b w:val="0"/>
        </w:rPr>
        <w:t>(</w:t>
      </w:r>
      <w:r w:rsidRPr="00C250E7">
        <w:rPr>
          <w:b w:val="0"/>
        </w:rPr>
        <w:t>第</w:t>
      </w:r>
      <w:r w:rsidRPr="00C250E7">
        <w:rPr>
          <w:b w:val="0"/>
        </w:rPr>
        <w:t>40)</w:t>
      </w:r>
      <w:r w:rsidRPr="00C250E7">
        <w:rPr>
          <w:b w:val="0"/>
        </w:rPr>
        <w:t>屆</w:t>
      </w:r>
      <w:r w:rsidRPr="00C250E7">
        <w:rPr>
          <w:b w:val="0"/>
        </w:rPr>
        <w:t>ICAO</w:t>
      </w:r>
      <w:r w:rsidRPr="00C250E7">
        <w:rPr>
          <w:b w:val="0"/>
        </w:rPr>
        <w:t>大會，另提案籲請其政府支持我聯合國各案。</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b w:val="0"/>
        </w:rPr>
        <w:t>推動參與「聯合國氣候變化綱要公約」</w:t>
      </w:r>
      <w:r w:rsidRPr="00C250E7">
        <w:rPr>
          <w:b w:val="0"/>
        </w:rPr>
        <w:t>(UNFCCC)</w:t>
      </w:r>
      <w:r w:rsidRPr="00C250E7">
        <w:rPr>
          <w:b w:val="0"/>
        </w:rPr>
        <w:t>第</w:t>
      </w:r>
      <w:r w:rsidRPr="00C250E7">
        <w:rPr>
          <w:b w:val="0"/>
        </w:rPr>
        <w:t>23</w:t>
      </w:r>
      <w:r w:rsidRPr="00C250E7">
        <w:rPr>
          <w:b w:val="0"/>
        </w:rPr>
        <w:t>屆締約方大會</w:t>
      </w:r>
      <w:r w:rsidRPr="00C250E7">
        <w:rPr>
          <w:b w:val="0"/>
        </w:rPr>
        <w:t>(COP23)</w:t>
      </w:r>
      <w:r w:rsidRPr="00C250E7">
        <w:rPr>
          <w:b w:val="0"/>
        </w:rPr>
        <w:t>：計有</w:t>
      </w:r>
      <w:r w:rsidRPr="00C250E7">
        <w:rPr>
          <w:b w:val="0"/>
        </w:rPr>
        <w:t>14</w:t>
      </w:r>
      <w:r w:rsidRPr="00C250E7">
        <w:rPr>
          <w:b w:val="0"/>
        </w:rPr>
        <w:t>個友邦及</w:t>
      </w:r>
      <w:r w:rsidRPr="00C250E7">
        <w:rPr>
          <w:b w:val="0"/>
        </w:rPr>
        <w:t>8</w:t>
      </w:r>
      <w:r w:rsidRPr="00C250E7">
        <w:rPr>
          <w:b w:val="0"/>
        </w:rPr>
        <w:t>個非邦交國政府</w:t>
      </w:r>
      <w:r w:rsidRPr="00C250E7">
        <w:rPr>
          <w:b w:val="0"/>
        </w:rPr>
        <w:t>(</w:t>
      </w:r>
      <w:r w:rsidRPr="00C250E7">
        <w:rPr>
          <w:b w:val="0"/>
        </w:rPr>
        <w:t>或非政府組織</w:t>
      </w:r>
      <w:r w:rsidRPr="00C250E7">
        <w:rPr>
          <w:b w:val="0"/>
        </w:rPr>
        <w:t>)</w:t>
      </w:r>
      <w:r w:rsidRPr="00C250E7">
        <w:rPr>
          <w:b w:val="0"/>
        </w:rPr>
        <w:t>代表與我團進行共</w:t>
      </w:r>
      <w:r w:rsidRPr="00C250E7">
        <w:rPr>
          <w:b w:val="0"/>
        </w:rPr>
        <w:t>31</w:t>
      </w:r>
      <w:r w:rsidRPr="00C250E7">
        <w:rPr>
          <w:b w:val="0"/>
        </w:rPr>
        <w:t>場次雙邊會談，其中包括環保署李署長應元與友邦及友我國家之總統、總理、部長、國會議員與氣候特使等進行之</w:t>
      </w:r>
      <w:r w:rsidRPr="00C250E7">
        <w:rPr>
          <w:b w:val="0"/>
        </w:rPr>
        <w:t>19</w:t>
      </w:r>
      <w:r w:rsidRPr="00C250E7">
        <w:rPr>
          <w:b w:val="0"/>
        </w:rPr>
        <w:t>場會談</w:t>
      </w:r>
      <w:r w:rsidRPr="00C250E7">
        <w:rPr>
          <w:rFonts w:hint="eastAsia"/>
          <w:b w:val="0"/>
        </w:rPr>
        <w:t>；</w:t>
      </w:r>
      <w:r w:rsidRPr="00C250E7">
        <w:rPr>
          <w:b w:val="0"/>
        </w:rPr>
        <w:t>106</w:t>
      </w:r>
      <w:r w:rsidRPr="00C250E7">
        <w:rPr>
          <w:b w:val="0"/>
        </w:rPr>
        <w:t>年共計有</w:t>
      </w:r>
      <w:r w:rsidRPr="00C250E7">
        <w:rPr>
          <w:b w:val="0"/>
        </w:rPr>
        <w:t>17</w:t>
      </w:r>
      <w:r w:rsidRPr="00C250E7">
        <w:rPr>
          <w:b w:val="0"/>
        </w:rPr>
        <w:t>個友邦以致函或執言方式助我。</w:t>
      </w:r>
    </w:p>
    <w:p w:rsidR="00F20394" w:rsidRPr="00C250E7" w:rsidRDefault="00F20394" w:rsidP="00F20394">
      <w:pPr>
        <w:pStyle w:val="ae"/>
        <w:rPr>
          <w:b w:val="0"/>
        </w:rPr>
      </w:pPr>
      <w:r w:rsidRPr="00C250E7">
        <w:rPr>
          <w:b w:val="0"/>
        </w:rPr>
        <w:t>(</w:t>
      </w:r>
      <w:r w:rsidRPr="00C250E7">
        <w:rPr>
          <w:b w:val="0"/>
        </w:rPr>
        <w:t>七</w:t>
      </w:r>
      <w:r w:rsidRPr="00C250E7">
        <w:rPr>
          <w:b w:val="0"/>
        </w:rPr>
        <w:t>)</w:t>
      </w:r>
      <w:r w:rsidRPr="00C250E7">
        <w:rPr>
          <w:b w:val="0"/>
        </w:rPr>
        <w:t>參與區域漁業管理組織：本期我國組團出席各項區域漁業組織會議及活動，包括「北太平洋漁業委員會」</w:t>
      </w:r>
      <w:r w:rsidRPr="00C250E7">
        <w:rPr>
          <w:b w:val="0"/>
        </w:rPr>
        <w:t>(NPFC)</w:t>
      </w:r>
      <w:r w:rsidRPr="00C250E7">
        <w:rPr>
          <w:b w:val="0"/>
        </w:rPr>
        <w:t>第</w:t>
      </w:r>
      <w:r w:rsidRPr="00C250E7">
        <w:rPr>
          <w:b w:val="0"/>
        </w:rPr>
        <w:t>2</w:t>
      </w:r>
      <w:r w:rsidRPr="00C250E7">
        <w:rPr>
          <w:b w:val="0"/>
        </w:rPr>
        <w:t>屆紀律次委員會暨第</w:t>
      </w:r>
      <w:r w:rsidRPr="00C250E7">
        <w:rPr>
          <w:b w:val="0"/>
        </w:rPr>
        <w:t>3</w:t>
      </w:r>
      <w:r w:rsidRPr="00C250E7">
        <w:rPr>
          <w:b w:val="0"/>
        </w:rPr>
        <w:t>屆委員會會議、「美洲熱帶鮪魚委員會」</w:t>
      </w:r>
      <w:r w:rsidRPr="00C250E7">
        <w:rPr>
          <w:b w:val="0"/>
        </w:rPr>
        <w:t>(IATTC)</w:t>
      </w:r>
      <w:r w:rsidRPr="00C250E7">
        <w:rPr>
          <w:b w:val="0"/>
        </w:rPr>
        <w:t>第</w:t>
      </w:r>
      <w:r w:rsidRPr="00C250E7">
        <w:rPr>
          <w:b w:val="0"/>
        </w:rPr>
        <w:t>92</w:t>
      </w:r>
      <w:r w:rsidRPr="00C250E7">
        <w:rPr>
          <w:b w:val="0"/>
        </w:rPr>
        <w:t>屆年會、「南方黑鮪保育委員會」</w:t>
      </w:r>
      <w:r w:rsidRPr="00C250E7">
        <w:rPr>
          <w:b w:val="0"/>
        </w:rPr>
        <w:t>(CCSBT)</w:t>
      </w:r>
      <w:r w:rsidRPr="00C250E7">
        <w:rPr>
          <w:b w:val="0"/>
        </w:rPr>
        <w:t>第</w:t>
      </w:r>
      <w:r w:rsidRPr="00C250E7">
        <w:rPr>
          <w:b w:val="0"/>
        </w:rPr>
        <w:t>24</w:t>
      </w:r>
      <w:r w:rsidRPr="00C250E7">
        <w:rPr>
          <w:b w:val="0"/>
        </w:rPr>
        <w:t>屆委員會暨「延伸委員會」會議、「國際大西洋鮪類資源保育委員會」</w:t>
      </w:r>
      <w:r w:rsidRPr="00C250E7">
        <w:rPr>
          <w:b w:val="0"/>
        </w:rPr>
        <w:t>(ICCAT)</w:t>
      </w:r>
      <w:r w:rsidRPr="00C250E7">
        <w:rPr>
          <w:b w:val="0"/>
        </w:rPr>
        <w:t>第</w:t>
      </w:r>
      <w:r w:rsidRPr="00C250E7">
        <w:rPr>
          <w:b w:val="0"/>
        </w:rPr>
        <w:t>25</w:t>
      </w:r>
      <w:r w:rsidRPr="00C250E7">
        <w:rPr>
          <w:b w:val="0"/>
        </w:rPr>
        <w:t>屆大會及「中西太平洋漁業委員會」</w:t>
      </w:r>
      <w:r w:rsidRPr="00C250E7">
        <w:rPr>
          <w:b w:val="0"/>
        </w:rPr>
        <w:t>(WCPFC)</w:t>
      </w:r>
      <w:r w:rsidRPr="00C250E7">
        <w:rPr>
          <w:b w:val="0"/>
        </w:rPr>
        <w:t>第</w:t>
      </w:r>
      <w:r w:rsidRPr="00C250E7">
        <w:rPr>
          <w:b w:val="0"/>
        </w:rPr>
        <w:t>14</w:t>
      </w:r>
      <w:r w:rsidRPr="00C250E7">
        <w:rPr>
          <w:b w:val="0"/>
        </w:rPr>
        <w:t>屆年會。</w:t>
      </w:r>
    </w:p>
    <w:p w:rsidR="00F20394" w:rsidRPr="00C250E7" w:rsidRDefault="00F20394" w:rsidP="00C250E7">
      <w:pPr>
        <w:pStyle w:val="21"/>
        <w:ind w:left="640" w:hanging="640"/>
        <w:rPr>
          <w:b w:val="0"/>
        </w:rPr>
      </w:pPr>
      <w:r w:rsidRPr="00C250E7">
        <w:rPr>
          <w:rFonts w:hint="eastAsia"/>
          <w:b w:val="0"/>
        </w:rPr>
        <w:t>五</w:t>
      </w:r>
      <w:r w:rsidRPr="00C250E7">
        <w:rPr>
          <w:b w:val="0"/>
        </w:rPr>
        <w:t>、參與國際人道救援</w:t>
      </w:r>
      <w:r w:rsidRPr="00C250E7">
        <w:rPr>
          <w:rFonts w:hint="eastAsia"/>
          <w:b w:val="0"/>
        </w:rPr>
        <w:t>，</w:t>
      </w:r>
      <w:r w:rsidRPr="00C250E7">
        <w:rPr>
          <w:b w:val="0"/>
        </w:rPr>
        <w:t>建立政府與國內外重要非政府組織(NGO)夥伴關係</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輔導國內</w:t>
      </w:r>
      <w:r w:rsidRPr="00C250E7">
        <w:rPr>
          <w:b w:val="0"/>
        </w:rPr>
        <w:t>NGO</w:t>
      </w:r>
      <w:r w:rsidRPr="00C250E7">
        <w:rPr>
          <w:b w:val="0"/>
        </w:rPr>
        <w:t>與國際接軌：協助「中華民國獸醫師公會全國聯合會」赴韓國參加「第</w:t>
      </w:r>
      <w:r w:rsidRPr="00C250E7">
        <w:rPr>
          <w:b w:val="0"/>
        </w:rPr>
        <w:t>33</w:t>
      </w:r>
      <w:r w:rsidRPr="00C250E7">
        <w:rPr>
          <w:b w:val="0"/>
        </w:rPr>
        <w:t>屆世界獸醫師會年會暨國際學術研討會」，年會期間我國江世明醫師接任「世界獸醫師會」</w:t>
      </w:r>
      <w:r w:rsidRPr="00C250E7">
        <w:rPr>
          <w:b w:val="0"/>
        </w:rPr>
        <w:t>(World Veterinary Association, WVA)</w:t>
      </w:r>
      <w:r w:rsidRPr="00C250E7">
        <w:rPr>
          <w:b w:val="0"/>
        </w:rPr>
        <w:t>總會長，首創亞洲人出任總會長之例；協助「中華民國資訊軟體協會」在臺舉辦「</w:t>
      </w:r>
      <w:r w:rsidRPr="00C250E7">
        <w:rPr>
          <w:b w:val="0"/>
        </w:rPr>
        <w:t>2017</w:t>
      </w:r>
      <w:r w:rsidRPr="00C250E7">
        <w:rPr>
          <w:b w:val="0"/>
        </w:rPr>
        <w:t>世界資訊科技大會」</w:t>
      </w:r>
      <w:r w:rsidRPr="00C250E7">
        <w:rPr>
          <w:b w:val="0"/>
        </w:rPr>
        <w:t>(WCIT)</w:t>
      </w:r>
      <w:r w:rsidRPr="00C250E7">
        <w:rPr>
          <w:b w:val="0"/>
        </w:rPr>
        <w:t>等活動。</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參與國際人道救援：協助財團法人福智慈善基金會赴蒙古辦理義診、赴尼泊爾執行財團法人國際合作發展基金會與</w:t>
      </w:r>
      <w:r w:rsidRPr="00C250E7">
        <w:rPr>
          <w:b w:val="0"/>
        </w:rPr>
        <w:t>CARE Nepal</w:t>
      </w:r>
      <w:r w:rsidRPr="00C250E7">
        <w:rPr>
          <w:b w:val="0"/>
        </w:rPr>
        <w:t>合辦之尼泊爾地震賑災款監督任務、協助財團法人羅慧夫顱顏基金會辦理吉里巴斯唇顎裂新生兒來臺就醫、持續辦理尼泊爾地震災後重建計畫動用我民眾善款事，協助我國</w:t>
      </w:r>
      <w:r w:rsidRPr="00C250E7">
        <w:rPr>
          <w:b w:val="0"/>
        </w:rPr>
        <w:t>NGOs</w:t>
      </w:r>
      <w:r w:rsidRPr="00C250E7">
        <w:rPr>
          <w:b w:val="0"/>
        </w:rPr>
        <w:t>辦理國際人道救援專案。</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b w:val="0"/>
        </w:rPr>
        <w:t>為促進國內</w:t>
      </w:r>
      <w:r w:rsidRPr="00C250E7">
        <w:rPr>
          <w:b w:val="0"/>
        </w:rPr>
        <w:t>NGO</w:t>
      </w:r>
      <w:r w:rsidRPr="00C250E7">
        <w:rPr>
          <w:b w:val="0"/>
        </w:rPr>
        <w:t>團體與國際人道救援組織網絡結合，外交部協助財團法人台灣兒童暨家庭扶助基金會選派該會資深社工赴美慈組織</w:t>
      </w:r>
      <w:r w:rsidRPr="00C250E7">
        <w:rPr>
          <w:b w:val="0"/>
        </w:rPr>
        <w:t>(Mercy Corps)</w:t>
      </w:r>
      <w:r w:rsidRPr="00C250E7">
        <w:rPr>
          <w:b w:val="0"/>
        </w:rPr>
        <w:t>實習</w:t>
      </w:r>
      <w:r w:rsidRPr="00C250E7">
        <w:rPr>
          <w:b w:val="0"/>
        </w:rPr>
        <w:t>3</w:t>
      </w:r>
      <w:r w:rsidRPr="00C250E7">
        <w:rPr>
          <w:b w:val="0"/>
        </w:rPr>
        <w:t>個月，並於</w:t>
      </w:r>
      <w:r w:rsidRPr="00C250E7">
        <w:rPr>
          <w:b w:val="0"/>
        </w:rPr>
        <w:t>106</w:t>
      </w:r>
      <w:r w:rsidRPr="00C250E7">
        <w:rPr>
          <w:b w:val="0"/>
        </w:rPr>
        <w:t>年</w:t>
      </w:r>
      <w:r w:rsidRPr="00C250E7">
        <w:rPr>
          <w:b w:val="0"/>
        </w:rPr>
        <w:t>9</w:t>
      </w:r>
      <w:r w:rsidRPr="00C250E7">
        <w:rPr>
          <w:b w:val="0"/>
        </w:rPr>
        <w:t>月間籌組「敘利亞難民人道援助青年志工團」赴約旦執行人道援助工作，</w:t>
      </w:r>
      <w:r w:rsidRPr="00C250E7">
        <w:rPr>
          <w:rFonts w:hint="eastAsia"/>
          <w:b w:val="0"/>
        </w:rPr>
        <w:t>該</w:t>
      </w:r>
      <w:r w:rsidRPr="00C250E7">
        <w:rPr>
          <w:b w:val="0"/>
        </w:rPr>
        <w:t>基金會為續協助約國貧民及敘利亞難民，於</w:t>
      </w:r>
      <w:r w:rsidRPr="00C250E7">
        <w:rPr>
          <w:b w:val="0"/>
        </w:rPr>
        <w:t>106</w:t>
      </w:r>
      <w:r w:rsidRPr="00C250E7">
        <w:rPr>
          <w:b w:val="0"/>
        </w:rPr>
        <w:t>年</w:t>
      </w:r>
      <w:r w:rsidRPr="00C250E7">
        <w:rPr>
          <w:b w:val="0"/>
        </w:rPr>
        <w:t>7</w:t>
      </w:r>
      <w:r w:rsidRPr="00C250E7">
        <w:rPr>
          <w:b w:val="0"/>
        </w:rPr>
        <w:t>月間開始籌備約旦設點計畫。</w:t>
      </w:r>
    </w:p>
    <w:p w:rsidR="00F20394" w:rsidRPr="00C250E7" w:rsidRDefault="00F20394" w:rsidP="00C250E7">
      <w:pPr>
        <w:pStyle w:val="21"/>
        <w:ind w:left="640" w:hanging="640"/>
        <w:rPr>
          <w:b w:val="0"/>
        </w:rPr>
      </w:pPr>
      <w:r w:rsidRPr="00C250E7">
        <w:rPr>
          <w:rFonts w:hint="eastAsia"/>
          <w:b w:val="0"/>
        </w:rPr>
        <w:lastRenderedPageBreak/>
        <w:t>六、強化海外僑民聯繫服務，擴大政府與僑團合作關係</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凝聚友臺網絡向心，發展友臺新生力量：秉持臺灣優先之理念，擴大凝聚僑界友臺網絡，打造僑社均衡經營及互動新局。鞏固傳統及長期支持我國海外力量，結合海外臺灣社群，壯大僑務網絡，連結主流社會，增進臺灣在國際社會能見度；串連僑界結合國內團體為臺灣發聲，辦理支持「臺灣加入聯合國」宣傳活動，爭取臺灣之國際空間；拓展「海外僑界關懷防護網絡」，已在全球</w:t>
      </w:r>
      <w:r w:rsidRPr="00C250E7">
        <w:rPr>
          <w:rFonts w:hint="eastAsia"/>
          <w:b w:val="0"/>
        </w:rPr>
        <w:t>32</w:t>
      </w:r>
      <w:r w:rsidRPr="00C250E7">
        <w:rPr>
          <w:rFonts w:hint="eastAsia"/>
          <w:b w:val="0"/>
        </w:rPr>
        <w:t>個僑區成立</w:t>
      </w:r>
      <w:r w:rsidRPr="00C250E7">
        <w:rPr>
          <w:rFonts w:hint="eastAsia"/>
          <w:b w:val="0"/>
        </w:rPr>
        <w:t>39</w:t>
      </w:r>
      <w:r w:rsidRPr="00C250E7">
        <w:rPr>
          <w:rFonts w:hint="eastAsia"/>
          <w:b w:val="0"/>
        </w:rPr>
        <w:t>個關懷救助協會，加強服務旅外國人；鼓勵</w:t>
      </w:r>
      <w:r w:rsidRPr="00C250E7">
        <w:rPr>
          <w:rFonts w:hint="eastAsia"/>
          <w:b w:val="0"/>
        </w:rPr>
        <w:t>2,500</w:t>
      </w:r>
      <w:r w:rsidRPr="00C250E7">
        <w:rPr>
          <w:rFonts w:hint="eastAsia"/>
          <w:b w:val="0"/>
        </w:rPr>
        <w:t>位海外僑界新生代來臺研習參訪及志願服務，引導僑青認識臺灣，深化海外新生代僑胞友我認同。</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支持海外僑教發展，傳揚臺灣優質文化：運用全球僑教工作體系優勢，扎根華文教育、傳承臺灣多元文化，促使僑界與新世代青年認同臺灣，維繫海外僑社與友臺力量永續發展基石；支援海外僑教體系各項軟硬體資源及辦理師資培訓，並因地制宜推出符合在地需求之華語教材，積極拓展國際華語文市場；策導海外僑界傳揚臺灣多元文化，鼓勵辦理各地臺灣文化節、臺灣日等文化活動，擴大行銷文化軟實力，提升臺灣國際能見度。</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促進海內外商機交流，擴大招商投資臺灣：擴大結合僑臺商網絡辦理各項海內外商機交流活動，</w:t>
      </w:r>
      <w:r w:rsidR="00C86D97" w:rsidRPr="00C250E7">
        <w:rPr>
          <w:rFonts w:hint="eastAsia"/>
          <w:b w:val="0"/>
        </w:rPr>
        <w:t>獲得總金額</w:t>
      </w:r>
      <w:r w:rsidR="00C86D97" w:rsidRPr="00C250E7">
        <w:rPr>
          <w:b w:val="0"/>
        </w:rPr>
        <w:t>34</w:t>
      </w:r>
      <w:r w:rsidR="00C86D97" w:rsidRPr="00C250E7">
        <w:rPr>
          <w:rFonts w:hint="eastAsia"/>
          <w:b w:val="0"/>
        </w:rPr>
        <w:t>億</w:t>
      </w:r>
      <w:r w:rsidR="00C86D97" w:rsidRPr="00C250E7">
        <w:rPr>
          <w:b w:val="0"/>
        </w:rPr>
        <w:t>83</w:t>
      </w:r>
      <w:r w:rsidR="00C86D97" w:rsidRPr="00C250E7">
        <w:rPr>
          <w:rFonts w:hint="eastAsia"/>
          <w:b w:val="0"/>
        </w:rPr>
        <w:t>萬餘元投資及採購意向</w:t>
      </w:r>
      <w:r w:rsidRPr="00C250E7">
        <w:rPr>
          <w:rFonts w:hint="eastAsia"/>
          <w:b w:val="0"/>
        </w:rPr>
        <w:t>，協助帶動國內相關產業發展；增資海外信用保證基金，積極行銷「新南向政策信用方案」，擴大延伸僑臺商融資服務觸角；輔導世界臺灣商會聯合總會撰擬新南向相關國家經貿投資白皮書，並成功遞交予越南政府，開創臺商與東南亞政府對話之新里程碑；發行「僑胞卡」提供僑胞在臺消費優惠，並鼓勵僑臺商企業來臺員工旅遊，為國內觀光產業經濟注入新動能。</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擴增僑華生留臺規模，充實臺灣人才資源：推廣臺灣優質技職教育，培育符合臺灣及東南亞各國產業所需人才，</w:t>
      </w:r>
      <w:r w:rsidRPr="00C250E7">
        <w:rPr>
          <w:rFonts w:hint="eastAsia"/>
          <w:b w:val="0"/>
        </w:rPr>
        <w:t>106</w:t>
      </w:r>
      <w:r w:rsidRPr="00C250E7">
        <w:rPr>
          <w:rFonts w:hint="eastAsia"/>
          <w:b w:val="0"/>
        </w:rPr>
        <w:t>學年度建教僑生專班計招收</w:t>
      </w:r>
      <w:r w:rsidRPr="00C250E7">
        <w:rPr>
          <w:rFonts w:hint="eastAsia"/>
          <w:b w:val="0"/>
        </w:rPr>
        <w:t>1,034</w:t>
      </w:r>
      <w:r w:rsidRPr="00C250E7">
        <w:rPr>
          <w:rFonts w:hint="eastAsia"/>
          <w:b w:val="0"/>
        </w:rPr>
        <w:t>名學生，較上年度人數成長</w:t>
      </w:r>
      <w:r w:rsidRPr="00C250E7">
        <w:rPr>
          <w:rFonts w:hint="eastAsia"/>
          <w:b w:val="0"/>
        </w:rPr>
        <w:t>37%</w:t>
      </w:r>
      <w:r w:rsidRPr="00C250E7">
        <w:rPr>
          <w:rFonts w:hint="eastAsia"/>
          <w:b w:val="0"/>
        </w:rPr>
        <w:t>；海外青年技術訓練班第</w:t>
      </w:r>
      <w:r w:rsidRPr="00C250E7">
        <w:rPr>
          <w:rFonts w:hint="eastAsia"/>
          <w:b w:val="0"/>
        </w:rPr>
        <w:t>36</w:t>
      </w:r>
      <w:r w:rsidRPr="00C250E7">
        <w:rPr>
          <w:rFonts w:hint="eastAsia"/>
          <w:b w:val="0"/>
        </w:rPr>
        <w:t>期</w:t>
      </w:r>
      <w:r w:rsidRPr="00C250E7">
        <w:rPr>
          <w:rFonts w:hint="eastAsia"/>
          <w:b w:val="0"/>
        </w:rPr>
        <w:t>(</w:t>
      </w:r>
      <w:r w:rsidRPr="00C250E7">
        <w:rPr>
          <w:rFonts w:hint="eastAsia"/>
          <w:b w:val="0"/>
        </w:rPr>
        <w:t>含秋季班</w:t>
      </w:r>
      <w:r w:rsidRPr="00C250E7">
        <w:rPr>
          <w:rFonts w:hint="eastAsia"/>
          <w:b w:val="0"/>
        </w:rPr>
        <w:t>)</w:t>
      </w:r>
      <w:r w:rsidRPr="00C250E7">
        <w:rPr>
          <w:rFonts w:hint="eastAsia"/>
          <w:b w:val="0"/>
        </w:rPr>
        <w:t>報到</w:t>
      </w:r>
      <w:r w:rsidRPr="00C250E7">
        <w:rPr>
          <w:rFonts w:hint="eastAsia"/>
          <w:b w:val="0"/>
        </w:rPr>
        <w:t>1,380</w:t>
      </w:r>
      <w:r w:rsidRPr="00C250E7">
        <w:rPr>
          <w:rFonts w:hint="eastAsia"/>
          <w:b w:val="0"/>
        </w:rPr>
        <w:t>人，報到人數及報到率皆為近年新高；鼓勵僑生技職專班及海青班開設科別多元化，並持續針對僑生僑居地就業需求及國內缺工情況開辦所需科別，提供學生多元選擇，達成育才留才目標。</w:t>
      </w:r>
    </w:p>
    <w:p w:rsidR="00F20394" w:rsidRPr="00C250E7" w:rsidRDefault="00F20394" w:rsidP="00C250E7">
      <w:pPr>
        <w:pStyle w:val="21"/>
        <w:ind w:left="640" w:hanging="640"/>
        <w:rPr>
          <w:b w:val="0"/>
        </w:rPr>
      </w:pPr>
      <w:r w:rsidRPr="00C250E7">
        <w:rPr>
          <w:rFonts w:hint="eastAsia"/>
          <w:b w:val="0"/>
        </w:rPr>
        <w:t>七、公布「106年國防報告書」，精進戰力整建與募兵作為</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國防部為使國防事務透明化，於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月公布「</w:t>
      </w:r>
      <w:r w:rsidRPr="00C250E7">
        <w:rPr>
          <w:rFonts w:hint="eastAsia"/>
          <w:b w:val="0"/>
        </w:rPr>
        <w:t>106</w:t>
      </w:r>
      <w:r w:rsidRPr="00C250E7">
        <w:rPr>
          <w:rFonts w:hint="eastAsia"/>
          <w:b w:val="0"/>
        </w:rPr>
        <w:t>年國防報告書」，使國人瞭解我國現階段之安全環境與國防政策，進而檢視、監督國防施政，促</w:t>
      </w:r>
      <w:r w:rsidRPr="00C250E7">
        <w:rPr>
          <w:rFonts w:hint="eastAsia"/>
          <w:b w:val="0"/>
        </w:rPr>
        <w:lastRenderedPageBreak/>
        <w:t>使國軍不斷創新進步，成為一支戰力堅強之國防勁旅。</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為確保防衛作戰任務之達成，須建立具備嚇阻及有效防衛之武力，國軍戰力整建以維持「基本戰力」為基礎，置重點於建立「不對稱戰力」，並加強「戰力防護」作為，以發揮基本及不對稱戰力。</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發揚資通電效能，「資通電軍指揮部」於</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w:t>
      </w:r>
      <w:r w:rsidRPr="00C250E7">
        <w:rPr>
          <w:rFonts w:hint="eastAsia"/>
          <w:b w:val="0"/>
        </w:rPr>
        <w:t>1</w:t>
      </w:r>
      <w:r w:rsidRPr="00C250E7">
        <w:rPr>
          <w:rFonts w:hint="eastAsia"/>
          <w:b w:val="0"/>
        </w:rPr>
        <w:t>日成軍，期有效發揮國軍通信、資訊、網路安全及電子戰戰力。</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完備募兵配套，賡續完備募兵配套法源、檢討薪資待遇、加速營區整建、改善官兵服役環境、改革軍人退撫制度及落實退輔照顧等措施；擴大辦理「大學儲備軍官訓練團」選訓，增加「專業軍官班」報考梯次，同時編組高階幹部走入校園宣導，並結合後備輔導組織與地區就業服務站強化招募，達成「募兵制」政策目標。</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106</w:t>
      </w:r>
      <w:r w:rsidRPr="00C250E7">
        <w:rPr>
          <w:rFonts w:hint="eastAsia"/>
          <w:b w:val="0"/>
        </w:rPr>
        <w:t>年度志願士兵預計招募</w:t>
      </w:r>
      <w:r w:rsidRPr="00C250E7">
        <w:rPr>
          <w:rFonts w:hint="eastAsia"/>
          <w:b w:val="0"/>
        </w:rPr>
        <w:t>1</w:t>
      </w:r>
      <w:r w:rsidRPr="00C250E7">
        <w:rPr>
          <w:rFonts w:hint="eastAsia"/>
          <w:b w:val="0"/>
        </w:rPr>
        <w:t>萬</w:t>
      </w:r>
      <w:r w:rsidRPr="00C250E7">
        <w:rPr>
          <w:rFonts w:hint="eastAsia"/>
          <w:b w:val="0"/>
        </w:rPr>
        <w:t>5,000</w:t>
      </w:r>
      <w:r w:rsidRPr="00C250E7">
        <w:rPr>
          <w:rFonts w:hint="eastAsia"/>
          <w:b w:val="0"/>
        </w:rPr>
        <w:t>人，</w:t>
      </w:r>
      <w:r w:rsidR="00C3629F" w:rsidRPr="00C250E7">
        <w:rPr>
          <w:rFonts w:hint="eastAsia"/>
          <w:b w:val="0"/>
        </w:rPr>
        <w:t>截至</w:t>
      </w:r>
      <w:r w:rsidR="00C3629F" w:rsidRPr="00C250E7">
        <w:rPr>
          <w:rFonts w:hint="eastAsia"/>
          <w:b w:val="0"/>
        </w:rPr>
        <w:t>106</w:t>
      </w:r>
      <w:r w:rsidR="00C3629F" w:rsidRPr="00C250E7">
        <w:rPr>
          <w:rFonts w:hint="eastAsia"/>
          <w:b w:val="0"/>
        </w:rPr>
        <w:t>年</w:t>
      </w:r>
      <w:r w:rsidR="00C3629F" w:rsidRPr="00C250E7">
        <w:rPr>
          <w:rFonts w:hint="eastAsia"/>
          <w:b w:val="0"/>
        </w:rPr>
        <w:t>12</w:t>
      </w:r>
      <w:r w:rsidR="00C3629F" w:rsidRPr="00C250E7">
        <w:rPr>
          <w:rFonts w:hint="eastAsia"/>
          <w:b w:val="0"/>
        </w:rPr>
        <w:t>月底止，共招獲</w:t>
      </w:r>
      <w:r w:rsidR="00C3629F" w:rsidRPr="00C250E7">
        <w:rPr>
          <w:rFonts w:hint="eastAsia"/>
          <w:b w:val="0"/>
        </w:rPr>
        <w:t>1</w:t>
      </w:r>
      <w:r w:rsidR="00C3629F" w:rsidRPr="00C250E7">
        <w:rPr>
          <w:rFonts w:hint="eastAsia"/>
          <w:b w:val="0"/>
        </w:rPr>
        <w:t>萬</w:t>
      </w:r>
      <w:r w:rsidR="00C3629F" w:rsidRPr="00C250E7">
        <w:rPr>
          <w:rFonts w:hint="eastAsia"/>
          <w:b w:val="0"/>
        </w:rPr>
        <w:t>5,222</w:t>
      </w:r>
      <w:r w:rsidR="00C3629F" w:rsidRPr="00C250E7">
        <w:rPr>
          <w:rFonts w:hint="eastAsia"/>
          <w:b w:val="0"/>
        </w:rPr>
        <w:t>人</w:t>
      </w:r>
      <w:r w:rsidR="00C3629F" w:rsidRPr="00C250E7">
        <w:rPr>
          <w:rFonts w:ascii="新細明體" w:hAnsi="新細明體" w:hint="eastAsia"/>
          <w:b w:val="0"/>
        </w:rPr>
        <w:t>，</w:t>
      </w:r>
      <w:r w:rsidR="00C3629F" w:rsidRPr="00C250E7">
        <w:rPr>
          <w:rFonts w:hint="eastAsia"/>
          <w:b w:val="0"/>
        </w:rPr>
        <w:t>達成率</w:t>
      </w:r>
      <w:r w:rsidR="00C3629F" w:rsidRPr="00C250E7">
        <w:rPr>
          <w:rFonts w:hint="eastAsia"/>
          <w:b w:val="0"/>
        </w:rPr>
        <w:t>101.5</w:t>
      </w:r>
      <w:r w:rsidR="00C3629F" w:rsidRPr="00C250E7">
        <w:rPr>
          <w:b w:val="0"/>
        </w:rPr>
        <w:t>%</w:t>
      </w:r>
      <w:r w:rsidR="00C3629F" w:rsidRPr="00C250E7">
        <w:rPr>
          <w:rFonts w:hint="eastAsia"/>
          <w:b w:val="0"/>
        </w:rPr>
        <w:t>；另志願士兵役期屆滿人數計</w:t>
      </w:r>
      <w:r w:rsidR="00C3629F" w:rsidRPr="00C250E7">
        <w:rPr>
          <w:rFonts w:hint="eastAsia"/>
          <w:b w:val="0"/>
        </w:rPr>
        <w:t>1</w:t>
      </w:r>
      <w:r w:rsidR="00C3629F" w:rsidRPr="00C250E7">
        <w:rPr>
          <w:rFonts w:hint="eastAsia"/>
          <w:b w:val="0"/>
        </w:rPr>
        <w:t>萬</w:t>
      </w:r>
      <w:r w:rsidR="00C3629F" w:rsidRPr="00C250E7">
        <w:rPr>
          <w:rFonts w:hint="eastAsia"/>
          <w:b w:val="0"/>
        </w:rPr>
        <w:t>1,144</w:t>
      </w:r>
      <w:r w:rsidR="00C3629F" w:rsidRPr="00C250E7">
        <w:rPr>
          <w:rFonts w:hint="eastAsia"/>
          <w:b w:val="0"/>
        </w:rPr>
        <w:t>人，留營人數計有</w:t>
      </w:r>
      <w:r w:rsidR="00C3629F" w:rsidRPr="00C250E7">
        <w:rPr>
          <w:rFonts w:hint="eastAsia"/>
          <w:b w:val="0"/>
        </w:rPr>
        <w:t>8,503</w:t>
      </w:r>
      <w:r w:rsidR="00C3629F" w:rsidRPr="00C250E7">
        <w:rPr>
          <w:rFonts w:hint="eastAsia"/>
          <w:b w:val="0"/>
        </w:rPr>
        <w:t>人，留營率為</w:t>
      </w:r>
      <w:r w:rsidR="00C3629F" w:rsidRPr="00C250E7">
        <w:rPr>
          <w:rFonts w:hint="eastAsia"/>
          <w:b w:val="0"/>
        </w:rPr>
        <w:t>76.3%</w:t>
      </w:r>
      <w:r w:rsidR="00C3629F" w:rsidRPr="00C250E7">
        <w:rPr>
          <w:rFonts w:hint="eastAsia"/>
          <w:b w:val="0"/>
        </w:rPr>
        <w:t>，達</w:t>
      </w:r>
      <w:r w:rsidR="00C3629F" w:rsidRPr="00C250E7">
        <w:rPr>
          <w:rFonts w:hint="eastAsia"/>
          <w:b w:val="0"/>
        </w:rPr>
        <w:t>70%</w:t>
      </w:r>
      <w:r w:rsidR="00C3629F" w:rsidRPr="00C250E7">
        <w:rPr>
          <w:rFonts w:hint="eastAsia"/>
          <w:b w:val="0"/>
        </w:rPr>
        <w:t>年度目標</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完成</w:t>
      </w:r>
      <w:r w:rsidRPr="00C250E7">
        <w:rPr>
          <w:rFonts w:hint="eastAsia"/>
          <w:b w:val="0"/>
        </w:rPr>
        <w:t>87</w:t>
      </w:r>
      <w:r w:rsidRPr="00C250E7">
        <w:rPr>
          <w:rFonts w:hint="eastAsia"/>
          <w:b w:val="0"/>
        </w:rPr>
        <w:t>年次徵兵及齡男子兵籍調查計</w:t>
      </w:r>
      <w:r w:rsidRPr="00C250E7">
        <w:rPr>
          <w:rFonts w:hint="eastAsia"/>
          <w:b w:val="0"/>
        </w:rPr>
        <w:t>13</w:t>
      </w:r>
      <w:r w:rsidRPr="00C250E7">
        <w:rPr>
          <w:rFonts w:hint="eastAsia"/>
          <w:b w:val="0"/>
        </w:rPr>
        <w:t>萬</w:t>
      </w:r>
      <w:r w:rsidRPr="00C250E7">
        <w:rPr>
          <w:rFonts w:hint="eastAsia"/>
          <w:b w:val="0"/>
        </w:rPr>
        <w:t>8,975</w:t>
      </w:r>
      <w:r w:rsidRPr="00C250E7">
        <w:rPr>
          <w:rFonts w:hint="eastAsia"/>
          <w:b w:val="0"/>
        </w:rPr>
        <w:t>人</w:t>
      </w:r>
      <w:r w:rsidR="00A16E87" w:rsidRPr="00C250E7">
        <w:rPr>
          <w:rFonts w:hint="eastAsia"/>
          <w:b w:val="0"/>
        </w:rPr>
        <w:t>；</w:t>
      </w:r>
      <w:r w:rsidR="00A16E87" w:rsidRPr="00C250E7">
        <w:rPr>
          <w:rFonts w:hint="eastAsia"/>
          <w:b w:val="0"/>
        </w:rPr>
        <w:t>106</w:t>
      </w:r>
      <w:r w:rsidR="00A16E87" w:rsidRPr="00C250E7">
        <w:rPr>
          <w:rFonts w:hint="eastAsia"/>
          <w:b w:val="0"/>
        </w:rPr>
        <w:t>年徵集常備兵計</w:t>
      </w:r>
      <w:r w:rsidR="00A16E87" w:rsidRPr="00C250E7">
        <w:rPr>
          <w:rFonts w:hint="eastAsia"/>
          <w:b w:val="0"/>
        </w:rPr>
        <w:t>5,752</w:t>
      </w:r>
      <w:r w:rsidR="00A16E87" w:rsidRPr="00C250E7">
        <w:rPr>
          <w:rFonts w:hint="eastAsia"/>
          <w:b w:val="0"/>
        </w:rPr>
        <w:t>人、補充兵</w:t>
      </w:r>
      <w:r w:rsidR="00A16E87" w:rsidRPr="00C250E7">
        <w:rPr>
          <w:rFonts w:hint="eastAsia"/>
          <w:b w:val="0"/>
        </w:rPr>
        <w:t>1</w:t>
      </w:r>
      <w:r w:rsidR="00A16E87" w:rsidRPr="00C250E7">
        <w:rPr>
          <w:rFonts w:hint="eastAsia"/>
          <w:b w:val="0"/>
        </w:rPr>
        <w:t>萬</w:t>
      </w:r>
      <w:r w:rsidR="00A16E87" w:rsidRPr="00C250E7">
        <w:rPr>
          <w:rFonts w:hint="eastAsia"/>
          <w:b w:val="0"/>
        </w:rPr>
        <w:t>3,949</w:t>
      </w:r>
      <w:r w:rsidR="00A16E87" w:rsidRPr="00C250E7">
        <w:rPr>
          <w:rFonts w:hint="eastAsia"/>
          <w:b w:val="0"/>
        </w:rPr>
        <w:t>人，軍事訓練</w:t>
      </w:r>
      <w:r w:rsidR="00A16E87" w:rsidRPr="00C250E7">
        <w:rPr>
          <w:rFonts w:hint="eastAsia"/>
          <w:b w:val="0"/>
        </w:rPr>
        <w:t>8</w:t>
      </w:r>
      <w:r w:rsidR="00A16E87" w:rsidRPr="00C250E7">
        <w:rPr>
          <w:rFonts w:hint="eastAsia"/>
          <w:b w:val="0"/>
        </w:rPr>
        <w:t>萬</w:t>
      </w:r>
      <w:r w:rsidR="00A16E87" w:rsidRPr="00C250E7">
        <w:rPr>
          <w:rFonts w:hint="eastAsia"/>
          <w:b w:val="0"/>
        </w:rPr>
        <w:t>1,424</w:t>
      </w:r>
      <w:r w:rsidR="00A16E87" w:rsidRPr="00C250E7">
        <w:rPr>
          <w:rFonts w:hint="eastAsia"/>
          <w:b w:val="0"/>
        </w:rPr>
        <w:t>人</w:t>
      </w:r>
      <w:r w:rsidRPr="00C250E7">
        <w:rPr>
          <w:rFonts w:hint="eastAsia"/>
          <w:b w:val="0"/>
        </w:rPr>
        <w:t>。另內政部於</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21</w:t>
      </w:r>
      <w:r w:rsidRPr="00C250E7">
        <w:rPr>
          <w:rFonts w:hint="eastAsia"/>
          <w:b w:val="0"/>
        </w:rPr>
        <w:t>日修正發布「役男出境處理辦法」，適度放寬尚未履行兵役義務之役齡男子出境延期返國期限，以滿足參與政府專案計畫役男延期返國之需求。</w:t>
      </w:r>
    </w:p>
    <w:p w:rsidR="00F20394" w:rsidRPr="00C250E7" w:rsidRDefault="00F20394" w:rsidP="00C250E7">
      <w:pPr>
        <w:pStyle w:val="21"/>
        <w:ind w:left="640" w:hanging="640"/>
        <w:rPr>
          <w:b w:val="0"/>
        </w:rPr>
      </w:pPr>
      <w:r w:rsidRPr="00C250E7">
        <w:rPr>
          <w:rFonts w:hint="eastAsia"/>
          <w:b w:val="0"/>
        </w:rPr>
        <w:t>八、推動國防自主，發展國防產業</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為建立自主國防科技能力，以國機、國艦等核心專案，透過研發、設計、製造及後勤支援，強化國防自主能量。前瞻國防需求，結合相關部會資源，引導民間產業參與，帶動國防產業發展，營造軍民互利雙贏之良性循環，落實「以經濟建構國防，以國防支援經濟」之國家政策目標。</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前瞻國防科技，評估符合聯合作戰需求之近、中、遠程發展趨勢，作為國防科技規劃依據，奠基國防自主基礎科技能量。科技部及國防部已採跨部會合作機制，分別編列專款委請國內學術界進行國防科技學術合作計畫，</w:t>
      </w:r>
      <w:r w:rsidRPr="00C250E7">
        <w:rPr>
          <w:rFonts w:hint="eastAsia"/>
          <w:b w:val="0"/>
        </w:rPr>
        <w:t>106</w:t>
      </w:r>
      <w:r w:rsidRPr="00C250E7">
        <w:rPr>
          <w:rFonts w:hint="eastAsia"/>
          <w:b w:val="0"/>
        </w:rPr>
        <w:t>年執行學術合作計畫計投入經費</w:t>
      </w:r>
      <w:r w:rsidRPr="00C250E7">
        <w:rPr>
          <w:rFonts w:hint="eastAsia"/>
          <w:b w:val="0"/>
        </w:rPr>
        <w:t>1</w:t>
      </w:r>
      <w:r w:rsidRPr="00C250E7">
        <w:rPr>
          <w:rFonts w:hint="eastAsia"/>
          <w:b w:val="0"/>
        </w:rPr>
        <w:t>億</w:t>
      </w:r>
      <w:r w:rsidRPr="00C250E7">
        <w:rPr>
          <w:rFonts w:hint="eastAsia"/>
          <w:b w:val="0"/>
        </w:rPr>
        <w:t>1,950</w:t>
      </w:r>
      <w:r w:rsidRPr="00C250E7">
        <w:rPr>
          <w:rFonts w:hint="eastAsia"/>
          <w:b w:val="0"/>
        </w:rPr>
        <w:t>萬元，共執行「雲端資訊安全技術研究」等</w:t>
      </w:r>
      <w:r w:rsidRPr="00C250E7">
        <w:rPr>
          <w:rFonts w:hint="eastAsia"/>
          <w:b w:val="0"/>
        </w:rPr>
        <w:t>145</w:t>
      </w:r>
      <w:r w:rsidRPr="00C250E7">
        <w:rPr>
          <w:rFonts w:hint="eastAsia"/>
          <w:b w:val="0"/>
        </w:rPr>
        <w:t>案，以提升國內國防武器系統研發能量。</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轉化國防科技研發成果，發展軍民通用科技，引進關鍵技術，帶動產業升級。重點包括：</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rFonts w:hint="eastAsia"/>
          <w:b w:val="0"/>
          <w:sz w:val="24"/>
        </w:rPr>
        <w:t>106</w:t>
      </w:r>
      <w:r w:rsidRPr="00C250E7">
        <w:rPr>
          <w:rFonts w:hint="eastAsia"/>
          <w:b w:val="0"/>
          <w:sz w:val="24"/>
        </w:rPr>
        <w:t>年軍民通用科技執行「高功率模組產業及應用生根計畫」及「航太級</w:t>
      </w:r>
      <w:r w:rsidRPr="00C250E7">
        <w:rPr>
          <w:rFonts w:hint="eastAsia"/>
          <w:b w:val="0"/>
          <w:sz w:val="24"/>
        </w:rPr>
        <w:lastRenderedPageBreak/>
        <w:t>大型化積層製造技術開發與驗證」</w:t>
      </w:r>
      <w:r w:rsidRPr="00C250E7">
        <w:rPr>
          <w:rFonts w:hint="eastAsia"/>
          <w:b w:val="0"/>
          <w:sz w:val="24"/>
        </w:rPr>
        <w:t>2</w:t>
      </w:r>
      <w:r w:rsidRPr="00C250E7">
        <w:rPr>
          <w:rFonts w:hint="eastAsia"/>
          <w:b w:val="0"/>
          <w:sz w:val="24"/>
        </w:rPr>
        <w:t>案，目前正進行高功率元件產製、太陽能功率轉換器原型件研製及綠能電動車場域實測規劃，未來將應用於通信、雷達及綠能相關領域；另執行大型積層製造機臺設備開發及積層製造所需金屬</w:t>
      </w:r>
      <w:r w:rsidRPr="00C250E7">
        <w:rPr>
          <w:rFonts w:hint="eastAsia"/>
          <w:b w:val="0"/>
          <w:sz w:val="24"/>
        </w:rPr>
        <w:t>(</w:t>
      </w:r>
      <w:r w:rsidRPr="00C250E7">
        <w:rPr>
          <w:rFonts w:hint="eastAsia"/>
          <w:b w:val="0"/>
          <w:sz w:val="24"/>
        </w:rPr>
        <w:t>材料</w:t>
      </w:r>
      <w:r w:rsidRPr="00C250E7">
        <w:rPr>
          <w:rFonts w:hint="eastAsia"/>
          <w:b w:val="0"/>
          <w:sz w:val="24"/>
        </w:rPr>
        <w:t>)</w:t>
      </w:r>
      <w:r w:rsidRPr="00C250E7">
        <w:rPr>
          <w:rFonts w:hint="eastAsia"/>
          <w:b w:val="0"/>
          <w:sz w:val="24"/>
        </w:rPr>
        <w:t>粉末粒徑初步試製，以建構產業自主製造驗證能量。</w:t>
      </w:r>
    </w:p>
    <w:p w:rsidR="00F20394" w:rsidRPr="00C250E7" w:rsidRDefault="00F20394" w:rsidP="00F20394">
      <w:pPr>
        <w:pStyle w:val="af"/>
        <w:ind w:leftChars="150" w:left="840" w:hanging="480"/>
        <w:rPr>
          <w:b w:val="0"/>
          <w:sz w:val="24"/>
        </w:rPr>
      </w:pPr>
      <w:r w:rsidRPr="00C250E7">
        <w:rPr>
          <w:rFonts w:hint="eastAsia"/>
          <w:b w:val="0"/>
          <w:sz w:val="24"/>
        </w:rPr>
        <w:t>２、運用工業合作引進關鍵技術，截至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月底止，工業合作協議書累計簽署</w:t>
      </w:r>
      <w:r w:rsidRPr="00C250E7">
        <w:rPr>
          <w:rFonts w:hint="eastAsia"/>
          <w:b w:val="0"/>
          <w:sz w:val="24"/>
        </w:rPr>
        <w:t>138</w:t>
      </w:r>
      <w:r w:rsidRPr="00C250E7">
        <w:rPr>
          <w:rFonts w:hint="eastAsia"/>
          <w:b w:val="0"/>
          <w:sz w:val="24"/>
        </w:rPr>
        <w:t>份，額度總計約</w:t>
      </w:r>
      <w:r w:rsidRPr="00C250E7">
        <w:rPr>
          <w:rFonts w:hint="eastAsia"/>
          <w:b w:val="0"/>
          <w:sz w:val="24"/>
        </w:rPr>
        <w:t>131</w:t>
      </w:r>
      <w:r w:rsidRPr="00C250E7">
        <w:rPr>
          <w:rFonts w:hint="eastAsia"/>
          <w:b w:val="0"/>
          <w:sz w:val="24"/>
        </w:rPr>
        <w:t>億美元點，已運用額度約</w:t>
      </w:r>
      <w:r w:rsidRPr="00C250E7">
        <w:rPr>
          <w:rFonts w:hint="eastAsia"/>
          <w:b w:val="0"/>
          <w:sz w:val="24"/>
        </w:rPr>
        <w:t>101</w:t>
      </w:r>
      <w:r w:rsidRPr="00C250E7">
        <w:rPr>
          <w:rFonts w:hint="eastAsia"/>
          <w:b w:val="0"/>
          <w:sz w:val="24"/>
        </w:rPr>
        <w:t>億美元點。</w:t>
      </w:r>
      <w:r w:rsidRPr="00C250E7">
        <w:rPr>
          <w:rFonts w:hint="eastAsia"/>
          <w:b w:val="0"/>
          <w:sz w:val="24"/>
        </w:rPr>
        <w:t>106</w:t>
      </w:r>
      <w:r w:rsidRPr="00C250E7">
        <w:rPr>
          <w:rFonts w:hint="eastAsia"/>
          <w:b w:val="0"/>
          <w:sz w:val="24"/>
        </w:rPr>
        <w:t>年計執行海軍「</w:t>
      </w:r>
      <w:r w:rsidRPr="00C250E7">
        <w:rPr>
          <w:rFonts w:hint="eastAsia"/>
          <w:b w:val="0"/>
          <w:sz w:val="24"/>
        </w:rPr>
        <w:t>AQS-18</w:t>
      </w:r>
      <w:r w:rsidRPr="00C250E7">
        <w:rPr>
          <w:rFonts w:hint="eastAsia"/>
          <w:b w:val="0"/>
          <w:sz w:val="24"/>
        </w:rPr>
        <w:t>吊放式聲納系統維修技術移轉」及空軍「</w:t>
      </w:r>
      <w:r w:rsidRPr="00C250E7">
        <w:rPr>
          <w:rFonts w:hint="eastAsia"/>
          <w:b w:val="0"/>
          <w:sz w:val="24"/>
        </w:rPr>
        <w:t>EC-225</w:t>
      </w:r>
      <w:r w:rsidRPr="00C250E7">
        <w:rPr>
          <w:rFonts w:hint="eastAsia"/>
          <w:b w:val="0"/>
          <w:sz w:val="24"/>
        </w:rPr>
        <w:t>救護直升機旋翼葉片維修技術移轉」等</w:t>
      </w:r>
      <w:r w:rsidRPr="00C250E7">
        <w:rPr>
          <w:rFonts w:hint="eastAsia"/>
          <w:b w:val="0"/>
          <w:sz w:val="24"/>
        </w:rPr>
        <w:t>2</w:t>
      </w:r>
      <w:r w:rsidRPr="00C250E7">
        <w:rPr>
          <w:rFonts w:hint="eastAsia"/>
          <w:b w:val="0"/>
          <w:sz w:val="24"/>
        </w:rPr>
        <w:t>案，將有效提升國軍後勤廠級武器裝備維修能量。</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透過國防資源釋商，結合產業能量，將國軍武器裝備之研發、產製、維修與一般性軍需品，由民間獲得或釋放至民間，以鼓勵國內廠商參與軍品供應，</w:t>
      </w:r>
      <w:r w:rsidRPr="00C250E7">
        <w:rPr>
          <w:rFonts w:hint="eastAsia"/>
          <w:b w:val="0"/>
        </w:rPr>
        <w:t>106</w:t>
      </w:r>
      <w:r w:rsidRPr="00C250E7">
        <w:rPr>
          <w:rFonts w:hint="eastAsia"/>
          <w:b w:val="0"/>
        </w:rPr>
        <w:t>年度計畫目標為</w:t>
      </w:r>
      <w:r w:rsidRPr="00C250E7">
        <w:rPr>
          <w:rFonts w:hint="eastAsia"/>
          <w:b w:val="0"/>
        </w:rPr>
        <w:t>930</w:t>
      </w:r>
      <w:r w:rsidRPr="00C250E7">
        <w:rPr>
          <w:rFonts w:hint="eastAsia"/>
          <w:b w:val="0"/>
        </w:rPr>
        <w:t>億元，</w:t>
      </w:r>
      <w:r w:rsidR="00C3629F" w:rsidRPr="00C250E7">
        <w:rPr>
          <w:rFonts w:hint="eastAsia"/>
          <w:b w:val="0"/>
        </w:rPr>
        <w:t>實際執行</w:t>
      </w:r>
      <w:r w:rsidR="00692F90" w:rsidRPr="00C250E7">
        <w:rPr>
          <w:b w:val="0"/>
        </w:rPr>
        <w:t>1,016</w:t>
      </w:r>
      <w:r w:rsidR="00C3629F" w:rsidRPr="00C250E7">
        <w:rPr>
          <w:rFonts w:hint="eastAsia"/>
          <w:b w:val="0"/>
        </w:rPr>
        <w:t>億</w:t>
      </w:r>
      <w:r w:rsidR="00692F90" w:rsidRPr="00C250E7">
        <w:rPr>
          <w:b w:val="0"/>
        </w:rPr>
        <w:t>4</w:t>
      </w:r>
      <w:r w:rsidR="00C3629F" w:rsidRPr="00C250E7">
        <w:rPr>
          <w:rFonts w:hint="eastAsia"/>
          <w:b w:val="0"/>
        </w:rPr>
        <w:t>,</w:t>
      </w:r>
      <w:r w:rsidR="00692F90" w:rsidRPr="00C250E7">
        <w:rPr>
          <w:b w:val="0"/>
        </w:rPr>
        <w:t>717</w:t>
      </w:r>
      <w:r w:rsidR="00C3629F" w:rsidRPr="00C250E7">
        <w:rPr>
          <w:rFonts w:hint="eastAsia"/>
          <w:b w:val="0"/>
        </w:rPr>
        <w:t>萬餘元</w:t>
      </w:r>
      <w:r w:rsidR="00692F90" w:rsidRPr="00C250E7">
        <w:rPr>
          <w:rFonts w:hint="eastAsia"/>
          <w:b w:val="0"/>
        </w:rPr>
        <w:t>，達成率</w:t>
      </w:r>
      <w:r w:rsidR="00692F90" w:rsidRPr="00C250E7">
        <w:rPr>
          <w:rFonts w:hint="eastAsia"/>
          <w:b w:val="0"/>
        </w:rPr>
        <w:t>10</w:t>
      </w:r>
      <w:r w:rsidR="00D37B23" w:rsidRPr="00C250E7">
        <w:rPr>
          <w:rFonts w:hint="eastAsia"/>
          <w:b w:val="0"/>
        </w:rPr>
        <w:t>9</w:t>
      </w:r>
      <w:r w:rsidR="00692F90" w:rsidRPr="00C250E7">
        <w:rPr>
          <w:rFonts w:hint="eastAsia"/>
          <w:b w:val="0"/>
        </w:rPr>
        <w:t>.</w:t>
      </w:r>
      <w:r w:rsidR="00D37B23" w:rsidRPr="00C250E7">
        <w:rPr>
          <w:rFonts w:hint="eastAsia"/>
          <w:b w:val="0"/>
        </w:rPr>
        <w:t>3</w:t>
      </w:r>
      <w:r w:rsidR="00692F90" w:rsidRPr="00C250E7">
        <w:rPr>
          <w:rFonts w:hint="eastAsia"/>
          <w:b w:val="0"/>
        </w:rPr>
        <w:t>%</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九、提升國軍執行非軍事性任務能量，積極投入災害防救</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為強化動員準備工作，</w:t>
      </w:r>
      <w:r w:rsidRPr="00C250E7">
        <w:rPr>
          <w:rFonts w:hint="eastAsia"/>
          <w:b w:val="0"/>
        </w:rPr>
        <w:t>106</w:t>
      </w:r>
      <w:r w:rsidRPr="00C250E7">
        <w:rPr>
          <w:rFonts w:hint="eastAsia"/>
          <w:b w:val="0"/>
        </w:rPr>
        <w:t>年辦理「萬安、民安演習」共</w:t>
      </w:r>
      <w:r w:rsidRPr="00C250E7">
        <w:rPr>
          <w:rFonts w:hint="eastAsia"/>
          <w:b w:val="0"/>
        </w:rPr>
        <w:t>18</w:t>
      </w:r>
      <w:r w:rsidRPr="00C250E7">
        <w:rPr>
          <w:rFonts w:hint="eastAsia"/>
          <w:b w:val="0"/>
        </w:rPr>
        <w:t>場次，有效強化軍、政連結，提升災害防救效能。另已完成「多元管道系統平臺」建置，於受飛彈空襲時結合內政部「防災告警系統」，以手機簡訊通知民眾，並規劃於</w:t>
      </w:r>
      <w:r w:rsidRPr="00C250E7">
        <w:rPr>
          <w:rFonts w:hint="eastAsia"/>
          <w:b w:val="0"/>
        </w:rPr>
        <w:t>107</w:t>
      </w:r>
      <w:r w:rsidRPr="00C250E7">
        <w:rPr>
          <w:rFonts w:hint="eastAsia"/>
          <w:b w:val="0"/>
        </w:rPr>
        <w:t>年度萬安演習進行測試。</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整合醫療衛勤執行大量傷患應處能量，支援各類戰演訓暨災防任務，平時常態編組救災醫療小組</w:t>
      </w:r>
      <w:r w:rsidRPr="00C250E7">
        <w:rPr>
          <w:rFonts w:hint="eastAsia"/>
          <w:b w:val="0"/>
        </w:rPr>
        <w:t>154</w:t>
      </w:r>
      <w:r w:rsidRPr="00C250E7">
        <w:rPr>
          <w:rFonts w:hint="eastAsia"/>
          <w:b w:val="0"/>
        </w:rPr>
        <w:t>組，計</w:t>
      </w:r>
      <w:r w:rsidRPr="00C250E7">
        <w:rPr>
          <w:rFonts w:hint="eastAsia"/>
          <w:b w:val="0"/>
        </w:rPr>
        <w:t>525</w:t>
      </w:r>
      <w:r w:rsidRPr="00C250E7">
        <w:rPr>
          <w:rFonts w:hint="eastAsia"/>
          <w:b w:val="0"/>
        </w:rPr>
        <w:t>人，完成相關攜行藥品衛材整備，以強化緊急救護能量；災害發生時，可立即投入災區，協助傷患醫療照護與後送作業。</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國軍執行「</w:t>
      </w:r>
      <w:r w:rsidRPr="00C250E7">
        <w:rPr>
          <w:rFonts w:hint="eastAsia"/>
          <w:b w:val="0"/>
        </w:rPr>
        <w:t>1011</w:t>
      </w:r>
      <w:r w:rsidRPr="00C250E7">
        <w:rPr>
          <w:rFonts w:hint="eastAsia"/>
          <w:b w:val="0"/>
        </w:rPr>
        <w:t>豪雨」水災、「尼莎暨海棠」、「天鴿」與「泰利」颱風等</w:t>
      </w:r>
      <w:r w:rsidRPr="00C250E7">
        <w:rPr>
          <w:rFonts w:hint="eastAsia"/>
          <w:b w:val="0"/>
        </w:rPr>
        <w:t>4</w:t>
      </w:r>
      <w:r w:rsidRPr="00C250E7">
        <w:rPr>
          <w:rFonts w:hint="eastAsia"/>
          <w:b w:val="0"/>
        </w:rPr>
        <w:t>件重大災害救援，以及一般急難救援任務</w:t>
      </w:r>
      <w:r w:rsidR="00C3629F" w:rsidRPr="00C250E7">
        <w:rPr>
          <w:rFonts w:hint="eastAsia"/>
          <w:b w:val="0"/>
        </w:rPr>
        <w:t>20</w:t>
      </w:r>
      <w:r w:rsidRPr="00C250E7">
        <w:rPr>
          <w:rFonts w:hint="eastAsia"/>
          <w:b w:val="0"/>
        </w:rPr>
        <w:t>件，總計投入兵力</w:t>
      </w:r>
      <w:r w:rsidRPr="00C250E7">
        <w:rPr>
          <w:rFonts w:hint="eastAsia"/>
          <w:b w:val="0"/>
        </w:rPr>
        <w:t>1</w:t>
      </w:r>
      <w:r w:rsidRPr="00C250E7">
        <w:rPr>
          <w:rFonts w:hint="eastAsia"/>
          <w:b w:val="0"/>
        </w:rPr>
        <w:t>萬</w:t>
      </w:r>
      <w:r w:rsidRPr="00C250E7">
        <w:rPr>
          <w:rFonts w:hint="eastAsia"/>
          <w:b w:val="0"/>
        </w:rPr>
        <w:t>8,000</w:t>
      </w:r>
      <w:r w:rsidRPr="00C250E7">
        <w:rPr>
          <w:rFonts w:hint="eastAsia"/>
          <w:b w:val="0"/>
        </w:rPr>
        <w:t>餘人次，各式車輛、工程機具、航空器等</w:t>
      </w:r>
      <w:r w:rsidRPr="00C250E7">
        <w:rPr>
          <w:rFonts w:hint="eastAsia"/>
          <w:b w:val="0"/>
        </w:rPr>
        <w:t>6</w:t>
      </w:r>
      <w:r w:rsidRPr="00C250E7">
        <w:rPr>
          <w:rFonts w:hint="eastAsia"/>
          <w:b w:val="0"/>
        </w:rPr>
        <w:t>類</w:t>
      </w:r>
      <w:r w:rsidRPr="00C250E7">
        <w:rPr>
          <w:rFonts w:hint="eastAsia"/>
          <w:b w:val="0"/>
        </w:rPr>
        <w:t>2,000</w:t>
      </w:r>
      <w:r w:rsidRPr="00C250E7">
        <w:rPr>
          <w:rFonts w:hint="eastAsia"/>
          <w:b w:val="0"/>
        </w:rPr>
        <w:t>餘部</w:t>
      </w:r>
      <w:r w:rsidRPr="00C250E7">
        <w:rPr>
          <w:rFonts w:hint="eastAsia"/>
          <w:b w:val="0"/>
        </w:rPr>
        <w:t>(</w:t>
      </w:r>
      <w:r w:rsidRPr="00C250E7">
        <w:rPr>
          <w:rFonts w:hint="eastAsia"/>
          <w:b w:val="0"/>
        </w:rPr>
        <w:t>輛、架、艘</w:t>
      </w:r>
      <w:r w:rsidRPr="00C250E7">
        <w:rPr>
          <w:rFonts w:hint="eastAsia"/>
          <w:b w:val="0"/>
        </w:rPr>
        <w:t>)</w:t>
      </w:r>
      <w:r w:rsidRPr="00C250E7">
        <w:rPr>
          <w:rFonts w:hint="eastAsia"/>
          <w:b w:val="0"/>
        </w:rPr>
        <w:t>次。</w:t>
      </w:r>
    </w:p>
    <w:p w:rsidR="00F20394" w:rsidRPr="00C250E7" w:rsidRDefault="00F20394" w:rsidP="00C250E7">
      <w:pPr>
        <w:pStyle w:val="21"/>
        <w:ind w:left="640" w:hanging="640"/>
        <w:rPr>
          <w:b w:val="0"/>
        </w:rPr>
      </w:pPr>
      <w:r w:rsidRPr="00C250E7">
        <w:rPr>
          <w:rFonts w:hint="eastAsia"/>
          <w:b w:val="0"/>
        </w:rPr>
        <w:t>十</w:t>
      </w:r>
      <w:r w:rsidRPr="00C250E7">
        <w:rPr>
          <w:b w:val="0"/>
        </w:rPr>
        <w:t>、</w:t>
      </w:r>
      <w:r w:rsidRPr="00C250E7">
        <w:rPr>
          <w:rFonts w:hint="eastAsia"/>
          <w:b w:val="0"/>
        </w:rPr>
        <w:t>落實退除役官兵服務照顧，完善醫養照護質能</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落實退除役官兵服務照顧：強化服務照顧，訪視退除役官兵及遺眷，於偏遠地區普設服務站</w:t>
      </w:r>
      <w:r w:rsidRPr="00C250E7">
        <w:rPr>
          <w:rFonts w:hint="eastAsia"/>
          <w:b w:val="0"/>
        </w:rPr>
        <w:t>(</w:t>
      </w:r>
      <w:r w:rsidRPr="00C250E7">
        <w:rPr>
          <w:rFonts w:hint="eastAsia"/>
          <w:b w:val="0"/>
        </w:rPr>
        <w:t>臺</w:t>
      </w:r>
      <w:r w:rsidRPr="00C250E7">
        <w:rPr>
          <w:rFonts w:hint="eastAsia"/>
          <w:b w:val="0"/>
        </w:rPr>
        <w:t>)</w:t>
      </w:r>
      <w:r w:rsidRPr="00C250E7">
        <w:rPr>
          <w:rFonts w:hint="eastAsia"/>
          <w:b w:val="0"/>
        </w:rPr>
        <w:t>，即時照顧退除役官兵</w:t>
      </w:r>
      <w:r w:rsidRPr="00C250E7">
        <w:rPr>
          <w:rFonts w:hint="eastAsia"/>
          <w:b w:val="0"/>
        </w:rPr>
        <w:t>(</w:t>
      </w:r>
      <w:r w:rsidRPr="00C250E7">
        <w:rPr>
          <w:rFonts w:hint="eastAsia"/>
          <w:b w:val="0"/>
        </w:rPr>
        <w:t>眷屬</w:t>
      </w:r>
      <w:r w:rsidRPr="00C250E7">
        <w:rPr>
          <w:rFonts w:hint="eastAsia"/>
          <w:b w:val="0"/>
        </w:rPr>
        <w:t>)</w:t>
      </w:r>
      <w:r w:rsidRPr="00C250E7">
        <w:rPr>
          <w:rFonts w:hint="eastAsia"/>
          <w:b w:val="0"/>
        </w:rPr>
        <w:t>；配合政府長照十年計畫</w:t>
      </w:r>
      <w:r w:rsidRPr="00C250E7">
        <w:rPr>
          <w:rFonts w:hint="eastAsia"/>
          <w:b w:val="0"/>
        </w:rPr>
        <w:t>2.0</w:t>
      </w:r>
      <w:r w:rsidRPr="00C250E7">
        <w:rPr>
          <w:rFonts w:hint="eastAsia"/>
          <w:b w:val="0"/>
        </w:rPr>
        <w:t>推動，結合輔導會醫療及安養機構、地方與及民間資源共同協處，並落實照顧弱勢之政策，建構完善社會安全網絡。</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提升就學就業輔導成效：</w:t>
      </w:r>
    </w:p>
    <w:p w:rsidR="00F20394" w:rsidRPr="00C250E7" w:rsidRDefault="00F20394" w:rsidP="00F20394">
      <w:pPr>
        <w:pStyle w:val="af"/>
        <w:ind w:leftChars="150" w:left="840" w:hanging="480"/>
        <w:rPr>
          <w:b w:val="0"/>
          <w:sz w:val="24"/>
        </w:rPr>
      </w:pPr>
      <w:r w:rsidRPr="00C250E7">
        <w:rPr>
          <w:rFonts w:hint="eastAsia"/>
          <w:b w:val="0"/>
          <w:sz w:val="24"/>
        </w:rPr>
        <w:lastRenderedPageBreak/>
        <w:t>１、建構前推營區整合型服務：配合募兵制推動，以低階官兵為主要就學就業輔導對象，由輔導會成立專案小組，主動進入國軍營區明確說明退輔制度，並透過一案到底個案管理服務，協助順利就業。</w:t>
      </w:r>
    </w:p>
    <w:p w:rsidR="00F20394" w:rsidRPr="00C250E7" w:rsidRDefault="00F20394" w:rsidP="00F20394">
      <w:pPr>
        <w:pStyle w:val="af"/>
        <w:ind w:leftChars="150" w:left="840" w:hanging="480"/>
        <w:rPr>
          <w:b w:val="0"/>
          <w:sz w:val="24"/>
        </w:rPr>
      </w:pPr>
      <w:r w:rsidRPr="00C250E7">
        <w:rPr>
          <w:rFonts w:hint="eastAsia"/>
          <w:b w:val="0"/>
          <w:sz w:val="24"/>
        </w:rPr>
        <w:t>２、規劃完整就學就業配套方案，穩定官兵就業：配合軍人退撫新制，完成規劃就學就業配套措施及退除役官兵穩定就業方案；修正「志願役退除役軍人參加職業訓練補助辦法」部分條文，放寬補助條件及簡化申請流程。</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完善就醫照護網絡：</w:t>
      </w:r>
    </w:p>
    <w:p w:rsidR="00C86D97" w:rsidRPr="00C250E7" w:rsidRDefault="00F20394" w:rsidP="00C86D97">
      <w:pPr>
        <w:pStyle w:val="af"/>
        <w:ind w:leftChars="150" w:left="840" w:hanging="480"/>
        <w:rPr>
          <w:b w:val="0"/>
          <w:sz w:val="24"/>
        </w:rPr>
      </w:pPr>
      <w:r w:rsidRPr="00C250E7">
        <w:rPr>
          <w:rFonts w:hint="eastAsia"/>
          <w:b w:val="0"/>
          <w:sz w:val="24"/>
        </w:rPr>
        <w:t>１、</w:t>
      </w:r>
      <w:r w:rsidRPr="00C250E7">
        <w:rPr>
          <w:b w:val="0"/>
          <w:sz w:val="24"/>
        </w:rPr>
        <w:t>建構全方位長照網絡，提供醫養</w:t>
      </w:r>
      <w:r w:rsidRPr="00C250E7">
        <w:rPr>
          <w:rFonts w:hint="eastAsia"/>
          <w:b w:val="0"/>
          <w:sz w:val="24"/>
        </w:rPr>
        <w:t>結合</w:t>
      </w:r>
      <w:r w:rsidRPr="00C250E7">
        <w:rPr>
          <w:b w:val="0"/>
          <w:sz w:val="24"/>
        </w:rPr>
        <w:t>服務</w:t>
      </w:r>
      <w:r w:rsidRPr="00C250E7">
        <w:rPr>
          <w:rFonts w:hint="eastAsia"/>
          <w:b w:val="0"/>
          <w:sz w:val="24"/>
        </w:rPr>
        <w:t>：</w:t>
      </w:r>
      <w:r w:rsidR="00C86D97" w:rsidRPr="00C250E7">
        <w:rPr>
          <w:rFonts w:hint="eastAsia"/>
          <w:b w:val="0"/>
          <w:sz w:val="24"/>
        </w:rPr>
        <w:t>輔導會成立專案小組，建立</w:t>
      </w:r>
      <w:r w:rsidR="00C86D97" w:rsidRPr="00C250E7">
        <w:rPr>
          <w:rFonts w:hint="eastAsia"/>
          <w:b w:val="0"/>
          <w:sz w:val="24"/>
        </w:rPr>
        <w:t>10</w:t>
      </w:r>
      <w:r w:rsidR="00C86D97" w:rsidRPr="00C250E7">
        <w:rPr>
          <w:rFonts w:hint="eastAsia"/>
          <w:b w:val="0"/>
          <w:sz w:val="24"/>
        </w:rPr>
        <w:t>項作業準則，試辦長照模式；各級榮院提供整合式居家服務</w:t>
      </w:r>
      <w:r w:rsidR="00C86D97" w:rsidRPr="00C250E7">
        <w:rPr>
          <w:rFonts w:hint="eastAsia"/>
          <w:b w:val="0"/>
          <w:sz w:val="24"/>
        </w:rPr>
        <w:t>5</w:t>
      </w:r>
      <w:r w:rsidR="00C86D97" w:rsidRPr="00C250E7">
        <w:rPr>
          <w:rFonts w:hint="eastAsia"/>
          <w:b w:val="0"/>
          <w:sz w:val="24"/>
        </w:rPr>
        <w:t>萬</w:t>
      </w:r>
      <w:r w:rsidR="00C86D97" w:rsidRPr="00C250E7">
        <w:rPr>
          <w:rFonts w:hint="eastAsia"/>
          <w:b w:val="0"/>
          <w:sz w:val="24"/>
        </w:rPr>
        <w:t>3,326</w:t>
      </w:r>
      <w:r w:rsidR="00C86D97" w:rsidRPr="00C250E7">
        <w:rPr>
          <w:rFonts w:hint="eastAsia"/>
          <w:b w:val="0"/>
          <w:sz w:val="24"/>
        </w:rPr>
        <w:t>人次、辦理社區日照中心、提供</w:t>
      </w:r>
      <w:r w:rsidR="00C86D97" w:rsidRPr="00C250E7">
        <w:rPr>
          <w:rFonts w:hint="eastAsia"/>
          <w:b w:val="0"/>
          <w:sz w:val="24"/>
        </w:rPr>
        <w:t>1,</w:t>
      </w:r>
      <w:r w:rsidR="00C86D97" w:rsidRPr="00C250E7">
        <w:rPr>
          <w:b w:val="0"/>
          <w:sz w:val="24"/>
        </w:rPr>
        <w:t>373</w:t>
      </w:r>
      <w:r w:rsidR="00C86D97" w:rsidRPr="00C250E7">
        <w:rPr>
          <w:rFonts w:hint="eastAsia"/>
          <w:b w:val="0"/>
          <w:sz w:val="24"/>
        </w:rPr>
        <w:t>床護理之家，於</w:t>
      </w:r>
      <w:r w:rsidR="00C86D97" w:rsidRPr="00C250E7">
        <w:rPr>
          <w:rFonts w:hint="eastAsia"/>
          <w:b w:val="0"/>
          <w:sz w:val="24"/>
        </w:rPr>
        <w:t>63</w:t>
      </w:r>
      <w:r w:rsidR="00C86D97" w:rsidRPr="00C250E7">
        <w:rPr>
          <w:rFonts w:hint="eastAsia"/>
          <w:b w:val="0"/>
          <w:sz w:val="24"/>
        </w:rPr>
        <w:t>個社區據點推廣預防延緩失能服務，並培訓長照人員</w:t>
      </w:r>
      <w:r w:rsidR="00C86D97" w:rsidRPr="00C250E7">
        <w:rPr>
          <w:b w:val="0"/>
          <w:sz w:val="24"/>
        </w:rPr>
        <w:t>1</w:t>
      </w:r>
      <w:r w:rsidR="00C86D97" w:rsidRPr="00C250E7">
        <w:rPr>
          <w:rFonts w:hint="eastAsia"/>
          <w:b w:val="0"/>
          <w:sz w:val="24"/>
        </w:rPr>
        <w:t>萬</w:t>
      </w:r>
      <w:r w:rsidR="00C86D97" w:rsidRPr="00C250E7">
        <w:rPr>
          <w:b w:val="0"/>
          <w:sz w:val="24"/>
        </w:rPr>
        <w:t>181</w:t>
      </w:r>
      <w:r w:rsidR="00C86D97" w:rsidRPr="00C250E7">
        <w:rPr>
          <w:rFonts w:hint="eastAsia"/>
          <w:b w:val="0"/>
          <w:sz w:val="24"/>
        </w:rPr>
        <w:t>人次及照服員</w:t>
      </w:r>
      <w:r w:rsidR="00C86D97" w:rsidRPr="00C250E7">
        <w:rPr>
          <w:rFonts w:hint="eastAsia"/>
          <w:b w:val="0"/>
          <w:sz w:val="24"/>
        </w:rPr>
        <w:t>1,366</w:t>
      </w:r>
      <w:r w:rsidR="00C86D97" w:rsidRPr="00C250E7">
        <w:rPr>
          <w:rFonts w:hint="eastAsia"/>
          <w:b w:val="0"/>
          <w:sz w:val="24"/>
        </w:rPr>
        <w:t>人，以協助退除役官兵</w:t>
      </w:r>
      <w:r w:rsidR="00C86D97" w:rsidRPr="00C250E7">
        <w:rPr>
          <w:rFonts w:hint="eastAsia"/>
          <w:b w:val="0"/>
          <w:sz w:val="24"/>
        </w:rPr>
        <w:t>(</w:t>
      </w:r>
      <w:r w:rsidR="00C86D97" w:rsidRPr="00C250E7">
        <w:rPr>
          <w:rFonts w:hint="eastAsia"/>
          <w:b w:val="0"/>
          <w:sz w:val="24"/>
        </w:rPr>
        <w:t>眷屬</w:t>
      </w:r>
      <w:r w:rsidR="00C86D97" w:rsidRPr="00C250E7">
        <w:rPr>
          <w:rFonts w:hint="eastAsia"/>
          <w:b w:val="0"/>
          <w:sz w:val="24"/>
        </w:rPr>
        <w:t>)</w:t>
      </w:r>
      <w:r w:rsidR="00C86D97" w:rsidRPr="00C250E7">
        <w:rPr>
          <w:rFonts w:hint="eastAsia"/>
          <w:b w:val="0"/>
          <w:sz w:val="24"/>
        </w:rPr>
        <w:t>健康老化、在地安養。</w:t>
      </w:r>
    </w:p>
    <w:p w:rsidR="00F20394" w:rsidRPr="00C250E7" w:rsidRDefault="00C86D97" w:rsidP="00C86D97">
      <w:pPr>
        <w:pStyle w:val="af"/>
        <w:ind w:leftChars="150" w:left="840" w:hanging="480"/>
        <w:rPr>
          <w:b w:val="0"/>
          <w:sz w:val="24"/>
        </w:rPr>
      </w:pPr>
      <w:r w:rsidRPr="00C250E7">
        <w:rPr>
          <w:rFonts w:hint="eastAsia"/>
          <w:b w:val="0"/>
          <w:sz w:val="24"/>
        </w:rPr>
        <w:t>２、配合新南向政策，提供國際醫療服務：</w:t>
      </w:r>
      <w:r w:rsidRPr="00C250E7">
        <w:rPr>
          <w:rFonts w:hint="eastAsia"/>
          <w:b w:val="0"/>
          <w:sz w:val="24"/>
        </w:rPr>
        <w:t>3</w:t>
      </w:r>
      <w:r w:rsidRPr="00C250E7">
        <w:rPr>
          <w:rFonts w:hint="eastAsia"/>
          <w:b w:val="0"/>
          <w:sz w:val="24"/>
        </w:rPr>
        <w:t>所榮總配合新南向政策，積極促進國際合作，提供國際醫療服務與技術，拓展國民外交，與越南、印尼、緬甸等國家之醫院簽署</w:t>
      </w:r>
      <w:r w:rsidRPr="00C250E7">
        <w:rPr>
          <w:b w:val="0"/>
          <w:sz w:val="24"/>
        </w:rPr>
        <w:t>5</w:t>
      </w:r>
      <w:r w:rsidRPr="00C250E7">
        <w:rPr>
          <w:rFonts w:hint="eastAsia"/>
          <w:b w:val="0"/>
          <w:sz w:val="24"/>
        </w:rPr>
        <w:t>項合作備忘錄</w:t>
      </w:r>
      <w:r w:rsidR="00F20394"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優化榮家友善就養環境：</w:t>
      </w:r>
    </w:p>
    <w:p w:rsidR="00F20394" w:rsidRPr="00C250E7" w:rsidRDefault="00F20394" w:rsidP="00F20394">
      <w:pPr>
        <w:pStyle w:val="af"/>
        <w:ind w:leftChars="150" w:left="840" w:hanging="480"/>
        <w:rPr>
          <w:b w:val="0"/>
          <w:sz w:val="24"/>
        </w:rPr>
      </w:pPr>
      <w:r w:rsidRPr="00C250E7">
        <w:rPr>
          <w:rFonts w:hint="eastAsia"/>
          <w:b w:val="0"/>
          <w:sz w:val="24"/>
        </w:rPr>
        <w:t>１、協助地方安置弱勢，擴大收住一般民眾：為擴大資源共享成效，實施「榮譽國民之家辦理自費入住業務試行計畫」，</w:t>
      </w:r>
      <w:r w:rsidR="00C86D97" w:rsidRPr="00C250E7">
        <w:rPr>
          <w:rFonts w:hint="eastAsia"/>
          <w:b w:val="0"/>
          <w:sz w:val="24"/>
        </w:rPr>
        <w:t>運</w:t>
      </w:r>
      <w:r w:rsidRPr="00C250E7">
        <w:rPr>
          <w:rFonts w:hint="eastAsia"/>
          <w:b w:val="0"/>
          <w:sz w:val="24"/>
        </w:rPr>
        <w:t>用榮家床位資源</w:t>
      </w:r>
      <w:r w:rsidRPr="00C250E7">
        <w:rPr>
          <w:b w:val="0"/>
          <w:sz w:val="24"/>
        </w:rPr>
        <w:t>收住有安養</w:t>
      </w:r>
      <w:r w:rsidRPr="00C250E7">
        <w:rPr>
          <w:b w:val="0"/>
          <w:sz w:val="24"/>
        </w:rPr>
        <w:t>(</w:t>
      </w:r>
      <w:r w:rsidRPr="00C250E7">
        <w:rPr>
          <w:b w:val="0"/>
          <w:sz w:val="24"/>
        </w:rPr>
        <w:t>護</w:t>
      </w:r>
      <w:r w:rsidRPr="00C250E7">
        <w:rPr>
          <w:b w:val="0"/>
          <w:sz w:val="24"/>
        </w:rPr>
        <w:t>)</w:t>
      </w:r>
      <w:r w:rsidRPr="00C250E7">
        <w:rPr>
          <w:b w:val="0"/>
          <w:sz w:val="24"/>
        </w:rPr>
        <w:t>及失智需求之民眾</w:t>
      </w:r>
      <w:r w:rsidRPr="00C250E7">
        <w:rPr>
          <w:rFonts w:hint="eastAsia"/>
          <w:b w:val="0"/>
          <w:sz w:val="24"/>
        </w:rPr>
        <w:t>，以達</w:t>
      </w:r>
      <w:r w:rsidRPr="00C250E7">
        <w:rPr>
          <w:b w:val="0"/>
          <w:sz w:val="24"/>
        </w:rPr>
        <w:t>政府照顧全民之政策。</w:t>
      </w:r>
    </w:p>
    <w:p w:rsidR="00F20394" w:rsidRPr="00C250E7" w:rsidRDefault="00F20394" w:rsidP="00F20394">
      <w:pPr>
        <w:pStyle w:val="af"/>
        <w:ind w:leftChars="150" w:left="840" w:hanging="480"/>
        <w:rPr>
          <w:b w:val="0"/>
          <w:sz w:val="24"/>
        </w:rPr>
      </w:pPr>
      <w:r w:rsidRPr="00C250E7">
        <w:rPr>
          <w:rFonts w:hint="eastAsia"/>
          <w:b w:val="0"/>
          <w:sz w:val="24"/>
        </w:rPr>
        <w:t>２、建構榮家床位量能，接軌長期照顧服務：賡續改善榮家設施，</w:t>
      </w:r>
      <w:r w:rsidRPr="00C250E7">
        <w:rPr>
          <w:rFonts w:hint="eastAsia"/>
          <w:b w:val="0"/>
          <w:sz w:val="24"/>
        </w:rPr>
        <w:t>106</w:t>
      </w:r>
      <w:r w:rsidRPr="00C250E7">
        <w:rPr>
          <w:rFonts w:hint="eastAsia"/>
          <w:b w:val="0"/>
          <w:sz w:val="24"/>
        </w:rPr>
        <w:t>年雲林榮家完工養護</w:t>
      </w:r>
      <w:r w:rsidRPr="00C250E7">
        <w:rPr>
          <w:rFonts w:hint="eastAsia"/>
          <w:b w:val="0"/>
          <w:sz w:val="24"/>
        </w:rPr>
        <w:t>400</w:t>
      </w:r>
      <w:r w:rsidRPr="00C250E7">
        <w:rPr>
          <w:rFonts w:hint="eastAsia"/>
          <w:b w:val="0"/>
          <w:sz w:val="24"/>
        </w:rPr>
        <w:t>床，優化就養環境；</w:t>
      </w:r>
      <w:r w:rsidRPr="00C250E7">
        <w:rPr>
          <w:b w:val="0"/>
          <w:sz w:val="24"/>
        </w:rPr>
        <w:t>16</w:t>
      </w:r>
      <w:r w:rsidRPr="00C250E7">
        <w:rPr>
          <w:b w:val="0"/>
          <w:sz w:val="24"/>
        </w:rPr>
        <w:t>所榮家</w:t>
      </w:r>
      <w:r w:rsidRPr="00C250E7">
        <w:rPr>
          <w:rFonts w:hint="eastAsia"/>
          <w:b w:val="0"/>
          <w:sz w:val="24"/>
        </w:rPr>
        <w:t>依地方需求及榮家量能逐</w:t>
      </w:r>
      <w:r w:rsidRPr="00C250E7">
        <w:rPr>
          <w:rFonts w:hint="eastAsia"/>
          <w:b w:val="0"/>
          <w:spacing w:val="-2"/>
          <w:sz w:val="24"/>
        </w:rPr>
        <w:t>步提升失智床位服務量能</w:t>
      </w:r>
      <w:r w:rsidRPr="00C250E7">
        <w:rPr>
          <w:b w:val="0"/>
          <w:spacing w:val="-2"/>
          <w:sz w:val="24"/>
        </w:rPr>
        <w:t>；另為</w:t>
      </w:r>
      <w:r w:rsidRPr="00C250E7">
        <w:rPr>
          <w:rFonts w:hint="eastAsia"/>
          <w:b w:val="0"/>
          <w:spacing w:val="-2"/>
          <w:sz w:val="24"/>
        </w:rPr>
        <w:t>促進社區融合</w:t>
      </w:r>
      <w:r w:rsidRPr="00C250E7">
        <w:rPr>
          <w:b w:val="0"/>
          <w:spacing w:val="-2"/>
          <w:sz w:val="24"/>
        </w:rPr>
        <w:t>，各榮家開放家區設施、門診</w:t>
      </w:r>
      <w:r w:rsidRPr="00C250E7">
        <w:rPr>
          <w:b w:val="0"/>
          <w:sz w:val="24"/>
        </w:rPr>
        <w:t>及復健服務供民眾運用，並</w:t>
      </w:r>
      <w:r w:rsidRPr="00C250E7">
        <w:rPr>
          <w:rFonts w:hint="eastAsia"/>
          <w:b w:val="0"/>
          <w:sz w:val="24"/>
        </w:rPr>
        <w:t>持續</w:t>
      </w:r>
      <w:r w:rsidRPr="00C250E7">
        <w:rPr>
          <w:b w:val="0"/>
          <w:sz w:val="24"/>
        </w:rPr>
        <w:t>推動社區照顧關懷據點</w:t>
      </w:r>
      <w:r w:rsidRPr="00C250E7">
        <w:rPr>
          <w:rFonts w:hint="eastAsia"/>
          <w:b w:val="0"/>
          <w:sz w:val="24"/>
        </w:rPr>
        <w:t>及成立日照中心</w:t>
      </w:r>
      <w:r w:rsidRPr="00C250E7">
        <w:rPr>
          <w:b w:val="0"/>
          <w:sz w:val="24"/>
        </w:rPr>
        <w:t>，</w:t>
      </w:r>
      <w:r w:rsidRPr="00C250E7">
        <w:rPr>
          <w:rFonts w:hint="eastAsia"/>
          <w:b w:val="0"/>
          <w:sz w:val="24"/>
        </w:rPr>
        <w:t>以達預防</w:t>
      </w:r>
      <w:r w:rsidRPr="00C250E7">
        <w:rPr>
          <w:b w:val="0"/>
          <w:sz w:val="24"/>
        </w:rPr>
        <w:t>失能，在地老化。</w:t>
      </w:r>
    </w:p>
    <w:p w:rsidR="00F20394" w:rsidRPr="00C250E7" w:rsidRDefault="00F20394" w:rsidP="00C250E7">
      <w:pPr>
        <w:pStyle w:val="21"/>
        <w:ind w:left="624" w:hanging="624"/>
        <w:rPr>
          <w:b w:val="0"/>
          <w:spacing w:val="-4"/>
        </w:rPr>
      </w:pPr>
      <w:r w:rsidRPr="00C250E7">
        <w:rPr>
          <w:rFonts w:hint="eastAsia"/>
          <w:b w:val="0"/>
          <w:spacing w:val="-4"/>
        </w:rPr>
        <w:t>十一</w:t>
      </w:r>
      <w:r w:rsidRPr="00C250E7">
        <w:rPr>
          <w:b w:val="0"/>
          <w:spacing w:val="-4"/>
        </w:rPr>
        <w:t>、</w:t>
      </w:r>
      <w:r w:rsidRPr="00C250E7">
        <w:rPr>
          <w:rFonts w:hint="eastAsia"/>
          <w:b w:val="0"/>
        </w:rPr>
        <w:t>因應整體兩岸情勢發展，致力兩岸良性互動</w:t>
      </w:r>
      <w:r w:rsidRPr="00C250E7">
        <w:rPr>
          <w:rFonts w:hint="eastAsia"/>
          <w:b w:val="0"/>
          <w:spacing w:val="-4"/>
        </w:rPr>
        <w:t>與臺海和平穩定</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政府依據普遍民意及民主原則，堅定捍衛國家尊嚴及人民福祉，</w:t>
      </w:r>
      <w:r w:rsidRPr="00C250E7">
        <w:rPr>
          <w:b w:val="0"/>
        </w:rPr>
        <w:t>致力</w:t>
      </w:r>
      <w:r w:rsidRPr="00C250E7">
        <w:rPr>
          <w:rFonts w:hint="eastAsia"/>
          <w:b w:val="0"/>
        </w:rPr>
        <w:t>維繫兩岸關係</w:t>
      </w:r>
      <w:r w:rsidRPr="00C250E7">
        <w:rPr>
          <w:b w:val="0"/>
        </w:rPr>
        <w:t>和平穩定</w:t>
      </w:r>
      <w:r w:rsidRPr="00C250E7">
        <w:rPr>
          <w:rFonts w:hint="eastAsia"/>
          <w:b w:val="0"/>
        </w:rPr>
        <w:t>現狀；並呼籲對岸應以創新思維，透過溝通對話，尋求兩岸互動新模式，創造雙方合作空間與共同利益。</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穩健推動陸生來臺就學及陸生納保政策，並依循法令與政策推動兩岸青年學生</w:t>
      </w:r>
      <w:r w:rsidR="00BA44E9" w:rsidRPr="00C250E7">
        <w:rPr>
          <w:rFonts w:hint="eastAsia"/>
          <w:b w:val="0"/>
        </w:rPr>
        <w:t>及各項文教交流與互動，增進兩岸青年學生相互瞭解，深入認識臺灣多元文化社會現況</w:t>
      </w:r>
      <w:r w:rsidRPr="00C250E7">
        <w:rPr>
          <w:rFonts w:hint="eastAsia"/>
          <w:b w:val="0"/>
        </w:rPr>
        <w:t>。</w:t>
      </w:r>
    </w:p>
    <w:p w:rsidR="00F20394" w:rsidRPr="00C250E7" w:rsidRDefault="00F20394" w:rsidP="00F20394">
      <w:pPr>
        <w:pStyle w:val="ae"/>
        <w:rPr>
          <w:b w:val="0"/>
        </w:rPr>
      </w:pPr>
      <w:r w:rsidRPr="00C250E7">
        <w:rPr>
          <w:b w:val="0"/>
        </w:rPr>
        <w:lastRenderedPageBreak/>
        <w:t>(</w:t>
      </w:r>
      <w:r w:rsidRPr="00C250E7">
        <w:rPr>
          <w:b w:val="0"/>
        </w:rPr>
        <w:t>三</w:t>
      </w:r>
      <w:r w:rsidRPr="00C250E7">
        <w:rPr>
          <w:b w:val="0"/>
        </w:rPr>
        <w:t>)</w:t>
      </w:r>
      <w:r w:rsidRPr="00C250E7">
        <w:rPr>
          <w:rFonts w:hint="eastAsia"/>
          <w:b w:val="0"/>
        </w:rPr>
        <w:t>持續推動兩岸經貿協議執行，維持協議運作及聯繫機制，維護我方權益。強化對中國大陸臺商服務與聯繫工作，協助解決臺商投資經營問題，保障臺商投資權益，以及加強輔導臺商因應經貿環境變化，調整經營策略及布局。</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因應兩岸交流情勢，檢視兩岸交流規範，建構完善往來法制基礎，例如：</w:t>
      </w:r>
      <w:r w:rsidR="0068337E" w:rsidRPr="00C250E7">
        <w:rPr>
          <w:rFonts w:hint="eastAsia"/>
          <w:b w:val="0"/>
        </w:rPr>
        <w:t>擬具「臺灣地區與大陸地區人民關係條例」第</w:t>
      </w:r>
      <w:r w:rsidR="0068337E" w:rsidRPr="00C250E7">
        <w:rPr>
          <w:b w:val="0"/>
        </w:rPr>
        <w:t>9</w:t>
      </w:r>
      <w:r w:rsidR="0068337E" w:rsidRPr="00C250E7">
        <w:rPr>
          <w:rFonts w:hint="eastAsia"/>
          <w:b w:val="0"/>
        </w:rPr>
        <w:t>條</w:t>
      </w:r>
      <w:r w:rsidR="00B005BF" w:rsidRPr="00C250E7">
        <w:rPr>
          <w:rFonts w:hint="eastAsia"/>
          <w:b w:val="0"/>
        </w:rPr>
        <w:t>、第</w:t>
      </w:r>
      <w:r w:rsidR="00B005BF" w:rsidRPr="00C250E7">
        <w:rPr>
          <w:rFonts w:hint="eastAsia"/>
          <w:b w:val="0"/>
        </w:rPr>
        <w:t>9</w:t>
      </w:r>
      <w:r w:rsidR="00B005BF" w:rsidRPr="00C250E7">
        <w:rPr>
          <w:rFonts w:hint="eastAsia"/>
          <w:b w:val="0"/>
        </w:rPr>
        <w:t>條之</w:t>
      </w:r>
      <w:r w:rsidR="00B005BF" w:rsidRPr="00C250E7">
        <w:rPr>
          <w:rFonts w:hint="eastAsia"/>
          <w:b w:val="0"/>
        </w:rPr>
        <w:t>3</w:t>
      </w:r>
      <w:r w:rsidR="00B005BF" w:rsidRPr="00C250E7">
        <w:rPr>
          <w:rFonts w:hint="eastAsia"/>
          <w:b w:val="0"/>
        </w:rPr>
        <w:t>及第</w:t>
      </w:r>
      <w:r w:rsidR="00B005BF" w:rsidRPr="00C250E7">
        <w:rPr>
          <w:rFonts w:hint="eastAsia"/>
          <w:b w:val="0"/>
        </w:rPr>
        <w:t>91</w:t>
      </w:r>
      <w:r w:rsidR="00B005BF" w:rsidRPr="00C250E7">
        <w:rPr>
          <w:rFonts w:hint="eastAsia"/>
          <w:b w:val="0"/>
        </w:rPr>
        <w:t>條條文</w:t>
      </w:r>
      <w:r w:rsidR="0068337E" w:rsidRPr="00C250E7">
        <w:rPr>
          <w:rFonts w:hint="eastAsia"/>
          <w:b w:val="0"/>
        </w:rPr>
        <w:t>等修正草案，函送貴院審議，以強化退離職公務員及軍職人員赴陸之管理；推動兩岸訂定協議監督條例之法制作業；研修「臺灣地區與大陸地區人民關係條例施行細則」部分條文。賡續協調有關機關，落實「海峽兩岸共同打擊犯罪及司法互助協議」，強化打擊跨境電信詐騙、毒品犯罪，保障民眾權益</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加強臺灣與港澳各界人士交流，</w:t>
      </w:r>
      <w:r w:rsidR="0068337E" w:rsidRPr="00C250E7">
        <w:rPr>
          <w:rFonts w:hint="eastAsia"/>
          <w:b w:val="0"/>
        </w:rPr>
        <w:t>推動完成「臺灣與澳門避免航空企業雙重課稅協議」生效及其配套法案「香港澳門關係條例」第</w:t>
      </w:r>
      <w:r w:rsidR="0068337E" w:rsidRPr="00C250E7">
        <w:rPr>
          <w:b w:val="0"/>
        </w:rPr>
        <w:t>29</w:t>
      </w:r>
      <w:r w:rsidR="0068337E" w:rsidRPr="00C250E7">
        <w:rPr>
          <w:rFonts w:hint="eastAsia"/>
          <w:b w:val="0"/>
        </w:rPr>
        <w:t>條之</w:t>
      </w:r>
      <w:r w:rsidR="0068337E" w:rsidRPr="00C250E7">
        <w:rPr>
          <w:b w:val="0"/>
        </w:rPr>
        <w:t>1</w:t>
      </w:r>
      <w:r w:rsidR="0068337E" w:rsidRPr="00C250E7">
        <w:rPr>
          <w:rFonts w:hint="eastAsia"/>
          <w:b w:val="0"/>
        </w:rPr>
        <w:t>立法施行，實施多項港澳居民來臺之便利措施，持續研議鬆綁港澳學生來臺就學</w:t>
      </w:r>
      <w:r w:rsidR="0068337E" w:rsidRPr="00C250E7">
        <w:rPr>
          <w:b w:val="0"/>
        </w:rPr>
        <w:t>(</w:t>
      </w:r>
      <w:r w:rsidR="0068337E" w:rsidRPr="00C250E7">
        <w:rPr>
          <w:rFonts w:hint="eastAsia"/>
          <w:b w:val="0"/>
        </w:rPr>
        <w:t>業</w:t>
      </w:r>
      <w:r w:rsidR="0068337E" w:rsidRPr="00C250E7">
        <w:rPr>
          <w:b w:val="0"/>
        </w:rPr>
        <w:t>)</w:t>
      </w:r>
      <w:r w:rsidR="0068337E" w:rsidRPr="00C250E7">
        <w:rPr>
          <w:rFonts w:hint="eastAsia"/>
          <w:b w:val="0"/>
        </w:rPr>
        <w:t>規定，有效促進臺灣與港澳間之實質關係</w:t>
      </w:r>
      <w:r w:rsidRPr="00C250E7">
        <w:rPr>
          <w:rFonts w:hint="eastAsia"/>
          <w:b w:val="0"/>
        </w:rPr>
        <w:t>。</w:t>
      </w:r>
    </w:p>
    <w:p w:rsidR="007B3CE6" w:rsidRPr="00C250E7" w:rsidRDefault="007B3CE6" w:rsidP="007A5568">
      <w:pPr>
        <w:pStyle w:val="ae"/>
        <w:rPr>
          <w:b w:val="0"/>
        </w:rPr>
      </w:pPr>
    </w:p>
    <w:p w:rsidR="00783000" w:rsidRDefault="00783000" w:rsidP="007A5568">
      <w:pPr>
        <w:pStyle w:val="13"/>
        <w:rPr>
          <w:b w:val="0"/>
        </w:rPr>
      </w:pPr>
      <w:bookmarkStart w:id="14" w:name="_Toc490210187"/>
      <w:r>
        <w:rPr>
          <w:b w:val="0"/>
        </w:rPr>
        <w:br w:type="page"/>
      </w:r>
    </w:p>
    <w:p w:rsidR="007A5568" w:rsidRPr="00C250E7" w:rsidRDefault="007A5568" w:rsidP="007A5568">
      <w:pPr>
        <w:pStyle w:val="13"/>
        <w:rPr>
          <w:b w:val="0"/>
        </w:rPr>
      </w:pPr>
      <w:r w:rsidRPr="00C250E7">
        <w:rPr>
          <w:rFonts w:hint="eastAsia"/>
          <w:b w:val="0"/>
        </w:rPr>
        <w:lastRenderedPageBreak/>
        <w:t>參、經濟及農業</w:t>
      </w:r>
      <w:bookmarkEnd w:id="14"/>
    </w:p>
    <w:p w:rsidR="00F20394" w:rsidRPr="00C250E7" w:rsidRDefault="00F20394" w:rsidP="00C250E7">
      <w:pPr>
        <w:pStyle w:val="21"/>
        <w:ind w:left="640" w:hanging="640"/>
        <w:rPr>
          <w:b w:val="0"/>
        </w:rPr>
      </w:pPr>
      <w:r w:rsidRPr="00C250E7">
        <w:rPr>
          <w:rFonts w:hint="eastAsia"/>
          <w:b w:val="0"/>
        </w:rPr>
        <w:t>一、持續落實國家發展計畫，推動加速投資臺灣</w:t>
      </w:r>
    </w:p>
    <w:p w:rsidR="00C44153" w:rsidRPr="00C250E7" w:rsidRDefault="00C44153" w:rsidP="00C44153">
      <w:pPr>
        <w:pStyle w:val="ae"/>
        <w:rPr>
          <w:b w:val="0"/>
        </w:rPr>
      </w:pPr>
      <w:r w:rsidRPr="00C250E7">
        <w:rPr>
          <w:b w:val="0"/>
        </w:rPr>
        <w:t>(</w:t>
      </w:r>
      <w:r w:rsidRPr="00C250E7">
        <w:rPr>
          <w:rFonts w:hint="eastAsia"/>
          <w:b w:val="0"/>
        </w:rPr>
        <w:t>一</w:t>
      </w:r>
      <w:r w:rsidRPr="00C250E7">
        <w:rPr>
          <w:b w:val="0"/>
        </w:rPr>
        <w:t>)</w:t>
      </w:r>
      <w:r w:rsidRPr="00C250E7">
        <w:rPr>
          <w:rFonts w:hint="eastAsia"/>
          <w:b w:val="0"/>
        </w:rPr>
        <w:t>總體經濟情勢：</w:t>
      </w:r>
      <w:r w:rsidRPr="00C250E7">
        <w:rPr>
          <w:b w:val="0"/>
        </w:rPr>
        <w:t>106</w:t>
      </w:r>
      <w:r w:rsidRPr="00C250E7">
        <w:rPr>
          <w:rFonts w:hint="eastAsia"/>
          <w:b w:val="0"/>
        </w:rPr>
        <w:t>年在全球景氣回升及政府財經措施激勵下，我國整體經濟情勢明顯好轉，近來各項經濟指標均顯示整體景氣穩定成長，包含：</w:t>
      </w:r>
      <w:r w:rsidRPr="00C250E7">
        <w:rPr>
          <w:b w:val="0"/>
        </w:rPr>
        <w:t>106</w:t>
      </w:r>
      <w:r w:rsidRPr="00C250E7">
        <w:rPr>
          <w:rFonts w:hint="eastAsia"/>
          <w:b w:val="0"/>
        </w:rPr>
        <w:t>年經濟成長率</w:t>
      </w:r>
      <w:r w:rsidRPr="00C250E7">
        <w:rPr>
          <w:b w:val="0"/>
        </w:rPr>
        <w:t>2.6%</w:t>
      </w:r>
      <w:r w:rsidRPr="00C250E7">
        <w:rPr>
          <w:rFonts w:hint="eastAsia"/>
          <w:b w:val="0"/>
        </w:rPr>
        <w:t>，高於</w:t>
      </w:r>
      <w:r w:rsidRPr="00C250E7">
        <w:rPr>
          <w:b w:val="0"/>
        </w:rPr>
        <w:t>104</w:t>
      </w:r>
      <w:r w:rsidRPr="00C250E7">
        <w:rPr>
          <w:rFonts w:hint="eastAsia"/>
          <w:b w:val="0"/>
        </w:rPr>
        <w:t>年、</w:t>
      </w:r>
      <w:r w:rsidRPr="00C250E7">
        <w:rPr>
          <w:b w:val="0"/>
        </w:rPr>
        <w:t>105</w:t>
      </w:r>
      <w:r w:rsidRPr="00C250E7">
        <w:rPr>
          <w:rFonts w:hint="eastAsia"/>
          <w:b w:val="0"/>
        </w:rPr>
        <w:t>年之</w:t>
      </w:r>
      <w:r w:rsidRPr="00C250E7">
        <w:rPr>
          <w:b w:val="0"/>
        </w:rPr>
        <w:t>0.</w:t>
      </w:r>
      <w:r w:rsidRPr="00C250E7">
        <w:rPr>
          <w:rFonts w:hint="eastAsia"/>
          <w:b w:val="0"/>
        </w:rPr>
        <w:t>8</w:t>
      </w:r>
      <w:r w:rsidRPr="00C250E7">
        <w:rPr>
          <w:b w:val="0"/>
        </w:rPr>
        <w:t>%</w:t>
      </w:r>
      <w:r w:rsidRPr="00C250E7">
        <w:rPr>
          <w:rFonts w:hint="eastAsia"/>
          <w:b w:val="0"/>
        </w:rPr>
        <w:t>及</w:t>
      </w:r>
      <w:r w:rsidRPr="00C250E7">
        <w:rPr>
          <w:b w:val="0"/>
        </w:rPr>
        <w:t>1.</w:t>
      </w:r>
      <w:r w:rsidRPr="00C250E7">
        <w:rPr>
          <w:rFonts w:hint="eastAsia"/>
          <w:b w:val="0"/>
        </w:rPr>
        <w:t>4</w:t>
      </w:r>
      <w:r w:rsidRPr="00C250E7">
        <w:rPr>
          <w:b w:val="0"/>
        </w:rPr>
        <w:t>%</w:t>
      </w:r>
      <w:r w:rsidRPr="00C250E7">
        <w:rPr>
          <w:rFonts w:hint="eastAsia"/>
          <w:b w:val="0"/>
        </w:rPr>
        <w:t>。</w:t>
      </w:r>
      <w:r w:rsidRPr="00C250E7">
        <w:rPr>
          <w:rFonts w:hint="eastAsia"/>
          <w:b w:val="0"/>
        </w:rPr>
        <w:t>106</w:t>
      </w:r>
      <w:r w:rsidRPr="00C250E7">
        <w:rPr>
          <w:rFonts w:hint="eastAsia"/>
          <w:b w:val="0"/>
        </w:rPr>
        <w:t>年全年外銷訂單金額達</w:t>
      </w:r>
      <w:r w:rsidRPr="00C250E7">
        <w:rPr>
          <w:b w:val="0"/>
        </w:rPr>
        <w:t>4,928</w:t>
      </w:r>
      <w:r w:rsidRPr="00C250E7">
        <w:rPr>
          <w:rFonts w:hint="eastAsia"/>
          <w:b w:val="0"/>
        </w:rPr>
        <w:t>億美元，創下歷史新高，年增約</w:t>
      </w:r>
      <w:r w:rsidRPr="00C250E7">
        <w:rPr>
          <w:b w:val="0"/>
        </w:rPr>
        <w:t>11</w:t>
      </w:r>
      <w:r w:rsidRPr="00C250E7">
        <w:rPr>
          <w:rFonts w:hint="eastAsia"/>
          <w:b w:val="0"/>
        </w:rPr>
        <w:t>%</w:t>
      </w:r>
      <w:r w:rsidRPr="00C250E7">
        <w:rPr>
          <w:rFonts w:hint="eastAsia"/>
          <w:b w:val="0"/>
        </w:rPr>
        <w:t>；全年出口值達</w:t>
      </w:r>
      <w:r w:rsidRPr="00C250E7">
        <w:rPr>
          <w:b w:val="0"/>
        </w:rPr>
        <w:t>3,174</w:t>
      </w:r>
      <w:r w:rsidRPr="00C250E7">
        <w:rPr>
          <w:rFonts w:hint="eastAsia"/>
          <w:b w:val="0"/>
        </w:rPr>
        <w:t>億美元，年增率約</w:t>
      </w:r>
      <w:r w:rsidRPr="00C250E7">
        <w:rPr>
          <w:b w:val="0"/>
        </w:rPr>
        <w:t>13</w:t>
      </w:r>
      <w:r w:rsidRPr="00C250E7">
        <w:rPr>
          <w:rFonts w:hint="eastAsia"/>
          <w:b w:val="0"/>
        </w:rPr>
        <w:t>%</w:t>
      </w:r>
      <w:r w:rsidRPr="00C250E7">
        <w:rPr>
          <w:rFonts w:hint="eastAsia"/>
          <w:b w:val="0"/>
        </w:rPr>
        <w:t>，創下近</w:t>
      </w:r>
      <w:r w:rsidRPr="00C250E7">
        <w:rPr>
          <w:b w:val="0"/>
        </w:rPr>
        <w:t>7</w:t>
      </w:r>
      <w:r w:rsidRPr="00C250E7">
        <w:rPr>
          <w:rFonts w:hint="eastAsia"/>
          <w:b w:val="0"/>
        </w:rPr>
        <w:t>年最大增幅，為歷年次高水準；零售及餐飲業全年營業額分別為</w:t>
      </w:r>
      <w:r w:rsidRPr="00C250E7">
        <w:rPr>
          <w:rFonts w:hint="eastAsia"/>
          <w:b w:val="0"/>
        </w:rPr>
        <w:t>4</w:t>
      </w:r>
      <w:r w:rsidRPr="00C250E7">
        <w:rPr>
          <w:rFonts w:hint="eastAsia"/>
          <w:b w:val="0"/>
        </w:rPr>
        <w:t>兆</w:t>
      </w:r>
      <w:r w:rsidRPr="00C250E7">
        <w:rPr>
          <w:rFonts w:hint="eastAsia"/>
          <w:b w:val="0"/>
        </w:rPr>
        <w:t>1,451</w:t>
      </w:r>
      <w:r w:rsidRPr="00C250E7">
        <w:rPr>
          <w:rFonts w:hint="eastAsia"/>
          <w:b w:val="0"/>
        </w:rPr>
        <w:t>億元及</w:t>
      </w:r>
      <w:r w:rsidRPr="00C250E7">
        <w:rPr>
          <w:rFonts w:hint="eastAsia"/>
          <w:b w:val="0"/>
        </w:rPr>
        <w:t>4,523</w:t>
      </w:r>
      <w:r w:rsidRPr="00C250E7">
        <w:rPr>
          <w:rFonts w:hint="eastAsia"/>
          <w:b w:val="0"/>
        </w:rPr>
        <w:t>億元，均創歷年新高；股市創下</w:t>
      </w:r>
      <w:r w:rsidRPr="00C250E7">
        <w:rPr>
          <w:b w:val="0"/>
        </w:rPr>
        <w:t>28</w:t>
      </w:r>
      <w:r w:rsidRPr="00C250E7">
        <w:rPr>
          <w:rFonts w:hint="eastAsia"/>
          <w:b w:val="0"/>
        </w:rPr>
        <w:t>年來新高、上市上櫃公司總營收達</w:t>
      </w:r>
      <w:r w:rsidRPr="00C250E7">
        <w:rPr>
          <w:b w:val="0"/>
        </w:rPr>
        <w:t>32.</w:t>
      </w:r>
      <w:r w:rsidRPr="00C250E7">
        <w:rPr>
          <w:rFonts w:hint="eastAsia"/>
          <w:b w:val="0"/>
        </w:rPr>
        <w:t>6</w:t>
      </w:r>
      <w:r w:rsidRPr="00C250E7">
        <w:rPr>
          <w:rFonts w:hint="eastAsia"/>
          <w:b w:val="0"/>
        </w:rPr>
        <w:t>兆元，亦創下歷史新高；全年失業率為</w:t>
      </w:r>
      <w:r w:rsidRPr="00C250E7">
        <w:rPr>
          <w:b w:val="0"/>
        </w:rPr>
        <w:t>3.76%</w:t>
      </w:r>
      <w:r w:rsidRPr="00C250E7">
        <w:rPr>
          <w:rFonts w:hint="eastAsia"/>
          <w:b w:val="0"/>
        </w:rPr>
        <w:t>，創</w:t>
      </w:r>
      <w:r w:rsidRPr="00C250E7">
        <w:rPr>
          <w:b w:val="0"/>
        </w:rPr>
        <w:t>17</w:t>
      </w:r>
      <w:r w:rsidRPr="00C250E7">
        <w:rPr>
          <w:rFonts w:hint="eastAsia"/>
          <w:b w:val="0"/>
        </w:rPr>
        <w:t>年來新低。展望未來，主計總處預測</w:t>
      </w:r>
      <w:r w:rsidRPr="00C250E7">
        <w:rPr>
          <w:rFonts w:hint="eastAsia"/>
          <w:b w:val="0"/>
        </w:rPr>
        <w:t>107</w:t>
      </w:r>
      <w:r w:rsidRPr="00C250E7">
        <w:rPr>
          <w:rFonts w:hint="eastAsia"/>
          <w:b w:val="0"/>
        </w:rPr>
        <w:t>年經濟成長率為</w:t>
      </w:r>
      <w:r w:rsidRPr="00C250E7">
        <w:rPr>
          <w:rFonts w:hint="eastAsia"/>
          <w:b w:val="0"/>
        </w:rPr>
        <w:t>2.29%</w:t>
      </w:r>
      <w:r w:rsidRPr="00C250E7">
        <w:rPr>
          <w:rFonts w:hint="eastAsia"/>
          <w:b w:val="0"/>
        </w:rPr>
        <w:t>，續呈溫和成長，主要受惠於全球經濟持續復甦，可望維繫我國出口動能；內需方面，半導體業者擴大先進製程投資，加上政府積極排除投資障礙，推動前瞻基礎建設計畫、落實產業創新發展計畫等，整體投資力道將明顯擴增；隨著企業獲利好轉，有助於企業加薪與發放股利，亦可望帶動民間消費。</w:t>
      </w:r>
    </w:p>
    <w:p w:rsidR="00F20394" w:rsidRPr="00C250E7" w:rsidRDefault="00C44153" w:rsidP="00C44153">
      <w:pPr>
        <w:pStyle w:val="ae"/>
        <w:rPr>
          <w:b w:val="0"/>
        </w:rPr>
      </w:pPr>
      <w:r w:rsidRPr="00C250E7">
        <w:rPr>
          <w:b w:val="0"/>
        </w:rPr>
        <w:t>(</w:t>
      </w:r>
      <w:r w:rsidRPr="00C250E7">
        <w:rPr>
          <w:b w:val="0"/>
        </w:rPr>
        <w:t>二</w:t>
      </w:r>
      <w:r w:rsidRPr="00C250E7">
        <w:rPr>
          <w:b w:val="0"/>
        </w:rPr>
        <w:t>)</w:t>
      </w:r>
      <w:r w:rsidR="00F20394" w:rsidRPr="00C250E7">
        <w:rPr>
          <w:rFonts w:hint="eastAsia"/>
          <w:b w:val="0"/>
        </w:rPr>
        <w:t>106</w:t>
      </w:r>
      <w:r w:rsidR="00F20394" w:rsidRPr="00C250E7">
        <w:rPr>
          <w:rFonts w:hint="eastAsia"/>
          <w:b w:val="0"/>
        </w:rPr>
        <w:t>年</w:t>
      </w:r>
      <w:r w:rsidR="00F20394" w:rsidRPr="00C250E7">
        <w:rPr>
          <w:rFonts w:hint="eastAsia"/>
          <w:b w:val="0"/>
        </w:rPr>
        <w:t>12</w:t>
      </w:r>
      <w:r w:rsidR="00F20394" w:rsidRPr="00C250E7">
        <w:rPr>
          <w:rFonts w:hint="eastAsia"/>
          <w:b w:val="0"/>
        </w:rPr>
        <w:t>月本院核定「</w:t>
      </w:r>
      <w:r w:rsidR="00F20394" w:rsidRPr="00C250E7">
        <w:rPr>
          <w:rFonts w:hint="eastAsia"/>
          <w:b w:val="0"/>
        </w:rPr>
        <w:t>107</w:t>
      </w:r>
      <w:r w:rsidR="00F20394" w:rsidRPr="00C250E7">
        <w:rPr>
          <w:rFonts w:hint="eastAsia"/>
          <w:b w:val="0"/>
        </w:rPr>
        <w:t>年國家發展計畫－建設臺灣看見執行力」，刻正由各機關積極推動中，在全球經濟與貿易溫和成長之外部環境下，</w:t>
      </w:r>
      <w:r w:rsidR="00F20394" w:rsidRPr="00C250E7">
        <w:rPr>
          <w:rFonts w:hint="eastAsia"/>
          <w:b w:val="0"/>
        </w:rPr>
        <w:t>107</w:t>
      </w:r>
      <w:r w:rsidR="00F20394" w:rsidRPr="00C250E7">
        <w:rPr>
          <w:rFonts w:hint="eastAsia"/>
          <w:b w:val="0"/>
        </w:rPr>
        <w:t>年國家發展計畫</w:t>
      </w:r>
      <w:r w:rsidR="00F20394" w:rsidRPr="00C250E7">
        <w:rPr>
          <w:rFonts w:hint="eastAsia"/>
          <w:b w:val="0"/>
        </w:rPr>
        <w:t>(</w:t>
      </w:r>
      <w:r w:rsidR="00F20394" w:rsidRPr="00C250E7">
        <w:rPr>
          <w:rFonts w:hint="eastAsia"/>
          <w:b w:val="0"/>
        </w:rPr>
        <w:t>以下簡稱國發計畫</w:t>
      </w:r>
      <w:r w:rsidR="00F20394" w:rsidRPr="00C250E7">
        <w:rPr>
          <w:rFonts w:hint="eastAsia"/>
          <w:b w:val="0"/>
        </w:rPr>
        <w:t>)</w:t>
      </w:r>
      <w:r w:rsidR="00F20394" w:rsidRPr="00C250E7">
        <w:rPr>
          <w:rFonts w:hint="eastAsia"/>
          <w:b w:val="0"/>
        </w:rPr>
        <w:t>強調內需主導之成長動能，特別為擴大政府與民間投資帶動之效益。經衡酌國內外經濟情勢，並綜合考量國際經濟風險及政府積極作為，總體經濟目標設定為經濟成長率</w:t>
      </w:r>
      <w:r w:rsidR="00F20394" w:rsidRPr="00C250E7">
        <w:rPr>
          <w:rFonts w:hint="eastAsia"/>
          <w:b w:val="0"/>
        </w:rPr>
        <w:t>2.4%</w:t>
      </w:r>
      <w:r w:rsidR="00F20394" w:rsidRPr="00C250E7">
        <w:rPr>
          <w:rFonts w:hint="eastAsia"/>
          <w:b w:val="0"/>
        </w:rPr>
        <w:t>至</w:t>
      </w:r>
      <w:r w:rsidR="00F20394" w:rsidRPr="00C250E7">
        <w:rPr>
          <w:rFonts w:hint="eastAsia"/>
          <w:b w:val="0"/>
        </w:rPr>
        <w:t>2.6%</w:t>
      </w:r>
      <w:r w:rsidR="00F20394" w:rsidRPr="00C250E7">
        <w:rPr>
          <w:rFonts w:hint="eastAsia"/>
          <w:b w:val="0"/>
        </w:rPr>
        <w:t>、平均每人國內生產毛額</w:t>
      </w:r>
      <w:r w:rsidR="00F20394" w:rsidRPr="00C250E7">
        <w:rPr>
          <w:rFonts w:hint="eastAsia"/>
          <w:b w:val="0"/>
        </w:rPr>
        <w:t>(GDP)</w:t>
      </w:r>
      <w:r w:rsidR="00F20394" w:rsidRPr="00C250E7">
        <w:rPr>
          <w:rFonts w:hint="eastAsia"/>
          <w:b w:val="0"/>
        </w:rPr>
        <w:t>為</w:t>
      </w:r>
      <w:r w:rsidR="00F20394" w:rsidRPr="00C250E7">
        <w:rPr>
          <w:rFonts w:hint="eastAsia"/>
          <w:b w:val="0"/>
        </w:rPr>
        <w:t>2</w:t>
      </w:r>
      <w:r w:rsidR="00F20394" w:rsidRPr="00C250E7">
        <w:rPr>
          <w:rFonts w:hint="eastAsia"/>
          <w:b w:val="0"/>
        </w:rPr>
        <w:t>萬</w:t>
      </w:r>
      <w:r w:rsidR="00F20394" w:rsidRPr="00C250E7">
        <w:rPr>
          <w:rFonts w:hint="eastAsia"/>
          <w:b w:val="0"/>
        </w:rPr>
        <w:t>5,233</w:t>
      </w:r>
      <w:r w:rsidR="00F20394" w:rsidRPr="00C250E7">
        <w:rPr>
          <w:rFonts w:hint="eastAsia"/>
          <w:b w:val="0"/>
        </w:rPr>
        <w:t>美元至</w:t>
      </w:r>
      <w:r w:rsidR="00F20394" w:rsidRPr="00C250E7">
        <w:rPr>
          <w:rFonts w:hint="eastAsia"/>
          <w:b w:val="0"/>
        </w:rPr>
        <w:t>2</w:t>
      </w:r>
      <w:r w:rsidR="00F20394" w:rsidRPr="00C250E7">
        <w:rPr>
          <w:rFonts w:hint="eastAsia"/>
          <w:b w:val="0"/>
        </w:rPr>
        <w:t>萬</w:t>
      </w:r>
      <w:r w:rsidR="00F20394" w:rsidRPr="00C250E7">
        <w:rPr>
          <w:rFonts w:hint="eastAsia"/>
          <w:b w:val="0"/>
        </w:rPr>
        <w:t>5,307</w:t>
      </w:r>
      <w:r w:rsidR="00F20394" w:rsidRPr="00C250E7">
        <w:rPr>
          <w:rFonts w:hint="eastAsia"/>
          <w:b w:val="0"/>
        </w:rPr>
        <w:t>美元、消費者物價指數</w:t>
      </w:r>
      <w:r w:rsidR="00F20394" w:rsidRPr="00C250E7">
        <w:rPr>
          <w:rFonts w:hint="eastAsia"/>
          <w:b w:val="0"/>
        </w:rPr>
        <w:t>(CPI)</w:t>
      </w:r>
      <w:r w:rsidR="00F20394" w:rsidRPr="00C250E7">
        <w:rPr>
          <w:rFonts w:hint="eastAsia"/>
          <w:b w:val="0"/>
        </w:rPr>
        <w:t>上漲率維持在</w:t>
      </w:r>
      <w:r w:rsidR="00F20394" w:rsidRPr="00C250E7">
        <w:rPr>
          <w:rFonts w:hint="eastAsia"/>
          <w:b w:val="0"/>
        </w:rPr>
        <w:t>2%</w:t>
      </w:r>
      <w:r w:rsidR="00F20394" w:rsidRPr="00C250E7">
        <w:rPr>
          <w:rFonts w:hint="eastAsia"/>
          <w:b w:val="0"/>
        </w:rPr>
        <w:t>以下、失業率</w:t>
      </w:r>
      <w:r w:rsidR="00F20394" w:rsidRPr="00C250E7">
        <w:rPr>
          <w:rFonts w:hint="eastAsia"/>
          <w:b w:val="0"/>
        </w:rPr>
        <w:t>3.7%</w:t>
      </w:r>
      <w:r w:rsidR="00F20394" w:rsidRPr="00C250E7">
        <w:rPr>
          <w:rFonts w:hint="eastAsia"/>
          <w:b w:val="0"/>
        </w:rPr>
        <w:t>至</w:t>
      </w:r>
      <w:r w:rsidR="00F20394" w:rsidRPr="00C250E7">
        <w:rPr>
          <w:rFonts w:hint="eastAsia"/>
          <w:b w:val="0"/>
        </w:rPr>
        <w:t>3.8%</w:t>
      </w:r>
      <w:r w:rsidR="00F20394" w:rsidRPr="00C250E7">
        <w:rPr>
          <w:rFonts w:hint="eastAsia"/>
          <w:b w:val="0"/>
        </w:rPr>
        <w:t>。計畫之編擬已聚焦揭示政府各項建設重點與目標，並契合聯合國永續發展目標</w:t>
      </w:r>
      <w:r w:rsidR="00F20394" w:rsidRPr="00C250E7">
        <w:rPr>
          <w:rFonts w:hint="eastAsia"/>
          <w:b w:val="0"/>
        </w:rPr>
        <w:t>(SDGs)</w:t>
      </w:r>
      <w:r w:rsidR="00F20394" w:rsidRPr="00C250E7">
        <w:rPr>
          <w:rFonts w:hint="eastAsia"/>
          <w:b w:val="0"/>
        </w:rPr>
        <w:t>包容性成長之精神，透過振興經濟六大措施之推動，將加速產業創新與結構轉型。</w:t>
      </w:r>
      <w:r w:rsidR="00A66C28" w:rsidRPr="00C250E7">
        <w:rPr>
          <w:rFonts w:hint="eastAsia"/>
          <w:b w:val="0"/>
        </w:rPr>
        <w:t>政府並積極落實壯大臺灣五大目標，開展文化臺灣、綠能矽島、智慧國家、公義社會及幸福家園，全方位推動國家發展；加強與國際連結，布局全球；</w:t>
      </w:r>
      <w:r w:rsidR="00F20394" w:rsidRPr="00C250E7">
        <w:rPr>
          <w:rFonts w:hint="eastAsia"/>
          <w:b w:val="0"/>
        </w:rPr>
        <w:t>並訂定跨機關與機關別績效指標及目標，展現政府</w:t>
      </w:r>
      <w:r w:rsidR="00125AED" w:rsidRPr="00C250E7">
        <w:rPr>
          <w:rFonts w:ascii="Verdana" w:hAnsi="Verdana"/>
          <w:b w:val="0"/>
          <w:sz w:val="20"/>
          <w:szCs w:val="20"/>
          <w:shd w:val="clear" w:color="auto" w:fill="FFFFFF"/>
        </w:rPr>
        <w:t>外銷訂單</w:t>
      </w:r>
      <w:r w:rsidR="00F20394" w:rsidRPr="00C250E7">
        <w:rPr>
          <w:rFonts w:hint="eastAsia"/>
          <w:b w:val="0"/>
        </w:rPr>
        <w:t>執行力，回應社會期待，致力打造更美好之臺灣。</w:t>
      </w:r>
    </w:p>
    <w:p w:rsidR="00F20394" w:rsidRPr="00C250E7" w:rsidRDefault="00C44153" w:rsidP="00F20394">
      <w:pPr>
        <w:pStyle w:val="ae"/>
        <w:rPr>
          <w:b w:val="0"/>
        </w:rPr>
      </w:pPr>
      <w:r w:rsidRPr="00C250E7">
        <w:rPr>
          <w:b w:val="0"/>
        </w:rPr>
        <w:t>(</w:t>
      </w:r>
      <w:r w:rsidRPr="00C250E7">
        <w:rPr>
          <w:b w:val="0"/>
        </w:rPr>
        <w:t>三</w:t>
      </w:r>
      <w:r w:rsidRPr="00C250E7">
        <w:rPr>
          <w:b w:val="0"/>
        </w:rPr>
        <w:t>)</w:t>
      </w:r>
      <w:r w:rsidR="00F20394" w:rsidRPr="00C250E7">
        <w:rPr>
          <w:rFonts w:hint="eastAsia"/>
          <w:b w:val="0"/>
        </w:rPr>
        <w:t>為打造我國優質投資環境，活絡投資動能，本院長親自主持「加速投資臺灣專案會議」，逐項解決影響產業發展之關鍵問題，務實排除各種投資障礙、促進民間參與公共建設、推動法規鬆綁等，建構友善之創業與投資環境。國</w:t>
      </w:r>
      <w:r w:rsidR="00F20394" w:rsidRPr="00C250E7">
        <w:rPr>
          <w:rFonts w:hint="eastAsia"/>
          <w:b w:val="0"/>
        </w:rPr>
        <w:lastRenderedPageBreak/>
        <w:t>發會負責專案會議幕僚作業，專案會議約</w:t>
      </w:r>
      <w:r w:rsidR="00F20394" w:rsidRPr="00C250E7">
        <w:rPr>
          <w:rFonts w:hint="eastAsia"/>
          <w:b w:val="0"/>
        </w:rPr>
        <w:t>2</w:t>
      </w:r>
      <w:r w:rsidR="00F20394" w:rsidRPr="00C250E7">
        <w:rPr>
          <w:rFonts w:hint="eastAsia"/>
          <w:b w:val="0"/>
        </w:rPr>
        <w:t>週至</w:t>
      </w:r>
      <w:r w:rsidR="00F20394" w:rsidRPr="00C250E7">
        <w:rPr>
          <w:rFonts w:hint="eastAsia"/>
          <w:b w:val="0"/>
        </w:rPr>
        <w:t>3</w:t>
      </w:r>
      <w:r w:rsidR="00F20394" w:rsidRPr="00C250E7">
        <w:rPr>
          <w:rFonts w:hint="eastAsia"/>
          <w:b w:val="0"/>
        </w:rPr>
        <w:t>週不定期召開，針對當前投資臺灣所面臨之課題或投資案件，確實尋求解決方法，落實執行並追蹤報告。自</w:t>
      </w:r>
      <w:r w:rsidR="00F20394" w:rsidRPr="00C250E7">
        <w:rPr>
          <w:rFonts w:hint="eastAsia"/>
          <w:b w:val="0"/>
        </w:rPr>
        <w:t>106</w:t>
      </w:r>
      <w:r w:rsidR="00F20394" w:rsidRPr="00C250E7">
        <w:rPr>
          <w:rFonts w:hint="eastAsia"/>
          <w:b w:val="0"/>
        </w:rPr>
        <w:t>年</w:t>
      </w:r>
      <w:r w:rsidR="00F20394" w:rsidRPr="00C250E7">
        <w:rPr>
          <w:rFonts w:hint="eastAsia"/>
          <w:b w:val="0"/>
        </w:rPr>
        <w:t>9</w:t>
      </w:r>
      <w:r w:rsidR="00F20394" w:rsidRPr="00C250E7">
        <w:rPr>
          <w:rFonts w:hint="eastAsia"/>
          <w:b w:val="0"/>
        </w:rPr>
        <w:t>月至</w:t>
      </w:r>
      <w:r w:rsidR="00A66C28" w:rsidRPr="00C250E7">
        <w:rPr>
          <w:rFonts w:hint="eastAsia"/>
          <w:b w:val="0"/>
        </w:rPr>
        <w:t>107</w:t>
      </w:r>
      <w:r w:rsidR="00A66C28" w:rsidRPr="00C250E7">
        <w:rPr>
          <w:rFonts w:hint="eastAsia"/>
          <w:b w:val="0"/>
        </w:rPr>
        <w:t>年</w:t>
      </w:r>
      <w:r w:rsidR="00A66C28" w:rsidRPr="00C250E7">
        <w:rPr>
          <w:rFonts w:hint="eastAsia"/>
          <w:b w:val="0"/>
        </w:rPr>
        <w:t>1</w:t>
      </w:r>
      <w:r w:rsidR="00A66C28" w:rsidRPr="00C250E7">
        <w:rPr>
          <w:rFonts w:hint="eastAsia"/>
          <w:b w:val="0"/>
        </w:rPr>
        <w:t>月</w:t>
      </w:r>
      <w:r w:rsidR="00A66C28" w:rsidRPr="00C250E7">
        <w:rPr>
          <w:rFonts w:hint="eastAsia"/>
          <w:b w:val="0"/>
        </w:rPr>
        <w:t>9</w:t>
      </w:r>
      <w:r w:rsidR="00A66C28" w:rsidRPr="00C250E7">
        <w:rPr>
          <w:rFonts w:hint="eastAsia"/>
          <w:b w:val="0"/>
        </w:rPr>
        <w:t>日，已召開</w:t>
      </w:r>
      <w:r w:rsidR="00A66C28" w:rsidRPr="00C250E7">
        <w:rPr>
          <w:rFonts w:hint="eastAsia"/>
          <w:b w:val="0"/>
        </w:rPr>
        <w:t>8</w:t>
      </w:r>
      <w:r w:rsidR="00F20394" w:rsidRPr="00C250E7">
        <w:rPr>
          <w:rFonts w:hint="eastAsia"/>
          <w:b w:val="0"/>
        </w:rPr>
        <w:t>次會議，主要討論議題與結論有：</w:t>
      </w:r>
    </w:p>
    <w:p w:rsidR="00F20394" w:rsidRPr="00C250E7" w:rsidRDefault="00F20394" w:rsidP="00F20394">
      <w:pPr>
        <w:pStyle w:val="af"/>
        <w:ind w:leftChars="150" w:left="840" w:hanging="480"/>
        <w:rPr>
          <w:b w:val="0"/>
          <w:sz w:val="24"/>
        </w:rPr>
      </w:pPr>
      <w:r w:rsidRPr="00C250E7">
        <w:rPr>
          <w:rFonts w:hint="eastAsia"/>
          <w:b w:val="0"/>
          <w:sz w:val="24"/>
        </w:rPr>
        <w:t>１、提升國營事業績效：各國營事業指定副總經理級同仁，親自督導投資計畫執行進度，並建立投資案件預警機制。</w:t>
      </w:r>
    </w:p>
    <w:p w:rsidR="00F20394" w:rsidRPr="00C250E7" w:rsidRDefault="00F20394" w:rsidP="00F20394">
      <w:pPr>
        <w:pStyle w:val="af"/>
        <w:ind w:leftChars="150" w:left="840" w:hanging="480"/>
        <w:rPr>
          <w:b w:val="0"/>
          <w:sz w:val="24"/>
        </w:rPr>
      </w:pPr>
      <w:r w:rsidRPr="00C250E7">
        <w:rPr>
          <w:rFonts w:hint="eastAsia"/>
          <w:b w:val="0"/>
          <w:sz w:val="24"/>
        </w:rPr>
        <w:t>２、強化公共建設預警及退場機制：已訂定「公共建設計畫審議、預警及退場機制」，自</w:t>
      </w:r>
      <w:r w:rsidRPr="00C250E7">
        <w:rPr>
          <w:rFonts w:hint="eastAsia"/>
          <w:b w:val="0"/>
          <w:sz w:val="24"/>
        </w:rPr>
        <w:t>107</w:t>
      </w:r>
      <w:r w:rsidRPr="00C250E7">
        <w:rPr>
          <w:rFonts w:hint="eastAsia"/>
          <w:b w:val="0"/>
          <w:sz w:val="24"/>
        </w:rPr>
        <w:t>年起正式實施，以協助各機關提升公建計畫執行效能。</w:t>
      </w:r>
    </w:p>
    <w:p w:rsidR="00F20394" w:rsidRPr="00C250E7" w:rsidRDefault="00F20394" w:rsidP="00F20394">
      <w:pPr>
        <w:pStyle w:val="af"/>
        <w:ind w:leftChars="150" w:left="840" w:hanging="480"/>
        <w:rPr>
          <w:b w:val="0"/>
          <w:sz w:val="24"/>
        </w:rPr>
      </w:pPr>
      <w:r w:rsidRPr="00C250E7">
        <w:rPr>
          <w:rFonts w:hint="eastAsia"/>
          <w:b w:val="0"/>
          <w:sz w:val="24"/>
        </w:rPr>
        <w:t>３、強化招商功能：招商投資服務中心化被動為主動，積極協助廠商落實投資。</w:t>
      </w:r>
    </w:p>
    <w:p w:rsidR="00F20394" w:rsidRPr="00C250E7" w:rsidRDefault="00F20394" w:rsidP="00F20394">
      <w:pPr>
        <w:pStyle w:val="af"/>
        <w:ind w:leftChars="150" w:left="840" w:hanging="480"/>
        <w:rPr>
          <w:b w:val="0"/>
          <w:sz w:val="24"/>
        </w:rPr>
      </w:pPr>
      <w:r w:rsidRPr="00C250E7">
        <w:rPr>
          <w:rFonts w:hint="eastAsia"/>
          <w:b w:val="0"/>
          <w:sz w:val="24"/>
        </w:rPr>
        <w:t>４、促進民間參與公共建設：各相關部會盤點前瞻基礎建設計畫中，可採取促參機制更能達成效益之案源，並成立促參推動小組，積極推動促參。另精</w:t>
      </w:r>
      <w:r w:rsidRPr="00C250E7">
        <w:rPr>
          <w:rFonts w:hint="eastAsia"/>
          <w:b w:val="0"/>
          <w:spacing w:val="-2"/>
          <w:sz w:val="24"/>
        </w:rPr>
        <w:t>進促參法制環境，擴大民間參與力道，並組成跨部會平臺，主動媒合國內廠</w:t>
      </w:r>
      <w:r w:rsidRPr="00C250E7">
        <w:rPr>
          <w:rFonts w:hint="eastAsia"/>
          <w:b w:val="0"/>
          <w:sz w:val="24"/>
        </w:rPr>
        <w:t>商投入軌道及相關建設，提供相關諮詢服務，推廣「公私合夥制度」</w:t>
      </w:r>
      <w:r w:rsidRPr="00C250E7">
        <w:rPr>
          <w:rFonts w:hint="eastAsia"/>
          <w:b w:val="0"/>
          <w:sz w:val="24"/>
        </w:rPr>
        <w:t>(PPP)</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５、強化法規鬆綁：由相關部會首長或副首長直接督導，鬆綁阻礙企業發展之令釋</w:t>
      </w:r>
      <w:r w:rsidRPr="00C250E7">
        <w:rPr>
          <w:rFonts w:hint="eastAsia"/>
          <w:b w:val="0"/>
          <w:sz w:val="24"/>
        </w:rPr>
        <w:t>(</w:t>
      </w:r>
      <w:r w:rsidRPr="00C250E7">
        <w:rPr>
          <w:rFonts w:hint="eastAsia"/>
          <w:b w:val="0"/>
          <w:sz w:val="24"/>
        </w:rPr>
        <w:t>函示</w:t>
      </w:r>
      <w:r w:rsidRPr="00C250E7">
        <w:rPr>
          <w:rFonts w:hint="eastAsia"/>
          <w:b w:val="0"/>
          <w:sz w:val="24"/>
        </w:rPr>
        <w:t>)</w:t>
      </w:r>
      <w:r w:rsidRPr="00C250E7">
        <w:rPr>
          <w:rFonts w:hint="eastAsia"/>
          <w:b w:val="0"/>
          <w:sz w:val="24"/>
        </w:rPr>
        <w:t>、行政規則、法規命令等，並從函釋做起，定期提出人民有感之成果送國發會彙整。</w:t>
      </w:r>
    </w:p>
    <w:p w:rsidR="00F20394" w:rsidRPr="00C250E7" w:rsidRDefault="00F20394" w:rsidP="00F20394">
      <w:pPr>
        <w:pStyle w:val="af"/>
        <w:ind w:leftChars="150" w:left="840" w:hanging="480"/>
        <w:rPr>
          <w:b w:val="0"/>
          <w:sz w:val="24"/>
        </w:rPr>
      </w:pPr>
      <w:r w:rsidRPr="00C250E7">
        <w:rPr>
          <w:rFonts w:hint="eastAsia"/>
          <w:b w:val="0"/>
          <w:sz w:val="24"/>
        </w:rPr>
        <w:t>６、建立新創法規調適平臺：各機關積極參與「新創法規調適平臺」運作，本於開放心態，協助釐清法規適用疑義，擴大新創事業發展空間。</w:t>
      </w:r>
    </w:p>
    <w:p w:rsidR="00F20394" w:rsidRPr="00C250E7" w:rsidRDefault="00F20394" w:rsidP="00F20394">
      <w:pPr>
        <w:pStyle w:val="af"/>
        <w:ind w:leftChars="150" w:left="840" w:hanging="480"/>
        <w:rPr>
          <w:b w:val="0"/>
          <w:sz w:val="24"/>
        </w:rPr>
      </w:pPr>
      <w:r w:rsidRPr="00C250E7">
        <w:rPr>
          <w:rFonts w:hint="eastAsia"/>
          <w:b w:val="0"/>
          <w:sz w:val="24"/>
        </w:rPr>
        <w:t>７、優化新創事業投資環境：善用海外人脈，擴大引進國際加速器，積極協助新創團隊開拓國際市場；國發基金強化與國際創投合作，另「金融科技發展與創新實驗條例」已完成立法程序，將增加新創上市櫃彈性，並協助新創事業籌資；相關部會提出政策誘因，鼓勵大企業資源與創新創業結合，並推動國營事業及相關法人帶頭與新創合作。</w:t>
      </w:r>
    </w:p>
    <w:p w:rsidR="00A66C28" w:rsidRPr="00C250E7" w:rsidRDefault="00A66C28" w:rsidP="00A66C28">
      <w:pPr>
        <w:pStyle w:val="af"/>
        <w:ind w:leftChars="150" w:left="840" w:hanging="480"/>
        <w:rPr>
          <w:b w:val="0"/>
          <w:sz w:val="24"/>
        </w:rPr>
      </w:pPr>
      <w:r w:rsidRPr="00C250E7">
        <w:rPr>
          <w:rFonts w:hint="eastAsia"/>
          <w:b w:val="0"/>
          <w:sz w:val="24"/>
        </w:rPr>
        <w:t>８、積極推廣行動支付：在供給方面，創造更多能使用行動支付之場合，提高國際來臺人士行動生活便利性</w:t>
      </w:r>
      <w:r w:rsidR="003E13AE" w:rsidRPr="00C250E7">
        <w:rPr>
          <w:rFonts w:hint="eastAsia"/>
          <w:b w:val="0"/>
          <w:sz w:val="24"/>
        </w:rPr>
        <w:t>，如</w:t>
      </w:r>
      <w:r w:rsidRPr="00C250E7">
        <w:rPr>
          <w:rFonts w:hint="eastAsia"/>
          <w:b w:val="0"/>
          <w:sz w:val="24"/>
        </w:rPr>
        <w:t>林務局遊樂場或醫療診所等，讓民眾充分感受便利性；在需求方面，提出具體優惠措施，設計誘因，讓民眾消費更加習慣行動支付。</w:t>
      </w:r>
    </w:p>
    <w:p w:rsidR="00F20394" w:rsidRPr="00C250E7" w:rsidRDefault="00C44153" w:rsidP="00A66C28">
      <w:pPr>
        <w:pStyle w:val="ae"/>
        <w:rPr>
          <w:b w:val="0"/>
        </w:rPr>
      </w:pPr>
      <w:r w:rsidRPr="00C250E7">
        <w:rPr>
          <w:b w:val="0"/>
        </w:rPr>
        <w:t>(</w:t>
      </w:r>
      <w:r w:rsidRPr="00C250E7">
        <w:rPr>
          <w:b w:val="0"/>
        </w:rPr>
        <w:t>四</w:t>
      </w:r>
      <w:r w:rsidRPr="00C250E7">
        <w:rPr>
          <w:b w:val="0"/>
        </w:rPr>
        <w:t>)</w:t>
      </w:r>
      <w:r w:rsidR="00F20394" w:rsidRPr="00C250E7">
        <w:rPr>
          <w:rFonts w:hint="eastAsia"/>
          <w:b w:val="0"/>
        </w:rPr>
        <w:t>成立國家級投資公司，推動加速投資臺灣：以</w:t>
      </w:r>
      <w:r w:rsidR="00F20394" w:rsidRPr="00C250E7">
        <w:rPr>
          <w:b w:val="0"/>
        </w:rPr>
        <w:t>結合民間力量</w:t>
      </w:r>
      <w:r w:rsidR="00F20394" w:rsidRPr="00C250E7">
        <w:rPr>
          <w:rFonts w:hint="eastAsia"/>
          <w:b w:val="0"/>
        </w:rPr>
        <w:t>方式</w:t>
      </w:r>
      <w:r w:rsidR="00F20394" w:rsidRPr="00C250E7">
        <w:rPr>
          <w:b w:val="0"/>
        </w:rPr>
        <w:t>成立國家級投資公司</w:t>
      </w:r>
      <w:r w:rsidR="00F20394" w:rsidRPr="00C250E7">
        <w:rPr>
          <w:rFonts w:hint="eastAsia"/>
          <w:b w:val="0"/>
        </w:rPr>
        <w:t>，</w:t>
      </w:r>
      <w:r w:rsidR="00F20394" w:rsidRPr="00C250E7">
        <w:rPr>
          <w:b w:val="0"/>
        </w:rPr>
        <w:t>遴聘民間專業投資人士組成經營團隊</w:t>
      </w:r>
      <w:r w:rsidR="00F20394" w:rsidRPr="00C250E7">
        <w:rPr>
          <w:rFonts w:hint="eastAsia"/>
          <w:b w:val="0"/>
        </w:rPr>
        <w:t>，期</w:t>
      </w:r>
      <w:r w:rsidR="00F20394" w:rsidRPr="00C250E7">
        <w:rPr>
          <w:b w:val="0"/>
        </w:rPr>
        <w:t>驅動我國產業成長動能</w:t>
      </w:r>
      <w:r w:rsidR="00F20394" w:rsidRPr="00C250E7">
        <w:rPr>
          <w:rFonts w:hint="eastAsia"/>
          <w:b w:val="0"/>
        </w:rPr>
        <w:t>，</w:t>
      </w:r>
      <w:r w:rsidR="00F20394" w:rsidRPr="00C250E7">
        <w:rPr>
          <w:b w:val="0"/>
        </w:rPr>
        <w:t>為經濟注入活水。本院已</w:t>
      </w:r>
      <w:r w:rsidR="00F20394" w:rsidRPr="00C250E7">
        <w:rPr>
          <w:rFonts w:hint="eastAsia"/>
          <w:b w:val="0"/>
        </w:rPr>
        <w:t>於</w:t>
      </w:r>
      <w:r w:rsidR="00F20394" w:rsidRPr="00C250E7">
        <w:rPr>
          <w:rFonts w:hint="eastAsia"/>
          <w:b w:val="0"/>
        </w:rPr>
        <w:t>106</w:t>
      </w:r>
      <w:r w:rsidR="00F20394" w:rsidRPr="00C250E7">
        <w:rPr>
          <w:rFonts w:hint="eastAsia"/>
          <w:b w:val="0"/>
        </w:rPr>
        <w:t>年</w:t>
      </w:r>
      <w:r w:rsidR="00F20394" w:rsidRPr="00C250E7">
        <w:rPr>
          <w:rFonts w:hint="eastAsia"/>
          <w:b w:val="0"/>
        </w:rPr>
        <w:t>5</w:t>
      </w:r>
      <w:r w:rsidR="00F20394" w:rsidRPr="00C250E7">
        <w:rPr>
          <w:rFonts w:hint="eastAsia"/>
          <w:b w:val="0"/>
        </w:rPr>
        <w:t>月同意由國發基金參與投資國家級投資公司</w:t>
      </w:r>
      <w:r w:rsidR="00F20394" w:rsidRPr="00C250E7">
        <w:rPr>
          <w:rFonts w:hint="eastAsia"/>
          <w:b w:val="0"/>
        </w:rPr>
        <w:t>40%</w:t>
      </w:r>
      <w:r w:rsidR="00F20394" w:rsidRPr="00C250E7">
        <w:rPr>
          <w:rFonts w:hint="eastAsia"/>
          <w:b w:val="0"/>
        </w:rPr>
        <w:t>股權。</w:t>
      </w:r>
      <w:r w:rsidR="00F20394" w:rsidRPr="00C250E7">
        <w:rPr>
          <w:b w:val="0"/>
        </w:rPr>
        <w:t>國家級投資公司</w:t>
      </w:r>
      <w:r w:rsidR="00F20394" w:rsidRPr="00C250E7">
        <w:rPr>
          <w:rFonts w:hint="eastAsia"/>
          <w:b w:val="0"/>
        </w:rPr>
        <w:t>定名為「台杉投資管理顧問股份有限公司」，資本額</w:t>
      </w:r>
      <w:r w:rsidR="00F20394" w:rsidRPr="00C250E7">
        <w:rPr>
          <w:rFonts w:hint="eastAsia"/>
          <w:b w:val="0"/>
        </w:rPr>
        <w:t>1.26</w:t>
      </w:r>
      <w:r w:rsidR="00F20394" w:rsidRPr="00C250E7">
        <w:rPr>
          <w:rFonts w:hint="eastAsia"/>
          <w:b w:val="0"/>
        </w:rPr>
        <w:t>億元，於</w:t>
      </w:r>
      <w:r w:rsidR="00F20394" w:rsidRPr="00C250E7">
        <w:rPr>
          <w:rFonts w:hint="eastAsia"/>
          <w:b w:val="0"/>
        </w:rPr>
        <w:t>106</w:t>
      </w:r>
      <w:r w:rsidR="00F20394" w:rsidRPr="00C250E7">
        <w:rPr>
          <w:rFonts w:hint="eastAsia"/>
          <w:b w:val="0"/>
        </w:rPr>
        <w:t>年</w:t>
      </w:r>
      <w:r w:rsidR="00F20394" w:rsidRPr="00C250E7">
        <w:rPr>
          <w:rFonts w:hint="eastAsia"/>
          <w:b w:val="0"/>
        </w:rPr>
        <w:t>8</w:t>
      </w:r>
      <w:r w:rsidR="00F20394" w:rsidRPr="00C250E7">
        <w:rPr>
          <w:rFonts w:hint="eastAsia"/>
          <w:b w:val="0"/>
        </w:rPr>
        <w:t>月</w:t>
      </w:r>
      <w:r w:rsidR="00F20394" w:rsidRPr="00C250E7">
        <w:rPr>
          <w:rFonts w:hint="eastAsia"/>
          <w:b w:val="0"/>
        </w:rPr>
        <w:t>18</w:t>
      </w:r>
      <w:r w:rsidR="00F20394" w:rsidRPr="00C250E7">
        <w:rPr>
          <w:rFonts w:hint="eastAsia"/>
          <w:b w:val="0"/>
        </w:rPr>
        <w:t>日正式揭牌運作。</w:t>
      </w:r>
      <w:r w:rsidR="003E13AE" w:rsidRPr="00C250E7">
        <w:rPr>
          <w:rFonts w:hint="eastAsia"/>
          <w:b w:val="0"/>
        </w:rPr>
        <w:t>該公司將陸續募集物</w:t>
      </w:r>
      <w:r w:rsidR="003E13AE" w:rsidRPr="00C250E7">
        <w:rPr>
          <w:rFonts w:hint="eastAsia"/>
          <w:b w:val="0"/>
        </w:rPr>
        <w:lastRenderedPageBreak/>
        <w:t>聯網、生技及其他「五加二」產業創新投資基金，第</w:t>
      </w:r>
      <w:r w:rsidR="003E13AE" w:rsidRPr="00C250E7">
        <w:rPr>
          <w:rFonts w:hint="eastAsia"/>
          <w:b w:val="0"/>
        </w:rPr>
        <w:t>1</w:t>
      </w:r>
      <w:r w:rsidR="003E13AE" w:rsidRPr="00C250E7">
        <w:rPr>
          <w:rFonts w:hint="eastAsia"/>
          <w:b w:val="0"/>
        </w:rPr>
        <w:t>檔物聯網智慧機械基金業於</w:t>
      </w:r>
      <w:r w:rsidR="003E13AE" w:rsidRPr="00C250E7">
        <w:rPr>
          <w:rFonts w:hint="eastAsia"/>
          <w:b w:val="0"/>
        </w:rPr>
        <w:t>106</w:t>
      </w:r>
      <w:r w:rsidR="003E13AE" w:rsidRPr="00C250E7">
        <w:rPr>
          <w:rFonts w:hint="eastAsia"/>
          <w:b w:val="0"/>
        </w:rPr>
        <w:t>年</w:t>
      </w:r>
      <w:r w:rsidR="003E13AE" w:rsidRPr="00C250E7">
        <w:rPr>
          <w:rFonts w:hint="eastAsia"/>
          <w:b w:val="0"/>
        </w:rPr>
        <w:t>12</w:t>
      </w:r>
      <w:r w:rsidR="003E13AE" w:rsidRPr="00C250E7">
        <w:rPr>
          <w:rFonts w:hint="eastAsia"/>
          <w:b w:val="0"/>
        </w:rPr>
        <w:t>月募集</w:t>
      </w:r>
      <w:r w:rsidR="003E13AE" w:rsidRPr="00C250E7">
        <w:rPr>
          <w:rFonts w:hint="eastAsia"/>
          <w:b w:val="0"/>
        </w:rPr>
        <w:t>46.5</w:t>
      </w:r>
      <w:r w:rsidR="003E13AE" w:rsidRPr="00C250E7">
        <w:rPr>
          <w:rFonts w:hint="eastAsia"/>
          <w:b w:val="0"/>
        </w:rPr>
        <w:t>億元正式成立，並進行相關投資</w:t>
      </w:r>
      <w:r w:rsidR="00F20394" w:rsidRPr="00C250E7">
        <w:rPr>
          <w:rFonts w:hint="eastAsia"/>
          <w:b w:val="0"/>
        </w:rPr>
        <w:t>。</w:t>
      </w:r>
    </w:p>
    <w:p w:rsidR="00907CC5" w:rsidRPr="00C250E7" w:rsidRDefault="00C44153" w:rsidP="00F20394">
      <w:pPr>
        <w:pStyle w:val="ae"/>
        <w:rPr>
          <w:b w:val="0"/>
        </w:rPr>
      </w:pPr>
      <w:r w:rsidRPr="00C250E7">
        <w:rPr>
          <w:b w:val="0"/>
        </w:rPr>
        <w:t>(</w:t>
      </w:r>
      <w:r w:rsidRPr="00C250E7">
        <w:rPr>
          <w:b w:val="0"/>
        </w:rPr>
        <w:t>五</w:t>
      </w:r>
      <w:r w:rsidRPr="00C250E7">
        <w:rPr>
          <w:b w:val="0"/>
        </w:rPr>
        <w:t>)</w:t>
      </w:r>
      <w:r w:rsidR="00F20394" w:rsidRPr="00C250E7">
        <w:rPr>
          <w:rFonts w:hint="eastAsia"/>
          <w:b w:val="0"/>
        </w:rPr>
        <w:t>優化產業發展環境：</w:t>
      </w:r>
    </w:p>
    <w:p w:rsidR="00907CC5" w:rsidRPr="00C250E7" w:rsidRDefault="00907CC5" w:rsidP="00907CC5">
      <w:pPr>
        <w:pStyle w:val="af"/>
        <w:ind w:leftChars="150" w:left="840" w:hanging="480"/>
        <w:rPr>
          <w:b w:val="0"/>
          <w:sz w:val="24"/>
        </w:rPr>
      </w:pPr>
      <w:r w:rsidRPr="00C250E7">
        <w:rPr>
          <w:b w:val="0"/>
          <w:sz w:val="24"/>
        </w:rPr>
        <w:t>１、</w:t>
      </w:r>
      <w:r w:rsidR="00F20394" w:rsidRPr="00C250E7">
        <w:rPr>
          <w:rFonts w:hint="eastAsia"/>
          <w:b w:val="0"/>
          <w:sz w:val="24"/>
        </w:rPr>
        <w:t>「產業創新條例」</w:t>
      </w:r>
      <w:r w:rsidR="00F20394" w:rsidRPr="00C250E7">
        <w:rPr>
          <w:b w:val="0"/>
          <w:sz w:val="24"/>
        </w:rPr>
        <w:t>部分條文修正草案</w:t>
      </w:r>
      <w:r w:rsidR="00F20394" w:rsidRPr="00C250E7">
        <w:rPr>
          <w:rFonts w:hint="eastAsia"/>
          <w:b w:val="0"/>
          <w:sz w:val="24"/>
        </w:rPr>
        <w:t>於</w:t>
      </w:r>
      <w:r w:rsidR="00F20394" w:rsidRPr="00C250E7">
        <w:rPr>
          <w:rFonts w:hint="eastAsia"/>
          <w:b w:val="0"/>
          <w:sz w:val="24"/>
        </w:rPr>
        <w:t>106</w:t>
      </w:r>
      <w:r w:rsidR="00F20394" w:rsidRPr="00C250E7">
        <w:rPr>
          <w:rFonts w:hint="eastAsia"/>
          <w:b w:val="0"/>
          <w:sz w:val="24"/>
        </w:rPr>
        <w:t>年</w:t>
      </w:r>
      <w:r w:rsidR="00F20394" w:rsidRPr="00C250E7">
        <w:rPr>
          <w:rFonts w:hint="eastAsia"/>
          <w:b w:val="0"/>
          <w:sz w:val="24"/>
        </w:rPr>
        <w:t>11</w:t>
      </w:r>
      <w:r w:rsidR="00F20394" w:rsidRPr="00C250E7">
        <w:rPr>
          <w:rFonts w:hint="eastAsia"/>
          <w:b w:val="0"/>
          <w:sz w:val="24"/>
        </w:rPr>
        <w:t>月</w:t>
      </w:r>
      <w:r w:rsidR="00F20394" w:rsidRPr="00C250E7">
        <w:rPr>
          <w:rFonts w:hint="eastAsia"/>
          <w:b w:val="0"/>
          <w:sz w:val="24"/>
        </w:rPr>
        <w:t>3</w:t>
      </w:r>
      <w:r w:rsidR="00F20394" w:rsidRPr="00C250E7">
        <w:rPr>
          <w:rFonts w:hint="eastAsia"/>
          <w:b w:val="0"/>
          <w:sz w:val="24"/>
        </w:rPr>
        <w:t>日經貴院三讀通過，</w:t>
      </w:r>
      <w:r w:rsidR="00F20394" w:rsidRPr="00C250E7">
        <w:rPr>
          <w:rFonts w:hint="eastAsia"/>
          <w:b w:val="0"/>
          <w:sz w:val="24"/>
        </w:rPr>
        <w:t>11</w:t>
      </w:r>
      <w:r w:rsidR="00F20394" w:rsidRPr="00C250E7">
        <w:rPr>
          <w:rFonts w:hint="eastAsia"/>
          <w:b w:val="0"/>
          <w:sz w:val="24"/>
        </w:rPr>
        <w:t>月</w:t>
      </w:r>
      <w:r w:rsidR="00F20394" w:rsidRPr="00C250E7">
        <w:rPr>
          <w:rFonts w:hint="eastAsia"/>
          <w:b w:val="0"/>
          <w:sz w:val="24"/>
        </w:rPr>
        <w:t>22</w:t>
      </w:r>
      <w:r w:rsidR="00F20394" w:rsidRPr="00C250E7">
        <w:rPr>
          <w:rFonts w:hint="eastAsia"/>
          <w:b w:val="0"/>
          <w:sz w:val="24"/>
        </w:rPr>
        <w:t>日公布</w:t>
      </w:r>
      <w:r w:rsidR="00F20394" w:rsidRPr="00C250E7">
        <w:rPr>
          <w:rFonts w:hint="eastAsia"/>
          <w:b w:val="0"/>
          <w:sz w:val="24"/>
          <w:szCs w:val="24"/>
        </w:rPr>
        <w:t>，</w:t>
      </w:r>
      <w:r w:rsidRPr="00C250E7">
        <w:rPr>
          <w:rFonts w:hint="eastAsia"/>
          <w:b w:val="0"/>
          <w:sz w:val="24"/>
          <w:szCs w:val="24"/>
        </w:rPr>
        <w:t>修法重點包括國營事業投入研發、有限合夥創投事業得採透視個體概念課稅、天使投資人租稅優惠、員工獎酬股票轉讓時課稅、學研機構創作人獲配股票轉讓時課稅、推動創新採購、強化無形資產流通運用及閒置產業用地強制拍賣等措施。政府將優先檢討並鬆綁管制之財經法規令函，以推動人民有感之法規鬆綁</w:t>
      </w:r>
      <w:r w:rsidR="00F20394" w:rsidRPr="00C250E7">
        <w:rPr>
          <w:rFonts w:hint="eastAsia"/>
          <w:b w:val="0"/>
          <w:sz w:val="24"/>
          <w:szCs w:val="24"/>
        </w:rPr>
        <w:t>。</w:t>
      </w:r>
    </w:p>
    <w:p w:rsidR="00F20394" w:rsidRPr="00C250E7" w:rsidRDefault="00907CC5" w:rsidP="00907CC5">
      <w:pPr>
        <w:pStyle w:val="af"/>
        <w:ind w:leftChars="150" w:left="840" w:hanging="480"/>
        <w:rPr>
          <w:b w:val="0"/>
          <w:sz w:val="24"/>
        </w:rPr>
      </w:pPr>
      <w:r w:rsidRPr="00C250E7">
        <w:rPr>
          <w:b w:val="0"/>
          <w:sz w:val="24"/>
        </w:rPr>
        <w:t>２、</w:t>
      </w:r>
      <w:r w:rsidR="00F20394" w:rsidRPr="00C250E7">
        <w:rPr>
          <w:rFonts w:hint="eastAsia"/>
          <w:b w:val="0"/>
          <w:sz w:val="24"/>
        </w:rPr>
        <w:t>推動「公司法」修正，以因應數位經濟發展趨勢，並排除產業轉型及創新之障礙，建構我國成為適合全球投資之環境，期賦予中小型公司有較大經營彈性，以吸引更多國內外創業者在我國設立公司，活化就業市場</w:t>
      </w:r>
      <w:r w:rsidRPr="00C250E7">
        <w:rPr>
          <w:rFonts w:hint="eastAsia"/>
          <w:b w:val="0"/>
          <w:sz w:val="24"/>
          <w:szCs w:val="24"/>
        </w:rPr>
        <w:t>，該法修正草案已函送貴院審議，並列為本院建議之優先審議法案</w:t>
      </w:r>
      <w:r w:rsidR="00F20394" w:rsidRPr="00C250E7">
        <w:rPr>
          <w:rFonts w:hint="eastAsia"/>
          <w:b w:val="0"/>
          <w:sz w:val="24"/>
        </w:rPr>
        <w:t>。</w:t>
      </w:r>
    </w:p>
    <w:p w:rsidR="00F20394" w:rsidRPr="00C250E7" w:rsidRDefault="00C44153" w:rsidP="00F20394">
      <w:pPr>
        <w:pStyle w:val="ae"/>
        <w:rPr>
          <w:b w:val="0"/>
        </w:rPr>
      </w:pPr>
      <w:r w:rsidRPr="00C250E7">
        <w:rPr>
          <w:b w:val="0"/>
        </w:rPr>
        <w:t>(</w:t>
      </w:r>
      <w:r w:rsidRPr="00C250E7">
        <w:rPr>
          <w:b w:val="0"/>
        </w:rPr>
        <w:t>六</w:t>
      </w:r>
      <w:r w:rsidRPr="00C250E7">
        <w:rPr>
          <w:b w:val="0"/>
        </w:rPr>
        <w:t>)</w:t>
      </w:r>
      <w:r w:rsidR="00F20394" w:rsidRPr="00C250E7">
        <w:rPr>
          <w:rFonts w:hint="eastAsia"/>
          <w:b w:val="0"/>
        </w:rPr>
        <w:t>排除投資障礙，解決產業「五缺」問題：利用「公有土地優惠釋出」、「政府開發之民間閒置土地輔導釋出」及「產業用地開發與更新」三大策略，預計</w:t>
      </w:r>
      <w:r w:rsidR="00F20394" w:rsidRPr="00C250E7">
        <w:rPr>
          <w:b w:val="0"/>
        </w:rPr>
        <w:t>111</w:t>
      </w:r>
      <w:r w:rsidR="00F20394" w:rsidRPr="00C250E7">
        <w:rPr>
          <w:rFonts w:hint="eastAsia"/>
          <w:b w:val="0"/>
        </w:rPr>
        <w:t>年時，可提供</w:t>
      </w:r>
      <w:r w:rsidR="00F20394" w:rsidRPr="00C250E7">
        <w:rPr>
          <w:b w:val="0"/>
        </w:rPr>
        <w:t>1,442</w:t>
      </w:r>
      <w:r w:rsidR="00F20394" w:rsidRPr="00C250E7">
        <w:rPr>
          <w:rFonts w:hint="eastAsia"/>
          <w:b w:val="0"/>
        </w:rPr>
        <w:t>公頃用地，解決</w:t>
      </w:r>
      <w:r w:rsidR="00F20394" w:rsidRPr="00C250E7">
        <w:rPr>
          <w:b w:val="0"/>
        </w:rPr>
        <w:t>1,266</w:t>
      </w:r>
      <w:r w:rsidR="00F20394" w:rsidRPr="00C250E7">
        <w:rPr>
          <w:rFonts w:hint="eastAsia"/>
          <w:b w:val="0"/>
        </w:rPr>
        <w:t>公頃之新增產業用地需求，解決缺地問題。以開源、節流、調度、備援四大對策，讓北中南東各區域及科技園區、工業園區不再缺水，解決缺水問題。提出「非核家園、穩定供電、空污改善」三大政策方向，確保穩定供應民生用電，自</w:t>
      </w:r>
      <w:r w:rsidR="00F20394" w:rsidRPr="00C250E7">
        <w:rPr>
          <w:b w:val="0"/>
        </w:rPr>
        <w:t>108</w:t>
      </w:r>
      <w:r w:rsidR="00F20394" w:rsidRPr="00C250E7">
        <w:rPr>
          <w:rFonts w:hint="eastAsia"/>
          <w:b w:val="0"/>
        </w:rPr>
        <w:t>年起，備用容量率維持將能在</w:t>
      </w:r>
      <w:r w:rsidR="00F20394" w:rsidRPr="00C250E7">
        <w:rPr>
          <w:b w:val="0"/>
        </w:rPr>
        <w:t>15%</w:t>
      </w:r>
      <w:r w:rsidR="00F20394" w:rsidRPr="00C250E7">
        <w:rPr>
          <w:rFonts w:hint="eastAsia"/>
          <w:b w:val="0"/>
        </w:rPr>
        <w:t>以上、備轉容量率</w:t>
      </w:r>
      <w:r w:rsidR="00F20394" w:rsidRPr="00C250E7">
        <w:rPr>
          <w:b w:val="0"/>
        </w:rPr>
        <w:t>10%</w:t>
      </w:r>
      <w:r w:rsidR="00F20394" w:rsidRPr="00C250E7">
        <w:rPr>
          <w:rFonts w:hint="eastAsia"/>
          <w:b w:val="0"/>
        </w:rPr>
        <w:t>，以解決缺電問題。提出「媒合就業，開發勞動力」、「改善低薪，創造友善職場」、「產學雙贏，縮短學用落差」三大改善對策，提升勞工投入缺工產業之意願，以解決缺工問題。提出「留才、攬才、育才」三大政策方向，以解決產業人才不足問題。</w:t>
      </w:r>
    </w:p>
    <w:p w:rsidR="00F20394" w:rsidRPr="00C250E7" w:rsidRDefault="00C44153" w:rsidP="00F20394">
      <w:pPr>
        <w:pStyle w:val="ae"/>
        <w:rPr>
          <w:b w:val="0"/>
        </w:rPr>
      </w:pPr>
      <w:r w:rsidRPr="00C250E7">
        <w:rPr>
          <w:b w:val="0"/>
        </w:rPr>
        <w:t>(</w:t>
      </w:r>
      <w:r w:rsidRPr="00C250E7">
        <w:rPr>
          <w:b w:val="0"/>
        </w:rPr>
        <w:t>七</w:t>
      </w:r>
      <w:r w:rsidRPr="00C250E7">
        <w:rPr>
          <w:b w:val="0"/>
        </w:rPr>
        <w:t>)</w:t>
      </w:r>
      <w:r w:rsidR="00F20394" w:rsidRPr="00C250E7">
        <w:rPr>
          <w:rFonts w:hint="eastAsia"/>
          <w:b w:val="0"/>
        </w:rPr>
        <w:t>民間新增投資及全球招商：</w:t>
      </w:r>
    </w:p>
    <w:p w:rsidR="00907CC5" w:rsidRPr="00C250E7" w:rsidRDefault="00F20394" w:rsidP="00907CC5">
      <w:pPr>
        <w:pStyle w:val="af"/>
        <w:ind w:leftChars="150" w:left="840" w:hanging="480"/>
        <w:rPr>
          <w:b w:val="0"/>
          <w:sz w:val="24"/>
        </w:rPr>
      </w:pPr>
      <w:r w:rsidRPr="00C250E7">
        <w:rPr>
          <w:rFonts w:hint="eastAsia"/>
          <w:b w:val="0"/>
          <w:sz w:val="24"/>
        </w:rPr>
        <w:t>１、</w:t>
      </w:r>
      <w:r w:rsidR="00907CC5" w:rsidRPr="00C250E7">
        <w:rPr>
          <w:rFonts w:hint="eastAsia"/>
          <w:b w:val="0"/>
          <w:sz w:val="24"/>
        </w:rPr>
        <w:t>民間新增投資部分，經彙整經濟部所掌握、其他相關部會及地方政府</w:t>
      </w:r>
      <w:r w:rsidR="00907CC5" w:rsidRPr="00C250E7">
        <w:rPr>
          <w:rFonts w:hint="eastAsia"/>
          <w:b w:val="0"/>
          <w:sz w:val="24"/>
        </w:rPr>
        <w:t>5</w:t>
      </w:r>
      <w:r w:rsidR="00907CC5" w:rsidRPr="00C250E7">
        <w:rPr>
          <w:rFonts w:hint="eastAsia"/>
          <w:b w:val="0"/>
          <w:sz w:val="24"/>
        </w:rPr>
        <w:t>億元以上投資案，</w:t>
      </w:r>
      <w:r w:rsidR="00907CC5" w:rsidRPr="00C250E7">
        <w:rPr>
          <w:rFonts w:hint="eastAsia"/>
          <w:b w:val="0"/>
          <w:sz w:val="24"/>
        </w:rPr>
        <w:t>106</w:t>
      </w:r>
      <w:r w:rsidR="00907CC5" w:rsidRPr="00C250E7">
        <w:rPr>
          <w:rFonts w:hint="eastAsia"/>
          <w:b w:val="0"/>
          <w:sz w:val="24"/>
        </w:rPr>
        <w:t>年共累計</w:t>
      </w:r>
      <w:r w:rsidR="00907CC5" w:rsidRPr="00C250E7">
        <w:rPr>
          <w:rFonts w:hint="eastAsia"/>
          <w:b w:val="0"/>
          <w:sz w:val="24"/>
        </w:rPr>
        <w:t>431</w:t>
      </w:r>
      <w:r w:rsidR="00907CC5" w:rsidRPr="00C250E7">
        <w:rPr>
          <w:rFonts w:hint="eastAsia"/>
          <w:b w:val="0"/>
          <w:sz w:val="24"/>
        </w:rPr>
        <w:t>件，投資金額約</w:t>
      </w:r>
      <w:r w:rsidR="00907CC5" w:rsidRPr="00C250E7">
        <w:rPr>
          <w:rFonts w:hint="eastAsia"/>
          <w:b w:val="0"/>
          <w:sz w:val="24"/>
        </w:rPr>
        <w:t>1</w:t>
      </w:r>
      <w:r w:rsidR="00907CC5" w:rsidRPr="00C250E7">
        <w:rPr>
          <w:rFonts w:hint="eastAsia"/>
          <w:b w:val="0"/>
          <w:sz w:val="24"/>
        </w:rPr>
        <w:t>兆</w:t>
      </w:r>
      <w:r w:rsidR="00907CC5" w:rsidRPr="00C250E7">
        <w:rPr>
          <w:rFonts w:hint="eastAsia"/>
          <w:b w:val="0"/>
          <w:sz w:val="24"/>
        </w:rPr>
        <w:t>7,955.51</w:t>
      </w:r>
      <w:r w:rsidR="00907CC5" w:rsidRPr="00C250E7">
        <w:rPr>
          <w:rFonts w:hint="eastAsia"/>
          <w:b w:val="0"/>
          <w:sz w:val="24"/>
        </w:rPr>
        <w:t>億元。全球招商部分，</w:t>
      </w:r>
      <w:r w:rsidR="00907CC5" w:rsidRPr="00C250E7">
        <w:rPr>
          <w:rFonts w:hint="eastAsia"/>
          <w:b w:val="0"/>
          <w:sz w:val="24"/>
        </w:rPr>
        <w:t>106</w:t>
      </w:r>
      <w:r w:rsidR="00907CC5" w:rsidRPr="00C250E7">
        <w:rPr>
          <w:rFonts w:hint="eastAsia"/>
          <w:b w:val="0"/>
          <w:sz w:val="24"/>
        </w:rPr>
        <w:t>年掌握僑外商實際投資</w:t>
      </w:r>
      <w:r w:rsidR="00907CC5" w:rsidRPr="00C250E7">
        <w:rPr>
          <w:rFonts w:hint="eastAsia"/>
          <w:b w:val="0"/>
          <w:sz w:val="24"/>
        </w:rPr>
        <w:t>(</w:t>
      </w:r>
      <w:r w:rsidR="00907CC5" w:rsidRPr="00C250E7">
        <w:rPr>
          <w:rFonts w:hint="eastAsia"/>
          <w:b w:val="0"/>
          <w:sz w:val="24"/>
        </w:rPr>
        <w:t>股權投資和在臺外商融資投資</w:t>
      </w:r>
      <w:r w:rsidR="00907CC5" w:rsidRPr="00C250E7">
        <w:rPr>
          <w:rFonts w:hint="eastAsia"/>
          <w:b w:val="0"/>
          <w:sz w:val="24"/>
        </w:rPr>
        <w:t>)</w:t>
      </w:r>
      <w:r w:rsidR="00907CC5" w:rsidRPr="00C250E7">
        <w:rPr>
          <w:rFonts w:hint="eastAsia"/>
          <w:b w:val="0"/>
          <w:sz w:val="24"/>
        </w:rPr>
        <w:t>為</w:t>
      </w:r>
      <w:r w:rsidR="00907CC5" w:rsidRPr="00C250E7">
        <w:rPr>
          <w:rFonts w:hint="eastAsia"/>
          <w:b w:val="0"/>
          <w:sz w:val="24"/>
        </w:rPr>
        <w:t>116.65</w:t>
      </w:r>
      <w:r w:rsidR="00907CC5" w:rsidRPr="00C250E7">
        <w:rPr>
          <w:rFonts w:hint="eastAsia"/>
          <w:b w:val="0"/>
          <w:sz w:val="24"/>
        </w:rPr>
        <w:t>億美元，目標</w:t>
      </w:r>
      <w:r w:rsidR="00907CC5" w:rsidRPr="00C250E7">
        <w:rPr>
          <w:rFonts w:hint="eastAsia"/>
          <w:b w:val="0"/>
          <w:sz w:val="24"/>
        </w:rPr>
        <w:t>110</w:t>
      </w:r>
      <w:r w:rsidR="00907CC5" w:rsidRPr="00C250E7">
        <w:rPr>
          <w:rFonts w:hint="eastAsia"/>
          <w:b w:val="0"/>
          <w:sz w:val="24"/>
        </w:rPr>
        <w:t>億美元達成率</w:t>
      </w:r>
      <w:r w:rsidR="00907CC5" w:rsidRPr="00C250E7">
        <w:rPr>
          <w:rFonts w:hint="eastAsia"/>
          <w:b w:val="0"/>
          <w:sz w:val="24"/>
        </w:rPr>
        <w:t>106.05%</w:t>
      </w:r>
      <w:r w:rsidR="00907CC5" w:rsidRPr="00C250E7">
        <w:rPr>
          <w:rFonts w:hint="eastAsia"/>
          <w:b w:val="0"/>
          <w:sz w:val="24"/>
        </w:rPr>
        <w:t>，較</w:t>
      </w:r>
      <w:r w:rsidR="00907CC5" w:rsidRPr="00C250E7">
        <w:rPr>
          <w:rFonts w:hint="eastAsia"/>
          <w:b w:val="0"/>
          <w:sz w:val="24"/>
        </w:rPr>
        <w:t>105</w:t>
      </w:r>
      <w:r w:rsidR="00907CC5" w:rsidRPr="00C250E7">
        <w:rPr>
          <w:rFonts w:hint="eastAsia"/>
          <w:b w:val="0"/>
          <w:sz w:val="24"/>
        </w:rPr>
        <w:t>年成長</w:t>
      </w:r>
      <w:r w:rsidR="00907CC5" w:rsidRPr="00C250E7">
        <w:rPr>
          <w:rFonts w:hint="eastAsia"/>
          <w:b w:val="0"/>
          <w:sz w:val="24"/>
        </w:rPr>
        <w:t>4.12%</w:t>
      </w:r>
      <w:r w:rsidR="00907CC5" w:rsidRPr="00C250E7">
        <w:rPr>
          <w:rFonts w:hint="eastAsia"/>
          <w:b w:val="0"/>
          <w:sz w:val="24"/>
        </w:rPr>
        <w:t>，符合招商進度。</w:t>
      </w:r>
    </w:p>
    <w:p w:rsidR="00907CC5" w:rsidRPr="00C250E7" w:rsidRDefault="00907CC5" w:rsidP="00907CC5">
      <w:pPr>
        <w:pStyle w:val="af"/>
        <w:ind w:leftChars="150" w:left="840" w:hanging="480"/>
        <w:rPr>
          <w:b w:val="0"/>
          <w:sz w:val="24"/>
        </w:rPr>
      </w:pPr>
      <w:r w:rsidRPr="00C250E7">
        <w:rPr>
          <w:rFonts w:hint="eastAsia"/>
          <w:b w:val="0"/>
          <w:sz w:val="24"/>
        </w:rPr>
        <w:t>２、</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w:t>
      </w:r>
      <w:r w:rsidRPr="00C250E7">
        <w:rPr>
          <w:rFonts w:hint="eastAsia"/>
          <w:b w:val="0"/>
          <w:sz w:val="24"/>
        </w:rPr>
        <w:t>6</w:t>
      </w:r>
      <w:r w:rsidRPr="00C250E7">
        <w:rPr>
          <w:rFonts w:hint="eastAsia"/>
          <w:b w:val="0"/>
          <w:sz w:val="24"/>
        </w:rPr>
        <w:t>日在臺北國際會議中心舉行辦理全球招商論壇，促成</w:t>
      </w:r>
      <w:r w:rsidRPr="00C250E7">
        <w:rPr>
          <w:rFonts w:hint="eastAsia"/>
          <w:b w:val="0"/>
          <w:sz w:val="24"/>
        </w:rPr>
        <w:t>22</w:t>
      </w:r>
      <w:r w:rsidRPr="00C250E7">
        <w:rPr>
          <w:rFonts w:hint="eastAsia"/>
          <w:b w:val="0"/>
          <w:sz w:val="24"/>
        </w:rPr>
        <w:t>家跨國企業與經濟部簽署投資意向書</w:t>
      </w:r>
      <w:r w:rsidRPr="00C250E7">
        <w:rPr>
          <w:rFonts w:hint="eastAsia"/>
          <w:b w:val="0"/>
          <w:sz w:val="24"/>
        </w:rPr>
        <w:t>(LOI)</w:t>
      </w:r>
      <w:r w:rsidRPr="00C250E7">
        <w:rPr>
          <w:rFonts w:hint="eastAsia"/>
          <w:b w:val="0"/>
          <w:sz w:val="24"/>
        </w:rPr>
        <w:t>，預估未來</w:t>
      </w:r>
      <w:r w:rsidRPr="00C250E7">
        <w:rPr>
          <w:rFonts w:hint="eastAsia"/>
          <w:b w:val="0"/>
          <w:sz w:val="24"/>
        </w:rPr>
        <w:t>3</w:t>
      </w:r>
      <w:r w:rsidRPr="00C250E7">
        <w:rPr>
          <w:rFonts w:hint="eastAsia"/>
          <w:b w:val="0"/>
          <w:sz w:val="24"/>
        </w:rPr>
        <w:t>年投資</w:t>
      </w:r>
      <w:r w:rsidRPr="00C250E7">
        <w:rPr>
          <w:rFonts w:hint="eastAsia"/>
          <w:b w:val="0"/>
          <w:sz w:val="24"/>
        </w:rPr>
        <w:t>1,063</w:t>
      </w:r>
      <w:r w:rsidRPr="00C250E7">
        <w:rPr>
          <w:rFonts w:hint="eastAsia"/>
          <w:b w:val="0"/>
          <w:sz w:val="24"/>
        </w:rPr>
        <w:t>億元。另為爭取擁有關鍵技術外商來臺投資，</w:t>
      </w:r>
      <w:r w:rsidRPr="00C250E7">
        <w:rPr>
          <w:rFonts w:hint="eastAsia"/>
          <w:b w:val="0"/>
          <w:sz w:val="24"/>
        </w:rPr>
        <w:t>106</w:t>
      </w:r>
      <w:r w:rsidRPr="00C250E7">
        <w:rPr>
          <w:rFonts w:hint="eastAsia"/>
          <w:b w:val="0"/>
          <w:sz w:val="24"/>
        </w:rPr>
        <w:t>年已籌組赴日本、美加、歐洲等地計</w:t>
      </w:r>
      <w:r w:rsidRPr="00C250E7">
        <w:rPr>
          <w:rFonts w:hint="eastAsia"/>
          <w:b w:val="0"/>
          <w:sz w:val="24"/>
        </w:rPr>
        <w:t>3</w:t>
      </w:r>
      <w:r w:rsidRPr="00C250E7">
        <w:rPr>
          <w:rFonts w:hint="eastAsia"/>
          <w:b w:val="0"/>
          <w:sz w:val="24"/>
        </w:rPr>
        <w:t>團次長級招商訪問團，共計洽訪外商總部</w:t>
      </w:r>
      <w:r w:rsidRPr="00C250E7">
        <w:rPr>
          <w:rFonts w:hint="eastAsia"/>
          <w:b w:val="0"/>
          <w:sz w:val="24"/>
        </w:rPr>
        <w:t>27</w:t>
      </w:r>
      <w:r w:rsidRPr="00C250E7">
        <w:rPr>
          <w:rFonts w:hint="eastAsia"/>
          <w:b w:val="0"/>
          <w:sz w:val="24"/>
        </w:rPr>
        <w:t>家，並與</w:t>
      </w:r>
      <w:r w:rsidRPr="00C250E7">
        <w:rPr>
          <w:rFonts w:hint="eastAsia"/>
          <w:b w:val="0"/>
          <w:sz w:val="24"/>
        </w:rPr>
        <w:t>7</w:t>
      </w:r>
      <w:r w:rsidRPr="00C250E7">
        <w:rPr>
          <w:rFonts w:hint="eastAsia"/>
          <w:b w:val="0"/>
          <w:sz w:val="24"/>
        </w:rPr>
        <w:t>家外商</w:t>
      </w:r>
      <w:r w:rsidRPr="00C250E7">
        <w:rPr>
          <w:rFonts w:hint="eastAsia"/>
          <w:b w:val="0"/>
          <w:sz w:val="24"/>
        </w:rPr>
        <w:lastRenderedPageBreak/>
        <w:t>簽訂</w:t>
      </w:r>
      <w:r w:rsidRPr="00C250E7">
        <w:rPr>
          <w:rFonts w:hint="eastAsia"/>
          <w:b w:val="0"/>
          <w:sz w:val="24"/>
        </w:rPr>
        <w:t>LOI</w:t>
      </w:r>
      <w:r w:rsidRPr="00C250E7">
        <w:rPr>
          <w:rFonts w:hint="eastAsia"/>
          <w:b w:val="0"/>
          <w:sz w:val="24"/>
        </w:rPr>
        <w:t>，以加速促成外商來臺投資及技術引進。</w:t>
      </w:r>
    </w:p>
    <w:p w:rsidR="00F20394" w:rsidRPr="00C250E7" w:rsidRDefault="00907CC5" w:rsidP="00907CC5">
      <w:pPr>
        <w:pStyle w:val="af"/>
        <w:ind w:leftChars="150" w:left="840" w:hanging="480"/>
        <w:rPr>
          <w:b w:val="0"/>
          <w:sz w:val="24"/>
        </w:rPr>
      </w:pPr>
      <w:r w:rsidRPr="00C250E7">
        <w:rPr>
          <w:rFonts w:hint="eastAsia"/>
          <w:b w:val="0"/>
          <w:sz w:val="24"/>
        </w:rPr>
        <w:t>３、本院已責成經濟部擔任全國招商投資之單一窗口，針對有服務需求之重大投資計畫，以專案專人專責方式，提供投資服務</w:t>
      </w:r>
      <w:r w:rsidRPr="00C250E7">
        <w:rPr>
          <w:rFonts w:hint="eastAsia"/>
          <w:b w:val="0"/>
          <w:sz w:val="24"/>
        </w:rPr>
        <w:t>(</w:t>
      </w:r>
      <w:r w:rsidRPr="00C250E7">
        <w:rPr>
          <w:rFonts w:hint="eastAsia"/>
          <w:b w:val="0"/>
          <w:sz w:val="24"/>
        </w:rPr>
        <w:t>包括投資前評估、土地取得及水電供應等；投資中之證照申請、優惠措施等；投資後之關懷擴大營運等</w:t>
      </w:r>
      <w:r w:rsidRPr="00C250E7">
        <w:rPr>
          <w:rFonts w:hint="eastAsia"/>
          <w:b w:val="0"/>
          <w:sz w:val="24"/>
        </w:rPr>
        <w:t>)</w:t>
      </w:r>
      <w:r w:rsidRPr="00C250E7">
        <w:rPr>
          <w:rFonts w:hint="eastAsia"/>
          <w:b w:val="0"/>
          <w:sz w:val="24"/>
        </w:rPr>
        <w:t>，加速落實投資。截至</w:t>
      </w:r>
      <w:r w:rsidRPr="00C250E7">
        <w:rPr>
          <w:b w:val="0"/>
          <w:sz w:val="24"/>
        </w:rPr>
        <w:t>106</w:t>
      </w:r>
      <w:r w:rsidRPr="00C250E7">
        <w:rPr>
          <w:rFonts w:hint="eastAsia"/>
          <w:b w:val="0"/>
          <w:sz w:val="24"/>
        </w:rPr>
        <w:t>年</w:t>
      </w:r>
      <w:r w:rsidRPr="00C250E7">
        <w:rPr>
          <w:b w:val="0"/>
          <w:sz w:val="24"/>
        </w:rPr>
        <w:t>12</w:t>
      </w:r>
      <w:r w:rsidRPr="00C250E7">
        <w:rPr>
          <w:rFonts w:hint="eastAsia"/>
          <w:b w:val="0"/>
          <w:sz w:val="24"/>
        </w:rPr>
        <w:t>月底止，</w:t>
      </w:r>
      <w:r w:rsidRPr="00C250E7">
        <w:rPr>
          <w:rFonts w:hint="eastAsia"/>
          <w:b w:val="0"/>
          <w:sz w:val="24"/>
        </w:rPr>
        <w:t>5</w:t>
      </w:r>
      <w:r w:rsidRPr="00C250E7">
        <w:rPr>
          <w:rFonts w:hint="eastAsia"/>
          <w:b w:val="0"/>
          <w:sz w:val="24"/>
        </w:rPr>
        <w:t>億元以上之民間新增投資案中，有服務需求案計</w:t>
      </w:r>
      <w:r w:rsidRPr="00C250E7">
        <w:rPr>
          <w:rFonts w:hint="eastAsia"/>
          <w:b w:val="0"/>
          <w:sz w:val="24"/>
        </w:rPr>
        <w:t>156</w:t>
      </w:r>
      <w:r w:rsidRPr="00C250E7">
        <w:rPr>
          <w:rFonts w:hint="eastAsia"/>
          <w:b w:val="0"/>
          <w:sz w:val="24"/>
        </w:rPr>
        <w:t>件，已完成協處</w:t>
      </w:r>
      <w:r w:rsidRPr="00C250E7">
        <w:rPr>
          <w:rFonts w:hint="eastAsia"/>
          <w:b w:val="0"/>
          <w:sz w:val="24"/>
        </w:rPr>
        <w:t>73</w:t>
      </w:r>
      <w:r w:rsidRPr="00C250E7">
        <w:rPr>
          <w:rFonts w:hint="eastAsia"/>
          <w:b w:val="0"/>
          <w:sz w:val="24"/>
        </w:rPr>
        <w:t>件，投資金額為</w:t>
      </w:r>
      <w:r w:rsidRPr="00C250E7">
        <w:rPr>
          <w:rFonts w:hint="eastAsia"/>
          <w:b w:val="0"/>
          <w:sz w:val="24"/>
        </w:rPr>
        <w:t>3,021.72</w:t>
      </w:r>
      <w:r w:rsidRPr="00C250E7">
        <w:rPr>
          <w:rFonts w:hint="eastAsia"/>
          <w:b w:val="0"/>
          <w:sz w:val="24"/>
        </w:rPr>
        <w:t>億元，持續服務中案件共計</w:t>
      </w:r>
      <w:r w:rsidRPr="00C250E7">
        <w:rPr>
          <w:rFonts w:hint="eastAsia"/>
          <w:b w:val="0"/>
          <w:sz w:val="24"/>
        </w:rPr>
        <w:t>83</w:t>
      </w:r>
      <w:r w:rsidRPr="00C250E7">
        <w:rPr>
          <w:rFonts w:hint="eastAsia"/>
          <w:b w:val="0"/>
          <w:sz w:val="24"/>
        </w:rPr>
        <w:t>件，投資金額為</w:t>
      </w:r>
      <w:r w:rsidRPr="00C250E7">
        <w:rPr>
          <w:rFonts w:hint="eastAsia"/>
          <w:b w:val="0"/>
          <w:sz w:val="24"/>
        </w:rPr>
        <w:t>3,406.38</w:t>
      </w:r>
      <w:r w:rsidRPr="00C250E7">
        <w:rPr>
          <w:rFonts w:hint="eastAsia"/>
          <w:b w:val="0"/>
          <w:sz w:val="24"/>
        </w:rPr>
        <w:t>億元</w:t>
      </w:r>
      <w:r w:rsidR="00F20394"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二、推動前瞻性基礎建設，致力「五加二」產業創新發展</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為強化國家競爭力，政府積極推動「前瞻基礎建設計畫」，打造國家所需之基礎建設。前瞻基礎建設第</w:t>
      </w:r>
      <w:r w:rsidRPr="00C250E7">
        <w:rPr>
          <w:rFonts w:hint="eastAsia"/>
          <w:b w:val="0"/>
        </w:rPr>
        <w:t>1</w:t>
      </w:r>
      <w:r w:rsidRPr="00C250E7">
        <w:rPr>
          <w:rFonts w:hint="eastAsia"/>
          <w:b w:val="0"/>
        </w:rPr>
        <w:t>期</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月至</w:t>
      </w:r>
      <w:r w:rsidRPr="00C250E7">
        <w:rPr>
          <w:rFonts w:hint="eastAsia"/>
          <w:b w:val="0"/>
        </w:rPr>
        <w:t>107</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w:t>
      </w:r>
      <w:r w:rsidRPr="00C250E7">
        <w:rPr>
          <w:rFonts w:hint="eastAsia"/>
          <w:b w:val="0"/>
        </w:rPr>
        <w:t>特別預算</w:t>
      </w:r>
      <w:r w:rsidRPr="00C250E7">
        <w:rPr>
          <w:rFonts w:hint="eastAsia"/>
          <w:b w:val="0"/>
        </w:rPr>
        <w:t>1,070.7</w:t>
      </w:r>
      <w:r w:rsidRPr="00C250E7">
        <w:rPr>
          <w:rFonts w:hint="eastAsia"/>
          <w:b w:val="0"/>
        </w:rPr>
        <w:t>億元已於</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31</w:t>
      </w:r>
      <w:r w:rsidRPr="00C250E7">
        <w:rPr>
          <w:rFonts w:hint="eastAsia"/>
          <w:b w:val="0"/>
        </w:rPr>
        <w:t>日經貴院三讀通過，各中央執行機關刻正全力推動，</w:t>
      </w:r>
      <w:r w:rsidR="003E13AE" w:rsidRPr="00C250E7">
        <w:rPr>
          <w:rFonts w:hint="eastAsia"/>
          <w:b w:val="0"/>
        </w:rPr>
        <w:t>採每月追蹤進度，按季管考</w:t>
      </w:r>
      <w:r w:rsidRPr="00C250E7">
        <w:rPr>
          <w:rFonts w:hint="eastAsia"/>
          <w:b w:val="0"/>
        </w:rPr>
        <w:t>。各項建設計畫內容與推動策略說明如下：</w:t>
      </w:r>
    </w:p>
    <w:p w:rsidR="00F20394" w:rsidRPr="00C250E7" w:rsidRDefault="00F20394" w:rsidP="00F20394">
      <w:pPr>
        <w:pStyle w:val="af"/>
        <w:ind w:leftChars="150" w:left="840" w:hanging="480"/>
        <w:rPr>
          <w:b w:val="0"/>
          <w:sz w:val="24"/>
        </w:rPr>
      </w:pPr>
      <w:r w:rsidRPr="00C250E7">
        <w:rPr>
          <w:rFonts w:hint="eastAsia"/>
          <w:b w:val="0"/>
          <w:sz w:val="24"/>
        </w:rPr>
        <w:t>１、軌道建設：推動高鐵臺鐵連結成網，強化臺鐵與高鐵優質轉乘服務；完成臺鐵環島之電氣化路網，提升臺鐵服務品質；推動花東全線雙軌化，提升花東線路線容量；辦理鐵路立體化或通勤提速，強化鐵路通勤運輸品質與服務範圍；建構完善都市軌道系統，提供友善無縫轉乘服務；推動中南部觀光鐵路，結合鐵路運輸與觀光旅遊。</w:t>
      </w:r>
    </w:p>
    <w:p w:rsidR="00F20394" w:rsidRPr="00C250E7" w:rsidRDefault="00F20394" w:rsidP="00F20394">
      <w:pPr>
        <w:pStyle w:val="af"/>
        <w:ind w:leftChars="150" w:left="840" w:hanging="480"/>
        <w:rPr>
          <w:b w:val="0"/>
          <w:sz w:val="24"/>
        </w:rPr>
      </w:pPr>
      <w:r w:rsidRPr="00C250E7">
        <w:rPr>
          <w:rFonts w:hint="eastAsia"/>
          <w:b w:val="0"/>
          <w:sz w:val="24"/>
        </w:rPr>
        <w:t>２、水環境建設；推動水庫興建、再生水等多元水源開發，推動伏流水、水庫設施改善等計畫，強化供水穩定；加速提升都會區及人口聚集地區之縣市管制河川及排水防洪能力，加強雨水下水道建設降低地區淹水風險；推動全國親水空間品質改善，集中資源以整體性及系統性方式辦理河川、排水及海岸環境營造、污水截流等，恢復水岸生命力及永續水環境</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綠能建設：完備綠能技術及建設，強化太陽光電技術再開發，建置風電發展所需水下基礎及重件碼頭，建構自主供應鏈；加速綠能科學城建置，完善周邊低碳智慧環境建置，以吸引高階人才進駐；開發前瞻技術及綠能科技產業化技術驗證平臺，健全綠色金融機制，帶動民間量能參與綠能建設</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４、數位建設：推動資安基礎建設，提升政府部門資訊與資安環境，強化防救災通訊系統抗災能力；透過偏鄉寬頻建設與普及國民寬頻上網環境，完備數位包容；發展數位文創，打造蘊含科技動能之文化創新產業體系，普及高畫質服務；建構開放政府及智慧城鄉服務，提升國民生活品質；持續建設下世代科研與智慧學習環境，提升前瞻技術建設之自主化</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lastRenderedPageBreak/>
        <w:t>５、城鄉建設：適當投入人民切身有感之公共建設，包括改善停車問題、提升道路品質、城鎮之計畫景觀改造、開發在地型產業園區、校園社區化改造、公共服務據點整備、營造休閒運動環境及文化生活圈建設、客家浪漫臺三線及原民部落營造等，活絡在地經濟發展，提升人民生活品質</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６、因應少子化友善育兒空間建設：推動營造友善育兒空間，提升公共化教保服務供應量；建構</w:t>
      </w:r>
      <w:r w:rsidRPr="00C250E7">
        <w:rPr>
          <w:rFonts w:hint="eastAsia"/>
          <w:b w:val="0"/>
          <w:sz w:val="24"/>
        </w:rPr>
        <w:t>0</w:t>
      </w:r>
      <w:r w:rsidRPr="00C250E7">
        <w:rPr>
          <w:rFonts w:hint="eastAsia"/>
          <w:b w:val="0"/>
          <w:sz w:val="24"/>
        </w:rPr>
        <w:t>歲至</w:t>
      </w:r>
      <w:r w:rsidRPr="00C250E7">
        <w:rPr>
          <w:rFonts w:hint="eastAsia"/>
          <w:b w:val="0"/>
          <w:sz w:val="24"/>
        </w:rPr>
        <w:t>2</w:t>
      </w:r>
      <w:r w:rsidRPr="00C250E7">
        <w:rPr>
          <w:rFonts w:hint="eastAsia"/>
          <w:b w:val="0"/>
          <w:sz w:val="24"/>
        </w:rPr>
        <w:t>歲幼兒托育公共化，推動社區公共托育家園，以減低家長經濟負擔，降低婦女就業障礙</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７、食品安全建設：規劃建置國家實驗室，提升邊境查驗管理系統效能，加強衛生單位食安稽查及檢驗量能，健全安全管理體系，維護民眾食品安全</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８、人才培育促進就業建設：配合創新產業發展政策，結合產業需求，優化技職校院實作環境，並引進國際新創團隊，透過吸引國際人才來臺發展，促進我國青年創業、就業及國際產學研合作交流活動</w:t>
      </w:r>
      <w:r w:rsidRPr="00C250E7">
        <w:rPr>
          <w:b w:val="0"/>
          <w:sz w:val="24"/>
        </w:rPr>
        <w:t>。</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致力「五加二」產業創新：為加速產業升級及結構轉型，並打造以創新為驅動之經濟成長形態，政府以「連結在地」、「連結未來」及「連結國際」等三大連結為原則，擇定「亞洲．矽谷」、「智慧機械」、「生醫」、「綠能科技」、「國防」、「新農業」及「循環經濟」等產業創新，作為驅動臺灣下世代產業成長之核心。藉由與國際團隊及地方政府之合作，以及高階人才、技術之引進，強化臺灣產業創新群聚、系統整合之量能，吸引國內外投資，進而連結全球創新能量，強化臺灣產業之國際競爭力，</w:t>
      </w:r>
      <w:r w:rsidR="003E13AE" w:rsidRPr="00C250E7">
        <w:rPr>
          <w:rFonts w:hint="eastAsia"/>
          <w:b w:val="0"/>
        </w:rPr>
        <w:t>期實現綠能矽島及智慧國家等目標，並平衡區域發展及創造就業機會</w:t>
      </w:r>
      <w:r w:rsidRPr="00C250E7">
        <w:rPr>
          <w:rFonts w:hint="eastAsia"/>
          <w:b w:val="0"/>
        </w:rPr>
        <w:t>。</w:t>
      </w:r>
      <w:r w:rsidR="00A07CE4" w:rsidRPr="00C250E7">
        <w:rPr>
          <w:rFonts w:hint="eastAsia"/>
          <w:b w:val="0"/>
        </w:rPr>
        <w:t>相關計畫內容重點如下：</w:t>
      </w:r>
    </w:p>
    <w:p w:rsidR="00A07CE4" w:rsidRPr="00C250E7" w:rsidRDefault="00A07CE4" w:rsidP="00A07CE4">
      <w:pPr>
        <w:pStyle w:val="af"/>
        <w:ind w:leftChars="150" w:left="840" w:hanging="480"/>
        <w:rPr>
          <w:b w:val="0"/>
          <w:sz w:val="24"/>
        </w:rPr>
      </w:pPr>
      <w:r w:rsidRPr="00C250E7">
        <w:rPr>
          <w:b w:val="0"/>
          <w:sz w:val="24"/>
        </w:rPr>
        <w:t>１、</w:t>
      </w:r>
      <w:r w:rsidR="0031769F" w:rsidRPr="00C250E7">
        <w:rPr>
          <w:rFonts w:hint="eastAsia"/>
          <w:b w:val="0"/>
          <w:sz w:val="24"/>
        </w:rPr>
        <w:t>亞洲．矽谷：推動物聯網產業發展，已引進微軟、思科等國際企業來臺設立研發中心。同時，成立物聯網大聯盟，透過在地場域試驗，促進系統整合輸出；健全創新創業生態系，已制定「外國專業人才延攬及僱用法」，並成立「新創法規調適平臺」。此外，透過</w:t>
      </w:r>
      <w:r w:rsidR="0031769F" w:rsidRPr="00C250E7">
        <w:rPr>
          <w:b w:val="0"/>
          <w:sz w:val="24"/>
        </w:rPr>
        <w:t>10</w:t>
      </w:r>
      <w:r w:rsidR="0031769F" w:rsidRPr="00C250E7">
        <w:rPr>
          <w:rFonts w:hint="eastAsia"/>
          <w:b w:val="0"/>
          <w:sz w:val="24"/>
        </w:rPr>
        <w:t>億元「創業天使投資方案」與</w:t>
      </w:r>
      <w:r w:rsidR="0031769F" w:rsidRPr="00C250E7">
        <w:rPr>
          <w:b w:val="0"/>
          <w:sz w:val="24"/>
        </w:rPr>
        <w:t>100</w:t>
      </w:r>
      <w:r w:rsidR="0031769F" w:rsidRPr="00C250E7">
        <w:rPr>
          <w:rFonts w:hint="eastAsia"/>
          <w:b w:val="0"/>
          <w:sz w:val="24"/>
        </w:rPr>
        <w:t>億元國家級投資公司，提供新創成長各階段資金；因應產業發展趨勢，強化行動生活、物聯網資安、人工智慧、</w:t>
      </w:r>
      <w:r w:rsidR="0031769F" w:rsidRPr="00C250E7">
        <w:rPr>
          <w:b w:val="0"/>
          <w:sz w:val="24"/>
        </w:rPr>
        <w:t>ARVR</w:t>
      </w:r>
      <w:r w:rsidR="0031769F" w:rsidRPr="00C250E7">
        <w:rPr>
          <w:rFonts w:hint="eastAsia"/>
          <w:b w:val="0"/>
          <w:sz w:val="24"/>
        </w:rPr>
        <w:t>、自動駕駛等重點工作，引導出臺灣新經濟發展模式。</w:t>
      </w:r>
    </w:p>
    <w:p w:rsidR="00A07CE4" w:rsidRPr="00C250E7" w:rsidRDefault="00A07CE4" w:rsidP="00A07CE4">
      <w:pPr>
        <w:pStyle w:val="af"/>
        <w:ind w:leftChars="150" w:left="840" w:hanging="480"/>
        <w:rPr>
          <w:b w:val="0"/>
          <w:sz w:val="24"/>
        </w:rPr>
      </w:pPr>
      <w:r w:rsidRPr="00C250E7">
        <w:rPr>
          <w:b w:val="0"/>
          <w:sz w:val="24"/>
        </w:rPr>
        <w:t>２、</w:t>
      </w:r>
      <w:r w:rsidR="0031769F" w:rsidRPr="00C250E7">
        <w:rPr>
          <w:rFonts w:hint="eastAsia"/>
          <w:b w:val="0"/>
          <w:sz w:val="24"/>
        </w:rPr>
        <w:t>智慧機械：</w:t>
      </w:r>
      <w:r w:rsidR="00123BDC" w:rsidRPr="00C250E7">
        <w:rPr>
          <w:rFonts w:hint="eastAsia"/>
          <w:b w:val="0"/>
          <w:sz w:val="24"/>
        </w:rPr>
        <w:t>為建立符合市場需求之技術應用與服務能量，已促成航太、水五金、汽機車及塑橡膠機等應用領域之上下游產業鏈共同研提智慧機械產業領航計畫；建置智慧製造試營運場域，提供國內產業智慧製造技術驗證、快速打樣、試作量產等服務；另為加速連結國際之推動，</w:t>
      </w:r>
      <w:r w:rsidR="00123BDC" w:rsidRPr="00C250E7">
        <w:rPr>
          <w:rFonts w:hint="eastAsia"/>
          <w:b w:val="0"/>
          <w:sz w:val="24"/>
        </w:rPr>
        <w:t>106</w:t>
      </w:r>
      <w:r w:rsidR="00123BDC" w:rsidRPr="00C250E7">
        <w:rPr>
          <w:rFonts w:hint="eastAsia"/>
          <w:b w:val="0"/>
          <w:sz w:val="24"/>
        </w:rPr>
        <w:t>年已於泰國、菲律賓及德國舉辦智慧機械論壇，連結雙方機械領域相關公協會及重點廠商，促進智慧機械與智慧製造之國際交流合作</w:t>
      </w:r>
      <w:r w:rsidR="0031769F" w:rsidRPr="00C250E7">
        <w:rPr>
          <w:rFonts w:hint="eastAsia"/>
          <w:b w:val="0"/>
          <w:sz w:val="24"/>
        </w:rPr>
        <w:t>。</w:t>
      </w:r>
      <w:r w:rsidR="00D477BF" w:rsidRPr="00C250E7">
        <w:rPr>
          <w:rFonts w:hint="eastAsia"/>
          <w:b w:val="0"/>
          <w:sz w:val="24"/>
        </w:rPr>
        <w:t>政府推出智慧機械產業推</w:t>
      </w:r>
      <w:r w:rsidR="00D477BF" w:rsidRPr="00C250E7">
        <w:rPr>
          <w:rFonts w:hint="eastAsia"/>
          <w:b w:val="0"/>
          <w:sz w:val="24"/>
        </w:rPr>
        <w:lastRenderedPageBreak/>
        <w:t>動方案，助產業一臂之力，據機械公會表示，</w:t>
      </w:r>
      <w:r w:rsidR="00D477BF" w:rsidRPr="00C250E7">
        <w:rPr>
          <w:rFonts w:hint="eastAsia"/>
          <w:b w:val="0"/>
          <w:sz w:val="24"/>
        </w:rPr>
        <w:t>106</w:t>
      </w:r>
      <w:r w:rsidR="00D477BF" w:rsidRPr="00C250E7">
        <w:rPr>
          <w:rFonts w:hint="eastAsia"/>
          <w:b w:val="0"/>
          <w:sz w:val="24"/>
        </w:rPr>
        <w:t>年初估如工具機產值約</w:t>
      </w:r>
      <w:r w:rsidR="00D477BF" w:rsidRPr="00C250E7">
        <w:rPr>
          <w:rFonts w:hint="eastAsia"/>
          <w:b w:val="0"/>
          <w:sz w:val="24"/>
        </w:rPr>
        <w:t>1,332</w:t>
      </w:r>
      <w:r w:rsidR="00D477BF" w:rsidRPr="00C250E7">
        <w:rPr>
          <w:rFonts w:hint="eastAsia"/>
          <w:b w:val="0"/>
          <w:sz w:val="24"/>
        </w:rPr>
        <w:t>億元、機械零組件產值約</w:t>
      </w:r>
      <w:r w:rsidR="00D477BF" w:rsidRPr="00C250E7">
        <w:rPr>
          <w:rFonts w:hint="eastAsia"/>
          <w:b w:val="0"/>
          <w:sz w:val="24"/>
        </w:rPr>
        <w:t>2,104</w:t>
      </w:r>
      <w:r w:rsidR="00D477BF" w:rsidRPr="00C250E7">
        <w:rPr>
          <w:rFonts w:hint="eastAsia"/>
          <w:b w:val="0"/>
          <w:sz w:val="24"/>
        </w:rPr>
        <w:t>億元、面板及半導體機械設備產值約</w:t>
      </w:r>
      <w:r w:rsidR="00D477BF" w:rsidRPr="00C250E7">
        <w:rPr>
          <w:rFonts w:hint="eastAsia"/>
          <w:b w:val="0"/>
          <w:sz w:val="24"/>
        </w:rPr>
        <w:t>2,160</w:t>
      </w:r>
      <w:r w:rsidR="00D477BF" w:rsidRPr="00C250E7">
        <w:rPr>
          <w:rFonts w:hint="eastAsia"/>
          <w:b w:val="0"/>
          <w:sz w:val="24"/>
        </w:rPr>
        <w:t>億元、機器人產值約</w:t>
      </w:r>
      <w:r w:rsidR="00D477BF" w:rsidRPr="00C250E7">
        <w:rPr>
          <w:rFonts w:hint="eastAsia"/>
          <w:b w:val="0"/>
          <w:sz w:val="24"/>
        </w:rPr>
        <w:t>608</w:t>
      </w:r>
      <w:r w:rsidR="00D477BF" w:rsidRPr="00C250E7">
        <w:rPr>
          <w:rFonts w:hint="eastAsia"/>
          <w:b w:val="0"/>
          <w:sz w:val="24"/>
        </w:rPr>
        <w:t>億元、模具業產值約</w:t>
      </w:r>
      <w:r w:rsidR="00D477BF" w:rsidRPr="00C250E7">
        <w:rPr>
          <w:rFonts w:hint="eastAsia"/>
          <w:b w:val="0"/>
          <w:sz w:val="24"/>
        </w:rPr>
        <w:t>550</w:t>
      </w:r>
      <w:r w:rsidR="00D477BF" w:rsidRPr="00C250E7">
        <w:rPr>
          <w:rFonts w:hint="eastAsia"/>
          <w:b w:val="0"/>
          <w:sz w:val="24"/>
        </w:rPr>
        <w:t>億元、橡塑膠機械產值約</w:t>
      </w:r>
      <w:r w:rsidR="00D477BF" w:rsidRPr="00C250E7">
        <w:rPr>
          <w:rFonts w:hint="eastAsia"/>
          <w:b w:val="0"/>
          <w:sz w:val="24"/>
        </w:rPr>
        <w:t>498</w:t>
      </w:r>
      <w:r w:rsidR="00D477BF" w:rsidRPr="00C250E7">
        <w:rPr>
          <w:rFonts w:hint="eastAsia"/>
          <w:b w:val="0"/>
          <w:sz w:val="24"/>
        </w:rPr>
        <w:t>億元</w:t>
      </w:r>
      <w:r w:rsidR="001E0DEA" w:rsidRPr="00C250E7">
        <w:rPr>
          <w:rFonts w:hint="eastAsia"/>
          <w:b w:val="0"/>
          <w:sz w:val="24"/>
        </w:rPr>
        <w:t>及其他產業機械與零組件等約</w:t>
      </w:r>
      <w:r w:rsidR="001E0DEA" w:rsidRPr="00C250E7">
        <w:rPr>
          <w:rFonts w:hint="eastAsia"/>
          <w:b w:val="0"/>
          <w:sz w:val="24"/>
        </w:rPr>
        <w:t>3,748</w:t>
      </w:r>
      <w:r w:rsidR="001E0DEA" w:rsidRPr="00C250E7">
        <w:rPr>
          <w:rFonts w:hint="eastAsia"/>
          <w:b w:val="0"/>
          <w:sz w:val="24"/>
        </w:rPr>
        <w:t>億元</w:t>
      </w:r>
      <w:r w:rsidR="00D477BF" w:rsidRPr="00C250E7">
        <w:rPr>
          <w:rFonts w:hint="eastAsia"/>
          <w:b w:val="0"/>
          <w:sz w:val="24"/>
        </w:rPr>
        <w:t>，整體產值達</w:t>
      </w:r>
      <w:r w:rsidR="00D477BF" w:rsidRPr="00C250E7">
        <w:rPr>
          <w:rFonts w:hint="eastAsia"/>
          <w:b w:val="0"/>
          <w:sz w:val="24"/>
        </w:rPr>
        <w:t>1.1</w:t>
      </w:r>
      <w:r w:rsidR="00D477BF" w:rsidRPr="00C250E7">
        <w:rPr>
          <w:rFonts w:hint="eastAsia"/>
          <w:b w:val="0"/>
          <w:sz w:val="24"/>
        </w:rPr>
        <w:t>兆元，成為國內第</w:t>
      </w:r>
      <w:r w:rsidR="00D477BF" w:rsidRPr="00C250E7">
        <w:rPr>
          <w:rFonts w:hint="eastAsia"/>
          <w:b w:val="0"/>
          <w:sz w:val="24"/>
        </w:rPr>
        <w:t>3</w:t>
      </w:r>
      <w:r w:rsidR="00D477BF" w:rsidRPr="00C250E7">
        <w:rPr>
          <w:rFonts w:hint="eastAsia"/>
          <w:b w:val="0"/>
          <w:sz w:val="24"/>
        </w:rPr>
        <w:t>個破兆元產業。</w:t>
      </w:r>
    </w:p>
    <w:p w:rsidR="00A07CE4" w:rsidRPr="00C250E7" w:rsidRDefault="00A07CE4" w:rsidP="00A07CE4">
      <w:pPr>
        <w:pStyle w:val="af"/>
        <w:ind w:leftChars="150" w:left="840" w:hanging="480"/>
        <w:rPr>
          <w:b w:val="0"/>
          <w:sz w:val="24"/>
        </w:rPr>
      </w:pPr>
      <w:r w:rsidRPr="00C250E7">
        <w:rPr>
          <w:b w:val="0"/>
          <w:sz w:val="24"/>
        </w:rPr>
        <w:t>３、</w:t>
      </w:r>
      <w:r w:rsidR="0031769F" w:rsidRPr="00C250E7">
        <w:rPr>
          <w:rFonts w:hint="eastAsia"/>
          <w:b w:val="0"/>
          <w:sz w:val="24"/>
        </w:rPr>
        <w:t>生醫：本院核定「生醫產業創新推動方案」，並責成科技部擔任主辦部會，協同經濟部、衛福部、國發會等相關部會共同積極推動。依據總統指示「連結在地、連結國際、連結未來」之主軸，提出「完善生態體系、整合創新聚落、連結國際市場資源、推動特色重點產業」四大行動方案，建置臺灣成為「亞太生醫研發產業重鎮」，促進產業發展與增進國人健康福祉，並帶動生醫產業營業額突破式成長。</w:t>
      </w:r>
    </w:p>
    <w:p w:rsidR="00A07CE4" w:rsidRPr="00C250E7" w:rsidRDefault="00A07CE4" w:rsidP="00A07CE4">
      <w:pPr>
        <w:pStyle w:val="af"/>
        <w:ind w:leftChars="150" w:left="840" w:hanging="480"/>
        <w:rPr>
          <w:b w:val="0"/>
          <w:sz w:val="24"/>
        </w:rPr>
      </w:pPr>
      <w:r w:rsidRPr="00C250E7">
        <w:rPr>
          <w:b w:val="0"/>
          <w:sz w:val="24"/>
        </w:rPr>
        <w:t>４、</w:t>
      </w:r>
      <w:r w:rsidR="0031769F" w:rsidRPr="00C250E7">
        <w:rPr>
          <w:rFonts w:hint="eastAsia"/>
          <w:b w:val="0"/>
          <w:sz w:val="24"/>
        </w:rPr>
        <w:t>綠能科技：</w:t>
      </w:r>
      <w:r w:rsidR="00D54515" w:rsidRPr="00C250E7">
        <w:rPr>
          <w:rFonts w:hint="eastAsia"/>
          <w:b w:val="0"/>
          <w:sz w:val="24"/>
        </w:rPr>
        <w:t>為促進我國</w:t>
      </w:r>
      <w:r w:rsidR="00D54515" w:rsidRPr="00C250E7">
        <w:rPr>
          <w:b w:val="0"/>
          <w:sz w:val="24"/>
        </w:rPr>
        <w:t>2025</w:t>
      </w:r>
      <w:r w:rsidR="00D54515" w:rsidRPr="00C250E7">
        <w:rPr>
          <w:rFonts w:hint="eastAsia"/>
          <w:b w:val="0"/>
          <w:sz w:val="24"/>
        </w:rPr>
        <w:t>年達成再生能源發電量占比</w:t>
      </w:r>
      <w:r w:rsidR="00D54515" w:rsidRPr="00C250E7">
        <w:rPr>
          <w:b w:val="0"/>
          <w:sz w:val="24"/>
        </w:rPr>
        <w:t>20%</w:t>
      </w:r>
      <w:r w:rsidR="00D54515" w:rsidRPr="00C250E7">
        <w:rPr>
          <w:rFonts w:hint="eastAsia"/>
          <w:b w:val="0"/>
          <w:sz w:val="24"/>
        </w:rPr>
        <w:t>目標，並以國內綠色需求為基礎，針對創能、節能、儲能及系統整合等四大主軸分別設定或研擬推動目標</w:t>
      </w:r>
      <w:r w:rsidR="00123BDC" w:rsidRPr="00C250E7">
        <w:rPr>
          <w:rFonts w:hint="eastAsia"/>
          <w:b w:val="0"/>
          <w:sz w:val="24"/>
        </w:rPr>
        <w:t>，帶動我國綠能科技及產業躍升。由經濟部及科技部共同籌設綠能科技產業推動中心，進行四大專案</w:t>
      </w:r>
      <w:r w:rsidR="00123BDC" w:rsidRPr="00C250E7">
        <w:rPr>
          <w:rFonts w:hint="eastAsia"/>
          <w:b w:val="0"/>
          <w:sz w:val="24"/>
        </w:rPr>
        <w:t>(</w:t>
      </w:r>
      <w:r w:rsidR="00123BDC" w:rsidRPr="00C250E7">
        <w:rPr>
          <w:rFonts w:hint="eastAsia"/>
          <w:b w:val="0"/>
          <w:sz w:val="24"/>
        </w:rPr>
        <w:t>太陽光電、風力發電、智慧新節能、沙崙綠能科學城</w:t>
      </w:r>
      <w:r w:rsidR="00123BDC" w:rsidRPr="00C250E7">
        <w:rPr>
          <w:rFonts w:hint="eastAsia"/>
          <w:b w:val="0"/>
          <w:sz w:val="24"/>
        </w:rPr>
        <w:t>)</w:t>
      </w:r>
      <w:r w:rsidR="00123BDC" w:rsidRPr="00C250E7">
        <w:rPr>
          <w:rFonts w:hint="eastAsia"/>
          <w:b w:val="0"/>
          <w:sz w:val="24"/>
        </w:rPr>
        <w:t>追蹤，妥善配置能源科技相關計畫與資源，引進國內外大型投資，加速整體推動</w:t>
      </w:r>
      <w:r w:rsidR="0031769F" w:rsidRPr="00C250E7">
        <w:rPr>
          <w:rFonts w:hint="eastAsia"/>
          <w:b w:val="0"/>
          <w:sz w:val="24"/>
        </w:rPr>
        <w:t>。</w:t>
      </w:r>
    </w:p>
    <w:p w:rsidR="00A07CE4" w:rsidRPr="00C250E7" w:rsidRDefault="00A07CE4" w:rsidP="00A07CE4">
      <w:pPr>
        <w:pStyle w:val="af"/>
        <w:ind w:leftChars="150" w:left="840" w:hanging="480"/>
        <w:rPr>
          <w:b w:val="0"/>
          <w:sz w:val="24"/>
        </w:rPr>
      </w:pPr>
      <w:r w:rsidRPr="00C250E7">
        <w:rPr>
          <w:rFonts w:hint="eastAsia"/>
          <w:b w:val="0"/>
          <w:sz w:val="24"/>
        </w:rPr>
        <w:t>５、</w:t>
      </w:r>
      <w:r w:rsidR="0031769F" w:rsidRPr="00C250E7">
        <w:rPr>
          <w:rFonts w:hint="eastAsia"/>
          <w:b w:val="0"/>
          <w:sz w:val="24"/>
        </w:rPr>
        <w:t>國防：為建立自主國防科技能力，以航太、船艦等國防產業核心專案，透過研發、設計、製造及後勤支援，強化國防自主能量，後續將藉由學術合作計畫、委託軍品試研製修、資源釋商及推動軍民通用科技創造經濟成長動能，達成「提升國防自主」與「促進經濟發展」雙贏之目標。</w:t>
      </w:r>
    </w:p>
    <w:p w:rsidR="00A07CE4" w:rsidRPr="00C250E7" w:rsidRDefault="00A07CE4" w:rsidP="00A07CE4">
      <w:pPr>
        <w:pStyle w:val="af"/>
        <w:ind w:leftChars="150" w:left="840" w:hanging="480"/>
        <w:rPr>
          <w:b w:val="0"/>
          <w:sz w:val="24"/>
        </w:rPr>
      </w:pPr>
      <w:r w:rsidRPr="00C250E7">
        <w:rPr>
          <w:b w:val="0"/>
          <w:sz w:val="24"/>
        </w:rPr>
        <w:t>６、</w:t>
      </w:r>
      <w:r w:rsidRPr="00C250E7">
        <w:rPr>
          <w:rFonts w:hint="eastAsia"/>
          <w:b w:val="0"/>
          <w:sz w:val="24"/>
        </w:rPr>
        <w:t>新農業：</w:t>
      </w:r>
      <w:r w:rsidR="00BA73A8" w:rsidRPr="00C250E7">
        <w:rPr>
          <w:rFonts w:hint="eastAsia"/>
          <w:b w:val="0"/>
          <w:sz w:val="24"/>
        </w:rPr>
        <w:t>以建立農業新典範、建構農業安全體系及提升農業行銷能力三大主軸，推動十大重點政策，包括對地綠色給付、穩定農民收益、提升畜禽產業競爭力、推廣友善環境耕作、農業資源永續利用、科技創新強勢出擊；提升糧食安全、確保農產品安全；增加農產品內外銷多元通路、提高農業附加價值等</w:t>
      </w:r>
      <w:r w:rsidRPr="00C250E7">
        <w:rPr>
          <w:rFonts w:hint="eastAsia"/>
          <w:b w:val="0"/>
          <w:sz w:val="24"/>
        </w:rPr>
        <w:t>。</w:t>
      </w:r>
    </w:p>
    <w:p w:rsidR="00A07CE4" w:rsidRPr="00C250E7" w:rsidRDefault="00A07CE4" w:rsidP="00A07CE4">
      <w:pPr>
        <w:pStyle w:val="af"/>
        <w:ind w:leftChars="150" w:left="840" w:hanging="480"/>
        <w:rPr>
          <w:b w:val="0"/>
          <w:sz w:val="24"/>
        </w:rPr>
      </w:pPr>
      <w:r w:rsidRPr="00C250E7">
        <w:rPr>
          <w:b w:val="0"/>
          <w:sz w:val="24"/>
        </w:rPr>
        <w:t>７、</w:t>
      </w:r>
      <w:r w:rsidR="0031769F" w:rsidRPr="00C250E7">
        <w:rPr>
          <w:rFonts w:hint="eastAsia"/>
          <w:b w:val="0"/>
          <w:sz w:val="24"/>
        </w:rPr>
        <w:t>循環經濟：</w:t>
      </w:r>
      <w:r w:rsidR="00123BDC" w:rsidRPr="00C250E7">
        <w:rPr>
          <w:rFonts w:hint="eastAsia"/>
          <w:b w:val="0"/>
          <w:sz w:val="24"/>
        </w:rPr>
        <w:t>藉由推動區域能資源整合供應、製程減廢、廢棄資源轉化高值化新材料及廢棄物能源回收循環利用，以發展循環經濟園區，逐步邁向能資源永續利用，</w:t>
      </w:r>
      <w:r w:rsidR="00123BDC" w:rsidRPr="00C250E7">
        <w:rPr>
          <w:rFonts w:hint="eastAsia"/>
          <w:b w:val="0"/>
          <w:sz w:val="24"/>
        </w:rPr>
        <w:t>106</w:t>
      </w:r>
      <w:r w:rsidR="00123BDC" w:rsidRPr="00C250E7">
        <w:rPr>
          <w:rFonts w:hint="eastAsia"/>
          <w:b w:val="0"/>
          <w:sz w:val="24"/>
        </w:rPr>
        <w:t>年度工業廢棄物再利用率達約</w:t>
      </w:r>
      <w:r w:rsidR="00123BDC" w:rsidRPr="00C250E7">
        <w:rPr>
          <w:rFonts w:hint="eastAsia"/>
          <w:b w:val="0"/>
          <w:sz w:val="24"/>
        </w:rPr>
        <w:t>80.8%</w:t>
      </w:r>
      <w:r w:rsidR="00123BDC" w:rsidRPr="00C250E7">
        <w:rPr>
          <w:rFonts w:hint="eastAsia"/>
          <w:b w:val="0"/>
          <w:sz w:val="24"/>
        </w:rPr>
        <w:t>，資源再生產業產值約達</w:t>
      </w:r>
      <w:r w:rsidR="00123BDC" w:rsidRPr="00C250E7">
        <w:rPr>
          <w:rFonts w:hint="eastAsia"/>
          <w:b w:val="0"/>
          <w:sz w:val="24"/>
        </w:rPr>
        <w:t>678</w:t>
      </w:r>
      <w:r w:rsidR="00123BDC" w:rsidRPr="00C250E7">
        <w:rPr>
          <w:rFonts w:hint="eastAsia"/>
          <w:b w:val="0"/>
          <w:sz w:val="24"/>
        </w:rPr>
        <w:t>億元</w:t>
      </w:r>
      <w:r w:rsidR="0031769F"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三、積極扶植中小企業，開拓國際行銷通路</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輔導中小企業創新升級轉型：</w:t>
      </w:r>
    </w:p>
    <w:p w:rsidR="00907CC5" w:rsidRPr="00C250E7" w:rsidRDefault="00F20394" w:rsidP="00907CC5">
      <w:pPr>
        <w:pStyle w:val="af"/>
        <w:ind w:leftChars="150" w:left="840" w:hanging="480"/>
        <w:rPr>
          <w:b w:val="0"/>
          <w:sz w:val="24"/>
        </w:rPr>
      </w:pPr>
      <w:r w:rsidRPr="00C250E7">
        <w:rPr>
          <w:rFonts w:hint="eastAsia"/>
          <w:b w:val="0"/>
          <w:sz w:val="24"/>
        </w:rPr>
        <w:lastRenderedPageBreak/>
        <w:t>１、</w:t>
      </w:r>
      <w:r w:rsidR="00907CC5" w:rsidRPr="00C250E7">
        <w:rPr>
          <w:rFonts w:hint="eastAsia"/>
          <w:b w:val="0"/>
          <w:sz w:val="24"/>
        </w:rPr>
        <w:t>提升中小企業數位應用能力：截至</w:t>
      </w:r>
      <w:r w:rsidR="00907CC5" w:rsidRPr="00C250E7">
        <w:rPr>
          <w:rFonts w:hint="eastAsia"/>
          <w:b w:val="0"/>
          <w:sz w:val="24"/>
        </w:rPr>
        <w:t>106</w:t>
      </w:r>
      <w:r w:rsidR="00907CC5" w:rsidRPr="00C250E7">
        <w:rPr>
          <w:rFonts w:hint="eastAsia"/>
          <w:b w:val="0"/>
          <w:sz w:val="24"/>
        </w:rPr>
        <w:t>年</w:t>
      </w:r>
      <w:r w:rsidR="00907CC5" w:rsidRPr="00C250E7">
        <w:rPr>
          <w:b w:val="0"/>
          <w:sz w:val="24"/>
        </w:rPr>
        <w:t>1</w:t>
      </w:r>
      <w:r w:rsidR="00907CC5" w:rsidRPr="00C250E7">
        <w:rPr>
          <w:rFonts w:hint="eastAsia"/>
          <w:b w:val="0"/>
          <w:sz w:val="24"/>
        </w:rPr>
        <w:t>2</w:t>
      </w:r>
      <w:r w:rsidR="00907CC5" w:rsidRPr="00C250E7">
        <w:rPr>
          <w:rFonts w:hint="eastAsia"/>
          <w:b w:val="0"/>
          <w:sz w:val="24"/>
        </w:rPr>
        <w:t>月底止，已促成</w:t>
      </w:r>
      <w:r w:rsidR="00907CC5" w:rsidRPr="00C250E7">
        <w:rPr>
          <w:rFonts w:hint="eastAsia"/>
          <w:b w:val="0"/>
          <w:sz w:val="24"/>
        </w:rPr>
        <w:t>30</w:t>
      </w:r>
      <w:r w:rsidR="00907CC5" w:rsidRPr="00C250E7">
        <w:rPr>
          <w:rFonts w:hint="eastAsia"/>
          <w:b w:val="0"/>
          <w:sz w:val="24"/>
        </w:rPr>
        <w:t>個數位群聚，提升</w:t>
      </w:r>
      <w:r w:rsidR="00907CC5" w:rsidRPr="00C250E7">
        <w:rPr>
          <w:rFonts w:hint="eastAsia"/>
          <w:b w:val="0"/>
          <w:sz w:val="24"/>
        </w:rPr>
        <w:t>268</w:t>
      </w:r>
      <w:r w:rsidR="00907CC5" w:rsidRPr="00C250E7">
        <w:rPr>
          <w:rFonts w:hint="eastAsia"/>
          <w:b w:val="0"/>
          <w:sz w:val="24"/>
        </w:rPr>
        <w:t>家微型企業電子商務運用能力，拓展數位商機。</w:t>
      </w:r>
    </w:p>
    <w:p w:rsidR="00907CC5" w:rsidRPr="00C250E7" w:rsidRDefault="00907CC5" w:rsidP="00907CC5">
      <w:pPr>
        <w:pStyle w:val="af"/>
        <w:ind w:leftChars="150" w:left="840" w:hanging="480"/>
        <w:rPr>
          <w:b w:val="0"/>
          <w:sz w:val="24"/>
        </w:rPr>
      </w:pPr>
      <w:r w:rsidRPr="00C250E7">
        <w:rPr>
          <w:rFonts w:hint="eastAsia"/>
          <w:b w:val="0"/>
          <w:sz w:val="24"/>
        </w:rPr>
        <w:t>２、推動中小企業</w:t>
      </w:r>
      <w:r w:rsidRPr="00C250E7">
        <w:rPr>
          <w:rFonts w:hint="eastAsia"/>
          <w:b w:val="0"/>
          <w:sz w:val="24"/>
        </w:rPr>
        <w:t>4G</w:t>
      </w:r>
      <w:r w:rsidRPr="00C250E7">
        <w:rPr>
          <w:rFonts w:hint="eastAsia"/>
          <w:b w:val="0"/>
          <w:sz w:val="24"/>
        </w:rPr>
        <w:t>智慧行動商務應用、雲端創新應用：配合「亞洲．矽谷」方案帶動數位經濟發展，截至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月底止，已打造</w:t>
      </w:r>
      <w:r w:rsidRPr="00C250E7">
        <w:rPr>
          <w:rFonts w:hint="eastAsia"/>
          <w:b w:val="0"/>
          <w:sz w:val="24"/>
        </w:rPr>
        <w:t>39</w:t>
      </w:r>
      <w:r w:rsidRPr="00C250E7">
        <w:rPr>
          <w:rFonts w:hint="eastAsia"/>
          <w:b w:val="0"/>
          <w:sz w:val="24"/>
        </w:rPr>
        <w:t>項智慧應用服務，累計帶動科技體驗服務達</w:t>
      </w:r>
      <w:r w:rsidR="00EC17EF" w:rsidRPr="00C250E7">
        <w:rPr>
          <w:b w:val="0"/>
          <w:sz w:val="24"/>
        </w:rPr>
        <w:t>1,400</w:t>
      </w:r>
      <w:r w:rsidRPr="00C250E7">
        <w:rPr>
          <w:rFonts w:hint="eastAsia"/>
          <w:b w:val="0"/>
          <w:sz w:val="24"/>
        </w:rPr>
        <w:t>萬人次，促進相關交易與商機產值達</w:t>
      </w:r>
      <w:r w:rsidR="00EC17EF" w:rsidRPr="00C250E7">
        <w:rPr>
          <w:b w:val="0"/>
          <w:sz w:val="24"/>
        </w:rPr>
        <w:t>5.5</w:t>
      </w:r>
      <w:r w:rsidRPr="00C250E7">
        <w:rPr>
          <w:rFonts w:hint="eastAsia"/>
          <w:b w:val="0"/>
          <w:sz w:val="24"/>
        </w:rPr>
        <w:t>億元；建立</w:t>
      </w:r>
      <w:r w:rsidRPr="00C250E7">
        <w:rPr>
          <w:rFonts w:hint="eastAsia"/>
          <w:b w:val="0"/>
          <w:sz w:val="24"/>
        </w:rPr>
        <w:t>6</w:t>
      </w:r>
      <w:r w:rsidRPr="00C250E7">
        <w:rPr>
          <w:rFonts w:hint="eastAsia"/>
          <w:b w:val="0"/>
          <w:sz w:val="24"/>
        </w:rPr>
        <w:t>個中小企業智慧雲端數據創新應用方案，帶動</w:t>
      </w:r>
      <w:r w:rsidRPr="00C250E7">
        <w:rPr>
          <w:rFonts w:hint="eastAsia"/>
          <w:b w:val="0"/>
          <w:sz w:val="24"/>
        </w:rPr>
        <w:t>4.4</w:t>
      </w:r>
      <w:r w:rsidRPr="00C250E7">
        <w:rPr>
          <w:rFonts w:hint="eastAsia"/>
          <w:b w:val="0"/>
          <w:sz w:val="24"/>
        </w:rPr>
        <w:t>萬家次應用智慧雲端創新服務，促進商機與產值規模達</w:t>
      </w:r>
      <w:r w:rsidRPr="00C250E7">
        <w:rPr>
          <w:rFonts w:hint="eastAsia"/>
          <w:b w:val="0"/>
          <w:sz w:val="24"/>
        </w:rPr>
        <w:t>1.21</w:t>
      </w:r>
      <w:r w:rsidRPr="00C250E7">
        <w:rPr>
          <w:rFonts w:hint="eastAsia"/>
          <w:b w:val="0"/>
          <w:sz w:val="24"/>
        </w:rPr>
        <w:t>億元。</w:t>
      </w:r>
    </w:p>
    <w:p w:rsidR="00907CC5" w:rsidRPr="00C250E7" w:rsidRDefault="00907CC5" w:rsidP="00907CC5">
      <w:pPr>
        <w:pStyle w:val="af"/>
        <w:ind w:leftChars="150" w:left="840" w:hanging="480"/>
        <w:rPr>
          <w:b w:val="0"/>
          <w:sz w:val="24"/>
        </w:rPr>
      </w:pPr>
      <w:r w:rsidRPr="00C250E7">
        <w:rPr>
          <w:rFonts w:hint="eastAsia"/>
          <w:b w:val="0"/>
          <w:sz w:val="24"/>
        </w:rPr>
        <w:t>３、提升中小企業綠色永續能力：截至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月底止，輔導</w:t>
      </w:r>
      <w:r w:rsidRPr="00C250E7">
        <w:rPr>
          <w:rFonts w:hint="eastAsia"/>
          <w:b w:val="0"/>
          <w:sz w:val="24"/>
        </w:rPr>
        <w:t>7</w:t>
      </w:r>
      <w:r w:rsidRPr="00C250E7">
        <w:rPr>
          <w:rFonts w:hint="eastAsia"/>
          <w:b w:val="0"/>
          <w:sz w:val="24"/>
        </w:rPr>
        <w:t>個綠色供應鏈及</w:t>
      </w:r>
      <w:r w:rsidRPr="00C250E7">
        <w:rPr>
          <w:rFonts w:hint="eastAsia"/>
          <w:b w:val="0"/>
          <w:sz w:val="24"/>
        </w:rPr>
        <w:t>14</w:t>
      </w:r>
      <w:r w:rsidRPr="00C250E7">
        <w:rPr>
          <w:rFonts w:hint="eastAsia"/>
          <w:b w:val="0"/>
          <w:sz w:val="24"/>
        </w:rPr>
        <w:t>家亮點個廠，協助</w:t>
      </w:r>
      <w:r w:rsidRPr="00C250E7">
        <w:rPr>
          <w:rFonts w:hint="eastAsia"/>
          <w:b w:val="0"/>
          <w:sz w:val="24"/>
        </w:rPr>
        <w:t>120</w:t>
      </w:r>
      <w:r w:rsidRPr="00C250E7">
        <w:rPr>
          <w:rFonts w:hint="eastAsia"/>
          <w:b w:val="0"/>
          <w:sz w:val="24"/>
        </w:rPr>
        <w:t>家中小企業完成綠色諮詢診斷。</w:t>
      </w:r>
    </w:p>
    <w:p w:rsidR="00F20394" w:rsidRPr="00C250E7" w:rsidRDefault="00907CC5" w:rsidP="00907CC5">
      <w:pPr>
        <w:pStyle w:val="af"/>
        <w:ind w:leftChars="150" w:left="840" w:hanging="480"/>
        <w:rPr>
          <w:b w:val="0"/>
          <w:sz w:val="24"/>
        </w:rPr>
      </w:pPr>
      <w:r w:rsidRPr="00C250E7">
        <w:rPr>
          <w:rFonts w:hint="eastAsia"/>
          <w:b w:val="0"/>
          <w:sz w:val="24"/>
        </w:rPr>
        <w:t>４、強化中小企業創新競爭能量：推動「小型企業創新研發計畫</w:t>
      </w:r>
      <w:r w:rsidRPr="00C250E7">
        <w:rPr>
          <w:rFonts w:hint="eastAsia"/>
          <w:b w:val="0"/>
          <w:sz w:val="24"/>
        </w:rPr>
        <w:t>(SBIR)</w:t>
      </w:r>
      <w:r w:rsidRPr="00C250E7">
        <w:rPr>
          <w:rFonts w:hint="eastAsia"/>
          <w:b w:val="0"/>
          <w:sz w:val="24"/>
        </w:rPr>
        <w:t>」，</w:t>
      </w:r>
      <w:r w:rsidRPr="00C250E7">
        <w:rPr>
          <w:rFonts w:hint="eastAsia"/>
          <w:b w:val="0"/>
          <w:sz w:val="24"/>
        </w:rPr>
        <w:t>106</w:t>
      </w:r>
      <w:r w:rsidRPr="00C250E7">
        <w:rPr>
          <w:rFonts w:hint="eastAsia"/>
          <w:b w:val="0"/>
          <w:sz w:val="24"/>
        </w:rPr>
        <w:t>年度已補助</w:t>
      </w:r>
      <w:r w:rsidRPr="00C250E7">
        <w:rPr>
          <w:rFonts w:hint="eastAsia"/>
          <w:b w:val="0"/>
          <w:sz w:val="24"/>
        </w:rPr>
        <w:t>878</w:t>
      </w:r>
      <w:r w:rsidRPr="00C250E7">
        <w:rPr>
          <w:rFonts w:hint="eastAsia"/>
          <w:b w:val="0"/>
          <w:sz w:val="24"/>
        </w:rPr>
        <w:t>件創新研發計畫</w:t>
      </w:r>
      <w:r w:rsidRPr="00C250E7">
        <w:rPr>
          <w:rFonts w:hint="eastAsia"/>
          <w:b w:val="0"/>
          <w:sz w:val="24"/>
        </w:rPr>
        <w:t>(</w:t>
      </w:r>
      <w:r w:rsidRPr="00C250E7">
        <w:rPr>
          <w:rFonts w:hint="eastAsia"/>
          <w:b w:val="0"/>
          <w:sz w:val="24"/>
        </w:rPr>
        <w:t>中央型</w:t>
      </w:r>
      <w:r w:rsidRPr="00C250E7">
        <w:rPr>
          <w:rFonts w:hint="eastAsia"/>
          <w:b w:val="0"/>
          <w:sz w:val="24"/>
        </w:rPr>
        <w:t>SBIR 294</w:t>
      </w:r>
      <w:r w:rsidRPr="00C250E7">
        <w:rPr>
          <w:rFonts w:hint="eastAsia"/>
          <w:b w:val="0"/>
          <w:sz w:val="24"/>
        </w:rPr>
        <w:t>件</w:t>
      </w:r>
      <w:r w:rsidR="00D96F22" w:rsidRPr="00C250E7">
        <w:rPr>
          <w:rFonts w:eastAsia="標楷體" w:hint="eastAsia"/>
          <w:b w:val="0"/>
          <w:sz w:val="24"/>
        </w:rPr>
        <w:t>∕</w:t>
      </w:r>
      <w:r w:rsidRPr="00C250E7">
        <w:rPr>
          <w:rFonts w:hint="eastAsia"/>
          <w:b w:val="0"/>
          <w:sz w:val="24"/>
        </w:rPr>
        <w:t>創業概念海選計畫</w:t>
      </w:r>
      <w:r w:rsidRPr="00C250E7">
        <w:rPr>
          <w:rFonts w:hint="eastAsia"/>
          <w:b w:val="0"/>
          <w:sz w:val="24"/>
        </w:rPr>
        <w:t>60</w:t>
      </w:r>
      <w:r w:rsidRPr="00C250E7">
        <w:rPr>
          <w:rFonts w:hint="eastAsia"/>
          <w:b w:val="0"/>
          <w:sz w:val="24"/>
        </w:rPr>
        <w:t>件</w:t>
      </w:r>
      <w:r w:rsidR="00D96F22" w:rsidRPr="00C250E7">
        <w:rPr>
          <w:rFonts w:eastAsia="標楷體" w:hint="eastAsia"/>
          <w:b w:val="0"/>
          <w:sz w:val="24"/>
        </w:rPr>
        <w:t>∕</w:t>
      </w:r>
      <w:r w:rsidRPr="00C250E7">
        <w:rPr>
          <w:rFonts w:hint="eastAsia"/>
          <w:b w:val="0"/>
          <w:sz w:val="24"/>
        </w:rPr>
        <w:t>地方型</w:t>
      </w:r>
      <w:r w:rsidRPr="00C250E7">
        <w:rPr>
          <w:rFonts w:hint="eastAsia"/>
          <w:b w:val="0"/>
          <w:sz w:val="24"/>
        </w:rPr>
        <w:t>SBIR 524</w:t>
      </w:r>
      <w:r w:rsidRPr="00C250E7">
        <w:rPr>
          <w:rFonts w:hint="eastAsia"/>
          <w:b w:val="0"/>
          <w:sz w:val="24"/>
        </w:rPr>
        <w:t>件</w:t>
      </w:r>
      <w:r w:rsidRPr="00C250E7">
        <w:rPr>
          <w:rFonts w:hint="eastAsia"/>
          <w:b w:val="0"/>
          <w:sz w:val="24"/>
        </w:rPr>
        <w:t>)</w:t>
      </w:r>
      <w:r w:rsidRPr="00C250E7">
        <w:rPr>
          <w:rFonts w:hint="eastAsia"/>
          <w:b w:val="0"/>
          <w:sz w:val="24"/>
        </w:rPr>
        <w:t>，核定補助經費逾</w:t>
      </w:r>
      <w:r w:rsidRPr="00C250E7">
        <w:rPr>
          <w:rFonts w:hint="eastAsia"/>
          <w:b w:val="0"/>
          <w:sz w:val="24"/>
        </w:rPr>
        <w:t>7.24</w:t>
      </w:r>
      <w:r w:rsidRPr="00C250E7">
        <w:rPr>
          <w:rFonts w:hint="eastAsia"/>
          <w:b w:val="0"/>
          <w:sz w:val="24"/>
        </w:rPr>
        <w:t>億元，帶動中小企業投入研發經費逾</w:t>
      </w:r>
      <w:r w:rsidRPr="00C250E7">
        <w:rPr>
          <w:rFonts w:hint="eastAsia"/>
          <w:b w:val="0"/>
          <w:sz w:val="24"/>
        </w:rPr>
        <w:t>11.41</w:t>
      </w:r>
      <w:r w:rsidRPr="00C250E7">
        <w:rPr>
          <w:rFonts w:hint="eastAsia"/>
          <w:b w:val="0"/>
          <w:sz w:val="24"/>
        </w:rPr>
        <w:t>億元</w:t>
      </w:r>
      <w:r w:rsidR="00F20394"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協助中小企業取得營運發展資金：</w:t>
      </w:r>
    </w:p>
    <w:p w:rsidR="00953F38" w:rsidRPr="00C250E7" w:rsidRDefault="00F20394" w:rsidP="00953F38">
      <w:pPr>
        <w:pStyle w:val="af"/>
        <w:ind w:leftChars="150" w:left="840" w:hanging="480"/>
        <w:rPr>
          <w:b w:val="0"/>
          <w:sz w:val="24"/>
        </w:rPr>
      </w:pPr>
      <w:r w:rsidRPr="00C250E7">
        <w:rPr>
          <w:rFonts w:hint="eastAsia"/>
          <w:b w:val="0"/>
          <w:sz w:val="24"/>
        </w:rPr>
        <w:t>１、</w:t>
      </w:r>
      <w:r w:rsidR="00953F38" w:rsidRPr="00C250E7">
        <w:rPr>
          <w:rFonts w:hint="eastAsia"/>
          <w:b w:val="0"/>
          <w:sz w:val="24"/>
        </w:rPr>
        <w:t>「新南向信用保證方案」外加</w:t>
      </w:r>
      <w:r w:rsidR="00953F38" w:rsidRPr="00C250E7">
        <w:rPr>
          <w:rFonts w:hint="eastAsia"/>
          <w:b w:val="0"/>
          <w:sz w:val="24"/>
        </w:rPr>
        <w:t>5,000</w:t>
      </w:r>
      <w:r w:rsidR="00953F38" w:rsidRPr="00C250E7">
        <w:rPr>
          <w:rFonts w:hint="eastAsia"/>
          <w:b w:val="0"/>
          <w:sz w:val="24"/>
        </w:rPr>
        <w:t>萬元保證融資額度：</w:t>
      </w:r>
      <w:r w:rsidR="00953F38" w:rsidRPr="00C250E7">
        <w:rPr>
          <w:rFonts w:hint="eastAsia"/>
          <w:b w:val="0"/>
          <w:sz w:val="24"/>
        </w:rPr>
        <w:t>106</w:t>
      </w:r>
      <w:r w:rsidR="00953F38" w:rsidRPr="00C250E7">
        <w:rPr>
          <w:rFonts w:hint="eastAsia"/>
          <w:b w:val="0"/>
          <w:sz w:val="24"/>
        </w:rPr>
        <w:t>年</w:t>
      </w:r>
      <w:r w:rsidR="00953F38" w:rsidRPr="00C250E7">
        <w:rPr>
          <w:rFonts w:hint="eastAsia"/>
          <w:b w:val="0"/>
          <w:sz w:val="24"/>
        </w:rPr>
        <w:t>4</w:t>
      </w:r>
      <w:r w:rsidR="00953F38" w:rsidRPr="00C250E7">
        <w:rPr>
          <w:rFonts w:hint="eastAsia"/>
          <w:b w:val="0"/>
          <w:sz w:val="24"/>
        </w:rPr>
        <w:t>月推動「新南向信用保證方案」，協助赴新南向國家投資之中小企業取得營運發展資金。截至</w:t>
      </w:r>
      <w:r w:rsidR="00953F38" w:rsidRPr="00C250E7">
        <w:rPr>
          <w:rFonts w:hint="eastAsia"/>
          <w:b w:val="0"/>
          <w:sz w:val="24"/>
        </w:rPr>
        <w:t>106</w:t>
      </w:r>
      <w:r w:rsidR="00953F38" w:rsidRPr="00C250E7">
        <w:rPr>
          <w:rFonts w:hint="eastAsia"/>
          <w:b w:val="0"/>
          <w:sz w:val="24"/>
        </w:rPr>
        <w:t>年</w:t>
      </w:r>
      <w:r w:rsidR="00953F38" w:rsidRPr="00C250E7">
        <w:rPr>
          <w:rFonts w:hint="eastAsia"/>
          <w:b w:val="0"/>
          <w:sz w:val="24"/>
        </w:rPr>
        <w:t>12</w:t>
      </w:r>
      <w:r w:rsidR="00953F38" w:rsidRPr="00C250E7">
        <w:rPr>
          <w:rFonts w:hint="eastAsia"/>
          <w:b w:val="0"/>
          <w:sz w:val="24"/>
        </w:rPr>
        <w:t>月底止，合計辦理</w:t>
      </w:r>
      <w:r w:rsidR="00953F38" w:rsidRPr="00C250E7">
        <w:rPr>
          <w:rFonts w:hint="eastAsia"/>
          <w:b w:val="0"/>
          <w:sz w:val="24"/>
        </w:rPr>
        <w:t>391</w:t>
      </w:r>
      <w:r w:rsidR="00953F38" w:rsidRPr="00C250E7">
        <w:rPr>
          <w:rFonts w:hint="eastAsia"/>
          <w:b w:val="0"/>
          <w:sz w:val="24"/>
        </w:rPr>
        <w:t>件，協助取得融資金額</w:t>
      </w:r>
      <w:r w:rsidR="00953F38" w:rsidRPr="00C250E7">
        <w:rPr>
          <w:rFonts w:hint="eastAsia"/>
          <w:b w:val="0"/>
          <w:sz w:val="24"/>
        </w:rPr>
        <w:t>44.43</w:t>
      </w:r>
      <w:r w:rsidR="00953F38" w:rsidRPr="00C250E7">
        <w:rPr>
          <w:rFonts w:hint="eastAsia"/>
          <w:b w:val="0"/>
          <w:sz w:val="24"/>
        </w:rPr>
        <w:t>億元。</w:t>
      </w:r>
    </w:p>
    <w:p w:rsidR="00F20394" w:rsidRPr="00C250E7" w:rsidRDefault="00953F38" w:rsidP="00953F38">
      <w:pPr>
        <w:pStyle w:val="af"/>
        <w:ind w:leftChars="150" w:left="840" w:hanging="480"/>
        <w:rPr>
          <w:b w:val="0"/>
          <w:sz w:val="24"/>
        </w:rPr>
      </w:pPr>
      <w:r w:rsidRPr="00C250E7">
        <w:rPr>
          <w:rFonts w:hint="eastAsia"/>
          <w:b w:val="0"/>
          <w:sz w:val="24"/>
        </w:rPr>
        <w:t>２、前瞻或綠能外加</w:t>
      </w:r>
      <w:r w:rsidRPr="00C250E7">
        <w:rPr>
          <w:rFonts w:hint="eastAsia"/>
          <w:b w:val="0"/>
          <w:sz w:val="24"/>
        </w:rPr>
        <w:t>1</w:t>
      </w:r>
      <w:r w:rsidRPr="00C250E7">
        <w:rPr>
          <w:rFonts w:hint="eastAsia"/>
          <w:b w:val="0"/>
          <w:sz w:val="24"/>
        </w:rPr>
        <w:t>億元保證融資額度：自</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月起對於參與「前瞻基礎建設計畫」之中小企業，以及</w:t>
      </w:r>
      <w:r w:rsidRPr="00C250E7">
        <w:rPr>
          <w:rFonts w:hint="eastAsia"/>
          <w:b w:val="0"/>
          <w:sz w:val="24"/>
        </w:rPr>
        <w:t>106</w:t>
      </w:r>
      <w:r w:rsidRPr="00C250E7">
        <w:rPr>
          <w:rFonts w:hint="eastAsia"/>
          <w:b w:val="0"/>
          <w:sz w:val="24"/>
        </w:rPr>
        <w:t>年</w:t>
      </w:r>
      <w:r w:rsidRPr="00C250E7">
        <w:rPr>
          <w:rFonts w:hint="eastAsia"/>
          <w:b w:val="0"/>
          <w:sz w:val="24"/>
        </w:rPr>
        <w:t>8</w:t>
      </w:r>
      <w:r w:rsidRPr="00C250E7">
        <w:rPr>
          <w:rFonts w:hint="eastAsia"/>
          <w:b w:val="0"/>
          <w:sz w:val="24"/>
        </w:rPr>
        <w:t>月起對於從事綠能科技產業之中小企業，信保基金額外增加保證融資額度</w:t>
      </w:r>
      <w:r w:rsidRPr="00C250E7">
        <w:rPr>
          <w:rFonts w:hint="eastAsia"/>
          <w:b w:val="0"/>
          <w:sz w:val="24"/>
        </w:rPr>
        <w:t>1</w:t>
      </w:r>
      <w:r w:rsidRPr="00C250E7">
        <w:rPr>
          <w:rFonts w:hint="eastAsia"/>
          <w:b w:val="0"/>
          <w:sz w:val="24"/>
        </w:rPr>
        <w:t>億元，不受現行對同一企業保證融資總額度</w:t>
      </w:r>
      <w:r w:rsidRPr="00C250E7">
        <w:rPr>
          <w:rFonts w:hint="eastAsia"/>
          <w:b w:val="0"/>
          <w:sz w:val="24"/>
        </w:rPr>
        <w:t>1.2</w:t>
      </w:r>
      <w:r w:rsidRPr="00C250E7">
        <w:rPr>
          <w:rFonts w:hint="eastAsia"/>
          <w:b w:val="0"/>
          <w:sz w:val="24"/>
        </w:rPr>
        <w:t>億元之限制，保證成數最高</w:t>
      </w:r>
      <w:r w:rsidRPr="00C250E7">
        <w:rPr>
          <w:rFonts w:hint="eastAsia"/>
          <w:b w:val="0"/>
          <w:sz w:val="24"/>
        </w:rPr>
        <w:t>9</w:t>
      </w:r>
      <w:r w:rsidRPr="00C250E7">
        <w:rPr>
          <w:rFonts w:hint="eastAsia"/>
          <w:b w:val="0"/>
          <w:sz w:val="24"/>
        </w:rPr>
        <w:t>成。截至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月底止，已辦理</w:t>
      </w:r>
      <w:r w:rsidRPr="00C250E7">
        <w:rPr>
          <w:rFonts w:hint="eastAsia"/>
          <w:b w:val="0"/>
          <w:sz w:val="24"/>
        </w:rPr>
        <w:t>53</w:t>
      </w:r>
      <w:r w:rsidRPr="00C250E7">
        <w:rPr>
          <w:rFonts w:hint="eastAsia"/>
          <w:b w:val="0"/>
          <w:sz w:val="24"/>
        </w:rPr>
        <w:t>件、保證金額</w:t>
      </w:r>
      <w:r w:rsidRPr="00C250E7">
        <w:rPr>
          <w:rFonts w:hint="eastAsia"/>
          <w:b w:val="0"/>
          <w:sz w:val="24"/>
        </w:rPr>
        <w:t>3.05</w:t>
      </w:r>
      <w:r w:rsidRPr="00C250E7">
        <w:rPr>
          <w:rFonts w:hint="eastAsia"/>
          <w:b w:val="0"/>
          <w:sz w:val="24"/>
        </w:rPr>
        <w:t>億元，協助取得融資金額</w:t>
      </w:r>
      <w:r w:rsidRPr="00C250E7">
        <w:rPr>
          <w:rFonts w:hint="eastAsia"/>
          <w:b w:val="0"/>
          <w:sz w:val="24"/>
        </w:rPr>
        <w:t>4.07</w:t>
      </w:r>
      <w:r w:rsidRPr="00C250E7">
        <w:rPr>
          <w:rFonts w:hint="eastAsia"/>
          <w:b w:val="0"/>
          <w:sz w:val="24"/>
        </w:rPr>
        <w:t>億元</w:t>
      </w:r>
      <w:r w:rsidR="00F20394"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推動新創育成發展：</w:t>
      </w:r>
    </w:p>
    <w:p w:rsidR="00F20394" w:rsidRPr="00C250E7" w:rsidRDefault="00F20394" w:rsidP="00F20394">
      <w:pPr>
        <w:pStyle w:val="af"/>
        <w:ind w:leftChars="150" w:left="840" w:hanging="480"/>
        <w:rPr>
          <w:b w:val="0"/>
          <w:sz w:val="24"/>
        </w:rPr>
      </w:pPr>
      <w:r w:rsidRPr="00C250E7">
        <w:rPr>
          <w:rFonts w:hint="eastAsia"/>
          <w:b w:val="0"/>
          <w:sz w:val="24"/>
        </w:rPr>
        <w:t>１、創育產業：業於</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月公告「中小企業創育機構發展計畫」，推動育成中心轉型為創育機構，協助創育產業發展。</w:t>
      </w:r>
    </w:p>
    <w:p w:rsidR="00F20394" w:rsidRPr="00C250E7" w:rsidRDefault="00F20394" w:rsidP="00F20394">
      <w:pPr>
        <w:pStyle w:val="af"/>
        <w:ind w:leftChars="150" w:left="840" w:hanging="480"/>
        <w:rPr>
          <w:b w:val="0"/>
          <w:sz w:val="24"/>
        </w:rPr>
      </w:pPr>
      <w:r w:rsidRPr="00C250E7">
        <w:rPr>
          <w:rFonts w:hint="eastAsia"/>
          <w:b w:val="0"/>
          <w:sz w:val="24"/>
        </w:rPr>
        <w:t>２、社會創新實驗中心：將原社企聚落及青創基地轉型升級為「社會創新實驗中心」，於</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w:t>
      </w:r>
      <w:r w:rsidRPr="00C250E7">
        <w:rPr>
          <w:rFonts w:hint="eastAsia"/>
          <w:b w:val="0"/>
          <w:sz w:val="24"/>
        </w:rPr>
        <w:t>18</w:t>
      </w:r>
      <w:r w:rsidRPr="00C250E7">
        <w:rPr>
          <w:rFonts w:hint="eastAsia"/>
          <w:b w:val="0"/>
          <w:sz w:val="24"/>
        </w:rPr>
        <w:t>日開幕，提供場域進行社創實驗及展示體驗，</w:t>
      </w:r>
      <w:r w:rsidRPr="00C250E7">
        <w:rPr>
          <w:rFonts w:hint="eastAsia"/>
          <w:b w:val="0"/>
          <w:spacing w:val="-2"/>
          <w:sz w:val="24"/>
        </w:rPr>
        <w:t>辦理</w:t>
      </w:r>
      <w:r w:rsidRPr="00C250E7">
        <w:rPr>
          <w:rFonts w:hint="eastAsia"/>
          <w:b w:val="0"/>
          <w:spacing w:val="-2"/>
          <w:sz w:val="24"/>
        </w:rPr>
        <w:t>Open Challenge</w:t>
      </w:r>
      <w:r w:rsidRPr="00C250E7">
        <w:rPr>
          <w:rFonts w:hint="eastAsia"/>
          <w:b w:val="0"/>
          <w:spacing w:val="-2"/>
          <w:sz w:val="24"/>
        </w:rPr>
        <w:t>聚焦重要議題，並扮演加速器角色協助進駐團隊連結</w:t>
      </w:r>
      <w:r w:rsidRPr="00C250E7">
        <w:rPr>
          <w:rFonts w:hint="eastAsia"/>
          <w:b w:val="0"/>
          <w:sz w:val="24"/>
        </w:rPr>
        <w:t>相關資源、拓展銷售通路及串接國內外重要社群網絡。後續規劃將實驗中心成功營運模式複製於非直轄市地區，擴大並串聯全國資源與社群網絡，有效孕育在地社會創新模式發展。</w:t>
      </w:r>
    </w:p>
    <w:p w:rsidR="00123BDC" w:rsidRPr="00C250E7" w:rsidRDefault="00123BDC" w:rsidP="00123BDC">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研擬中小企業加薪配套措施：</w:t>
      </w:r>
    </w:p>
    <w:p w:rsidR="00123BDC" w:rsidRPr="00C250E7" w:rsidRDefault="00123BDC" w:rsidP="00123BDC">
      <w:pPr>
        <w:pStyle w:val="af"/>
        <w:ind w:leftChars="150" w:left="840" w:hanging="480"/>
        <w:rPr>
          <w:b w:val="0"/>
          <w:sz w:val="24"/>
          <w:shd w:val="clear" w:color="auto" w:fill="FFFF00"/>
        </w:rPr>
      </w:pPr>
      <w:r w:rsidRPr="00C250E7">
        <w:rPr>
          <w:rFonts w:hint="eastAsia"/>
          <w:b w:val="0"/>
          <w:sz w:val="24"/>
        </w:rPr>
        <w:lastRenderedPageBreak/>
        <w:t>１、修正「中小企業員工加薪薪資費用加成減除辦法」，將租稅優惠適用期間由</w:t>
      </w:r>
      <w:r w:rsidRPr="00C250E7">
        <w:rPr>
          <w:rFonts w:hint="eastAsia"/>
          <w:b w:val="0"/>
          <w:sz w:val="24"/>
        </w:rPr>
        <w:t>2</w:t>
      </w:r>
      <w:r w:rsidRPr="00C250E7">
        <w:rPr>
          <w:rFonts w:hint="eastAsia"/>
          <w:b w:val="0"/>
          <w:sz w:val="24"/>
        </w:rPr>
        <w:t>年改為</w:t>
      </w:r>
      <w:r w:rsidRPr="00C250E7">
        <w:rPr>
          <w:rFonts w:hint="eastAsia"/>
          <w:b w:val="0"/>
          <w:sz w:val="24"/>
        </w:rPr>
        <w:t>3</w:t>
      </w:r>
      <w:r w:rsidRPr="00C250E7">
        <w:rPr>
          <w:rFonts w:hint="eastAsia"/>
          <w:b w:val="0"/>
          <w:sz w:val="24"/>
        </w:rPr>
        <w:t>年，以鼓勵中小企業為員工加薪。</w:t>
      </w:r>
    </w:p>
    <w:p w:rsidR="00123BDC" w:rsidRPr="00C250E7" w:rsidRDefault="00123BDC" w:rsidP="00C250E7">
      <w:pPr>
        <w:pStyle w:val="af"/>
        <w:ind w:leftChars="150" w:left="866" w:hangingChars="211" w:hanging="506"/>
        <w:rPr>
          <w:b w:val="0"/>
          <w:sz w:val="24"/>
        </w:rPr>
      </w:pPr>
      <w:r w:rsidRPr="00C250E7">
        <w:rPr>
          <w:rFonts w:hint="eastAsia"/>
          <w:b w:val="0"/>
          <w:sz w:val="24"/>
        </w:rPr>
        <w:t>２、放寬中小企業認定標準，將中小企業之定義修正為不分業別實收資本額在</w:t>
      </w:r>
      <w:r w:rsidRPr="00C250E7">
        <w:rPr>
          <w:rFonts w:hint="eastAsia"/>
          <w:b w:val="0"/>
          <w:sz w:val="24"/>
        </w:rPr>
        <w:t>1</w:t>
      </w:r>
      <w:r w:rsidRPr="00C250E7">
        <w:rPr>
          <w:rFonts w:hint="eastAsia"/>
          <w:b w:val="0"/>
          <w:sz w:val="24"/>
        </w:rPr>
        <w:t>億元以下，或經常僱用員工數</w:t>
      </w:r>
      <w:r w:rsidRPr="00C250E7">
        <w:rPr>
          <w:rFonts w:hint="eastAsia"/>
          <w:b w:val="0"/>
          <w:sz w:val="24"/>
        </w:rPr>
        <w:t>300</w:t>
      </w:r>
      <w:r w:rsidRPr="00C250E7">
        <w:rPr>
          <w:rFonts w:hint="eastAsia"/>
          <w:b w:val="0"/>
          <w:sz w:val="24"/>
        </w:rPr>
        <w:t>人以下者，預計新增</w:t>
      </w:r>
      <w:r w:rsidRPr="00C250E7">
        <w:rPr>
          <w:rFonts w:hint="eastAsia"/>
          <w:b w:val="0"/>
          <w:sz w:val="24"/>
        </w:rPr>
        <w:t>4,000</w:t>
      </w:r>
      <w:r w:rsidRPr="00C250E7">
        <w:rPr>
          <w:rFonts w:hint="eastAsia"/>
          <w:b w:val="0"/>
          <w:sz w:val="24"/>
        </w:rPr>
        <w:t>餘家中小企業，藉由擴大租稅優惠適用家數，鼓勵更多中小企業為員工加薪。</w:t>
      </w:r>
    </w:p>
    <w:p w:rsidR="00F20394" w:rsidRPr="00C250E7" w:rsidRDefault="00123BDC" w:rsidP="00123BDC">
      <w:pPr>
        <w:pStyle w:val="ae"/>
        <w:rPr>
          <w:b w:val="0"/>
        </w:rPr>
      </w:pPr>
      <w:r w:rsidRPr="00C250E7">
        <w:rPr>
          <w:b w:val="0"/>
        </w:rPr>
        <w:t>(</w:t>
      </w:r>
      <w:r w:rsidRPr="00C250E7">
        <w:rPr>
          <w:b w:val="0"/>
        </w:rPr>
        <w:t>五</w:t>
      </w:r>
      <w:r w:rsidRPr="00C250E7">
        <w:rPr>
          <w:b w:val="0"/>
        </w:rPr>
        <w:t>)</w:t>
      </w:r>
      <w:r w:rsidR="00F20394" w:rsidRPr="00C250E7">
        <w:rPr>
          <w:rFonts w:hint="eastAsia"/>
          <w:b w:val="0"/>
        </w:rPr>
        <w:t>推動電子商務發展：</w:t>
      </w:r>
    </w:p>
    <w:p w:rsidR="00F20394" w:rsidRPr="00C250E7" w:rsidRDefault="00F20394" w:rsidP="00F20394">
      <w:pPr>
        <w:pStyle w:val="af"/>
        <w:ind w:leftChars="150" w:left="840" w:hanging="480"/>
        <w:rPr>
          <w:b w:val="0"/>
          <w:sz w:val="24"/>
        </w:rPr>
      </w:pPr>
      <w:r w:rsidRPr="00C250E7">
        <w:rPr>
          <w:rFonts w:hint="eastAsia"/>
          <w:b w:val="0"/>
          <w:sz w:val="24"/>
        </w:rPr>
        <w:t>１、在網路社群創新方面，</w:t>
      </w:r>
      <w:r w:rsidRPr="00C250E7">
        <w:rPr>
          <w:rFonts w:hint="eastAsia"/>
          <w:b w:val="0"/>
          <w:sz w:val="24"/>
        </w:rPr>
        <w:t>106</w:t>
      </w:r>
      <w:r w:rsidRPr="00C250E7">
        <w:rPr>
          <w:rFonts w:hint="eastAsia"/>
          <w:b w:val="0"/>
          <w:sz w:val="24"/>
        </w:rPr>
        <w:t>年</w:t>
      </w:r>
      <w:r w:rsidRPr="00C250E7">
        <w:rPr>
          <w:rFonts w:hint="eastAsia"/>
          <w:b w:val="0"/>
          <w:sz w:val="24"/>
        </w:rPr>
        <w:t>2</w:t>
      </w:r>
      <w:r w:rsidRPr="00C250E7">
        <w:rPr>
          <w:rFonts w:hint="eastAsia"/>
          <w:b w:val="0"/>
          <w:sz w:val="24"/>
        </w:rPr>
        <w:t>月於</w:t>
      </w:r>
      <w:r w:rsidRPr="00C250E7">
        <w:rPr>
          <w:rFonts w:hint="eastAsia"/>
          <w:b w:val="0"/>
          <w:sz w:val="24"/>
        </w:rPr>
        <w:t>APEC</w:t>
      </w:r>
      <w:r w:rsidRPr="00C250E7">
        <w:rPr>
          <w:rFonts w:hint="eastAsia"/>
          <w:b w:val="0"/>
          <w:sz w:val="24"/>
        </w:rPr>
        <w:t>電子商務指導小組</w:t>
      </w:r>
      <w:r w:rsidRPr="00C250E7">
        <w:rPr>
          <w:rFonts w:hint="eastAsia"/>
          <w:b w:val="0"/>
          <w:sz w:val="24"/>
        </w:rPr>
        <w:t>(ECSG)</w:t>
      </w:r>
      <w:r w:rsidRPr="00C250E7">
        <w:rPr>
          <w:rFonts w:hint="eastAsia"/>
          <w:b w:val="0"/>
          <w:sz w:val="24"/>
        </w:rPr>
        <w:t>提報「</w:t>
      </w:r>
      <w:r w:rsidRPr="00C250E7">
        <w:rPr>
          <w:rFonts w:hint="eastAsia"/>
          <w:b w:val="0"/>
          <w:sz w:val="24"/>
        </w:rPr>
        <w:t>IDEAS Show@APEC Innovation</w:t>
      </w:r>
      <w:r w:rsidRPr="00C250E7">
        <w:rPr>
          <w:rFonts w:hint="eastAsia"/>
          <w:b w:val="0"/>
          <w:sz w:val="24"/>
        </w:rPr>
        <w:t>」活動，提案並獲大會通過。已於</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25</w:t>
      </w:r>
      <w:r w:rsidRPr="00C250E7">
        <w:rPr>
          <w:rFonts w:hint="eastAsia"/>
          <w:b w:val="0"/>
          <w:sz w:val="24"/>
        </w:rPr>
        <w:t>日至</w:t>
      </w:r>
      <w:r w:rsidRPr="00C250E7">
        <w:rPr>
          <w:rFonts w:hint="eastAsia"/>
          <w:b w:val="0"/>
          <w:sz w:val="24"/>
        </w:rPr>
        <w:t>26</w:t>
      </w:r>
      <w:r w:rsidRPr="00C250E7">
        <w:rPr>
          <w:rFonts w:hint="eastAsia"/>
          <w:b w:val="0"/>
          <w:sz w:val="24"/>
        </w:rPr>
        <w:t>日假臺大醫院國際會議中心辦理為期</w:t>
      </w:r>
      <w:r w:rsidRPr="00C250E7">
        <w:rPr>
          <w:rFonts w:hint="eastAsia"/>
          <w:b w:val="0"/>
          <w:sz w:val="24"/>
        </w:rPr>
        <w:t>2</w:t>
      </w:r>
      <w:r w:rsidRPr="00C250E7">
        <w:rPr>
          <w:rFonts w:hint="eastAsia"/>
          <w:b w:val="0"/>
          <w:sz w:val="24"/>
        </w:rPr>
        <w:t>天之交流大會，吸引來自全球</w:t>
      </w:r>
      <w:r w:rsidRPr="00C250E7">
        <w:rPr>
          <w:rFonts w:hint="eastAsia"/>
          <w:b w:val="0"/>
          <w:sz w:val="24"/>
        </w:rPr>
        <w:t>9</w:t>
      </w:r>
      <w:r w:rsidRPr="00C250E7">
        <w:rPr>
          <w:rFonts w:hint="eastAsia"/>
          <w:b w:val="0"/>
          <w:sz w:val="24"/>
        </w:rPr>
        <w:t>國，</w:t>
      </w:r>
      <w:r w:rsidRPr="00C250E7">
        <w:rPr>
          <w:rFonts w:hint="eastAsia"/>
          <w:b w:val="0"/>
          <w:sz w:val="24"/>
        </w:rPr>
        <w:t>5</w:t>
      </w:r>
      <w:r w:rsidRPr="00C250E7">
        <w:rPr>
          <w:rFonts w:hint="eastAsia"/>
          <w:b w:val="0"/>
          <w:sz w:val="24"/>
        </w:rPr>
        <w:t>個</w:t>
      </w:r>
      <w:r w:rsidRPr="00C250E7">
        <w:rPr>
          <w:rFonts w:hint="eastAsia"/>
          <w:b w:val="0"/>
          <w:sz w:val="24"/>
        </w:rPr>
        <w:t>APEC</w:t>
      </w:r>
      <w:r w:rsidRPr="00C250E7">
        <w:rPr>
          <w:rFonts w:hint="eastAsia"/>
          <w:b w:val="0"/>
          <w:sz w:val="24"/>
        </w:rPr>
        <w:t>經濟體</w:t>
      </w:r>
      <w:r w:rsidRPr="00C250E7">
        <w:rPr>
          <w:rFonts w:hint="eastAsia"/>
          <w:b w:val="0"/>
          <w:sz w:val="24"/>
        </w:rPr>
        <w:t>(</w:t>
      </w:r>
      <w:r w:rsidRPr="00C250E7">
        <w:rPr>
          <w:rFonts w:hint="eastAsia"/>
          <w:b w:val="0"/>
          <w:sz w:val="24"/>
        </w:rPr>
        <w:t>美國、韓國、越南、秘魯、馬來西亞</w:t>
      </w:r>
      <w:r w:rsidRPr="00C250E7">
        <w:rPr>
          <w:rFonts w:hint="eastAsia"/>
          <w:b w:val="0"/>
          <w:sz w:val="24"/>
        </w:rPr>
        <w:t>)</w:t>
      </w:r>
      <w:r w:rsidRPr="00C250E7">
        <w:rPr>
          <w:rFonts w:hint="eastAsia"/>
          <w:b w:val="0"/>
          <w:sz w:val="24"/>
        </w:rPr>
        <w:t>共</w:t>
      </w:r>
      <w:r w:rsidRPr="00C250E7">
        <w:rPr>
          <w:rFonts w:hint="eastAsia"/>
          <w:b w:val="0"/>
          <w:sz w:val="24"/>
        </w:rPr>
        <w:t>7</w:t>
      </w:r>
      <w:r w:rsidRPr="00C250E7">
        <w:rPr>
          <w:rFonts w:hint="eastAsia"/>
          <w:b w:val="0"/>
          <w:sz w:val="24"/>
        </w:rPr>
        <w:t>位</w:t>
      </w:r>
      <w:r w:rsidRPr="00C250E7">
        <w:rPr>
          <w:rFonts w:hint="eastAsia"/>
          <w:b w:val="0"/>
          <w:sz w:val="24"/>
        </w:rPr>
        <w:t>APEC</w:t>
      </w:r>
      <w:r w:rsidRPr="00C250E7">
        <w:rPr>
          <w:rFonts w:hint="eastAsia"/>
          <w:b w:val="0"/>
          <w:sz w:val="24"/>
        </w:rPr>
        <w:t>代表蒞臨，並有</w:t>
      </w:r>
      <w:r w:rsidRPr="00C250E7">
        <w:rPr>
          <w:rFonts w:hint="eastAsia"/>
          <w:b w:val="0"/>
          <w:sz w:val="24"/>
        </w:rPr>
        <w:t>35</w:t>
      </w:r>
      <w:r w:rsidRPr="00C250E7">
        <w:rPr>
          <w:rFonts w:hint="eastAsia"/>
          <w:b w:val="0"/>
          <w:sz w:val="24"/>
        </w:rPr>
        <w:t>組網創團隊展示發表</w:t>
      </w:r>
      <w:r w:rsidRPr="00C250E7">
        <w:rPr>
          <w:rFonts w:hint="eastAsia"/>
          <w:b w:val="0"/>
          <w:sz w:val="24"/>
        </w:rPr>
        <w:t>(</w:t>
      </w:r>
      <w:r w:rsidRPr="00C250E7">
        <w:rPr>
          <w:rFonts w:hint="eastAsia"/>
          <w:b w:val="0"/>
          <w:sz w:val="24"/>
        </w:rPr>
        <w:t>包括</w:t>
      </w:r>
      <w:r w:rsidRPr="00C250E7">
        <w:rPr>
          <w:rFonts w:hint="eastAsia"/>
          <w:b w:val="0"/>
          <w:sz w:val="24"/>
        </w:rPr>
        <w:t>10</w:t>
      </w:r>
      <w:r w:rsidRPr="00C250E7">
        <w:rPr>
          <w:rFonts w:hint="eastAsia"/>
          <w:b w:val="0"/>
          <w:sz w:val="24"/>
        </w:rPr>
        <w:t>組國際團隊</w:t>
      </w:r>
      <w:r w:rsidRPr="00C250E7">
        <w:rPr>
          <w:rFonts w:hint="eastAsia"/>
          <w:b w:val="0"/>
          <w:sz w:val="24"/>
        </w:rPr>
        <w:t>)</w:t>
      </w:r>
      <w:r w:rsidRPr="00C250E7">
        <w:rPr>
          <w:rFonts w:hint="eastAsia"/>
          <w:b w:val="0"/>
          <w:sz w:val="24"/>
        </w:rPr>
        <w:t>一同登臺</w:t>
      </w:r>
      <w:r w:rsidRPr="00C250E7">
        <w:rPr>
          <w:rFonts w:hint="eastAsia"/>
          <w:b w:val="0"/>
          <w:sz w:val="24"/>
        </w:rPr>
        <w:t>Pitch/Expo</w:t>
      </w:r>
      <w:r w:rsidRPr="00C250E7">
        <w:rPr>
          <w:rFonts w:hint="eastAsia"/>
          <w:b w:val="0"/>
          <w:sz w:val="24"/>
        </w:rPr>
        <w:t>，兩天展期達</w:t>
      </w:r>
      <w:r w:rsidRPr="00C250E7">
        <w:rPr>
          <w:rFonts w:hint="eastAsia"/>
          <w:b w:val="0"/>
          <w:sz w:val="24"/>
        </w:rPr>
        <w:t>3,892</w:t>
      </w:r>
      <w:r w:rsidRPr="00C250E7">
        <w:rPr>
          <w:rFonts w:hint="eastAsia"/>
          <w:b w:val="0"/>
          <w:sz w:val="24"/>
        </w:rPr>
        <w:t>參加人次。</w:t>
      </w:r>
    </w:p>
    <w:p w:rsidR="00F20394" w:rsidRPr="00C250E7" w:rsidRDefault="00F20394" w:rsidP="00F20394">
      <w:pPr>
        <w:pStyle w:val="af"/>
        <w:ind w:leftChars="150" w:left="840" w:hanging="480"/>
        <w:rPr>
          <w:b w:val="0"/>
          <w:sz w:val="24"/>
        </w:rPr>
      </w:pPr>
      <w:r w:rsidRPr="00C250E7">
        <w:rPr>
          <w:rFonts w:hint="eastAsia"/>
          <w:b w:val="0"/>
          <w:sz w:val="24"/>
        </w:rPr>
        <w:t>２、</w:t>
      </w:r>
      <w:r w:rsidRPr="00C250E7">
        <w:rPr>
          <w:rFonts w:hint="eastAsia"/>
          <w:b w:val="0"/>
          <w:sz w:val="24"/>
        </w:rPr>
        <w:t>106</w:t>
      </w:r>
      <w:r w:rsidRPr="00C250E7">
        <w:rPr>
          <w:rFonts w:hint="eastAsia"/>
          <w:b w:val="0"/>
          <w:sz w:val="24"/>
        </w:rPr>
        <w:t>年在新加坡、馬來西亞、泰國、菲律賓、印尼等東協市場共舉辦</w:t>
      </w:r>
      <w:r w:rsidRPr="00C250E7">
        <w:rPr>
          <w:rFonts w:hint="eastAsia"/>
          <w:b w:val="0"/>
          <w:sz w:val="24"/>
        </w:rPr>
        <w:t>6</w:t>
      </w:r>
      <w:r w:rsidRPr="00C250E7">
        <w:rPr>
          <w:rFonts w:hint="eastAsia"/>
          <w:b w:val="0"/>
          <w:sz w:val="24"/>
        </w:rPr>
        <w:t>場聯合行銷活動、新增</w:t>
      </w:r>
      <w:r w:rsidRPr="00C250E7">
        <w:rPr>
          <w:rFonts w:hint="eastAsia"/>
          <w:b w:val="0"/>
          <w:sz w:val="24"/>
        </w:rPr>
        <w:t>2</w:t>
      </w:r>
      <w:r w:rsidRPr="00C250E7">
        <w:rPr>
          <w:rFonts w:hint="eastAsia"/>
          <w:b w:val="0"/>
          <w:sz w:val="24"/>
        </w:rPr>
        <w:t>個平臺落地經營東協市場</w:t>
      </w:r>
      <w:r w:rsidRPr="00C250E7">
        <w:rPr>
          <w:rFonts w:hint="eastAsia"/>
          <w:b w:val="0"/>
          <w:sz w:val="24"/>
        </w:rPr>
        <w:t>(</w:t>
      </w:r>
      <w:r w:rsidRPr="00C250E7">
        <w:rPr>
          <w:rFonts w:hint="eastAsia"/>
          <w:b w:val="0"/>
          <w:sz w:val="24"/>
        </w:rPr>
        <w:t>奧丁丁</w:t>
      </w:r>
      <w:r w:rsidR="00123BDC" w:rsidRPr="00C250E7">
        <w:rPr>
          <w:rFonts w:hint="eastAsia"/>
          <w:b w:val="0"/>
          <w:sz w:val="24"/>
        </w:rPr>
        <w:t>市集</w:t>
      </w:r>
      <w:r w:rsidRPr="00C250E7">
        <w:rPr>
          <w:rFonts w:hint="eastAsia"/>
          <w:b w:val="0"/>
          <w:sz w:val="24"/>
        </w:rPr>
        <w:t>到馬來西亞、</w:t>
      </w:r>
      <w:r w:rsidRPr="00C250E7">
        <w:rPr>
          <w:rFonts w:hint="eastAsia"/>
          <w:b w:val="0"/>
          <w:sz w:val="24"/>
        </w:rPr>
        <w:t>MamiBuy</w:t>
      </w:r>
      <w:r w:rsidRPr="00C250E7">
        <w:rPr>
          <w:rFonts w:hint="eastAsia"/>
          <w:b w:val="0"/>
          <w:sz w:val="24"/>
        </w:rPr>
        <w:t>到印尼</w:t>
      </w:r>
      <w:r w:rsidRPr="00C250E7">
        <w:rPr>
          <w:rFonts w:hint="eastAsia"/>
          <w:b w:val="0"/>
          <w:sz w:val="24"/>
        </w:rPr>
        <w:t>)</w:t>
      </w:r>
      <w:r w:rsidRPr="00C250E7">
        <w:rPr>
          <w:rFonts w:hint="eastAsia"/>
          <w:b w:val="0"/>
          <w:sz w:val="24"/>
        </w:rPr>
        <w:t>，</w:t>
      </w:r>
      <w:r w:rsidR="00953F38" w:rsidRPr="00C250E7">
        <w:rPr>
          <w:rFonts w:hint="eastAsia"/>
          <w:b w:val="0"/>
          <w:sz w:val="24"/>
        </w:rPr>
        <w:t>共促成超過</w:t>
      </w:r>
      <w:r w:rsidR="00953F38" w:rsidRPr="00C250E7">
        <w:rPr>
          <w:rFonts w:hint="eastAsia"/>
          <w:b w:val="0"/>
          <w:sz w:val="24"/>
        </w:rPr>
        <w:t>500</w:t>
      </w:r>
      <w:r w:rsidR="00953F38" w:rsidRPr="00C250E7">
        <w:rPr>
          <w:rFonts w:hint="eastAsia"/>
          <w:b w:val="0"/>
          <w:sz w:val="24"/>
        </w:rPr>
        <w:t>個臺灣品牌，</w:t>
      </w:r>
      <w:r w:rsidR="00953F38" w:rsidRPr="00C250E7">
        <w:rPr>
          <w:rFonts w:hint="eastAsia"/>
          <w:b w:val="0"/>
          <w:sz w:val="24"/>
        </w:rPr>
        <w:t>11</w:t>
      </w:r>
      <w:r w:rsidR="00953F38" w:rsidRPr="00C250E7">
        <w:rPr>
          <w:rFonts w:hint="eastAsia"/>
          <w:b w:val="0"/>
          <w:sz w:val="24"/>
        </w:rPr>
        <w:t>萬項臺灣產品上架</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四、強化新南向政策，</w:t>
      </w:r>
      <w:r w:rsidR="00123BDC" w:rsidRPr="00C250E7">
        <w:rPr>
          <w:rFonts w:hint="eastAsia"/>
          <w:b w:val="0"/>
        </w:rPr>
        <w:t>積極參與區域經濟整合</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推動新南向政策，協助臺商拓展新南向國家市場：</w:t>
      </w:r>
      <w:r w:rsidR="00FD6502" w:rsidRPr="00C250E7">
        <w:rPr>
          <w:rFonts w:hint="eastAsia"/>
          <w:b w:val="0"/>
        </w:rPr>
        <w:t>1</w:t>
      </w:r>
      <w:r w:rsidR="00FD6502" w:rsidRPr="00C250E7">
        <w:rPr>
          <w:b w:val="0"/>
        </w:rPr>
        <w:t>06</w:t>
      </w:r>
      <w:r w:rsidR="00FD6502" w:rsidRPr="00C250E7">
        <w:rPr>
          <w:rFonts w:hint="eastAsia"/>
          <w:b w:val="0"/>
        </w:rPr>
        <w:t>年與新南向夥伴國家之雙邊貿易總額為</w:t>
      </w:r>
      <w:r w:rsidR="00FD6502" w:rsidRPr="00C250E7">
        <w:rPr>
          <w:rFonts w:hint="eastAsia"/>
          <w:b w:val="0"/>
        </w:rPr>
        <w:t>1</w:t>
      </w:r>
      <w:r w:rsidR="00FD6502" w:rsidRPr="00C250E7">
        <w:rPr>
          <w:b w:val="0"/>
        </w:rPr>
        <w:t>,</w:t>
      </w:r>
      <w:r w:rsidR="00FD6502" w:rsidRPr="00C250E7">
        <w:rPr>
          <w:rFonts w:hint="eastAsia"/>
          <w:b w:val="0"/>
        </w:rPr>
        <w:t>109</w:t>
      </w:r>
      <w:r w:rsidR="00FD6502" w:rsidRPr="00C250E7">
        <w:rPr>
          <w:rFonts w:hint="eastAsia"/>
          <w:b w:val="0"/>
        </w:rPr>
        <w:t>億美元，年成長率達</w:t>
      </w:r>
      <w:r w:rsidR="00FD6502" w:rsidRPr="00C250E7">
        <w:rPr>
          <w:rFonts w:hint="eastAsia"/>
          <w:b w:val="0"/>
        </w:rPr>
        <w:t>15.61%</w:t>
      </w:r>
      <w:r w:rsidR="00FD6502" w:rsidRPr="00C250E7">
        <w:rPr>
          <w:rFonts w:hint="eastAsia"/>
          <w:b w:val="0"/>
        </w:rPr>
        <w:t>。</w:t>
      </w:r>
    </w:p>
    <w:p w:rsidR="00F20394" w:rsidRPr="00C250E7" w:rsidRDefault="00F20394" w:rsidP="00F20394">
      <w:pPr>
        <w:pStyle w:val="af"/>
        <w:ind w:leftChars="150" w:left="840" w:hanging="480"/>
        <w:rPr>
          <w:b w:val="0"/>
          <w:sz w:val="24"/>
        </w:rPr>
      </w:pPr>
      <w:r w:rsidRPr="00C250E7">
        <w:rPr>
          <w:rFonts w:hint="eastAsia"/>
          <w:b w:val="0"/>
          <w:sz w:val="24"/>
        </w:rPr>
        <w:t>１、雙邊對話：</w:t>
      </w:r>
      <w:r w:rsidR="00953F38" w:rsidRPr="00C250E7">
        <w:rPr>
          <w:rFonts w:hint="eastAsia"/>
          <w:b w:val="0"/>
          <w:sz w:val="24"/>
        </w:rPr>
        <w:t>106</w:t>
      </w:r>
      <w:r w:rsidR="00953F38" w:rsidRPr="00C250E7">
        <w:rPr>
          <w:rFonts w:hint="eastAsia"/>
          <w:b w:val="0"/>
          <w:sz w:val="24"/>
        </w:rPr>
        <w:t>年共舉辦</w:t>
      </w:r>
      <w:r w:rsidR="00953F38" w:rsidRPr="00C250E7">
        <w:rPr>
          <w:rFonts w:hint="eastAsia"/>
          <w:b w:val="0"/>
          <w:sz w:val="24"/>
        </w:rPr>
        <w:t>13</w:t>
      </w:r>
      <w:r w:rsidR="00953F38" w:rsidRPr="00C250E7">
        <w:rPr>
          <w:rFonts w:hint="eastAsia"/>
          <w:b w:val="0"/>
          <w:sz w:val="24"/>
        </w:rPr>
        <w:t>場雙邊對話會議</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２、協助業者拓展新南向市場商機：</w:t>
      </w:r>
    </w:p>
    <w:p w:rsidR="00953F38" w:rsidRPr="00C250E7" w:rsidRDefault="00F20394" w:rsidP="00953F38">
      <w:pPr>
        <w:pStyle w:val="af"/>
        <w:ind w:leftChars="250" w:left="1080" w:hanging="480"/>
        <w:rPr>
          <w:b w:val="0"/>
          <w:sz w:val="24"/>
        </w:rPr>
      </w:pPr>
      <w:r w:rsidRPr="00C250E7">
        <w:rPr>
          <w:b w:val="0"/>
          <w:sz w:val="24"/>
        </w:rPr>
        <w:t>(</w:t>
      </w:r>
      <w:r w:rsidRPr="00C250E7">
        <w:rPr>
          <w:b w:val="0"/>
          <w:sz w:val="24"/>
        </w:rPr>
        <w:t>１</w:t>
      </w:r>
      <w:r w:rsidR="00953F38" w:rsidRPr="00C250E7">
        <w:rPr>
          <w:b w:val="0"/>
          <w:sz w:val="24"/>
        </w:rPr>
        <w:t>)</w:t>
      </w:r>
      <w:r w:rsidR="00953F38" w:rsidRPr="00C250E7">
        <w:rPr>
          <w:rFonts w:hint="eastAsia"/>
          <w:b w:val="0"/>
          <w:sz w:val="24"/>
        </w:rPr>
        <w:t>106</w:t>
      </w:r>
      <w:r w:rsidR="00953F38" w:rsidRPr="00C250E7">
        <w:rPr>
          <w:rFonts w:hint="eastAsia"/>
          <w:b w:val="0"/>
          <w:sz w:val="24"/>
        </w:rPr>
        <w:t>年透過辦理</w:t>
      </w:r>
      <w:r w:rsidR="00953F38" w:rsidRPr="00C250E7">
        <w:rPr>
          <w:rFonts w:hint="eastAsia"/>
          <w:b w:val="0"/>
          <w:sz w:val="24"/>
        </w:rPr>
        <w:t>119</w:t>
      </w:r>
      <w:r w:rsidR="00953F38" w:rsidRPr="00C250E7">
        <w:rPr>
          <w:rFonts w:hint="eastAsia"/>
          <w:b w:val="0"/>
          <w:sz w:val="24"/>
        </w:rPr>
        <w:t>項海外推廣活動</w:t>
      </w:r>
      <w:r w:rsidR="00953F38" w:rsidRPr="00C250E7">
        <w:rPr>
          <w:rFonts w:hint="eastAsia"/>
          <w:b w:val="0"/>
          <w:sz w:val="24"/>
        </w:rPr>
        <w:t>(</w:t>
      </w:r>
      <w:r w:rsidR="00953F38" w:rsidRPr="00C250E7">
        <w:rPr>
          <w:rFonts w:hint="eastAsia"/>
          <w:b w:val="0"/>
          <w:sz w:val="24"/>
        </w:rPr>
        <w:t>包括於印尼、越南、菲律賓、馬來西亞舉辦之臺灣形象展</w:t>
      </w:r>
      <w:r w:rsidR="00953F38" w:rsidRPr="00C250E7">
        <w:rPr>
          <w:rFonts w:hint="eastAsia"/>
          <w:b w:val="0"/>
          <w:sz w:val="24"/>
        </w:rPr>
        <w:t>)</w:t>
      </w:r>
      <w:r w:rsidR="00953F38" w:rsidRPr="00C250E7">
        <w:rPr>
          <w:rFonts w:hint="eastAsia"/>
          <w:b w:val="0"/>
          <w:sz w:val="24"/>
        </w:rPr>
        <w:t>、提供客製化拓銷輔導，協助超過</w:t>
      </w:r>
      <w:r w:rsidR="00953F38" w:rsidRPr="00C250E7">
        <w:rPr>
          <w:rFonts w:hint="eastAsia"/>
          <w:b w:val="0"/>
          <w:sz w:val="24"/>
        </w:rPr>
        <w:t>3</w:t>
      </w:r>
      <w:r w:rsidR="00953F38" w:rsidRPr="00C250E7">
        <w:rPr>
          <w:rFonts w:hint="eastAsia"/>
          <w:b w:val="0"/>
          <w:sz w:val="24"/>
        </w:rPr>
        <w:t>萬家次廠商拓展新南向市場，爭取商機逾</w:t>
      </w:r>
      <w:r w:rsidR="00953F38" w:rsidRPr="00C250E7">
        <w:rPr>
          <w:rFonts w:hint="eastAsia"/>
          <w:b w:val="0"/>
          <w:sz w:val="24"/>
        </w:rPr>
        <w:t>20</w:t>
      </w:r>
      <w:r w:rsidR="00953F38" w:rsidRPr="00C250E7">
        <w:rPr>
          <w:rFonts w:hint="eastAsia"/>
          <w:b w:val="0"/>
          <w:sz w:val="24"/>
        </w:rPr>
        <w:t>億美元，成功布建海外通路逾</w:t>
      </w:r>
      <w:r w:rsidR="00953F38" w:rsidRPr="00C250E7">
        <w:rPr>
          <w:rFonts w:hint="eastAsia"/>
          <w:b w:val="0"/>
          <w:sz w:val="24"/>
        </w:rPr>
        <w:t>400</w:t>
      </w:r>
      <w:r w:rsidR="00953F38" w:rsidRPr="00C250E7">
        <w:rPr>
          <w:rFonts w:hint="eastAsia"/>
          <w:b w:val="0"/>
          <w:sz w:val="24"/>
        </w:rPr>
        <w:t>家次；另完成彙撰「產業創新合作」、「跨境電商」旗艦計畫，並促成</w:t>
      </w:r>
      <w:r w:rsidR="00953F38" w:rsidRPr="00C250E7">
        <w:rPr>
          <w:b w:val="0"/>
          <w:sz w:val="24"/>
        </w:rPr>
        <w:t>簽署「臺印度優質企業</w:t>
      </w:r>
      <w:r w:rsidR="00953F38" w:rsidRPr="00C250E7">
        <w:rPr>
          <w:b w:val="0"/>
          <w:sz w:val="24"/>
        </w:rPr>
        <w:t>(AEO)</w:t>
      </w:r>
      <w:r w:rsidR="00953F38" w:rsidRPr="00C250E7">
        <w:rPr>
          <w:b w:val="0"/>
          <w:sz w:val="24"/>
        </w:rPr>
        <w:t>相互承認行動計畫」</w:t>
      </w:r>
      <w:r w:rsidR="00953F38" w:rsidRPr="00C250E7">
        <w:rPr>
          <w:rFonts w:hint="eastAsia"/>
          <w:b w:val="0"/>
          <w:sz w:val="24"/>
        </w:rPr>
        <w:t>。</w:t>
      </w:r>
    </w:p>
    <w:p w:rsidR="00F20394" w:rsidRPr="00C250E7" w:rsidRDefault="00953F38" w:rsidP="00953F38">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rFonts w:hint="eastAsia"/>
          <w:b w:val="0"/>
          <w:sz w:val="24"/>
        </w:rPr>
        <w:t>輔導中小企業運用網實整合及科技行銷，遴選單車美學、智慧旅遊、便利生活、食尚美學等群聚企業，提供群聚業者客製化輔導，協助中小企業拓展海外市場商機</w:t>
      </w:r>
      <w:r w:rsidRPr="00C250E7">
        <w:rPr>
          <w:rFonts w:hint="eastAsia"/>
          <w:b w:val="0"/>
          <w:sz w:val="24"/>
        </w:rPr>
        <w:t>7</w:t>
      </w:r>
      <w:r w:rsidRPr="00C250E7">
        <w:rPr>
          <w:rFonts w:hint="eastAsia"/>
          <w:b w:val="0"/>
          <w:sz w:val="24"/>
        </w:rPr>
        <w:t>億</w:t>
      </w:r>
      <w:r w:rsidRPr="00C250E7">
        <w:rPr>
          <w:rFonts w:hint="eastAsia"/>
          <w:b w:val="0"/>
          <w:sz w:val="24"/>
        </w:rPr>
        <w:t>1,817</w:t>
      </w:r>
      <w:r w:rsidRPr="00C250E7">
        <w:rPr>
          <w:rFonts w:hint="eastAsia"/>
          <w:b w:val="0"/>
          <w:sz w:val="24"/>
        </w:rPr>
        <w:t>萬元</w:t>
      </w:r>
      <w:r w:rsidR="00F20394" w:rsidRPr="00C250E7">
        <w:rPr>
          <w:rFonts w:hint="eastAsia"/>
          <w:b w:val="0"/>
          <w:sz w:val="24"/>
        </w:rPr>
        <w:t>。</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３</w:t>
      </w:r>
      <w:r w:rsidRPr="00C250E7">
        <w:rPr>
          <w:b w:val="0"/>
          <w:sz w:val="24"/>
        </w:rPr>
        <w:t>)</w:t>
      </w:r>
      <w:r w:rsidRPr="00C250E7">
        <w:rPr>
          <w:rFonts w:hint="eastAsia"/>
          <w:b w:val="0"/>
          <w:sz w:val="24"/>
        </w:rPr>
        <w:t>參加</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b w:val="0"/>
          <w:sz w:val="24"/>
        </w:rPr>
        <w:t>27</w:t>
      </w:r>
      <w:r w:rsidRPr="00C250E7">
        <w:rPr>
          <w:b w:val="0"/>
          <w:sz w:val="24"/>
        </w:rPr>
        <w:t>日</w:t>
      </w:r>
      <w:r w:rsidRPr="00C250E7">
        <w:rPr>
          <w:rFonts w:hint="eastAsia"/>
          <w:b w:val="0"/>
          <w:sz w:val="24"/>
        </w:rPr>
        <w:t>「</w:t>
      </w:r>
      <w:r w:rsidRPr="00C250E7">
        <w:rPr>
          <w:rFonts w:hint="eastAsia"/>
          <w:b w:val="0"/>
          <w:sz w:val="24"/>
        </w:rPr>
        <w:t>2017</w:t>
      </w:r>
      <w:r w:rsidRPr="00C250E7">
        <w:rPr>
          <w:rFonts w:hint="eastAsia"/>
          <w:b w:val="0"/>
          <w:sz w:val="24"/>
        </w:rPr>
        <w:t>臺灣泰國產業鏈結高峰論壇」及</w:t>
      </w:r>
      <w:r w:rsidRPr="00C250E7">
        <w:rPr>
          <w:b w:val="0"/>
          <w:sz w:val="24"/>
        </w:rPr>
        <w:t>9</w:t>
      </w:r>
      <w:r w:rsidRPr="00C250E7">
        <w:rPr>
          <w:b w:val="0"/>
          <w:sz w:val="24"/>
        </w:rPr>
        <w:t>月</w:t>
      </w:r>
      <w:r w:rsidRPr="00C250E7">
        <w:rPr>
          <w:b w:val="0"/>
          <w:sz w:val="24"/>
        </w:rPr>
        <w:t>28</w:t>
      </w:r>
      <w:r w:rsidRPr="00C250E7">
        <w:rPr>
          <w:b w:val="0"/>
          <w:sz w:val="24"/>
        </w:rPr>
        <w:t>日</w:t>
      </w:r>
      <w:r w:rsidRPr="00C250E7">
        <w:rPr>
          <w:rFonts w:hint="eastAsia"/>
          <w:b w:val="0"/>
          <w:sz w:val="24"/>
        </w:rPr>
        <w:t>「</w:t>
      </w:r>
      <w:r w:rsidRPr="00C250E7">
        <w:rPr>
          <w:rFonts w:hint="eastAsia"/>
          <w:b w:val="0"/>
          <w:sz w:val="24"/>
        </w:rPr>
        <w:t>2017</w:t>
      </w:r>
      <w:r w:rsidRPr="00C250E7">
        <w:rPr>
          <w:rFonts w:hint="eastAsia"/>
          <w:b w:val="0"/>
          <w:sz w:val="24"/>
        </w:rPr>
        <w:t>臺灣菲律賓產業鏈結高峰論壇」，洽談合作商機及瞭解臺商關切問題；成立「亞太產業合作推動委員會」。</w:t>
      </w:r>
    </w:p>
    <w:p w:rsidR="00953F38" w:rsidRPr="00C250E7" w:rsidRDefault="00953F38" w:rsidP="00953F38">
      <w:pPr>
        <w:pStyle w:val="af"/>
        <w:ind w:leftChars="150" w:left="840" w:hanging="480"/>
        <w:rPr>
          <w:b w:val="0"/>
          <w:sz w:val="24"/>
        </w:rPr>
      </w:pPr>
      <w:r w:rsidRPr="00C250E7">
        <w:rPr>
          <w:rFonts w:hint="eastAsia"/>
          <w:b w:val="0"/>
          <w:sz w:val="24"/>
        </w:rPr>
        <w:t>３、推動雙向投資交流：</w:t>
      </w:r>
    </w:p>
    <w:p w:rsidR="001C7CC4" w:rsidRPr="00C250E7" w:rsidRDefault="001C7CC4" w:rsidP="001C7CC4">
      <w:pPr>
        <w:pStyle w:val="af"/>
        <w:ind w:leftChars="250" w:left="1080" w:hanging="480"/>
        <w:rPr>
          <w:b w:val="0"/>
          <w:sz w:val="24"/>
        </w:rPr>
      </w:pPr>
      <w:r w:rsidRPr="00C250E7">
        <w:rPr>
          <w:b w:val="0"/>
          <w:sz w:val="24"/>
        </w:rPr>
        <w:lastRenderedPageBreak/>
        <w:t>(</w:t>
      </w:r>
      <w:r w:rsidRPr="00C250E7">
        <w:rPr>
          <w:b w:val="0"/>
          <w:sz w:val="24"/>
        </w:rPr>
        <w:t>１</w:t>
      </w:r>
      <w:r w:rsidRPr="00C250E7">
        <w:rPr>
          <w:b w:val="0"/>
          <w:sz w:val="24"/>
        </w:rPr>
        <w:t>)106</w:t>
      </w:r>
      <w:r w:rsidRPr="00C250E7">
        <w:rPr>
          <w:rFonts w:hint="eastAsia"/>
          <w:b w:val="0"/>
          <w:sz w:val="24"/>
        </w:rPr>
        <w:t>年我對新南向夥伴國家投資</w:t>
      </w:r>
      <w:r w:rsidRPr="00C250E7">
        <w:rPr>
          <w:rFonts w:hint="eastAsia"/>
          <w:b w:val="0"/>
          <w:sz w:val="24"/>
        </w:rPr>
        <w:t>133</w:t>
      </w:r>
      <w:r w:rsidRPr="00C250E7">
        <w:rPr>
          <w:rFonts w:hint="eastAsia"/>
          <w:b w:val="0"/>
          <w:sz w:val="24"/>
        </w:rPr>
        <w:t>件，金額約</w:t>
      </w:r>
      <w:r w:rsidRPr="00C250E7">
        <w:rPr>
          <w:rFonts w:hint="eastAsia"/>
          <w:b w:val="0"/>
          <w:sz w:val="24"/>
        </w:rPr>
        <w:t>36.8</w:t>
      </w:r>
      <w:r w:rsidRPr="00C250E7">
        <w:rPr>
          <w:rFonts w:hint="eastAsia"/>
          <w:b w:val="0"/>
          <w:sz w:val="24"/>
        </w:rPr>
        <w:t>億美元，較</w:t>
      </w:r>
      <w:r w:rsidRPr="00C250E7">
        <w:rPr>
          <w:rFonts w:hint="eastAsia"/>
          <w:b w:val="0"/>
          <w:sz w:val="24"/>
        </w:rPr>
        <w:t>105</w:t>
      </w:r>
      <w:r w:rsidRPr="00C250E7">
        <w:rPr>
          <w:rFonts w:hint="eastAsia"/>
          <w:b w:val="0"/>
          <w:sz w:val="24"/>
        </w:rPr>
        <w:t>年增加約</w:t>
      </w:r>
      <w:r w:rsidRPr="00C250E7">
        <w:rPr>
          <w:rFonts w:hint="eastAsia"/>
          <w:b w:val="0"/>
          <w:sz w:val="24"/>
        </w:rPr>
        <w:t>54.51%</w:t>
      </w:r>
      <w:r w:rsidRPr="00C250E7">
        <w:rPr>
          <w:rFonts w:hint="eastAsia"/>
          <w:b w:val="0"/>
          <w:sz w:val="24"/>
        </w:rPr>
        <w:t>；核准新南向夥伴國家來臺投資</w:t>
      </w:r>
      <w:r w:rsidRPr="00C250E7">
        <w:rPr>
          <w:rFonts w:hint="eastAsia"/>
          <w:b w:val="0"/>
          <w:sz w:val="24"/>
        </w:rPr>
        <w:t>580</w:t>
      </w:r>
      <w:r w:rsidRPr="00C250E7">
        <w:rPr>
          <w:rFonts w:hint="eastAsia"/>
          <w:b w:val="0"/>
          <w:sz w:val="24"/>
        </w:rPr>
        <w:t>件，金額約為</w:t>
      </w:r>
      <w:r w:rsidRPr="00C250E7">
        <w:rPr>
          <w:rFonts w:hint="eastAsia"/>
          <w:b w:val="0"/>
          <w:sz w:val="24"/>
        </w:rPr>
        <w:t>2.7</w:t>
      </w:r>
      <w:r w:rsidRPr="00C250E7">
        <w:rPr>
          <w:rFonts w:hint="eastAsia"/>
          <w:b w:val="0"/>
          <w:sz w:val="24"/>
        </w:rPr>
        <w:t>億美元，較</w:t>
      </w:r>
      <w:r w:rsidRPr="00C250E7">
        <w:rPr>
          <w:rFonts w:hint="eastAsia"/>
          <w:b w:val="0"/>
          <w:sz w:val="24"/>
        </w:rPr>
        <w:t>105</w:t>
      </w:r>
      <w:r w:rsidRPr="00C250E7">
        <w:rPr>
          <w:rFonts w:hint="eastAsia"/>
          <w:b w:val="0"/>
          <w:sz w:val="24"/>
        </w:rPr>
        <w:t>年同期成長約</w:t>
      </w:r>
      <w:r w:rsidRPr="00C250E7">
        <w:rPr>
          <w:rFonts w:hint="eastAsia"/>
          <w:b w:val="0"/>
          <w:sz w:val="24"/>
        </w:rPr>
        <w:t>15.80%</w:t>
      </w:r>
      <w:r w:rsidRPr="00C250E7">
        <w:rPr>
          <w:rFonts w:hint="eastAsia"/>
          <w:b w:val="0"/>
          <w:sz w:val="24"/>
        </w:rPr>
        <w:t>。</w:t>
      </w:r>
    </w:p>
    <w:p w:rsidR="00953F38" w:rsidRPr="00C250E7" w:rsidRDefault="001C7CC4" w:rsidP="001C7CC4">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00953F38" w:rsidRPr="00C250E7">
        <w:rPr>
          <w:b w:val="0"/>
          <w:sz w:val="24"/>
        </w:rPr>
        <w:t>建置</w:t>
      </w:r>
      <w:r w:rsidR="00953F38" w:rsidRPr="00C250E7">
        <w:rPr>
          <w:b w:val="0"/>
          <w:sz w:val="24"/>
        </w:rPr>
        <w:t>6</w:t>
      </w:r>
      <w:r w:rsidR="00953F38" w:rsidRPr="00C250E7">
        <w:rPr>
          <w:rFonts w:hint="eastAsia"/>
          <w:b w:val="0"/>
          <w:sz w:val="24"/>
        </w:rPr>
        <w:t>國之</w:t>
      </w:r>
      <w:r w:rsidR="00953F38" w:rsidRPr="00C250E7">
        <w:rPr>
          <w:b w:val="0"/>
          <w:sz w:val="24"/>
        </w:rPr>
        <w:t>臺灣投資窗口</w:t>
      </w:r>
      <w:r w:rsidR="00953F38" w:rsidRPr="00C250E7">
        <w:rPr>
          <w:rFonts w:hint="eastAsia"/>
          <w:b w:val="0"/>
          <w:sz w:val="24"/>
        </w:rPr>
        <w:t>，</w:t>
      </w:r>
      <w:r w:rsidR="00953F38" w:rsidRPr="00C250E7">
        <w:rPr>
          <w:rFonts w:hint="eastAsia"/>
          <w:b w:val="0"/>
          <w:sz w:val="24"/>
        </w:rPr>
        <w:t>106</w:t>
      </w:r>
      <w:r w:rsidR="00953F38" w:rsidRPr="00C250E7">
        <w:rPr>
          <w:rFonts w:hint="eastAsia"/>
          <w:b w:val="0"/>
          <w:sz w:val="24"/>
        </w:rPr>
        <w:t>年提供臺商投資諮詢服務</w:t>
      </w:r>
      <w:r w:rsidR="00953F38" w:rsidRPr="00C250E7">
        <w:rPr>
          <w:rFonts w:hint="eastAsia"/>
          <w:b w:val="0"/>
          <w:sz w:val="24"/>
        </w:rPr>
        <w:t>1,466</w:t>
      </w:r>
      <w:r w:rsidR="00953F38" w:rsidRPr="00C250E7">
        <w:rPr>
          <w:rFonts w:hint="eastAsia"/>
          <w:b w:val="0"/>
          <w:sz w:val="24"/>
        </w:rPr>
        <w:t>件。</w:t>
      </w:r>
    </w:p>
    <w:p w:rsidR="00953F38" w:rsidRPr="00C250E7" w:rsidRDefault="001C7CC4" w:rsidP="00953F38">
      <w:pPr>
        <w:pStyle w:val="af"/>
        <w:ind w:leftChars="250" w:left="1080" w:hanging="480"/>
        <w:rPr>
          <w:b w:val="0"/>
          <w:sz w:val="24"/>
        </w:rPr>
      </w:pPr>
      <w:r w:rsidRPr="00C250E7">
        <w:rPr>
          <w:b w:val="0"/>
          <w:sz w:val="24"/>
        </w:rPr>
        <w:t>(</w:t>
      </w:r>
      <w:r w:rsidRPr="00C250E7">
        <w:rPr>
          <w:b w:val="0"/>
          <w:sz w:val="24"/>
        </w:rPr>
        <w:t>３</w:t>
      </w:r>
      <w:r w:rsidRPr="00C250E7">
        <w:rPr>
          <w:b w:val="0"/>
          <w:sz w:val="24"/>
        </w:rPr>
        <w:t>)</w:t>
      </w:r>
      <w:r w:rsidR="00953F38" w:rsidRPr="00C250E7">
        <w:rPr>
          <w:rFonts w:hint="eastAsia"/>
          <w:b w:val="0"/>
          <w:sz w:val="24"/>
        </w:rPr>
        <w:t>彙編</w:t>
      </w:r>
      <w:r w:rsidR="00953F38" w:rsidRPr="00C250E7">
        <w:rPr>
          <w:rFonts w:hint="eastAsia"/>
          <w:b w:val="0"/>
          <w:sz w:val="24"/>
        </w:rPr>
        <w:t>6</w:t>
      </w:r>
      <w:r w:rsidR="00953F38" w:rsidRPr="00C250E7">
        <w:rPr>
          <w:rFonts w:hint="eastAsia"/>
          <w:b w:val="0"/>
          <w:sz w:val="24"/>
        </w:rPr>
        <w:t>國</w:t>
      </w:r>
      <w:r w:rsidR="00953F38" w:rsidRPr="00C250E7">
        <w:rPr>
          <w:rFonts w:hint="eastAsia"/>
          <w:b w:val="0"/>
          <w:sz w:val="24"/>
        </w:rPr>
        <w:t>6</w:t>
      </w:r>
      <w:r w:rsidR="00953F38" w:rsidRPr="00C250E7">
        <w:rPr>
          <w:rFonts w:hint="eastAsia"/>
          <w:b w:val="0"/>
          <w:sz w:val="24"/>
        </w:rPr>
        <w:t>產業之新南向國家產業地圖，提供當地市場商機、產業政策、產業聚落及臺商布局建議等資訊。</w:t>
      </w:r>
    </w:p>
    <w:p w:rsidR="00953F38" w:rsidRPr="00C250E7" w:rsidRDefault="001C7CC4" w:rsidP="00953F38">
      <w:pPr>
        <w:pStyle w:val="af"/>
        <w:ind w:leftChars="250" w:left="1080" w:hanging="480"/>
        <w:rPr>
          <w:b w:val="0"/>
          <w:sz w:val="24"/>
        </w:rPr>
      </w:pPr>
      <w:r w:rsidRPr="00C250E7">
        <w:rPr>
          <w:b w:val="0"/>
          <w:sz w:val="24"/>
        </w:rPr>
        <w:t>(</w:t>
      </w:r>
      <w:r w:rsidRPr="00C250E7">
        <w:rPr>
          <w:b w:val="0"/>
          <w:sz w:val="24"/>
        </w:rPr>
        <w:t>４</w:t>
      </w:r>
      <w:r w:rsidRPr="00C250E7">
        <w:rPr>
          <w:b w:val="0"/>
          <w:sz w:val="24"/>
        </w:rPr>
        <w:t>)</w:t>
      </w:r>
      <w:r w:rsidR="00953F38" w:rsidRPr="00C250E7">
        <w:rPr>
          <w:b w:val="0"/>
          <w:sz w:val="24"/>
        </w:rPr>
        <w:t>106</w:t>
      </w:r>
      <w:r w:rsidR="00953F38" w:rsidRPr="00C250E7">
        <w:rPr>
          <w:rFonts w:hint="eastAsia"/>
          <w:b w:val="0"/>
          <w:sz w:val="24"/>
        </w:rPr>
        <w:t>年</w:t>
      </w:r>
      <w:r w:rsidR="00953F38" w:rsidRPr="00C250E7">
        <w:rPr>
          <w:b w:val="0"/>
          <w:sz w:val="24"/>
        </w:rPr>
        <w:t>7</w:t>
      </w:r>
      <w:r w:rsidR="00953F38" w:rsidRPr="00C250E7">
        <w:rPr>
          <w:rFonts w:hint="eastAsia"/>
          <w:b w:val="0"/>
          <w:sz w:val="24"/>
        </w:rPr>
        <w:t>月</w:t>
      </w:r>
      <w:r w:rsidR="00953F38" w:rsidRPr="00C250E7">
        <w:rPr>
          <w:b w:val="0"/>
          <w:sz w:val="24"/>
        </w:rPr>
        <w:t>14</w:t>
      </w:r>
      <w:r w:rsidR="00953F38" w:rsidRPr="00C250E7">
        <w:rPr>
          <w:rFonts w:hint="eastAsia"/>
          <w:b w:val="0"/>
          <w:sz w:val="24"/>
        </w:rPr>
        <w:t>日與高雄市政府合作</w:t>
      </w:r>
      <w:r w:rsidR="00953F38" w:rsidRPr="00C250E7">
        <w:rPr>
          <w:b w:val="0"/>
          <w:sz w:val="24"/>
        </w:rPr>
        <w:t>辦理</w:t>
      </w:r>
      <w:r w:rsidR="00953F38" w:rsidRPr="00C250E7">
        <w:rPr>
          <w:rFonts w:hint="eastAsia"/>
          <w:b w:val="0"/>
          <w:sz w:val="24"/>
        </w:rPr>
        <w:t>東協</w:t>
      </w:r>
      <w:r w:rsidR="00953F38" w:rsidRPr="00C250E7">
        <w:rPr>
          <w:b w:val="0"/>
          <w:sz w:val="24"/>
        </w:rPr>
        <w:t>投資策略夥伴論壇</w:t>
      </w:r>
      <w:r w:rsidR="00953F38" w:rsidRPr="00C250E7">
        <w:rPr>
          <w:rFonts w:hint="eastAsia"/>
          <w:b w:val="0"/>
          <w:sz w:val="24"/>
        </w:rPr>
        <w:t>，國內外各界計</w:t>
      </w:r>
      <w:r w:rsidR="00953F38" w:rsidRPr="00C250E7">
        <w:rPr>
          <w:rFonts w:hint="eastAsia"/>
          <w:b w:val="0"/>
          <w:sz w:val="24"/>
        </w:rPr>
        <w:t>600</w:t>
      </w:r>
      <w:r w:rsidR="00953F38" w:rsidRPr="00C250E7">
        <w:rPr>
          <w:rFonts w:hint="eastAsia"/>
          <w:b w:val="0"/>
          <w:sz w:val="24"/>
        </w:rPr>
        <w:t>人出席，架構我國與東協各國之投資合作平臺。</w:t>
      </w:r>
    </w:p>
    <w:p w:rsidR="00953F38" w:rsidRPr="00C250E7" w:rsidRDefault="001C7CC4" w:rsidP="00953F38">
      <w:pPr>
        <w:pStyle w:val="af"/>
        <w:ind w:leftChars="250" w:left="1080" w:hanging="480"/>
        <w:rPr>
          <w:b w:val="0"/>
          <w:sz w:val="24"/>
        </w:rPr>
      </w:pPr>
      <w:r w:rsidRPr="00C250E7">
        <w:rPr>
          <w:b w:val="0"/>
          <w:sz w:val="24"/>
        </w:rPr>
        <w:t>(</w:t>
      </w:r>
      <w:r w:rsidRPr="00C250E7">
        <w:rPr>
          <w:b w:val="0"/>
          <w:sz w:val="24"/>
        </w:rPr>
        <w:t>５</w:t>
      </w:r>
      <w:r w:rsidRPr="00C250E7">
        <w:rPr>
          <w:b w:val="0"/>
          <w:sz w:val="24"/>
        </w:rPr>
        <w:t>)</w:t>
      </w:r>
      <w:r w:rsidR="00953F38" w:rsidRPr="00C250E7">
        <w:rPr>
          <w:b w:val="0"/>
          <w:sz w:val="24"/>
        </w:rPr>
        <w:t>籌組投資合作促進團</w:t>
      </w:r>
      <w:r w:rsidR="00953F38" w:rsidRPr="00C250E7">
        <w:rPr>
          <w:rFonts w:hint="eastAsia"/>
          <w:b w:val="0"/>
          <w:sz w:val="24"/>
        </w:rPr>
        <w:t>5</w:t>
      </w:r>
      <w:r w:rsidR="00953F38" w:rsidRPr="00C250E7">
        <w:rPr>
          <w:rFonts w:hint="eastAsia"/>
          <w:b w:val="0"/>
          <w:sz w:val="24"/>
        </w:rPr>
        <w:t>團，赴新南向國家促請當地具潛力廠商來臺投資及協助臺商考察投資環境，布局新南向國家市場。</w:t>
      </w:r>
    </w:p>
    <w:p w:rsidR="00953F38" w:rsidRPr="00C250E7" w:rsidRDefault="001C7CC4" w:rsidP="00953F38">
      <w:pPr>
        <w:pStyle w:val="af"/>
        <w:ind w:leftChars="250" w:left="1080" w:hanging="480"/>
        <w:rPr>
          <w:b w:val="0"/>
          <w:sz w:val="24"/>
        </w:rPr>
      </w:pPr>
      <w:r w:rsidRPr="00C250E7">
        <w:rPr>
          <w:b w:val="0"/>
          <w:sz w:val="24"/>
        </w:rPr>
        <w:t>(</w:t>
      </w:r>
      <w:r w:rsidRPr="00C250E7">
        <w:rPr>
          <w:b w:val="0"/>
          <w:sz w:val="24"/>
        </w:rPr>
        <w:t>６</w:t>
      </w:r>
      <w:r w:rsidRPr="00C250E7">
        <w:rPr>
          <w:b w:val="0"/>
          <w:sz w:val="24"/>
        </w:rPr>
        <w:t>)</w:t>
      </w:r>
      <w:r w:rsidR="00953F38" w:rsidRPr="00C250E7">
        <w:rPr>
          <w:rFonts w:hint="eastAsia"/>
          <w:b w:val="0"/>
          <w:sz w:val="24"/>
        </w:rPr>
        <w:t>出版「新南向國家投資環境安全報告」，篩選與臺商投資較相關之競爭力指標與風險指標，研析其競爭力與風險概況，提供臺商參用。</w:t>
      </w:r>
    </w:p>
    <w:p w:rsidR="00F20394" w:rsidRPr="00C250E7" w:rsidRDefault="00F20394" w:rsidP="00F20394">
      <w:pPr>
        <w:pStyle w:val="af"/>
        <w:ind w:leftChars="150" w:left="840" w:hanging="480"/>
        <w:rPr>
          <w:b w:val="0"/>
          <w:sz w:val="24"/>
        </w:rPr>
      </w:pPr>
      <w:r w:rsidRPr="00C250E7">
        <w:rPr>
          <w:rFonts w:hint="eastAsia"/>
          <w:b w:val="0"/>
          <w:sz w:val="24"/>
        </w:rPr>
        <w:t>４、人才交流：</w:t>
      </w:r>
      <w:r w:rsidRPr="00C250E7">
        <w:rPr>
          <w:rFonts w:hint="eastAsia"/>
          <w:b w:val="0"/>
          <w:sz w:val="24"/>
        </w:rPr>
        <w:t>106</w:t>
      </w:r>
      <w:r w:rsidRPr="00C250E7">
        <w:rPr>
          <w:rFonts w:hint="eastAsia"/>
          <w:b w:val="0"/>
          <w:sz w:val="24"/>
        </w:rPr>
        <w:t>年開辦「新南向人才儲備班」及「新南向人才特訓班」，計培訓</w:t>
      </w:r>
      <w:r w:rsidRPr="00C250E7">
        <w:rPr>
          <w:rFonts w:hint="eastAsia"/>
          <w:b w:val="0"/>
          <w:sz w:val="24"/>
        </w:rPr>
        <w:t>169</w:t>
      </w:r>
      <w:r w:rsidRPr="00C250E7">
        <w:rPr>
          <w:rFonts w:hint="eastAsia"/>
          <w:b w:val="0"/>
          <w:sz w:val="24"/>
        </w:rPr>
        <w:t>名學員，另選送大專校院</w:t>
      </w:r>
      <w:r w:rsidRPr="00C250E7">
        <w:rPr>
          <w:rFonts w:hint="eastAsia"/>
          <w:b w:val="0"/>
          <w:sz w:val="24"/>
        </w:rPr>
        <w:t>145</w:t>
      </w:r>
      <w:r w:rsidRPr="00C250E7">
        <w:rPr>
          <w:rFonts w:hint="eastAsia"/>
          <w:b w:val="0"/>
          <w:sz w:val="24"/>
        </w:rPr>
        <w:t>位學生赴新南向國家海外企業實習。</w:t>
      </w:r>
    </w:p>
    <w:p w:rsidR="00F20394" w:rsidRPr="00C250E7" w:rsidRDefault="00F20394" w:rsidP="00F20394">
      <w:pPr>
        <w:pStyle w:val="af"/>
        <w:ind w:leftChars="150" w:left="840" w:hanging="480"/>
        <w:rPr>
          <w:b w:val="0"/>
          <w:sz w:val="24"/>
        </w:rPr>
      </w:pPr>
      <w:r w:rsidRPr="00C250E7">
        <w:rPr>
          <w:rFonts w:hint="eastAsia"/>
          <w:b w:val="0"/>
          <w:sz w:val="24"/>
        </w:rPr>
        <w:t>５、</w:t>
      </w:r>
      <w:r w:rsidRPr="00C250E7">
        <w:rPr>
          <w:b w:val="0"/>
          <w:sz w:val="24"/>
        </w:rPr>
        <w:t>舉辦「東南亞智慧財產研討會」：</w:t>
      </w:r>
      <w:r w:rsidRPr="00C250E7">
        <w:rPr>
          <w:b w:val="0"/>
          <w:sz w:val="24"/>
        </w:rPr>
        <w:t>106</w:t>
      </w:r>
      <w:r w:rsidRPr="00C250E7">
        <w:rPr>
          <w:b w:val="0"/>
          <w:sz w:val="24"/>
        </w:rPr>
        <w:t>年</w:t>
      </w:r>
      <w:r w:rsidRPr="00C250E7">
        <w:rPr>
          <w:b w:val="0"/>
          <w:sz w:val="24"/>
        </w:rPr>
        <w:t>11</w:t>
      </w:r>
      <w:r w:rsidRPr="00C250E7">
        <w:rPr>
          <w:b w:val="0"/>
          <w:sz w:val="24"/>
        </w:rPr>
        <w:t>月</w:t>
      </w:r>
      <w:r w:rsidRPr="00C250E7">
        <w:rPr>
          <w:b w:val="0"/>
          <w:sz w:val="24"/>
        </w:rPr>
        <w:t>28</w:t>
      </w:r>
      <w:r w:rsidRPr="00C250E7">
        <w:rPr>
          <w:b w:val="0"/>
          <w:sz w:val="24"/>
        </w:rPr>
        <w:t>日</w:t>
      </w:r>
      <w:r w:rsidRPr="00C250E7">
        <w:rPr>
          <w:rFonts w:hint="eastAsia"/>
          <w:b w:val="0"/>
          <w:sz w:val="24"/>
        </w:rPr>
        <w:t>首度</w:t>
      </w:r>
      <w:r w:rsidRPr="00C250E7">
        <w:rPr>
          <w:b w:val="0"/>
          <w:sz w:val="24"/>
        </w:rPr>
        <w:t>邀請菲律賓、越南、馬來西亞、泰國及印尼等</w:t>
      </w:r>
      <w:r w:rsidRPr="00C250E7">
        <w:rPr>
          <w:rFonts w:hint="eastAsia"/>
          <w:b w:val="0"/>
          <w:sz w:val="24"/>
        </w:rPr>
        <w:t>5</w:t>
      </w:r>
      <w:r w:rsidRPr="00C250E7">
        <w:rPr>
          <w:b w:val="0"/>
          <w:sz w:val="24"/>
        </w:rPr>
        <w:t>國智慧財產官員來臺，就東南亞智財法制、申請實務及執法保護</w:t>
      </w:r>
      <w:r w:rsidRPr="00C250E7">
        <w:rPr>
          <w:rFonts w:hint="eastAsia"/>
          <w:b w:val="0"/>
          <w:sz w:val="24"/>
        </w:rPr>
        <w:t>等</w:t>
      </w:r>
      <w:r w:rsidRPr="00C250E7">
        <w:rPr>
          <w:b w:val="0"/>
          <w:sz w:val="24"/>
        </w:rPr>
        <w:t>議題進行分享與交流，逾</w:t>
      </w:r>
      <w:r w:rsidRPr="00C250E7">
        <w:rPr>
          <w:b w:val="0"/>
          <w:sz w:val="24"/>
        </w:rPr>
        <w:t>220</w:t>
      </w:r>
      <w:r w:rsidRPr="00C250E7">
        <w:rPr>
          <w:b w:val="0"/>
          <w:sz w:val="24"/>
        </w:rPr>
        <w:t>人與會，有助我國企業赴東南亞地區之經貿及投資規劃，共享東南亞國家經濟成長之果實。</w:t>
      </w:r>
    </w:p>
    <w:p w:rsidR="00F20394" w:rsidRPr="00C250E7" w:rsidRDefault="00F20394" w:rsidP="00F20394">
      <w:pPr>
        <w:pStyle w:val="af"/>
        <w:ind w:leftChars="150" w:left="840" w:hanging="480"/>
        <w:rPr>
          <w:b w:val="0"/>
          <w:sz w:val="24"/>
        </w:rPr>
      </w:pPr>
      <w:r w:rsidRPr="00C250E7">
        <w:rPr>
          <w:rFonts w:hint="eastAsia"/>
          <w:b w:val="0"/>
          <w:sz w:val="24"/>
        </w:rPr>
        <w:t>６、洽簽產品檢驗報告相互承認協議：已與菲律賓完成簽約，另積極與越南及印度等國洽談相關產品檢驗報告相互承認協議，排除我出口業者所面臨不必要之技術性貿易障礙，協助我出口業者取得該等國家之產品驗證，期降低取得各國產品驗證所需之金錢及時間成本。</w:t>
      </w:r>
    </w:p>
    <w:p w:rsidR="00F20394" w:rsidRPr="00C250E7" w:rsidRDefault="00F20394" w:rsidP="00F20394">
      <w:pPr>
        <w:pStyle w:val="af"/>
        <w:ind w:leftChars="150" w:left="840" w:hanging="480"/>
        <w:rPr>
          <w:b w:val="0"/>
          <w:sz w:val="24"/>
        </w:rPr>
      </w:pPr>
      <w:r w:rsidRPr="00C250E7">
        <w:rPr>
          <w:rFonts w:hint="eastAsia"/>
          <w:b w:val="0"/>
          <w:sz w:val="24"/>
        </w:rPr>
        <w:t>７、</w:t>
      </w:r>
      <w:r w:rsidRPr="00C250E7">
        <w:rPr>
          <w:b w:val="0"/>
          <w:sz w:val="24"/>
        </w:rPr>
        <w:t>增設「新南向服務中心」</w:t>
      </w:r>
      <w:r w:rsidRPr="00C250E7">
        <w:rPr>
          <w:rFonts w:hint="eastAsia"/>
          <w:b w:val="0"/>
          <w:sz w:val="24"/>
        </w:rPr>
        <w:t>：為</w:t>
      </w:r>
      <w:r w:rsidRPr="00C250E7">
        <w:rPr>
          <w:b w:val="0"/>
          <w:sz w:val="24"/>
        </w:rPr>
        <w:t>融合各界資源</w:t>
      </w:r>
      <w:r w:rsidRPr="00C250E7">
        <w:rPr>
          <w:rFonts w:hint="eastAsia"/>
          <w:b w:val="0"/>
          <w:sz w:val="24"/>
        </w:rPr>
        <w:t>，本院於</w:t>
      </w:r>
      <w:r w:rsidRPr="00C250E7">
        <w:rPr>
          <w:b w:val="0"/>
          <w:sz w:val="24"/>
        </w:rPr>
        <w:t>既有業務架構下增設</w:t>
      </w:r>
      <w:r w:rsidRPr="00C250E7">
        <w:rPr>
          <w:rFonts w:hint="eastAsia"/>
          <w:b w:val="0"/>
          <w:sz w:val="24"/>
        </w:rPr>
        <w:t>新南向服務中心</w:t>
      </w:r>
      <w:r w:rsidRPr="00C250E7">
        <w:rPr>
          <w:b w:val="0"/>
          <w:sz w:val="24"/>
        </w:rPr>
        <w:t>，</w:t>
      </w:r>
      <w:r w:rsidRPr="00C250E7">
        <w:rPr>
          <w:b w:val="0"/>
          <w:sz w:val="24"/>
        </w:rPr>
        <w:t>107</w:t>
      </w:r>
      <w:r w:rsidRPr="00C250E7">
        <w:rPr>
          <w:b w:val="0"/>
          <w:sz w:val="24"/>
        </w:rPr>
        <w:t>年</w:t>
      </w:r>
      <w:r w:rsidRPr="00C250E7">
        <w:rPr>
          <w:b w:val="0"/>
          <w:sz w:val="24"/>
        </w:rPr>
        <w:t>1</w:t>
      </w:r>
      <w:r w:rsidRPr="00C250E7">
        <w:rPr>
          <w:b w:val="0"/>
          <w:sz w:val="24"/>
        </w:rPr>
        <w:t>月正式對外服務</w:t>
      </w:r>
      <w:r w:rsidRPr="00C250E7">
        <w:rPr>
          <w:rFonts w:hint="eastAsia"/>
          <w:b w:val="0"/>
          <w:sz w:val="24"/>
        </w:rPr>
        <w:t>，</w:t>
      </w:r>
      <w:r w:rsidRPr="00C250E7">
        <w:rPr>
          <w:b w:val="0"/>
          <w:sz w:val="24"/>
        </w:rPr>
        <w:t>項目包括新南向政策規劃與執行情形、金融支援、人才培育、對外合作、中小企業服務等</w:t>
      </w:r>
      <w:r w:rsidRPr="00C250E7">
        <w:rPr>
          <w:rFonts w:hint="eastAsia"/>
          <w:b w:val="0"/>
          <w:sz w:val="24"/>
        </w:rPr>
        <w:t>，</w:t>
      </w:r>
      <w:r w:rsidRPr="00C250E7">
        <w:rPr>
          <w:b w:val="0"/>
          <w:sz w:val="24"/>
        </w:rPr>
        <w:t>配置服務專線與網站資訊，</w:t>
      </w:r>
      <w:r w:rsidRPr="00C250E7">
        <w:rPr>
          <w:rFonts w:hint="eastAsia"/>
          <w:b w:val="0"/>
          <w:sz w:val="24"/>
        </w:rPr>
        <w:t>針對</w:t>
      </w:r>
      <w:r w:rsidRPr="00C250E7">
        <w:rPr>
          <w:b w:val="0"/>
          <w:sz w:val="24"/>
        </w:rPr>
        <w:t>問題統一處理</w:t>
      </w:r>
      <w:r w:rsidRPr="00C250E7">
        <w:rPr>
          <w:rFonts w:hint="eastAsia"/>
          <w:b w:val="0"/>
          <w:sz w:val="24"/>
        </w:rPr>
        <w:t>與</w:t>
      </w:r>
      <w:r w:rsidRPr="00C250E7">
        <w:rPr>
          <w:b w:val="0"/>
          <w:sz w:val="24"/>
        </w:rPr>
        <w:t>答復，</w:t>
      </w:r>
      <w:r w:rsidRPr="00C250E7">
        <w:rPr>
          <w:rFonts w:hint="eastAsia"/>
          <w:b w:val="0"/>
          <w:sz w:val="24"/>
        </w:rPr>
        <w:t>並</w:t>
      </w:r>
      <w:r w:rsidRPr="00C250E7">
        <w:rPr>
          <w:b w:val="0"/>
          <w:sz w:val="24"/>
        </w:rPr>
        <w:t>與相關機關協力提供</w:t>
      </w:r>
      <w:r w:rsidRPr="00C250E7">
        <w:rPr>
          <w:rFonts w:hint="eastAsia"/>
          <w:b w:val="0"/>
          <w:sz w:val="24"/>
        </w:rPr>
        <w:t>服務</w:t>
      </w:r>
      <w:r w:rsidRPr="00C250E7">
        <w:rPr>
          <w:b w:val="0"/>
          <w:sz w:val="24"/>
        </w:rPr>
        <w:t>。</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拓展工程產業競爭力：協助我國營造業及建築師等產業拓點海外市場，於</w:t>
      </w:r>
      <w:r w:rsidRPr="00C250E7">
        <w:rPr>
          <w:b w:val="0"/>
        </w:rPr>
        <w:t>106</w:t>
      </w:r>
      <w:r w:rsidRPr="00C250E7">
        <w:rPr>
          <w:rFonts w:hint="eastAsia"/>
          <w:b w:val="0"/>
        </w:rPr>
        <w:t>年</w:t>
      </w:r>
      <w:r w:rsidRPr="00C250E7">
        <w:rPr>
          <w:b w:val="0"/>
        </w:rPr>
        <w:t>7</w:t>
      </w:r>
      <w:r w:rsidRPr="00C250E7">
        <w:rPr>
          <w:rFonts w:hint="eastAsia"/>
          <w:b w:val="0"/>
        </w:rPr>
        <w:t>月</w:t>
      </w:r>
      <w:r w:rsidRPr="00C250E7">
        <w:rPr>
          <w:b w:val="0"/>
        </w:rPr>
        <w:t>6</w:t>
      </w:r>
      <w:r w:rsidRPr="00C250E7">
        <w:rPr>
          <w:rFonts w:hint="eastAsia"/>
          <w:b w:val="0"/>
        </w:rPr>
        <w:t>日訂定發布「內政部補助國內營造業及建築師事務所赴海外拓點計畫作業要點」，爭取營繕工程及建築設計相關標案，協助國內產業開拓商機，提升產業競爭力。</w:t>
      </w:r>
      <w:r w:rsidRPr="00C250E7">
        <w:rPr>
          <w:b w:val="0"/>
        </w:rPr>
        <w:t>106</w:t>
      </w:r>
      <w:r w:rsidRPr="00C250E7">
        <w:rPr>
          <w:rFonts w:hint="eastAsia"/>
          <w:b w:val="0"/>
        </w:rPr>
        <w:t>年度已各編列</w:t>
      </w:r>
      <w:r w:rsidRPr="00C250E7">
        <w:rPr>
          <w:b w:val="0"/>
        </w:rPr>
        <w:t>250</w:t>
      </w:r>
      <w:r w:rsidRPr="00C250E7">
        <w:rPr>
          <w:rFonts w:hint="eastAsia"/>
          <w:b w:val="0"/>
        </w:rPr>
        <w:t>萬元，經申請核定撥付補助予</w:t>
      </w:r>
      <w:r w:rsidRPr="00C250E7">
        <w:rPr>
          <w:b w:val="0"/>
        </w:rPr>
        <w:t>6</w:t>
      </w:r>
      <w:r w:rsidRPr="00C250E7">
        <w:rPr>
          <w:rFonts w:hint="eastAsia"/>
          <w:b w:val="0"/>
        </w:rPr>
        <w:t>家申請廠商</w:t>
      </w:r>
      <w:r w:rsidRPr="00C250E7">
        <w:rPr>
          <w:rFonts w:hint="eastAsia"/>
          <w:b w:val="0"/>
        </w:rPr>
        <w:t>(3</w:t>
      </w:r>
      <w:r w:rsidRPr="00C250E7">
        <w:rPr>
          <w:rFonts w:hint="eastAsia"/>
          <w:b w:val="0"/>
        </w:rPr>
        <w:t>家營造業及</w:t>
      </w:r>
      <w:r w:rsidRPr="00C250E7">
        <w:rPr>
          <w:rFonts w:hint="eastAsia"/>
          <w:b w:val="0"/>
        </w:rPr>
        <w:t>3</w:t>
      </w:r>
      <w:r w:rsidRPr="00C250E7">
        <w:rPr>
          <w:rFonts w:hint="eastAsia"/>
          <w:b w:val="0"/>
        </w:rPr>
        <w:t>家建築師事務所</w:t>
      </w:r>
      <w:r w:rsidRPr="00C250E7">
        <w:rPr>
          <w:rFonts w:hint="eastAsia"/>
          <w:b w:val="0"/>
        </w:rPr>
        <w:t>)</w:t>
      </w:r>
      <w:r w:rsidRPr="00C250E7">
        <w:rPr>
          <w:rFonts w:hint="eastAsia"/>
          <w:b w:val="0"/>
        </w:rPr>
        <w:t>，補助金額最高</w:t>
      </w:r>
      <w:r w:rsidRPr="00C250E7">
        <w:rPr>
          <w:rFonts w:hint="eastAsia"/>
          <w:b w:val="0"/>
        </w:rPr>
        <w:t>100</w:t>
      </w:r>
      <w:r w:rsidRPr="00C250E7">
        <w:rPr>
          <w:rFonts w:hint="eastAsia"/>
          <w:b w:val="0"/>
        </w:rPr>
        <w:t>萬元整。</w:t>
      </w:r>
      <w:r w:rsidR="009740F6" w:rsidRPr="00C250E7">
        <w:rPr>
          <w:rFonts w:hint="eastAsia"/>
          <w:b w:val="0"/>
        </w:rPr>
        <w:t>協</w:t>
      </w:r>
      <w:r w:rsidR="009740F6" w:rsidRPr="00C250E7">
        <w:rPr>
          <w:rFonts w:hint="eastAsia"/>
          <w:b w:val="0"/>
        </w:rPr>
        <w:lastRenderedPageBreak/>
        <w:t>助工程業者爭取海外工程，</w:t>
      </w:r>
      <w:r w:rsidR="009740F6" w:rsidRPr="00C250E7">
        <w:rPr>
          <w:b w:val="0"/>
        </w:rPr>
        <w:t>初期</w:t>
      </w:r>
      <w:r w:rsidR="009740F6" w:rsidRPr="00C250E7">
        <w:rPr>
          <w:rFonts w:hint="eastAsia"/>
          <w:b w:val="0"/>
        </w:rPr>
        <w:t>以</w:t>
      </w:r>
      <w:r w:rsidR="009740F6" w:rsidRPr="00C250E7">
        <w:rPr>
          <w:b w:val="0"/>
        </w:rPr>
        <w:t>爭取</w:t>
      </w:r>
      <w:r w:rsidR="009740F6" w:rsidRPr="00C250E7">
        <w:rPr>
          <w:rFonts w:hint="eastAsia"/>
          <w:b w:val="0"/>
        </w:rPr>
        <w:t>1</w:t>
      </w:r>
      <w:r w:rsidR="009740F6" w:rsidRPr="00C250E7">
        <w:rPr>
          <w:b w:val="0"/>
        </w:rPr>
        <w:t>,</w:t>
      </w:r>
      <w:r w:rsidR="009740F6" w:rsidRPr="00C250E7">
        <w:rPr>
          <w:rFonts w:hint="eastAsia"/>
          <w:b w:val="0"/>
        </w:rPr>
        <w:t>000</w:t>
      </w:r>
      <w:r w:rsidR="009740F6" w:rsidRPr="00C250E7">
        <w:rPr>
          <w:rFonts w:hint="eastAsia"/>
          <w:b w:val="0"/>
        </w:rPr>
        <w:t>億元海外商機</w:t>
      </w:r>
      <w:r w:rsidR="009740F6" w:rsidRPr="00C250E7">
        <w:rPr>
          <w:b w:val="0"/>
        </w:rPr>
        <w:t>為目標，</w:t>
      </w:r>
      <w:r w:rsidR="009740F6" w:rsidRPr="00C250E7">
        <w:rPr>
          <w:rFonts w:hint="eastAsia"/>
          <w:b w:val="0"/>
        </w:rPr>
        <w:t>於</w:t>
      </w:r>
      <w:r w:rsidR="009740F6" w:rsidRPr="00C250E7">
        <w:rPr>
          <w:rFonts w:hint="eastAsia"/>
          <w:b w:val="0"/>
        </w:rPr>
        <w:t>106</w:t>
      </w:r>
      <w:r w:rsidR="009740F6" w:rsidRPr="00C250E7">
        <w:rPr>
          <w:rFonts w:hint="eastAsia"/>
          <w:b w:val="0"/>
        </w:rPr>
        <w:t>年</w:t>
      </w:r>
      <w:r w:rsidR="009740F6" w:rsidRPr="00C250E7">
        <w:rPr>
          <w:rFonts w:hint="eastAsia"/>
          <w:b w:val="0"/>
        </w:rPr>
        <w:t>10</w:t>
      </w:r>
      <w:r w:rsidR="009740F6" w:rsidRPr="00C250E7">
        <w:rPr>
          <w:rFonts w:hint="eastAsia"/>
          <w:b w:val="0"/>
        </w:rPr>
        <w:t>月</w:t>
      </w:r>
      <w:r w:rsidR="009740F6" w:rsidRPr="00C250E7">
        <w:rPr>
          <w:rFonts w:hint="eastAsia"/>
          <w:b w:val="0"/>
        </w:rPr>
        <w:t>5</w:t>
      </w:r>
      <w:r w:rsidR="009740F6" w:rsidRPr="00C250E7">
        <w:rPr>
          <w:rFonts w:hint="eastAsia"/>
          <w:b w:val="0"/>
        </w:rPr>
        <w:t>日核定「以政府開發援助</w:t>
      </w:r>
      <w:r w:rsidR="009740F6" w:rsidRPr="00C250E7">
        <w:rPr>
          <w:rFonts w:hint="eastAsia"/>
          <w:b w:val="0"/>
        </w:rPr>
        <w:t>(O</w:t>
      </w:r>
      <w:r w:rsidR="009740F6" w:rsidRPr="00C250E7">
        <w:rPr>
          <w:b w:val="0"/>
        </w:rPr>
        <w:t>DA</w:t>
      </w:r>
      <w:r w:rsidR="009740F6" w:rsidRPr="00C250E7">
        <w:rPr>
          <w:rFonts w:hint="eastAsia"/>
          <w:b w:val="0"/>
        </w:rPr>
        <w:t>)</w:t>
      </w:r>
      <w:r w:rsidR="009740F6" w:rsidRPr="00C250E7">
        <w:rPr>
          <w:rFonts w:hint="eastAsia"/>
          <w:b w:val="0"/>
        </w:rPr>
        <w:t>模式推動海外公共工程執行計畫」，並由外交部及經濟部</w:t>
      </w:r>
      <w:r w:rsidR="00FD6502" w:rsidRPr="00C250E7">
        <w:rPr>
          <w:rFonts w:hint="eastAsia"/>
          <w:b w:val="0"/>
        </w:rPr>
        <w:t>於</w:t>
      </w:r>
      <w:r w:rsidR="00FD6502" w:rsidRPr="00C250E7">
        <w:rPr>
          <w:rFonts w:hint="eastAsia"/>
          <w:b w:val="0"/>
        </w:rPr>
        <w:t>107</w:t>
      </w:r>
      <w:r w:rsidR="00FD6502" w:rsidRPr="00C250E7">
        <w:rPr>
          <w:rFonts w:hint="eastAsia"/>
          <w:b w:val="0"/>
        </w:rPr>
        <w:t>年</w:t>
      </w:r>
      <w:r w:rsidR="009740F6" w:rsidRPr="00C250E7">
        <w:rPr>
          <w:rFonts w:hint="eastAsia"/>
          <w:b w:val="0"/>
        </w:rPr>
        <w:t>分別編列</w:t>
      </w:r>
      <w:r w:rsidR="009740F6" w:rsidRPr="00C250E7">
        <w:rPr>
          <w:rFonts w:hint="eastAsia"/>
          <w:b w:val="0"/>
        </w:rPr>
        <w:t>5</w:t>
      </w:r>
      <w:r w:rsidR="009740F6" w:rsidRPr="00C250E7">
        <w:rPr>
          <w:rFonts w:hint="eastAsia"/>
          <w:b w:val="0"/>
        </w:rPr>
        <w:t>億元及</w:t>
      </w:r>
      <w:r w:rsidR="009740F6" w:rsidRPr="00C250E7">
        <w:rPr>
          <w:rFonts w:hint="eastAsia"/>
          <w:b w:val="0"/>
        </w:rPr>
        <w:t>10</w:t>
      </w:r>
      <w:r w:rsidR="009740F6" w:rsidRPr="00C250E7">
        <w:rPr>
          <w:rFonts w:hint="eastAsia"/>
          <w:b w:val="0"/>
        </w:rPr>
        <w:t>億元之利息差額補貼等預算</w:t>
      </w:r>
      <w:r w:rsidR="009740F6" w:rsidRPr="00C250E7">
        <w:rPr>
          <w:b w:val="0"/>
        </w:rPr>
        <w:t>。</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00123BDC" w:rsidRPr="00C250E7">
        <w:rPr>
          <w:rFonts w:hint="eastAsia"/>
          <w:b w:val="0"/>
        </w:rPr>
        <w:t>積極</w:t>
      </w:r>
      <w:r w:rsidRPr="00C250E7">
        <w:rPr>
          <w:rFonts w:hint="eastAsia"/>
          <w:b w:val="0"/>
        </w:rPr>
        <w:t>參與區域經濟整合：</w:t>
      </w:r>
    </w:p>
    <w:p w:rsidR="00F20394" w:rsidRPr="00C250E7" w:rsidRDefault="00F20394" w:rsidP="00F20394">
      <w:pPr>
        <w:pStyle w:val="af"/>
        <w:ind w:leftChars="150" w:left="840" w:hanging="480"/>
        <w:rPr>
          <w:b w:val="0"/>
          <w:sz w:val="24"/>
        </w:rPr>
      </w:pPr>
      <w:r w:rsidRPr="00C250E7">
        <w:rPr>
          <w:rFonts w:hint="eastAsia"/>
          <w:b w:val="0"/>
          <w:sz w:val="24"/>
        </w:rPr>
        <w:t>１、簽署經濟合作協定</w:t>
      </w:r>
      <w:r w:rsidRPr="00C250E7">
        <w:rPr>
          <w:b w:val="0"/>
          <w:sz w:val="24"/>
        </w:rPr>
        <w:t>(ECA)</w:t>
      </w:r>
      <w:r w:rsidRPr="00C250E7">
        <w:rPr>
          <w:rFonts w:hint="eastAsia"/>
          <w:b w:val="0"/>
          <w:sz w:val="24"/>
        </w:rPr>
        <w:t>：</w:t>
      </w:r>
      <w:r w:rsidRPr="00C250E7">
        <w:rPr>
          <w:rFonts w:hint="eastAsia"/>
          <w:b w:val="0"/>
          <w:sz w:val="24"/>
        </w:rPr>
        <w:t>106</w:t>
      </w:r>
      <w:r w:rsidRPr="00C250E7">
        <w:rPr>
          <w:rFonts w:hint="eastAsia"/>
          <w:b w:val="0"/>
          <w:sz w:val="24"/>
        </w:rPr>
        <w:t>年</w:t>
      </w:r>
      <w:r w:rsidRPr="00C250E7">
        <w:rPr>
          <w:b w:val="0"/>
          <w:sz w:val="24"/>
        </w:rPr>
        <w:t>7</w:t>
      </w:r>
      <w:r w:rsidRPr="00C250E7">
        <w:rPr>
          <w:rFonts w:hint="eastAsia"/>
          <w:b w:val="0"/>
          <w:sz w:val="24"/>
        </w:rPr>
        <w:t>月簽署「中華民國</w:t>
      </w:r>
      <w:r w:rsidRPr="00C250E7">
        <w:rPr>
          <w:b w:val="0"/>
          <w:sz w:val="24"/>
        </w:rPr>
        <w:t>(</w:t>
      </w:r>
      <w:r w:rsidRPr="00C250E7">
        <w:rPr>
          <w:rFonts w:hint="eastAsia"/>
          <w:b w:val="0"/>
          <w:sz w:val="24"/>
        </w:rPr>
        <w:t>臺灣</w:t>
      </w:r>
      <w:r w:rsidRPr="00C250E7">
        <w:rPr>
          <w:b w:val="0"/>
          <w:sz w:val="24"/>
        </w:rPr>
        <w:t>)</w:t>
      </w:r>
      <w:r w:rsidRPr="00C250E7">
        <w:rPr>
          <w:rFonts w:hint="eastAsia"/>
          <w:b w:val="0"/>
          <w:sz w:val="24"/>
        </w:rPr>
        <w:t>與巴拉圭共和國經濟合作協定」，巴國對我提供優惠關稅產品</w:t>
      </w:r>
      <w:r w:rsidRPr="00C250E7">
        <w:rPr>
          <w:rFonts w:hint="eastAsia"/>
          <w:b w:val="0"/>
          <w:sz w:val="24"/>
        </w:rPr>
        <w:t>19</w:t>
      </w:r>
      <w:r w:rsidRPr="00C250E7">
        <w:rPr>
          <w:rFonts w:hint="eastAsia"/>
          <w:b w:val="0"/>
          <w:sz w:val="24"/>
        </w:rPr>
        <w:t>項，我方則提供</w:t>
      </w:r>
      <w:r w:rsidRPr="00C250E7">
        <w:rPr>
          <w:rFonts w:hint="eastAsia"/>
          <w:b w:val="0"/>
          <w:sz w:val="24"/>
        </w:rPr>
        <w:t>54</w:t>
      </w:r>
      <w:r w:rsidRPr="00C250E7">
        <w:rPr>
          <w:rFonts w:hint="eastAsia"/>
          <w:b w:val="0"/>
          <w:sz w:val="24"/>
        </w:rPr>
        <w:t>項貨品降至零關稅。</w:t>
      </w:r>
      <w:r w:rsidR="00953F38" w:rsidRPr="00C250E7">
        <w:rPr>
          <w:rFonts w:hint="eastAsia"/>
          <w:b w:val="0"/>
          <w:sz w:val="24"/>
        </w:rPr>
        <w:t>本協定係我與南美國家簽署之第</w:t>
      </w:r>
      <w:r w:rsidR="00953F38" w:rsidRPr="00C250E7">
        <w:rPr>
          <w:rFonts w:hint="eastAsia"/>
          <w:b w:val="0"/>
          <w:sz w:val="24"/>
        </w:rPr>
        <w:t>1</w:t>
      </w:r>
      <w:r w:rsidR="00953F38" w:rsidRPr="00C250E7">
        <w:rPr>
          <w:rFonts w:hint="eastAsia"/>
          <w:b w:val="0"/>
          <w:sz w:val="24"/>
        </w:rPr>
        <w:t>個經貿協定，每年可為我商節省約</w:t>
      </w:r>
      <w:r w:rsidR="00953F38" w:rsidRPr="00C250E7">
        <w:rPr>
          <w:rFonts w:hint="eastAsia"/>
          <w:b w:val="0"/>
          <w:sz w:val="24"/>
        </w:rPr>
        <w:t>90</w:t>
      </w:r>
      <w:r w:rsidR="00953F38" w:rsidRPr="00C250E7">
        <w:rPr>
          <w:rFonts w:hint="eastAsia"/>
          <w:b w:val="0"/>
          <w:sz w:val="24"/>
        </w:rPr>
        <w:t>萬美元稅收</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w:t>
      </w:r>
      <w:r w:rsidR="00123BDC" w:rsidRPr="00C250E7">
        <w:rPr>
          <w:rFonts w:hint="eastAsia"/>
          <w:b w:val="0"/>
          <w:sz w:val="24"/>
        </w:rPr>
        <w:t>推動加入「跨太平洋夥伴全面進步協定」</w:t>
      </w:r>
      <w:r w:rsidR="00123BDC" w:rsidRPr="00C250E7">
        <w:rPr>
          <w:rFonts w:hint="eastAsia"/>
          <w:b w:val="0"/>
          <w:sz w:val="24"/>
        </w:rPr>
        <w:t>(CPTPP)</w:t>
      </w:r>
      <w:r w:rsidR="00123BDC" w:rsidRPr="00C250E7">
        <w:rPr>
          <w:rFonts w:hint="eastAsia"/>
          <w:b w:val="0"/>
          <w:sz w:val="24"/>
        </w:rPr>
        <w:t>工作規劃</w:t>
      </w:r>
      <w:r w:rsidR="00123BDC" w:rsidRPr="00C250E7">
        <w:rPr>
          <w:rFonts w:ascii="新細明體" w:hAnsi="新細明體" w:hint="eastAsia"/>
          <w:b w:val="0"/>
          <w:sz w:val="24"/>
        </w:rPr>
        <w:t>：已完成</w:t>
      </w:r>
      <w:r w:rsidR="00123BDC" w:rsidRPr="00C250E7">
        <w:rPr>
          <w:rFonts w:hint="eastAsia"/>
          <w:b w:val="0"/>
          <w:sz w:val="24"/>
        </w:rPr>
        <w:t>法規落差盤點與調整、更新加入</w:t>
      </w:r>
      <w:r w:rsidR="00123BDC" w:rsidRPr="00C250E7">
        <w:rPr>
          <w:rFonts w:hint="eastAsia"/>
          <w:b w:val="0"/>
          <w:sz w:val="24"/>
        </w:rPr>
        <w:t>CPTPP</w:t>
      </w:r>
      <w:r w:rsidR="00123BDC" w:rsidRPr="00C250E7">
        <w:rPr>
          <w:rFonts w:hint="eastAsia"/>
          <w:b w:val="0"/>
          <w:sz w:val="24"/>
        </w:rPr>
        <w:t>對產業影響評估、持續國內溝通及意見徵詢、爭取會員支持等多項準備工作。其中，針對我國法律與</w:t>
      </w:r>
      <w:r w:rsidR="00123BDC" w:rsidRPr="00C250E7">
        <w:rPr>
          <w:rFonts w:hint="eastAsia"/>
          <w:b w:val="0"/>
          <w:sz w:val="24"/>
        </w:rPr>
        <w:t>CPTPP</w:t>
      </w:r>
      <w:r w:rsidR="00123BDC" w:rsidRPr="00C250E7">
        <w:rPr>
          <w:rFonts w:hint="eastAsia"/>
          <w:b w:val="0"/>
          <w:sz w:val="24"/>
        </w:rPr>
        <w:t>規範不符合之處，已提出「植物品種及種苗法」、「農藥管理法」、「商標法」、「郵政法」、「專利法」、「著作權法」、「化粧品衛生管理條例」及「數位通訊傳播法」等修正草案，均已函送貴院審議中。另持續觀察</w:t>
      </w:r>
      <w:r w:rsidR="00123BDC" w:rsidRPr="00C250E7">
        <w:rPr>
          <w:rFonts w:hint="eastAsia"/>
          <w:b w:val="0"/>
          <w:sz w:val="24"/>
        </w:rPr>
        <w:t>CP</w:t>
      </w:r>
      <w:r w:rsidR="00123BDC" w:rsidRPr="00C250E7">
        <w:rPr>
          <w:b w:val="0"/>
          <w:sz w:val="24"/>
        </w:rPr>
        <w:t>TPP</w:t>
      </w:r>
      <w:r w:rsidR="00123BDC" w:rsidRPr="00C250E7">
        <w:rPr>
          <w:rFonts w:hint="eastAsia"/>
          <w:b w:val="0"/>
          <w:sz w:val="24"/>
        </w:rPr>
        <w:t>會員之立場及未來發展，以有效因應，同時繼續透過雙邊</w:t>
      </w:r>
      <w:r w:rsidR="00123BDC" w:rsidRPr="00C250E7">
        <w:rPr>
          <w:rFonts w:hint="eastAsia"/>
          <w:b w:val="0"/>
          <w:sz w:val="24"/>
        </w:rPr>
        <w:t>(</w:t>
      </w:r>
      <w:r w:rsidR="00123BDC" w:rsidRPr="00C250E7">
        <w:rPr>
          <w:rFonts w:hint="eastAsia"/>
          <w:b w:val="0"/>
          <w:sz w:val="24"/>
        </w:rPr>
        <w:t>官方或民間會議</w:t>
      </w:r>
      <w:r w:rsidR="00123BDC" w:rsidRPr="00C250E7">
        <w:rPr>
          <w:rFonts w:hint="eastAsia"/>
          <w:b w:val="0"/>
          <w:sz w:val="24"/>
        </w:rPr>
        <w:t>)</w:t>
      </w:r>
      <w:r w:rsidR="00123BDC" w:rsidRPr="00C250E7">
        <w:rPr>
          <w:rFonts w:hint="eastAsia"/>
          <w:b w:val="0"/>
          <w:sz w:val="24"/>
        </w:rPr>
        <w:t>、</w:t>
      </w:r>
      <w:r w:rsidR="00123BDC" w:rsidRPr="00C250E7">
        <w:rPr>
          <w:rFonts w:hint="eastAsia"/>
          <w:b w:val="0"/>
          <w:sz w:val="24"/>
        </w:rPr>
        <w:t>WTO</w:t>
      </w:r>
      <w:r w:rsidR="00123BDC" w:rsidRPr="00C250E7">
        <w:rPr>
          <w:rFonts w:hint="eastAsia"/>
          <w:b w:val="0"/>
          <w:sz w:val="24"/>
        </w:rPr>
        <w:t>及</w:t>
      </w:r>
      <w:r w:rsidR="00123BDC" w:rsidRPr="00C250E7">
        <w:rPr>
          <w:rFonts w:hint="eastAsia"/>
          <w:b w:val="0"/>
          <w:sz w:val="24"/>
        </w:rPr>
        <w:t>APEC</w:t>
      </w:r>
      <w:r w:rsidR="00123BDC" w:rsidRPr="00C250E7">
        <w:rPr>
          <w:rFonts w:hint="eastAsia"/>
          <w:b w:val="0"/>
          <w:sz w:val="24"/>
        </w:rPr>
        <w:t>場域，強化與</w:t>
      </w:r>
      <w:r w:rsidR="00123BDC" w:rsidRPr="00C250E7">
        <w:rPr>
          <w:rFonts w:hint="eastAsia"/>
          <w:b w:val="0"/>
          <w:sz w:val="24"/>
        </w:rPr>
        <w:t>CPTPP</w:t>
      </w:r>
      <w:r w:rsidR="00123BDC" w:rsidRPr="00C250E7">
        <w:rPr>
          <w:rFonts w:hint="eastAsia"/>
          <w:b w:val="0"/>
          <w:sz w:val="24"/>
        </w:rPr>
        <w:t>會員</w:t>
      </w:r>
      <w:r w:rsidR="00962AD0" w:rsidRPr="00C250E7">
        <w:rPr>
          <w:rFonts w:hint="eastAsia"/>
          <w:b w:val="0"/>
          <w:sz w:val="24"/>
        </w:rPr>
        <w:t>之</w:t>
      </w:r>
      <w:r w:rsidR="00123BDC" w:rsidRPr="00C250E7">
        <w:rPr>
          <w:rFonts w:hint="eastAsia"/>
          <w:b w:val="0"/>
          <w:sz w:val="24"/>
        </w:rPr>
        <w:t>雙邊關係</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五、加速發展新能源及再生能源，邁向</w:t>
      </w:r>
      <w:r w:rsidRPr="00C250E7">
        <w:rPr>
          <w:b w:val="0"/>
        </w:rPr>
        <w:t>2025非核家園目標</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推動電業改革：有關與再生能源發展相關之</w:t>
      </w:r>
      <w:r w:rsidRPr="00C250E7">
        <w:rPr>
          <w:rFonts w:hint="eastAsia"/>
          <w:b w:val="0"/>
        </w:rPr>
        <w:t>5</w:t>
      </w:r>
      <w:r w:rsidRPr="00C250E7">
        <w:rPr>
          <w:rFonts w:hint="eastAsia"/>
          <w:b w:val="0"/>
        </w:rPr>
        <w:t>項子法及</w:t>
      </w:r>
      <w:r w:rsidRPr="00C250E7">
        <w:rPr>
          <w:rFonts w:hint="eastAsia"/>
          <w:b w:val="0"/>
        </w:rPr>
        <w:t>2</w:t>
      </w:r>
      <w:r w:rsidRPr="00C250E7">
        <w:rPr>
          <w:rFonts w:hint="eastAsia"/>
          <w:b w:val="0"/>
        </w:rPr>
        <w:t>項公告事項，包含「再生能源發電業申請直供審查規則｣、「電業登記規則｣、「電力調度轉供費用優惠辦法｣、「發電設備裝置規則」、「備用供電容量管理辦法」、「輸配電業各種收費費率之計算公式｣及「電業法第</w:t>
      </w:r>
      <w:r w:rsidR="00792F94" w:rsidRPr="00C250E7">
        <w:rPr>
          <w:rFonts w:hint="eastAsia"/>
          <w:b w:val="0"/>
        </w:rPr>
        <w:t>二十七</w:t>
      </w:r>
      <w:r w:rsidRPr="00C250E7">
        <w:rPr>
          <w:rFonts w:hint="eastAsia"/>
          <w:b w:val="0"/>
        </w:rPr>
        <w:t>條第</w:t>
      </w:r>
      <w:r w:rsidR="00792F94" w:rsidRPr="00C250E7">
        <w:rPr>
          <w:rFonts w:hint="eastAsia"/>
          <w:b w:val="0"/>
        </w:rPr>
        <w:t>二</w:t>
      </w:r>
      <w:r w:rsidRPr="00C250E7">
        <w:rPr>
          <w:rFonts w:hint="eastAsia"/>
          <w:b w:val="0"/>
        </w:rPr>
        <w:t>項之一定裝置容量」，自</w:t>
      </w:r>
      <w:r w:rsidRPr="00C250E7">
        <w:rPr>
          <w:b w:val="0"/>
        </w:rPr>
        <w:t>106</w:t>
      </w:r>
      <w:r w:rsidRPr="00C250E7">
        <w:rPr>
          <w:rFonts w:hint="eastAsia"/>
          <w:b w:val="0"/>
        </w:rPr>
        <w:t>年</w:t>
      </w:r>
      <w:r w:rsidRPr="00C250E7">
        <w:rPr>
          <w:b w:val="0"/>
        </w:rPr>
        <w:t>9</w:t>
      </w:r>
      <w:r w:rsidRPr="00C250E7">
        <w:rPr>
          <w:rFonts w:hint="eastAsia"/>
          <w:b w:val="0"/>
        </w:rPr>
        <w:t>月陸續公告。</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加強再生能源開發，規劃</w:t>
      </w:r>
      <w:r w:rsidRPr="00C250E7">
        <w:rPr>
          <w:rFonts w:hint="eastAsia"/>
          <w:b w:val="0"/>
        </w:rPr>
        <w:t>114</w:t>
      </w:r>
      <w:r w:rsidRPr="00C250E7">
        <w:rPr>
          <w:rFonts w:hint="eastAsia"/>
          <w:b w:val="0"/>
        </w:rPr>
        <w:t>年再生能源發電量占比達</w:t>
      </w:r>
      <w:r w:rsidRPr="00C250E7">
        <w:rPr>
          <w:rFonts w:hint="eastAsia"/>
          <w:b w:val="0"/>
        </w:rPr>
        <w:t>20%</w:t>
      </w:r>
      <w:r w:rsidRPr="00C250E7">
        <w:rPr>
          <w:rFonts w:hint="eastAsia"/>
          <w:b w:val="0"/>
        </w:rPr>
        <w:t>：</w:t>
      </w:r>
    </w:p>
    <w:p w:rsidR="00953F38" w:rsidRPr="00C250E7" w:rsidRDefault="00F20394" w:rsidP="00953F38">
      <w:pPr>
        <w:pStyle w:val="af"/>
        <w:ind w:leftChars="150" w:left="840" w:hanging="480"/>
        <w:rPr>
          <w:b w:val="0"/>
          <w:sz w:val="24"/>
        </w:rPr>
      </w:pPr>
      <w:r w:rsidRPr="00C250E7">
        <w:rPr>
          <w:rFonts w:hint="eastAsia"/>
          <w:b w:val="0"/>
          <w:sz w:val="24"/>
        </w:rPr>
        <w:t>１、</w:t>
      </w:r>
      <w:r w:rsidR="00953F38" w:rsidRPr="00C250E7">
        <w:rPr>
          <w:rFonts w:hint="eastAsia"/>
          <w:b w:val="0"/>
          <w:sz w:val="24"/>
        </w:rPr>
        <w:t>截至</w:t>
      </w:r>
      <w:r w:rsidR="00953F38" w:rsidRPr="00C250E7">
        <w:rPr>
          <w:rFonts w:hint="eastAsia"/>
          <w:b w:val="0"/>
          <w:sz w:val="24"/>
        </w:rPr>
        <w:t>106</w:t>
      </w:r>
      <w:r w:rsidR="00953F38" w:rsidRPr="00C250E7">
        <w:rPr>
          <w:rFonts w:hint="eastAsia"/>
          <w:b w:val="0"/>
          <w:sz w:val="24"/>
        </w:rPr>
        <w:t>年</w:t>
      </w:r>
      <w:r w:rsidR="00953F38" w:rsidRPr="00C250E7">
        <w:rPr>
          <w:rFonts w:hint="eastAsia"/>
          <w:b w:val="0"/>
          <w:sz w:val="24"/>
        </w:rPr>
        <w:t>10</w:t>
      </w:r>
      <w:r w:rsidR="00953F38" w:rsidRPr="00C250E7">
        <w:rPr>
          <w:rFonts w:hint="eastAsia"/>
          <w:b w:val="0"/>
          <w:sz w:val="24"/>
        </w:rPr>
        <w:t>月底止，再生能源裝置容量累計約</w:t>
      </w:r>
      <w:r w:rsidR="00953F38" w:rsidRPr="00C250E7">
        <w:rPr>
          <w:rFonts w:hint="eastAsia"/>
          <w:b w:val="0"/>
          <w:sz w:val="24"/>
        </w:rPr>
        <w:t>494</w:t>
      </w:r>
      <w:r w:rsidR="00953F38" w:rsidRPr="00C250E7">
        <w:rPr>
          <w:rFonts w:hint="eastAsia"/>
          <w:b w:val="0"/>
          <w:sz w:val="24"/>
        </w:rPr>
        <w:t>萬瓩，預估</w:t>
      </w:r>
      <w:r w:rsidR="00953F38" w:rsidRPr="00C250E7">
        <w:rPr>
          <w:rFonts w:hint="eastAsia"/>
          <w:b w:val="0"/>
          <w:sz w:val="24"/>
        </w:rPr>
        <w:t>106</w:t>
      </w:r>
      <w:r w:rsidR="00953F38" w:rsidRPr="00C250E7">
        <w:rPr>
          <w:rFonts w:hint="eastAsia"/>
          <w:b w:val="0"/>
          <w:sz w:val="24"/>
        </w:rPr>
        <w:t>年可發電</w:t>
      </w:r>
      <w:r w:rsidR="00953F38" w:rsidRPr="00C250E7">
        <w:rPr>
          <w:rFonts w:hint="eastAsia"/>
          <w:b w:val="0"/>
          <w:sz w:val="24"/>
        </w:rPr>
        <w:t>141</w:t>
      </w:r>
      <w:r w:rsidR="00953F38" w:rsidRPr="00C250E7">
        <w:rPr>
          <w:rFonts w:hint="eastAsia"/>
          <w:b w:val="0"/>
          <w:sz w:val="24"/>
        </w:rPr>
        <w:t>億度，約可減少</w:t>
      </w:r>
      <w:r w:rsidR="00953F38" w:rsidRPr="00C250E7">
        <w:rPr>
          <w:rFonts w:hint="eastAsia"/>
          <w:b w:val="0"/>
          <w:sz w:val="24"/>
        </w:rPr>
        <w:t>746</w:t>
      </w:r>
      <w:r w:rsidR="00953F38" w:rsidRPr="00C250E7">
        <w:rPr>
          <w:rFonts w:hint="eastAsia"/>
          <w:b w:val="0"/>
          <w:sz w:val="24"/>
        </w:rPr>
        <w:t>萬噸之</w:t>
      </w:r>
      <w:r w:rsidR="00953F38" w:rsidRPr="00C250E7">
        <w:rPr>
          <w:rFonts w:hint="eastAsia"/>
          <w:b w:val="0"/>
          <w:sz w:val="24"/>
        </w:rPr>
        <w:t>CO</w:t>
      </w:r>
      <w:r w:rsidR="00953F38" w:rsidRPr="00C250E7">
        <w:rPr>
          <w:rFonts w:hint="eastAsia"/>
          <w:b w:val="0"/>
          <w:sz w:val="24"/>
          <w:vertAlign w:val="subscript"/>
        </w:rPr>
        <w:t>2</w:t>
      </w:r>
      <w:r w:rsidR="00953F38" w:rsidRPr="00C250E7">
        <w:rPr>
          <w:rFonts w:hint="eastAsia"/>
          <w:b w:val="0"/>
          <w:sz w:val="24"/>
        </w:rPr>
        <w:t>排放。</w:t>
      </w:r>
    </w:p>
    <w:p w:rsidR="00953F38" w:rsidRPr="00C250E7" w:rsidRDefault="00953F38" w:rsidP="00953F38">
      <w:pPr>
        <w:pStyle w:val="af"/>
        <w:ind w:leftChars="150" w:left="840" w:hanging="480"/>
        <w:rPr>
          <w:b w:val="0"/>
          <w:sz w:val="24"/>
        </w:rPr>
      </w:pPr>
      <w:r w:rsidRPr="00C250E7">
        <w:rPr>
          <w:rFonts w:hint="eastAsia"/>
          <w:b w:val="0"/>
          <w:sz w:val="24"/>
        </w:rPr>
        <w:t>２、太陽光電：推動「太陽光電</w:t>
      </w:r>
      <w:r w:rsidRPr="00C250E7">
        <w:rPr>
          <w:rFonts w:hint="eastAsia"/>
          <w:b w:val="0"/>
          <w:sz w:val="24"/>
        </w:rPr>
        <w:t>2</w:t>
      </w:r>
      <w:r w:rsidRPr="00C250E7">
        <w:rPr>
          <w:rFonts w:hint="eastAsia"/>
          <w:b w:val="0"/>
          <w:sz w:val="24"/>
        </w:rPr>
        <w:t>年推動計畫」，目標於</w:t>
      </w:r>
      <w:r w:rsidRPr="00C250E7">
        <w:rPr>
          <w:rFonts w:hint="eastAsia"/>
          <w:b w:val="0"/>
          <w:sz w:val="24"/>
        </w:rPr>
        <w:t>2</w:t>
      </w:r>
      <w:r w:rsidRPr="00C250E7">
        <w:rPr>
          <w:rFonts w:hint="eastAsia"/>
          <w:b w:val="0"/>
          <w:sz w:val="24"/>
        </w:rPr>
        <w:t>年內新增</w:t>
      </w:r>
      <w:r w:rsidRPr="00C250E7">
        <w:rPr>
          <w:rFonts w:hint="eastAsia"/>
          <w:b w:val="0"/>
          <w:sz w:val="24"/>
        </w:rPr>
        <w:t>152</w:t>
      </w:r>
      <w:r w:rsidRPr="00C250E7">
        <w:rPr>
          <w:rFonts w:hint="eastAsia"/>
          <w:b w:val="0"/>
          <w:sz w:val="24"/>
        </w:rPr>
        <w:t>萬瓩。同意備案實績：屋頂型</w:t>
      </w:r>
      <w:r w:rsidRPr="00C250E7">
        <w:rPr>
          <w:rFonts w:hint="eastAsia"/>
          <w:b w:val="0"/>
          <w:sz w:val="24"/>
        </w:rPr>
        <w:t>109</w:t>
      </w:r>
      <w:r w:rsidRPr="00C250E7">
        <w:rPr>
          <w:b w:val="0"/>
          <w:sz w:val="24"/>
        </w:rPr>
        <w:t>.</w:t>
      </w:r>
      <w:r w:rsidRPr="00C250E7">
        <w:rPr>
          <w:rFonts w:hint="eastAsia"/>
          <w:b w:val="0"/>
          <w:sz w:val="24"/>
        </w:rPr>
        <w:t>7</w:t>
      </w:r>
      <w:r w:rsidRPr="00C250E7">
        <w:rPr>
          <w:rFonts w:hint="eastAsia"/>
          <w:b w:val="0"/>
          <w:sz w:val="24"/>
        </w:rPr>
        <w:t>萬瓩</w:t>
      </w:r>
      <w:r w:rsidRPr="00C250E7">
        <w:rPr>
          <w:b w:val="0"/>
          <w:sz w:val="24"/>
        </w:rPr>
        <w:t>(</w:t>
      </w:r>
      <w:r w:rsidRPr="00C250E7">
        <w:rPr>
          <w:rFonts w:hint="eastAsia"/>
          <w:b w:val="0"/>
          <w:sz w:val="24"/>
        </w:rPr>
        <w:t>完成</w:t>
      </w:r>
      <w:r w:rsidRPr="00C250E7">
        <w:rPr>
          <w:b w:val="0"/>
          <w:sz w:val="24"/>
        </w:rPr>
        <w:t>104%)</w:t>
      </w:r>
      <w:r w:rsidRPr="00C250E7">
        <w:rPr>
          <w:rFonts w:hint="eastAsia"/>
          <w:b w:val="0"/>
          <w:sz w:val="24"/>
        </w:rPr>
        <w:t>及地面型</w:t>
      </w:r>
      <w:r w:rsidRPr="00C250E7">
        <w:rPr>
          <w:rFonts w:hint="eastAsia"/>
          <w:b w:val="0"/>
          <w:sz w:val="24"/>
        </w:rPr>
        <w:t>32</w:t>
      </w:r>
      <w:r w:rsidRPr="00C250E7">
        <w:rPr>
          <w:b w:val="0"/>
          <w:sz w:val="24"/>
        </w:rPr>
        <w:t>.</w:t>
      </w:r>
      <w:r w:rsidRPr="00C250E7">
        <w:rPr>
          <w:rFonts w:hint="eastAsia"/>
          <w:b w:val="0"/>
          <w:sz w:val="24"/>
        </w:rPr>
        <w:t>7</w:t>
      </w:r>
      <w:r w:rsidRPr="00C250E7">
        <w:rPr>
          <w:rFonts w:hint="eastAsia"/>
          <w:b w:val="0"/>
          <w:sz w:val="24"/>
        </w:rPr>
        <w:t>萬瓩</w:t>
      </w:r>
      <w:r w:rsidRPr="00C250E7">
        <w:rPr>
          <w:b w:val="0"/>
          <w:sz w:val="24"/>
        </w:rPr>
        <w:t>(</w:t>
      </w:r>
      <w:r w:rsidRPr="00C250E7">
        <w:rPr>
          <w:rFonts w:hint="eastAsia"/>
          <w:b w:val="0"/>
          <w:sz w:val="24"/>
        </w:rPr>
        <w:t>完成</w:t>
      </w:r>
      <w:r w:rsidRPr="00C250E7">
        <w:rPr>
          <w:b w:val="0"/>
          <w:sz w:val="24"/>
        </w:rPr>
        <w:t>70%)</w:t>
      </w:r>
      <w:r w:rsidRPr="00C250E7">
        <w:rPr>
          <w:rFonts w:hint="eastAsia"/>
          <w:b w:val="0"/>
          <w:sz w:val="24"/>
        </w:rPr>
        <w:t>，累計</w:t>
      </w:r>
      <w:r w:rsidRPr="00C250E7">
        <w:rPr>
          <w:rFonts w:hint="eastAsia"/>
          <w:b w:val="0"/>
          <w:sz w:val="24"/>
        </w:rPr>
        <w:t>142</w:t>
      </w:r>
      <w:r w:rsidRPr="00C250E7">
        <w:rPr>
          <w:b w:val="0"/>
          <w:sz w:val="24"/>
        </w:rPr>
        <w:t>.</w:t>
      </w:r>
      <w:r w:rsidRPr="00C250E7">
        <w:rPr>
          <w:rFonts w:hint="eastAsia"/>
          <w:b w:val="0"/>
          <w:sz w:val="24"/>
        </w:rPr>
        <w:t>4</w:t>
      </w:r>
      <w:r w:rsidRPr="00C250E7">
        <w:rPr>
          <w:rFonts w:hint="eastAsia"/>
          <w:b w:val="0"/>
          <w:sz w:val="24"/>
        </w:rPr>
        <w:t>萬瓩</w:t>
      </w:r>
      <w:r w:rsidRPr="00C250E7">
        <w:rPr>
          <w:b w:val="0"/>
          <w:sz w:val="24"/>
        </w:rPr>
        <w:t>(</w:t>
      </w:r>
      <w:r w:rsidRPr="00C250E7">
        <w:rPr>
          <w:rFonts w:hint="eastAsia"/>
          <w:b w:val="0"/>
          <w:sz w:val="24"/>
        </w:rPr>
        <w:t>完成</w:t>
      </w:r>
      <w:r w:rsidRPr="00C250E7">
        <w:rPr>
          <w:b w:val="0"/>
          <w:sz w:val="24"/>
        </w:rPr>
        <w:t>94%)</w:t>
      </w:r>
      <w:r w:rsidRPr="00C250E7">
        <w:rPr>
          <w:rFonts w:hint="eastAsia"/>
          <w:b w:val="0"/>
          <w:sz w:val="24"/>
        </w:rPr>
        <w:t>。</w:t>
      </w:r>
    </w:p>
    <w:p w:rsidR="00953F38" w:rsidRPr="00C250E7" w:rsidRDefault="00953F38" w:rsidP="00953F38">
      <w:pPr>
        <w:pStyle w:val="af"/>
        <w:ind w:leftChars="150" w:left="840" w:hanging="480"/>
        <w:rPr>
          <w:b w:val="0"/>
          <w:sz w:val="24"/>
        </w:rPr>
      </w:pPr>
      <w:r w:rsidRPr="00C250E7">
        <w:rPr>
          <w:rFonts w:hint="eastAsia"/>
          <w:b w:val="0"/>
          <w:sz w:val="24"/>
        </w:rPr>
        <w:t>３、風力發電：推動「風力發電</w:t>
      </w:r>
      <w:r w:rsidRPr="00C250E7">
        <w:rPr>
          <w:rFonts w:hint="eastAsia"/>
          <w:b w:val="0"/>
          <w:sz w:val="24"/>
        </w:rPr>
        <w:t>4</w:t>
      </w:r>
      <w:r w:rsidRPr="00C250E7">
        <w:rPr>
          <w:rFonts w:hint="eastAsia"/>
          <w:b w:val="0"/>
          <w:sz w:val="24"/>
        </w:rPr>
        <w:t>年推動計畫」，於</w:t>
      </w:r>
      <w:r w:rsidRPr="00C250E7">
        <w:rPr>
          <w:rFonts w:hint="eastAsia"/>
          <w:b w:val="0"/>
          <w:sz w:val="24"/>
        </w:rPr>
        <w:t>4</w:t>
      </w:r>
      <w:r w:rsidRPr="00C250E7">
        <w:rPr>
          <w:rFonts w:hint="eastAsia"/>
          <w:b w:val="0"/>
          <w:sz w:val="24"/>
        </w:rPr>
        <w:t>年內</w:t>
      </w:r>
      <w:r w:rsidRPr="00C250E7">
        <w:rPr>
          <w:rFonts w:hint="eastAsia"/>
          <w:b w:val="0"/>
          <w:sz w:val="24"/>
        </w:rPr>
        <w:t>(106</w:t>
      </w:r>
      <w:r w:rsidRPr="00C250E7">
        <w:rPr>
          <w:rFonts w:hint="eastAsia"/>
          <w:b w:val="0"/>
          <w:sz w:val="24"/>
        </w:rPr>
        <w:t>年至</w:t>
      </w:r>
      <w:r w:rsidRPr="00C250E7">
        <w:rPr>
          <w:rFonts w:hint="eastAsia"/>
          <w:b w:val="0"/>
          <w:sz w:val="24"/>
        </w:rPr>
        <w:t>109</w:t>
      </w:r>
      <w:r w:rsidRPr="00C250E7">
        <w:rPr>
          <w:rFonts w:hint="eastAsia"/>
          <w:b w:val="0"/>
          <w:sz w:val="24"/>
        </w:rPr>
        <w:t>年</w:t>
      </w:r>
      <w:r w:rsidRPr="00C250E7">
        <w:rPr>
          <w:rFonts w:hint="eastAsia"/>
          <w:b w:val="0"/>
          <w:sz w:val="24"/>
        </w:rPr>
        <w:t>)</w:t>
      </w:r>
      <w:r w:rsidRPr="00C250E7">
        <w:rPr>
          <w:rFonts w:hint="eastAsia"/>
          <w:b w:val="0"/>
          <w:sz w:val="24"/>
        </w:rPr>
        <w:t>新增</w:t>
      </w:r>
      <w:r w:rsidRPr="00C250E7">
        <w:rPr>
          <w:rFonts w:hint="eastAsia"/>
          <w:b w:val="0"/>
          <w:sz w:val="24"/>
        </w:rPr>
        <w:t>65.2</w:t>
      </w:r>
      <w:r w:rsidRPr="00C250E7">
        <w:rPr>
          <w:rFonts w:hint="eastAsia"/>
          <w:b w:val="0"/>
          <w:sz w:val="24"/>
        </w:rPr>
        <w:t>萬瓩，建置風力發展永續環境，</w:t>
      </w:r>
      <w:r w:rsidRPr="00C250E7">
        <w:rPr>
          <w:rFonts w:hint="eastAsia"/>
          <w:b w:val="0"/>
          <w:sz w:val="24"/>
        </w:rPr>
        <w:t>106</w:t>
      </w:r>
      <w:r w:rsidRPr="00C250E7">
        <w:rPr>
          <w:rFonts w:hint="eastAsia"/>
          <w:b w:val="0"/>
          <w:sz w:val="24"/>
        </w:rPr>
        <w:t>年截至</w:t>
      </w:r>
      <w:r w:rsidRPr="00C250E7">
        <w:rPr>
          <w:rFonts w:hint="eastAsia"/>
          <w:b w:val="0"/>
          <w:sz w:val="24"/>
        </w:rPr>
        <w:t>10</w:t>
      </w:r>
      <w:r w:rsidRPr="00C250E7">
        <w:rPr>
          <w:rFonts w:hint="eastAsia"/>
          <w:b w:val="0"/>
          <w:sz w:val="24"/>
        </w:rPr>
        <w:t>月底止，新增</w:t>
      </w:r>
      <w:r w:rsidRPr="00C250E7">
        <w:rPr>
          <w:rFonts w:hint="eastAsia"/>
          <w:b w:val="0"/>
          <w:sz w:val="24"/>
        </w:rPr>
        <w:t>1.03</w:t>
      </w:r>
      <w:r w:rsidRPr="00C250E7">
        <w:rPr>
          <w:rFonts w:hint="eastAsia"/>
          <w:b w:val="0"/>
          <w:sz w:val="24"/>
        </w:rPr>
        <w:t>萬瓩。另台電公司推動投資專案包括：澎湖低碳島專案計畫、陸域風力發</w:t>
      </w:r>
      <w:r w:rsidRPr="00C250E7">
        <w:rPr>
          <w:rFonts w:hint="eastAsia"/>
          <w:b w:val="0"/>
          <w:sz w:val="24"/>
        </w:rPr>
        <w:lastRenderedPageBreak/>
        <w:t>電第</w:t>
      </w:r>
      <w:r w:rsidRPr="00C250E7">
        <w:rPr>
          <w:rFonts w:hint="eastAsia"/>
          <w:b w:val="0"/>
          <w:sz w:val="24"/>
        </w:rPr>
        <w:t>5</w:t>
      </w:r>
      <w:r w:rsidRPr="00C250E7">
        <w:rPr>
          <w:rFonts w:hint="eastAsia"/>
          <w:b w:val="0"/>
          <w:sz w:val="24"/>
        </w:rPr>
        <w:t>期計畫、離岸風力發電第</w:t>
      </w:r>
      <w:r w:rsidRPr="00C250E7">
        <w:rPr>
          <w:rFonts w:hint="eastAsia"/>
          <w:b w:val="0"/>
          <w:sz w:val="24"/>
        </w:rPr>
        <w:t>1</w:t>
      </w:r>
      <w:r w:rsidRPr="00C250E7">
        <w:rPr>
          <w:rFonts w:hint="eastAsia"/>
          <w:b w:val="0"/>
          <w:sz w:val="24"/>
        </w:rPr>
        <w:t>期及第</w:t>
      </w:r>
      <w:r w:rsidRPr="00C250E7">
        <w:rPr>
          <w:rFonts w:hint="eastAsia"/>
          <w:b w:val="0"/>
          <w:sz w:val="24"/>
        </w:rPr>
        <w:t>2</w:t>
      </w:r>
      <w:r w:rsidRPr="00C250E7">
        <w:rPr>
          <w:rFonts w:hint="eastAsia"/>
          <w:b w:val="0"/>
          <w:sz w:val="24"/>
        </w:rPr>
        <w:t>期計畫。</w:t>
      </w:r>
    </w:p>
    <w:p w:rsidR="00F20394" w:rsidRPr="00C250E7" w:rsidRDefault="00953F38" w:rsidP="00953F38">
      <w:pPr>
        <w:pStyle w:val="af"/>
        <w:ind w:leftChars="150" w:left="840" w:hanging="480"/>
        <w:rPr>
          <w:b w:val="0"/>
          <w:sz w:val="24"/>
        </w:rPr>
      </w:pPr>
      <w:r w:rsidRPr="00C250E7">
        <w:rPr>
          <w:rFonts w:hint="eastAsia"/>
          <w:b w:val="0"/>
          <w:sz w:val="24"/>
        </w:rPr>
        <w:t>４、推動再生能源憑證制度：成立再生能源憑證中心，建置再生能源憑證資訊平臺，提供再生能源憑證供需媒合服務，自</w:t>
      </w:r>
      <w:r w:rsidRPr="00C250E7">
        <w:rPr>
          <w:rFonts w:hint="eastAsia"/>
          <w:b w:val="0"/>
          <w:sz w:val="24"/>
        </w:rPr>
        <w:t>106</w:t>
      </w:r>
      <w:r w:rsidRPr="00C250E7">
        <w:rPr>
          <w:rFonts w:hint="eastAsia"/>
          <w:b w:val="0"/>
          <w:sz w:val="24"/>
        </w:rPr>
        <w:t>年</w:t>
      </w:r>
      <w:r w:rsidRPr="00C250E7">
        <w:rPr>
          <w:rFonts w:hint="eastAsia"/>
          <w:b w:val="0"/>
          <w:sz w:val="24"/>
        </w:rPr>
        <w:t>5</w:t>
      </w:r>
      <w:r w:rsidRPr="00C250E7">
        <w:rPr>
          <w:rFonts w:hint="eastAsia"/>
          <w:b w:val="0"/>
          <w:sz w:val="24"/>
        </w:rPr>
        <w:t>月</w:t>
      </w:r>
      <w:r w:rsidRPr="00C250E7">
        <w:rPr>
          <w:rFonts w:hint="eastAsia"/>
          <w:b w:val="0"/>
          <w:sz w:val="24"/>
        </w:rPr>
        <w:t>19</w:t>
      </w:r>
      <w:r w:rsidRPr="00C250E7">
        <w:rPr>
          <w:rFonts w:hint="eastAsia"/>
          <w:b w:val="0"/>
          <w:sz w:val="24"/>
        </w:rPr>
        <w:t>日至</w:t>
      </w:r>
      <w:r w:rsidRPr="00C250E7">
        <w:rPr>
          <w:rFonts w:hint="eastAsia"/>
          <w:b w:val="0"/>
          <w:sz w:val="24"/>
        </w:rPr>
        <w:t>12</w:t>
      </w:r>
      <w:r w:rsidRPr="00C250E7">
        <w:rPr>
          <w:rFonts w:hint="eastAsia"/>
          <w:b w:val="0"/>
          <w:sz w:val="24"/>
        </w:rPr>
        <w:t>月底止，累計發出「再生能源憑證」</w:t>
      </w:r>
      <w:r w:rsidRPr="00C250E7">
        <w:rPr>
          <w:rFonts w:hint="eastAsia"/>
          <w:b w:val="0"/>
          <w:sz w:val="24"/>
        </w:rPr>
        <w:t>1</w:t>
      </w:r>
      <w:r w:rsidRPr="00C250E7">
        <w:rPr>
          <w:rFonts w:hint="eastAsia"/>
          <w:b w:val="0"/>
          <w:sz w:val="24"/>
        </w:rPr>
        <w:t>萬</w:t>
      </w:r>
      <w:r w:rsidRPr="00C250E7">
        <w:rPr>
          <w:rFonts w:hint="eastAsia"/>
          <w:b w:val="0"/>
          <w:sz w:val="24"/>
        </w:rPr>
        <w:t>6,679</w:t>
      </w:r>
      <w:r w:rsidRPr="00C250E7">
        <w:rPr>
          <w:rFonts w:hint="eastAsia"/>
          <w:b w:val="0"/>
          <w:sz w:val="24"/>
        </w:rPr>
        <w:t>張</w:t>
      </w:r>
      <w:r w:rsidR="00F20394" w:rsidRPr="00C250E7">
        <w:rPr>
          <w:rFonts w:hint="eastAsia"/>
          <w:b w:val="0"/>
          <w:sz w:val="24"/>
        </w:rPr>
        <w:t>。</w:t>
      </w:r>
    </w:p>
    <w:p w:rsidR="00962AD0" w:rsidRPr="00C250E7" w:rsidRDefault="00962AD0" w:rsidP="00962AD0">
      <w:pPr>
        <w:pStyle w:val="af"/>
        <w:ind w:leftChars="150" w:left="840" w:hanging="480"/>
        <w:rPr>
          <w:b w:val="0"/>
          <w:sz w:val="24"/>
        </w:rPr>
      </w:pPr>
      <w:r w:rsidRPr="00C250E7">
        <w:rPr>
          <w:rFonts w:hint="eastAsia"/>
          <w:b w:val="0"/>
          <w:sz w:val="24"/>
        </w:rPr>
        <w:t>５、修正「再生能源發展條例」：為因應「電業法」修正、優化再生能源發展環境及擴大全民參與再生能源發展，業擬具「再生能源發展條例」修正草案函送貴院審議。</w:t>
      </w:r>
    </w:p>
    <w:p w:rsidR="00F20394" w:rsidRPr="00C250E7" w:rsidRDefault="00F20394" w:rsidP="00962AD0">
      <w:pPr>
        <w:pStyle w:val="ae"/>
        <w:rPr>
          <w:b w:val="0"/>
        </w:rPr>
      </w:pPr>
      <w:r w:rsidRPr="00C250E7">
        <w:rPr>
          <w:b w:val="0"/>
        </w:rPr>
        <w:t>(</w:t>
      </w:r>
      <w:r w:rsidRPr="00C250E7">
        <w:rPr>
          <w:b w:val="0"/>
        </w:rPr>
        <w:t>三</w:t>
      </w:r>
      <w:r w:rsidRPr="00C250E7">
        <w:rPr>
          <w:b w:val="0"/>
        </w:rPr>
        <w:t>)</w:t>
      </w:r>
      <w:r w:rsidRPr="00C250E7">
        <w:rPr>
          <w:rFonts w:hint="eastAsia"/>
          <w:b w:val="0"/>
        </w:rPr>
        <w:t>智慧電網建設：</w:t>
      </w:r>
    </w:p>
    <w:p w:rsidR="00953F38" w:rsidRPr="00C250E7" w:rsidRDefault="00F20394" w:rsidP="00953F38">
      <w:pPr>
        <w:pStyle w:val="af"/>
        <w:ind w:leftChars="150" w:left="840" w:hanging="480"/>
        <w:rPr>
          <w:b w:val="0"/>
          <w:sz w:val="24"/>
        </w:rPr>
      </w:pPr>
      <w:r w:rsidRPr="00C250E7">
        <w:rPr>
          <w:rFonts w:hint="eastAsia"/>
          <w:b w:val="0"/>
          <w:sz w:val="24"/>
        </w:rPr>
        <w:t>１、加速推動低壓智慧電表：</w:t>
      </w:r>
      <w:r w:rsidR="00953F38" w:rsidRPr="00C250E7">
        <w:rPr>
          <w:rFonts w:hint="eastAsia"/>
          <w:b w:val="0"/>
          <w:sz w:val="24"/>
        </w:rPr>
        <w:t>台電公司</w:t>
      </w:r>
      <w:r w:rsidR="00953F38" w:rsidRPr="00C250E7">
        <w:rPr>
          <w:rFonts w:hint="eastAsia"/>
          <w:b w:val="0"/>
          <w:sz w:val="24"/>
        </w:rPr>
        <w:t>106</w:t>
      </w:r>
      <w:r w:rsidR="00953F38" w:rsidRPr="00C250E7">
        <w:rPr>
          <w:rFonts w:hint="eastAsia"/>
          <w:b w:val="0"/>
          <w:sz w:val="24"/>
        </w:rPr>
        <w:t>年</w:t>
      </w:r>
      <w:r w:rsidR="00953F38" w:rsidRPr="00C250E7">
        <w:rPr>
          <w:rFonts w:hint="eastAsia"/>
          <w:b w:val="0"/>
          <w:sz w:val="24"/>
        </w:rPr>
        <w:t>7</w:t>
      </w:r>
      <w:r w:rsidR="00953F38" w:rsidRPr="00C250E7">
        <w:rPr>
          <w:rFonts w:hint="eastAsia"/>
          <w:b w:val="0"/>
          <w:sz w:val="24"/>
        </w:rPr>
        <w:t>月底已完成</w:t>
      </w:r>
      <w:r w:rsidR="00953F38" w:rsidRPr="00C250E7">
        <w:rPr>
          <w:rFonts w:hint="eastAsia"/>
          <w:b w:val="0"/>
          <w:sz w:val="24"/>
        </w:rPr>
        <w:t>20</w:t>
      </w:r>
      <w:r w:rsidR="00953F38" w:rsidRPr="00C250E7">
        <w:rPr>
          <w:rFonts w:hint="eastAsia"/>
          <w:b w:val="0"/>
          <w:sz w:val="24"/>
        </w:rPr>
        <w:t>萬戶新型模組化智慧電表採購案決標作業，</w:t>
      </w:r>
      <w:r w:rsidR="00953F38" w:rsidRPr="00C250E7">
        <w:rPr>
          <w:b w:val="0"/>
          <w:sz w:val="24"/>
        </w:rPr>
        <w:t>106</w:t>
      </w:r>
      <w:r w:rsidR="00953F38" w:rsidRPr="00C250E7">
        <w:rPr>
          <w:rFonts w:hint="eastAsia"/>
          <w:b w:val="0"/>
          <w:sz w:val="24"/>
        </w:rPr>
        <w:t>年並完成</w:t>
      </w:r>
      <w:r w:rsidR="00953F38" w:rsidRPr="00C250E7">
        <w:rPr>
          <w:rFonts w:hint="eastAsia"/>
          <w:b w:val="0"/>
          <w:sz w:val="24"/>
        </w:rPr>
        <w:t>1,000</w:t>
      </w:r>
      <w:r w:rsidR="00953F38" w:rsidRPr="00C250E7">
        <w:rPr>
          <w:rFonts w:hint="eastAsia"/>
          <w:b w:val="0"/>
          <w:sz w:val="24"/>
        </w:rPr>
        <w:t>戶公共住宅作為示範規模，公共住宅優先</w:t>
      </w:r>
      <w:r w:rsidR="00953F38" w:rsidRPr="00C250E7">
        <w:rPr>
          <w:rFonts w:hint="eastAsia"/>
          <w:b w:val="0"/>
          <w:sz w:val="24"/>
        </w:rPr>
        <w:t>(</w:t>
      </w:r>
      <w:r w:rsidR="00953F38" w:rsidRPr="00C250E7">
        <w:rPr>
          <w:rFonts w:hint="eastAsia"/>
          <w:b w:val="0"/>
          <w:sz w:val="24"/>
        </w:rPr>
        <w:t>包括臺北健康、新北新豐與秀朗，合計</w:t>
      </w:r>
      <w:r w:rsidR="00953F38" w:rsidRPr="00C250E7">
        <w:rPr>
          <w:rFonts w:hint="eastAsia"/>
          <w:b w:val="0"/>
          <w:sz w:val="24"/>
        </w:rPr>
        <w:t>619</w:t>
      </w:r>
      <w:r w:rsidR="00953F38" w:rsidRPr="00C250E7">
        <w:rPr>
          <w:rFonts w:hint="eastAsia"/>
          <w:b w:val="0"/>
          <w:sz w:val="24"/>
        </w:rPr>
        <w:t>戶；臺南新營公有宿舍及高雄鳳山台電宿舍，合計</w:t>
      </w:r>
      <w:r w:rsidR="00953F38" w:rsidRPr="00C250E7">
        <w:rPr>
          <w:rFonts w:hint="eastAsia"/>
          <w:b w:val="0"/>
          <w:sz w:val="24"/>
        </w:rPr>
        <w:t>381</w:t>
      </w:r>
      <w:r w:rsidR="00953F38" w:rsidRPr="00C250E7">
        <w:rPr>
          <w:rFonts w:hint="eastAsia"/>
          <w:b w:val="0"/>
          <w:sz w:val="24"/>
        </w:rPr>
        <w:t>戶</w:t>
      </w:r>
      <w:r w:rsidR="00953F38" w:rsidRPr="00C250E7">
        <w:rPr>
          <w:rFonts w:hint="eastAsia"/>
          <w:b w:val="0"/>
          <w:sz w:val="24"/>
        </w:rPr>
        <w:t>)</w:t>
      </w:r>
      <w:r w:rsidR="00953F38" w:rsidRPr="00C250E7">
        <w:rPr>
          <w:rFonts w:hint="eastAsia"/>
          <w:b w:val="0"/>
          <w:sz w:val="24"/>
        </w:rPr>
        <w:t>。</w:t>
      </w:r>
    </w:p>
    <w:p w:rsidR="00F20394" w:rsidRPr="00C250E7" w:rsidRDefault="00953F38" w:rsidP="00953F38">
      <w:pPr>
        <w:pStyle w:val="af"/>
        <w:ind w:leftChars="150" w:left="840" w:hanging="480"/>
        <w:rPr>
          <w:b w:val="0"/>
          <w:sz w:val="24"/>
        </w:rPr>
      </w:pPr>
      <w:r w:rsidRPr="00C250E7">
        <w:rPr>
          <w:rFonts w:hint="eastAsia"/>
          <w:b w:val="0"/>
          <w:sz w:val="24"/>
        </w:rPr>
        <w:t>２、再生能源電網布建：太陽光電併網規劃採滾動式，截至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月底止，預估總容量</w:t>
      </w:r>
      <w:r w:rsidRPr="00C250E7">
        <w:rPr>
          <w:rFonts w:hint="eastAsia"/>
          <w:b w:val="0"/>
          <w:sz w:val="24"/>
        </w:rPr>
        <w:t>425.5</w:t>
      </w:r>
      <w:r w:rsidRPr="00C250E7">
        <w:rPr>
          <w:rFonts w:hint="eastAsia"/>
          <w:b w:val="0"/>
          <w:sz w:val="24"/>
        </w:rPr>
        <w:t>萬瓩；離岸風力併網規劃</w:t>
      </w:r>
      <w:r w:rsidRPr="00C250E7">
        <w:rPr>
          <w:rFonts w:hint="eastAsia"/>
          <w:b w:val="0"/>
          <w:sz w:val="24"/>
        </w:rPr>
        <w:t>107</w:t>
      </w:r>
      <w:r w:rsidRPr="00C250E7">
        <w:rPr>
          <w:rFonts w:hint="eastAsia"/>
          <w:b w:val="0"/>
          <w:sz w:val="24"/>
        </w:rPr>
        <w:t>年至</w:t>
      </w:r>
      <w:r w:rsidRPr="00C250E7">
        <w:rPr>
          <w:rFonts w:hint="eastAsia"/>
          <w:b w:val="0"/>
          <w:sz w:val="24"/>
        </w:rPr>
        <w:t>114</w:t>
      </w:r>
      <w:r w:rsidRPr="00C250E7">
        <w:rPr>
          <w:rFonts w:hint="eastAsia"/>
          <w:b w:val="0"/>
          <w:sz w:val="24"/>
        </w:rPr>
        <w:t>年達</w:t>
      </w:r>
      <w:r w:rsidRPr="00C250E7">
        <w:rPr>
          <w:rFonts w:hint="eastAsia"/>
          <w:b w:val="0"/>
          <w:sz w:val="24"/>
        </w:rPr>
        <w:t>650</w:t>
      </w:r>
      <w:r w:rsidRPr="00C250E7">
        <w:rPr>
          <w:rFonts w:hint="eastAsia"/>
          <w:b w:val="0"/>
          <w:sz w:val="24"/>
        </w:rPr>
        <w:t>萬瓩</w:t>
      </w:r>
      <w:r w:rsidR="00F20394" w:rsidRPr="00C250E7">
        <w:rPr>
          <w:rFonts w:hint="eastAsia"/>
          <w:b w:val="0"/>
          <w:sz w:val="24"/>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提升供電可靠度：系統平均停電時間指數</w:t>
      </w:r>
      <w:r w:rsidRPr="00C250E7">
        <w:rPr>
          <w:rFonts w:hint="eastAsia"/>
          <w:b w:val="0"/>
        </w:rPr>
        <w:t>(SAIDI)</w:t>
      </w:r>
      <w:r w:rsidRPr="00C250E7">
        <w:rPr>
          <w:rFonts w:hint="eastAsia"/>
          <w:b w:val="0"/>
        </w:rPr>
        <w:t>值由</w:t>
      </w:r>
      <w:r w:rsidRPr="00C250E7">
        <w:rPr>
          <w:rFonts w:hint="eastAsia"/>
          <w:b w:val="0"/>
        </w:rPr>
        <w:t>93</w:t>
      </w:r>
      <w:r w:rsidRPr="00C250E7">
        <w:rPr>
          <w:rFonts w:hint="eastAsia"/>
          <w:b w:val="0"/>
        </w:rPr>
        <w:t>年</w:t>
      </w:r>
      <w:r w:rsidRPr="00C250E7">
        <w:rPr>
          <w:rFonts w:hint="eastAsia"/>
          <w:b w:val="0"/>
        </w:rPr>
        <w:t>32.88</w:t>
      </w:r>
      <w:r w:rsidRPr="00C250E7">
        <w:rPr>
          <w:rFonts w:hint="eastAsia"/>
          <w:b w:val="0"/>
        </w:rPr>
        <w:t>分</w:t>
      </w:r>
      <w:r w:rsidRPr="00C250E7">
        <w:rPr>
          <w:rFonts w:hint="eastAsia"/>
          <w:b w:val="0"/>
        </w:rPr>
        <w:t>/</w:t>
      </w:r>
      <w:r w:rsidRPr="00C250E7">
        <w:rPr>
          <w:rFonts w:hint="eastAsia"/>
          <w:b w:val="0"/>
        </w:rPr>
        <w:t>戶</w:t>
      </w:r>
      <w:r w:rsidRPr="00C250E7">
        <w:rPr>
          <w:rFonts w:hint="eastAsia"/>
          <w:b w:val="0"/>
        </w:rPr>
        <w:t>-</w:t>
      </w:r>
      <w:r w:rsidRPr="00C250E7">
        <w:rPr>
          <w:rFonts w:hint="eastAsia"/>
          <w:b w:val="0"/>
        </w:rPr>
        <w:t>年降至</w:t>
      </w:r>
      <w:r w:rsidRPr="00C250E7">
        <w:rPr>
          <w:rFonts w:hint="eastAsia"/>
          <w:b w:val="0"/>
        </w:rPr>
        <w:t>105</w:t>
      </w:r>
      <w:r w:rsidRPr="00C250E7">
        <w:rPr>
          <w:rFonts w:hint="eastAsia"/>
          <w:b w:val="0"/>
        </w:rPr>
        <w:t>年</w:t>
      </w:r>
      <w:r w:rsidRPr="00C250E7">
        <w:rPr>
          <w:rFonts w:hint="eastAsia"/>
          <w:b w:val="0"/>
        </w:rPr>
        <w:t>16.274</w:t>
      </w:r>
      <w:r w:rsidRPr="00C250E7">
        <w:rPr>
          <w:rFonts w:hint="eastAsia"/>
          <w:b w:val="0"/>
        </w:rPr>
        <w:t>分</w:t>
      </w:r>
      <w:r w:rsidRPr="00C250E7">
        <w:rPr>
          <w:rFonts w:hint="eastAsia"/>
          <w:b w:val="0"/>
        </w:rPr>
        <w:t>/</w:t>
      </w:r>
      <w:r w:rsidRPr="00C250E7">
        <w:rPr>
          <w:rFonts w:hint="eastAsia"/>
          <w:b w:val="0"/>
        </w:rPr>
        <w:t>戶</w:t>
      </w:r>
      <w:r w:rsidRPr="00C250E7">
        <w:rPr>
          <w:rFonts w:hint="eastAsia"/>
          <w:b w:val="0"/>
        </w:rPr>
        <w:t>-</w:t>
      </w:r>
      <w:r w:rsidRPr="00C250E7">
        <w:rPr>
          <w:rFonts w:hint="eastAsia"/>
          <w:b w:val="0"/>
        </w:rPr>
        <w:t>年，大幅提升供電可靠度；</w:t>
      </w:r>
      <w:r w:rsidR="00953F38" w:rsidRPr="00C250E7">
        <w:rPr>
          <w:rFonts w:hint="eastAsia"/>
          <w:b w:val="0"/>
        </w:rPr>
        <w:t>惟</w:t>
      </w:r>
      <w:r w:rsidR="00953F38" w:rsidRPr="00C250E7">
        <w:rPr>
          <w:rFonts w:hint="eastAsia"/>
          <w:b w:val="0"/>
        </w:rPr>
        <w:t>106</w:t>
      </w:r>
      <w:r w:rsidR="00953F38" w:rsidRPr="00C250E7">
        <w:rPr>
          <w:rFonts w:hint="eastAsia"/>
          <w:b w:val="0"/>
        </w:rPr>
        <w:t>年</w:t>
      </w:r>
      <w:r w:rsidR="00953F38" w:rsidRPr="00C250E7">
        <w:rPr>
          <w:rFonts w:hint="eastAsia"/>
          <w:b w:val="0"/>
        </w:rPr>
        <w:t>1</w:t>
      </w:r>
      <w:r w:rsidR="00953F38" w:rsidRPr="00C250E7">
        <w:rPr>
          <w:rFonts w:hint="eastAsia"/>
          <w:b w:val="0"/>
        </w:rPr>
        <w:t>月至</w:t>
      </w:r>
      <w:r w:rsidR="00953F38" w:rsidRPr="00C250E7">
        <w:rPr>
          <w:rFonts w:hint="eastAsia"/>
          <w:b w:val="0"/>
        </w:rPr>
        <w:t>11</w:t>
      </w:r>
      <w:r w:rsidR="00953F38" w:rsidRPr="00C250E7">
        <w:rPr>
          <w:rFonts w:hint="eastAsia"/>
          <w:b w:val="0"/>
        </w:rPr>
        <w:t>月實績值增至</w:t>
      </w:r>
      <w:r w:rsidR="00953F38" w:rsidRPr="00C250E7">
        <w:rPr>
          <w:rFonts w:hint="eastAsia"/>
          <w:b w:val="0"/>
        </w:rPr>
        <w:t>47.806</w:t>
      </w:r>
      <w:r w:rsidR="00953F38" w:rsidRPr="00C250E7">
        <w:rPr>
          <w:rFonts w:hint="eastAsia"/>
          <w:b w:val="0"/>
        </w:rPr>
        <w:t>分</w:t>
      </w:r>
      <w:r w:rsidR="00953F38" w:rsidRPr="00C250E7">
        <w:rPr>
          <w:rFonts w:hint="eastAsia"/>
          <w:b w:val="0"/>
        </w:rPr>
        <w:t>/</w:t>
      </w:r>
      <w:r w:rsidR="00953F38" w:rsidRPr="00C250E7">
        <w:rPr>
          <w:rFonts w:hint="eastAsia"/>
          <w:b w:val="0"/>
        </w:rPr>
        <w:t>戶</w:t>
      </w:r>
      <w:r w:rsidR="00953F38" w:rsidRPr="00C250E7">
        <w:rPr>
          <w:rFonts w:hint="eastAsia"/>
          <w:b w:val="0"/>
        </w:rPr>
        <w:t>-</w:t>
      </w:r>
      <w:r w:rsidR="00953F38" w:rsidRPr="00C250E7">
        <w:rPr>
          <w:rFonts w:hint="eastAsia"/>
          <w:b w:val="0"/>
        </w:rPr>
        <w:t>年，係</w:t>
      </w:r>
      <w:r w:rsidR="00953F38" w:rsidRPr="00C250E7">
        <w:rPr>
          <w:rFonts w:hint="eastAsia"/>
          <w:b w:val="0"/>
        </w:rPr>
        <w:t>815</w:t>
      </w:r>
      <w:r w:rsidR="00953F38" w:rsidRPr="00C250E7">
        <w:rPr>
          <w:rFonts w:hint="eastAsia"/>
          <w:b w:val="0"/>
        </w:rPr>
        <w:t>停電事故所致，倘排除該事故，則為</w:t>
      </w:r>
      <w:r w:rsidR="00953F38" w:rsidRPr="00C250E7">
        <w:rPr>
          <w:rFonts w:hint="eastAsia"/>
          <w:b w:val="0"/>
        </w:rPr>
        <w:t>15.233</w:t>
      </w:r>
      <w:r w:rsidR="00953F38" w:rsidRPr="00C250E7">
        <w:rPr>
          <w:rFonts w:hint="eastAsia"/>
          <w:b w:val="0"/>
        </w:rPr>
        <w:t>分</w:t>
      </w:r>
      <w:r w:rsidR="00953F38" w:rsidRPr="00C250E7">
        <w:rPr>
          <w:rFonts w:hint="eastAsia"/>
          <w:b w:val="0"/>
        </w:rPr>
        <w:t>/</w:t>
      </w:r>
      <w:r w:rsidR="00953F38" w:rsidRPr="00C250E7">
        <w:rPr>
          <w:rFonts w:hint="eastAsia"/>
          <w:b w:val="0"/>
        </w:rPr>
        <w:t>戶</w:t>
      </w:r>
      <w:r w:rsidR="00953F38" w:rsidRPr="00C250E7">
        <w:rPr>
          <w:rFonts w:hint="eastAsia"/>
          <w:b w:val="0"/>
        </w:rPr>
        <w:t>-</w:t>
      </w:r>
      <w:r w:rsidR="00953F38" w:rsidRPr="00C250E7">
        <w:rPr>
          <w:rFonts w:hint="eastAsia"/>
          <w:b w:val="0"/>
        </w:rPr>
        <w:t>年</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推動節能及提升能源使用效率：</w:t>
      </w:r>
    </w:p>
    <w:p w:rsidR="00953F38" w:rsidRPr="00C250E7" w:rsidRDefault="00F20394" w:rsidP="00953F38">
      <w:pPr>
        <w:pStyle w:val="af"/>
        <w:ind w:leftChars="150" w:left="840" w:hanging="480"/>
        <w:rPr>
          <w:b w:val="0"/>
          <w:sz w:val="24"/>
        </w:rPr>
      </w:pPr>
      <w:r w:rsidRPr="00C250E7">
        <w:rPr>
          <w:rFonts w:hint="eastAsia"/>
          <w:b w:val="0"/>
          <w:sz w:val="24"/>
        </w:rPr>
        <w:t>１、</w:t>
      </w:r>
      <w:r w:rsidR="00953F38" w:rsidRPr="00C250E7">
        <w:rPr>
          <w:rFonts w:hint="eastAsia"/>
          <w:b w:val="0"/>
          <w:sz w:val="24"/>
        </w:rPr>
        <w:t>106</w:t>
      </w:r>
      <w:r w:rsidR="00953F38" w:rsidRPr="00C250E7">
        <w:rPr>
          <w:rFonts w:hint="eastAsia"/>
          <w:b w:val="0"/>
          <w:sz w:val="24"/>
        </w:rPr>
        <w:t>年第</w:t>
      </w:r>
      <w:r w:rsidR="00953F38" w:rsidRPr="00C250E7">
        <w:rPr>
          <w:rFonts w:hint="eastAsia"/>
          <w:b w:val="0"/>
          <w:sz w:val="24"/>
        </w:rPr>
        <w:t>1</w:t>
      </w:r>
      <w:r w:rsidR="00953F38" w:rsidRPr="00C250E7">
        <w:rPr>
          <w:rFonts w:hint="eastAsia"/>
          <w:b w:val="0"/>
          <w:sz w:val="24"/>
        </w:rPr>
        <w:t>季至第</w:t>
      </w:r>
      <w:r w:rsidR="00953F38" w:rsidRPr="00C250E7">
        <w:rPr>
          <w:rFonts w:hint="eastAsia"/>
          <w:b w:val="0"/>
          <w:sz w:val="24"/>
        </w:rPr>
        <w:t>3</w:t>
      </w:r>
      <w:r w:rsidR="00953F38" w:rsidRPr="00C250E7">
        <w:rPr>
          <w:rFonts w:hint="eastAsia"/>
          <w:b w:val="0"/>
          <w:sz w:val="24"/>
        </w:rPr>
        <w:t>季能源密集度</w:t>
      </w:r>
      <w:r w:rsidR="00953F38" w:rsidRPr="00C250E7">
        <w:rPr>
          <w:rFonts w:hint="eastAsia"/>
          <w:b w:val="0"/>
          <w:sz w:val="24"/>
        </w:rPr>
        <w:t>(</w:t>
      </w:r>
      <w:r w:rsidR="00953F38" w:rsidRPr="00C250E7">
        <w:rPr>
          <w:rFonts w:hint="eastAsia"/>
          <w:b w:val="0"/>
          <w:sz w:val="24"/>
        </w:rPr>
        <w:t>每單位</w:t>
      </w:r>
      <w:r w:rsidR="00953F38" w:rsidRPr="00C250E7">
        <w:rPr>
          <w:rFonts w:hint="eastAsia"/>
          <w:b w:val="0"/>
          <w:sz w:val="24"/>
        </w:rPr>
        <w:t>GDP</w:t>
      </w:r>
      <w:r w:rsidR="00953F38" w:rsidRPr="00C250E7">
        <w:rPr>
          <w:rFonts w:hint="eastAsia"/>
          <w:b w:val="0"/>
          <w:sz w:val="24"/>
        </w:rPr>
        <w:t>能源消費</w:t>
      </w:r>
      <w:r w:rsidR="00953F38" w:rsidRPr="00C250E7">
        <w:rPr>
          <w:rFonts w:hint="eastAsia"/>
          <w:b w:val="0"/>
          <w:sz w:val="24"/>
        </w:rPr>
        <w:t>)</w:t>
      </w:r>
      <w:r w:rsidR="00953F38" w:rsidRPr="00C250E7">
        <w:rPr>
          <w:rFonts w:hint="eastAsia"/>
          <w:b w:val="0"/>
          <w:sz w:val="24"/>
        </w:rPr>
        <w:t>約為</w:t>
      </w:r>
      <w:r w:rsidR="00953F38" w:rsidRPr="00C250E7">
        <w:rPr>
          <w:rFonts w:hint="eastAsia"/>
          <w:b w:val="0"/>
          <w:sz w:val="24"/>
        </w:rPr>
        <w:t>7.25</w:t>
      </w:r>
      <w:r w:rsidR="00953F38" w:rsidRPr="00C250E7">
        <w:rPr>
          <w:rFonts w:hint="eastAsia"/>
          <w:b w:val="0"/>
          <w:sz w:val="24"/>
        </w:rPr>
        <w:t>公升油當量</w:t>
      </w:r>
      <w:r w:rsidR="00953F38" w:rsidRPr="00C250E7">
        <w:rPr>
          <w:rFonts w:hint="eastAsia"/>
          <w:b w:val="0"/>
          <w:sz w:val="24"/>
        </w:rPr>
        <w:t>/</w:t>
      </w:r>
      <w:r w:rsidR="00953F38" w:rsidRPr="00C250E7">
        <w:rPr>
          <w:rFonts w:hint="eastAsia"/>
          <w:b w:val="0"/>
          <w:sz w:val="24"/>
        </w:rPr>
        <w:t>千元，較</w:t>
      </w:r>
      <w:r w:rsidR="00953F38" w:rsidRPr="00C250E7">
        <w:rPr>
          <w:rFonts w:hint="eastAsia"/>
          <w:b w:val="0"/>
          <w:sz w:val="24"/>
        </w:rPr>
        <w:t>105</w:t>
      </w:r>
      <w:r w:rsidR="00953F38" w:rsidRPr="00C250E7">
        <w:rPr>
          <w:rFonts w:hint="eastAsia"/>
          <w:b w:val="0"/>
          <w:sz w:val="24"/>
        </w:rPr>
        <w:t>年同期之</w:t>
      </w:r>
      <w:r w:rsidR="00953F38" w:rsidRPr="00C250E7">
        <w:rPr>
          <w:rFonts w:hint="eastAsia"/>
          <w:b w:val="0"/>
          <w:sz w:val="24"/>
        </w:rPr>
        <w:t>7.46</w:t>
      </w:r>
      <w:r w:rsidR="00953F38" w:rsidRPr="00C250E7">
        <w:rPr>
          <w:rFonts w:hint="eastAsia"/>
          <w:b w:val="0"/>
          <w:sz w:val="24"/>
        </w:rPr>
        <w:t>公升油當量</w:t>
      </w:r>
      <w:r w:rsidR="00953F38" w:rsidRPr="00C250E7">
        <w:rPr>
          <w:rFonts w:hint="eastAsia"/>
          <w:b w:val="0"/>
          <w:sz w:val="24"/>
        </w:rPr>
        <w:t>/</w:t>
      </w:r>
      <w:r w:rsidR="00953F38" w:rsidRPr="00C250E7">
        <w:rPr>
          <w:rFonts w:hint="eastAsia"/>
          <w:b w:val="0"/>
          <w:sz w:val="24"/>
        </w:rPr>
        <w:t>千元，下降</w:t>
      </w:r>
      <w:r w:rsidR="00953F38" w:rsidRPr="00C250E7">
        <w:rPr>
          <w:rFonts w:hint="eastAsia"/>
          <w:b w:val="0"/>
          <w:sz w:val="24"/>
        </w:rPr>
        <w:t>2.85%</w:t>
      </w:r>
      <w:r w:rsidR="00953F38" w:rsidRPr="00C250E7">
        <w:rPr>
          <w:rFonts w:hint="eastAsia"/>
          <w:b w:val="0"/>
          <w:sz w:val="24"/>
        </w:rPr>
        <w:t>。</w:t>
      </w:r>
    </w:p>
    <w:p w:rsidR="00F20394" w:rsidRPr="00C250E7" w:rsidRDefault="00953F38" w:rsidP="00953F38">
      <w:pPr>
        <w:pStyle w:val="af"/>
        <w:ind w:leftChars="150" w:left="840" w:hanging="480"/>
        <w:rPr>
          <w:b w:val="0"/>
          <w:sz w:val="24"/>
        </w:rPr>
      </w:pPr>
      <w:r w:rsidRPr="00C250E7">
        <w:rPr>
          <w:rFonts w:hint="eastAsia"/>
          <w:b w:val="0"/>
          <w:sz w:val="24"/>
        </w:rPr>
        <w:t>２、推動</w:t>
      </w:r>
      <w:r w:rsidRPr="00C250E7">
        <w:rPr>
          <w:rFonts w:hint="eastAsia"/>
          <w:b w:val="0"/>
          <w:sz w:val="24"/>
        </w:rPr>
        <w:t>51</w:t>
      </w:r>
      <w:r w:rsidRPr="00C250E7">
        <w:rPr>
          <w:rFonts w:hint="eastAsia"/>
          <w:b w:val="0"/>
          <w:sz w:val="24"/>
        </w:rPr>
        <w:t>項自願性節能標章產品、</w:t>
      </w:r>
      <w:r w:rsidRPr="00C250E7">
        <w:rPr>
          <w:rFonts w:hint="eastAsia"/>
          <w:b w:val="0"/>
          <w:sz w:val="24"/>
        </w:rPr>
        <w:t>24</w:t>
      </w:r>
      <w:r w:rsidRPr="00C250E7">
        <w:rPr>
          <w:rFonts w:hint="eastAsia"/>
          <w:b w:val="0"/>
          <w:sz w:val="24"/>
        </w:rPr>
        <w:t>項強制性設備器具容許耗能基準及</w:t>
      </w:r>
      <w:r w:rsidRPr="00C250E7">
        <w:rPr>
          <w:rFonts w:hint="eastAsia"/>
          <w:b w:val="0"/>
          <w:sz w:val="24"/>
        </w:rPr>
        <w:t>14</w:t>
      </w:r>
      <w:r w:rsidRPr="00C250E7">
        <w:rPr>
          <w:rFonts w:hint="eastAsia"/>
          <w:b w:val="0"/>
          <w:sz w:val="24"/>
        </w:rPr>
        <w:t>項強制性能源效率分級標示，分別占家庭夏季用電量之</w:t>
      </w:r>
      <w:r w:rsidRPr="00C250E7">
        <w:rPr>
          <w:rFonts w:hint="eastAsia"/>
          <w:b w:val="0"/>
          <w:sz w:val="24"/>
        </w:rPr>
        <w:t>95.2%</w:t>
      </w:r>
      <w:r w:rsidRPr="00C250E7">
        <w:rPr>
          <w:rFonts w:hint="eastAsia"/>
          <w:b w:val="0"/>
          <w:sz w:val="24"/>
        </w:rPr>
        <w:t>、</w:t>
      </w:r>
      <w:r w:rsidRPr="00C250E7">
        <w:rPr>
          <w:rFonts w:hint="eastAsia"/>
          <w:b w:val="0"/>
          <w:sz w:val="24"/>
        </w:rPr>
        <w:t>83.0%</w:t>
      </w:r>
      <w:r w:rsidRPr="00C250E7">
        <w:rPr>
          <w:rFonts w:hint="eastAsia"/>
          <w:b w:val="0"/>
          <w:sz w:val="24"/>
        </w:rPr>
        <w:t>及</w:t>
      </w:r>
      <w:r w:rsidRPr="00C250E7">
        <w:rPr>
          <w:rFonts w:hint="eastAsia"/>
          <w:b w:val="0"/>
          <w:sz w:val="24"/>
        </w:rPr>
        <w:t>81.3%</w:t>
      </w:r>
      <w:r w:rsidRPr="00C250E7">
        <w:rPr>
          <w:rFonts w:hint="eastAsia"/>
          <w:b w:val="0"/>
          <w:sz w:val="24"/>
        </w:rPr>
        <w:t>，其中節能標章使用枚數累計達</w:t>
      </w:r>
      <w:r w:rsidRPr="00C250E7">
        <w:rPr>
          <w:rFonts w:hint="eastAsia"/>
          <w:b w:val="0"/>
          <w:sz w:val="24"/>
        </w:rPr>
        <w:t>2.33</w:t>
      </w:r>
      <w:r w:rsidRPr="00C250E7">
        <w:rPr>
          <w:rFonts w:hint="eastAsia"/>
          <w:b w:val="0"/>
          <w:sz w:val="24"/>
        </w:rPr>
        <w:t>億枚</w:t>
      </w:r>
      <w:r w:rsidR="00F20394" w:rsidRPr="00C250E7">
        <w:rPr>
          <w:rFonts w:hint="eastAsia"/>
          <w:b w:val="0"/>
          <w:sz w:val="24"/>
        </w:rPr>
        <w:t>。</w:t>
      </w:r>
    </w:p>
    <w:p w:rsidR="00F20394" w:rsidRPr="00C250E7" w:rsidRDefault="00F20394" w:rsidP="00F20394">
      <w:pPr>
        <w:pStyle w:val="ae"/>
        <w:rPr>
          <w:b w:val="0"/>
        </w:rPr>
      </w:pPr>
      <w:r w:rsidRPr="00C250E7">
        <w:rPr>
          <w:b w:val="0"/>
        </w:rPr>
        <w:t>(</w:t>
      </w:r>
      <w:r w:rsidRPr="00C250E7">
        <w:rPr>
          <w:rFonts w:hint="eastAsia"/>
          <w:b w:val="0"/>
        </w:rPr>
        <w:t>六</w:t>
      </w:r>
      <w:r w:rsidRPr="00C250E7">
        <w:rPr>
          <w:b w:val="0"/>
        </w:rPr>
        <w:t>)</w:t>
      </w:r>
      <w:r w:rsidRPr="00C250E7">
        <w:rPr>
          <w:rFonts w:hint="eastAsia"/>
          <w:b w:val="0"/>
        </w:rPr>
        <w:t>815</w:t>
      </w:r>
      <w:r w:rsidRPr="00C250E7">
        <w:rPr>
          <w:rFonts w:hint="eastAsia"/>
          <w:b w:val="0"/>
        </w:rPr>
        <w:t>大停電事件檢討及改善：</w:t>
      </w:r>
    </w:p>
    <w:p w:rsidR="00F20394" w:rsidRPr="00C250E7" w:rsidRDefault="00F20394" w:rsidP="00F20394">
      <w:pPr>
        <w:pStyle w:val="af"/>
        <w:ind w:leftChars="150" w:left="840" w:hanging="480"/>
        <w:rPr>
          <w:b w:val="0"/>
          <w:sz w:val="24"/>
        </w:rPr>
      </w:pPr>
      <w:r w:rsidRPr="00C250E7">
        <w:rPr>
          <w:rFonts w:hint="eastAsia"/>
          <w:b w:val="0"/>
          <w:sz w:val="24"/>
        </w:rPr>
        <w:t>１、本院成立「</w:t>
      </w:r>
      <w:r w:rsidRPr="00C250E7">
        <w:rPr>
          <w:rFonts w:hint="eastAsia"/>
          <w:b w:val="0"/>
          <w:sz w:val="24"/>
        </w:rPr>
        <w:t>815</w:t>
      </w:r>
      <w:r w:rsidRPr="00C250E7">
        <w:rPr>
          <w:rFonts w:hint="eastAsia"/>
          <w:b w:val="0"/>
          <w:sz w:val="24"/>
        </w:rPr>
        <w:t>停電事故行政調查專案小組」，釐清事故相關行政責任及營運管理問題，於</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w:t>
      </w:r>
      <w:r w:rsidRPr="00C250E7">
        <w:rPr>
          <w:rFonts w:hint="eastAsia"/>
          <w:b w:val="0"/>
          <w:sz w:val="24"/>
        </w:rPr>
        <w:t>7</w:t>
      </w:r>
      <w:r w:rsidRPr="00C250E7">
        <w:rPr>
          <w:rFonts w:hint="eastAsia"/>
          <w:b w:val="0"/>
          <w:sz w:val="24"/>
        </w:rPr>
        <w:t>日公布「</w:t>
      </w:r>
      <w:r w:rsidRPr="00C250E7">
        <w:rPr>
          <w:rFonts w:hint="eastAsia"/>
          <w:b w:val="0"/>
          <w:sz w:val="24"/>
        </w:rPr>
        <w:t>815</w:t>
      </w:r>
      <w:r w:rsidRPr="00C250E7">
        <w:rPr>
          <w:rFonts w:hint="eastAsia"/>
          <w:b w:val="0"/>
          <w:sz w:val="24"/>
        </w:rPr>
        <w:t>停電事故行政調查專案報告」，改善對策與建議總計</w:t>
      </w:r>
      <w:r w:rsidRPr="00C250E7">
        <w:rPr>
          <w:rFonts w:hint="eastAsia"/>
          <w:b w:val="0"/>
          <w:sz w:val="24"/>
        </w:rPr>
        <w:t>24</w:t>
      </w:r>
      <w:r w:rsidRPr="00C250E7">
        <w:rPr>
          <w:rFonts w:hint="eastAsia"/>
          <w:b w:val="0"/>
          <w:sz w:val="24"/>
        </w:rPr>
        <w:t>項，包括可立即執行事項</w:t>
      </w:r>
      <w:r w:rsidRPr="00C250E7">
        <w:rPr>
          <w:rFonts w:hint="eastAsia"/>
          <w:b w:val="0"/>
          <w:sz w:val="24"/>
        </w:rPr>
        <w:t>12</w:t>
      </w:r>
      <w:r w:rsidRPr="00C250E7">
        <w:rPr>
          <w:rFonts w:hint="eastAsia"/>
          <w:b w:val="0"/>
          <w:sz w:val="24"/>
        </w:rPr>
        <w:t>項及中長期改善建議事項</w:t>
      </w:r>
      <w:r w:rsidRPr="00C250E7">
        <w:rPr>
          <w:rFonts w:hint="eastAsia"/>
          <w:b w:val="0"/>
          <w:sz w:val="24"/>
        </w:rPr>
        <w:t>12</w:t>
      </w:r>
      <w:r w:rsidRPr="00C250E7">
        <w:rPr>
          <w:rFonts w:hint="eastAsia"/>
          <w:b w:val="0"/>
          <w:sz w:val="24"/>
        </w:rPr>
        <w:t>項，已交由經濟部提報具體改善作法及期程。截至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月底止，可立即執行事項已完成</w:t>
      </w:r>
      <w:r w:rsidRPr="00C250E7">
        <w:rPr>
          <w:rFonts w:hint="eastAsia"/>
          <w:b w:val="0"/>
          <w:sz w:val="24"/>
        </w:rPr>
        <w:t>10</w:t>
      </w:r>
      <w:r w:rsidRPr="00C250E7">
        <w:rPr>
          <w:rFonts w:hint="eastAsia"/>
          <w:b w:val="0"/>
          <w:sz w:val="24"/>
        </w:rPr>
        <w:t>項；中長期改善建議事項均已啟動並持續辦理。經濟部將督促台電公司及中油公司落實執行，避免再發生類似事故。</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本院另成立「電力系統總體檢」小組，邀請國內外學者專家檢討電力系統</w:t>
      </w:r>
      <w:r w:rsidRPr="00C250E7">
        <w:rPr>
          <w:rFonts w:hint="eastAsia"/>
          <w:b w:val="0"/>
          <w:sz w:val="24"/>
        </w:rPr>
        <w:lastRenderedPageBreak/>
        <w:t>體質，以提高發、輸、配電系統韌性及供電可靠度，並因應未來大量再生能源併網衝擊。截至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月底止，已召開</w:t>
      </w:r>
      <w:r w:rsidRPr="00C250E7">
        <w:rPr>
          <w:rFonts w:hint="eastAsia"/>
          <w:b w:val="0"/>
          <w:sz w:val="24"/>
        </w:rPr>
        <w:t>4</w:t>
      </w:r>
      <w:r w:rsidRPr="00C250E7">
        <w:rPr>
          <w:rFonts w:hint="eastAsia"/>
          <w:b w:val="0"/>
          <w:sz w:val="24"/>
        </w:rPr>
        <w:t>次委員會議、</w:t>
      </w:r>
      <w:r w:rsidRPr="00C250E7">
        <w:rPr>
          <w:rFonts w:hint="eastAsia"/>
          <w:b w:val="0"/>
          <w:sz w:val="24"/>
        </w:rPr>
        <w:t>7</w:t>
      </w:r>
      <w:r w:rsidRPr="00C250E7">
        <w:rPr>
          <w:rFonts w:hint="eastAsia"/>
          <w:b w:val="0"/>
          <w:sz w:val="24"/>
        </w:rPr>
        <w:t>次工作會議及</w:t>
      </w:r>
      <w:r w:rsidRPr="00C250E7">
        <w:rPr>
          <w:rFonts w:hint="eastAsia"/>
          <w:b w:val="0"/>
          <w:sz w:val="24"/>
        </w:rPr>
        <w:t>7</w:t>
      </w:r>
      <w:r w:rsidRPr="00C250E7">
        <w:rPr>
          <w:rFonts w:hint="eastAsia"/>
          <w:b w:val="0"/>
          <w:sz w:val="24"/>
        </w:rPr>
        <w:t>次分組會議，未來將提出我國電力系統具體改善建議之診斷報告，交由經濟部執行改善。</w:t>
      </w:r>
    </w:p>
    <w:p w:rsidR="00F20394" w:rsidRPr="00C250E7" w:rsidRDefault="00F20394" w:rsidP="00F20394">
      <w:pPr>
        <w:pStyle w:val="ae"/>
        <w:rPr>
          <w:b w:val="0"/>
        </w:rPr>
      </w:pPr>
      <w:r w:rsidRPr="00C250E7">
        <w:rPr>
          <w:b w:val="0"/>
        </w:rPr>
        <w:t>(</w:t>
      </w:r>
      <w:r w:rsidRPr="00C250E7">
        <w:rPr>
          <w:rFonts w:hint="eastAsia"/>
          <w:b w:val="0"/>
        </w:rPr>
        <w:t>七</w:t>
      </w:r>
      <w:r w:rsidRPr="00C250E7">
        <w:rPr>
          <w:b w:val="0"/>
        </w:rPr>
        <w:t>)</w:t>
      </w:r>
      <w:r w:rsidRPr="00C250E7">
        <w:rPr>
          <w:rFonts w:hint="eastAsia"/>
          <w:b w:val="0"/>
        </w:rPr>
        <w:t>落實</w:t>
      </w:r>
      <w:r w:rsidRPr="00C250E7">
        <w:rPr>
          <w:rFonts w:hint="eastAsia"/>
          <w:b w:val="0"/>
        </w:rPr>
        <w:t>2025</w:t>
      </w:r>
      <w:r w:rsidRPr="00C250E7">
        <w:rPr>
          <w:rFonts w:hint="eastAsia"/>
          <w:b w:val="0"/>
        </w:rPr>
        <w:t>非核家園目標：台電公司於</w:t>
      </w:r>
      <w:r w:rsidRPr="00C250E7">
        <w:rPr>
          <w:rFonts w:hint="eastAsia"/>
          <w:b w:val="0"/>
        </w:rPr>
        <w:t>105</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6</w:t>
      </w:r>
      <w:r w:rsidRPr="00C250E7">
        <w:rPr>
          <w:rFonts w:hint="eastAsia"/>
          <w:b w:val="0"/>
        </w:rPr>
        <w:t>日提出核一廠除役計畫環境影響說明書送環保署，經該署於</w:t>
      </w:r>
      <w:r w:rsidRPr="00C250E7">
        <w:rPr>
          <w:rFonts w:hint="eastAsia"/>
          <w:b w:val="0"/>
        </w:rPr>
        <w:t>105</w:t>
      </w:r>
      <w:r w:rsidRPr="00C250E7">
        <w:rPr>
          <w:rFonts w:hint="eastAsia"/>
          <w:b w:val="0"/>
        </w:rPr>
        <w:t>年</w:t>
      </w:r>
      <w:r w:rsidRPr="00C250E7">
        <w:rPr>
          <w:rFonts w:hint="eastAsia"/>
          <w:b w:val="0"/>
        </w:rPr>
        <w:t>5</w:t>
      </w:r>
      <w:r w:rsidRPr="00C250E7">
        <w:rPr>
          <w:rFonts w:hint="eastAsia"/>
          <w:b w:val="0"/>
        </w:rPr>
        <w:t>月</w:t>
      </w:r>
      <w:r w:rsidRPr="00C250E7">
        <w:rPr>
          <w:rFonts w:hint="eastAsia"/>
          <w:b w:val="0"/>
        </w:rPr>
        <w:t>6</w:t>
      </w:r>
      <w:r w:rsidRPr="00C250E7">
        <w:rPr>
          <w:rFonts w:hint="eastAsia"/>
          <w:b w:val="0"/>
        </w:rPr>
        <w:t>日審查同意進入第二階段環境影響評估，目前台電公司正進行第二階段環評調查及書件製作，俟經該署環評審查通過後，原能會將據以核發除役許可，預計於</w:t>
      </w:r>
      <w:r w:rsidRPr="00C250E7">
        <w:rPr>
          <w:rFonts w:hint="eastAsia"/>
          <w:b w:val="0"/>
        </w:rPr>
        <w:t>107</w:t>
      </w:r>
      <w:r w:rsidRPr="00C250E7">
        <w:rPr>
          <w:rFonts w:hint="eastAsia"/>
          <w:b w:val="0"/>
        </w:rPr>
        <w:t>年</w:t>
      </w:r>
      <w:r w:rsidRPr="00C250E7">
        <w:rPr>
          <w:rFonts w:hint="eastAsia"/>
          <w:b w:val="0"/>
        </w:rPr>
        <w:t>12</w:t>
      </w:r>
      <w:r w:rsidRPr="00C250E7">
        <w:rPr>
          <w:rFonts w:hint="eastAsia"/>
          <w:b w:val="0"/>
        </w:rPr>
        <w:t>月前取得除役許可。另為澈底解決全國放射性廢棄物之處理處置問題，本院已將「行政法人放射性廢棄物管理中心設置條例」草案函送貴院審議中。</w:t>
      </w:r>
    </w:p>
    <w:p w:rsidR="00F20394" w:rsidRPr="00C250E7" w:rsidRDefault="00F20394" w:rsidP="00C250E7">
      <w:pPr>
        <w:pStyle w:val="21"/>
        <w:ind w:left="640" w:hanging="640"/>
        <w:rPr>
          <w:b w:val="0"/>
        </w:rPr>
      </w:pPr>
      <w:r w:rsidRPr="00C250E7">
        <w:rPr>
          <w:rFonts w:hint="eastAsia"/>
          <w:b w:val="0"/>
        </w:rPr>
        <w:t>六、推動水資源及礦業資源永續，提升流域綜合治理能力</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多元</w:t>
      </w:r>
      <w:r w:rsidR="0022556C" w:rsidRPr="00C250E7">
        <w:rPr>
          <w:rFonts w:ascii="新細明體" w:hAnsi="新細明體" w:hint="eastAsia"/>
          <w:b w:val="0"/>
        </w:rPr>
        <w:t>水源開源、節流、調度及備援</w:t>
      </w:r>
      <w:r w:rsidRPr="00C250E7">
        <w:rPr>
          <w:b w:val="0"/>
        </w:rPr>
        <w:t>，加強供水穩定：</w:t>
      </w:r>
    </w:p>
    <w:p w:rsidR="00F20394" w:rsidRPr="00C250E7" w:rsidRDefault="00F20394" w:rsidP="00F20394">
      <w:pPr>
        <w:pStyle w:val="af"/>
        <w:ind w:leftChars="150" w:left="840" w:hanging="480"/>
        <w:rPr>
          <w:b w:val="0"/>
          <w:sz w:val="24"/>
        </w:rPr>
      </w:pPr>
      <w:r w:rsidRPr="00C250E7">
        <w:rPr>
          <w:b w:val="0"/>
          <w:sz w:val="24"/>
        </w:rPr>
        <w:t>１、多元水資源開發</w:t>
      </w:r>
      <w:r w:rsidR="0022556C" w:rsidRPr="00C250E7">
        <w:rPr>
          <w:rFonts w:hint="eastAsia"/>
          <w:b w:val="0"/>
          <w:sz w:val="24"/>
        </w:rPr>
        <w:t>及節流</w:t>
      </w:r>
      <w:r w:rsidRPr="00C250E7">
        <w:rPr>
          <w:b w:val="0"/>
          <w:sz w:val="24"/>
        </w:rPr>
        <w:t>：</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１</w:t>
      </w:r>
      <w:r w:rsidRPr="00C250E7">
        <w:rPr>
          <w:b w:val="0"/>
          <w:sz w:val="24"/>
        </w:rPr>
        <w:t>)</w:t>
      </w:r>
      <w:r w:rsidRPr="00C250E7">
        <w:rPr>
          <w:rFonts w:hint="eastAsia"/>
          <w:b w:val="0"/>
          <w:sz w:val="24"/>
        </w:rPr>
        <w:t>加速推動「前瞻基礎計畫－水環境建設－水與發展」第</w:t>
      </w:r>
      <w:r w:rsidRPr="00C250E7">
        <w:rPr>
          <w:rFonts w:hint="eastAsia"/>
          <w:b w:val="0"/>
          <w:sz w:val="24"/>
        </w:rPr>
        <w:t>1</w:t>
      </w:r>
      <w:r w:rsidRPr="00C250E7">
        <w:rPr>
          <w:rFonts w:hint="eastAsia"/>
          <w:b w:val="0"/>
          <w:sz w:val="24"/>
        </w:rPr>
        <w:t>期在內之多項水資源建設，包括石門水庫阿姆坪防淤隧道、烏溪鳥嘴潭人工湖、湖山水庫第二原水管、深層海水取水工程、伏流水開發工程等。</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b w:val="0"/>
          <w:sz w:val="24"/>
        </w:rPr>
        <w:t>離島地區供水改善計畫：截至</w:t>
      </w:r>
      <w:r w:rsidRPr="00C250E7">
        <w:rPr>
          <w:b w:val="0"/>
          <w:sz w:val="24"/>
        </w:rPr>
        <w:t>10</w:t>
      </w:r>
      <w:r w:rsidRPr="00C250E7">
        <w:rPr>
          <w:rFonts w:hint="eastAsia"/>
          <w:b w:val="0"/>
          <w:sz w:val="24"/>
        </w:rPr>
        <w:t>6</w:t>
      </w:r>
      <w:r w:rsidRPr="00C250E7">
        <w:rPr>
          <w:b w:val="0"/>
          <w:sz w:val="24"/>
        </w:rPr>
        <w:t>年</w:t>
      </w:r>
      <w:r w:rsidRPr="00C250E7">
        <w:rPr>
          <w:rFonts w:hint="eastAsia"/>
          <w:b w:val="0"/>
          <w:sz w:val="24"/>
        </w:rPr>
        <w:t>12</w:t>
      </w:r>
      <w:r w:rsidRPr="00C250E7">
        <w:rPr>
          <w:b w:val="0"/>
          <w:sz w:val="24"/>
        </w:rPr>
        <w:t>月底止，總進度為</w:t>
      </w:r>
      <w:r w:rsidRPr="00C250E7">
        <w:rPr>
          <w:rFonts w:hint="eastAsia"/>
          <w:b w:val="0"/>
          <w:sz w:val="24"/>
        </w:rPr>
        <w:t>92.57</w:t>
      </w:r>
      <w:r w:rsidRPr="00C250E7">
        <w:rPr>
          <w:b w:val="0"/>
          <w:sz w:val="24"/>
        </w:rPr>
        <w:t>%</w:t>
      </w:r>
      <w:r w:rsidRPr="00C250E7">
        <w:rPr>
          <w:b w:val="0"/>
          <w:sz w:val="24"/>
        </w:rPr>
        <w:t>。</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３</w:t>
      </w:r>
      <w:r w:rsidRPr="00C250E7">
        <w:rPr>
          <w:b w:val="0"/>
          <w:sz w:val="24"/>
        </w:rPr>
        <w:t>)</w:t>
      </w:r>
      <w:r w:rsidRPr="00C250E7">
        <w:rPr>
          <w:b w:val="0"/>
          <w:sz w:val="24"/>
        </w:rPr>
        <w:t>金門自大陸引水計畫：</w:t>
      </w:r>
      <w:r w:rsidRPr="00C250E7">
        <w:rPr>
          <w:rFonts w:hint="eastAsia"/>
          <w:b w:val="0"/>
          <w:sz w:val="24"/>
        </w:rPr>
        <w:t>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月底止，已完成全部</w:t>
      </w:r>
      <w:r w:rsidRPr="00C250E7">
        <w:rPr>
          <w:rFonts w:hint="eastAsia"/>
          <w:b w:val="0"/>
          <w:sz w:val="24"/>
        </w:rPr>
        <w:t>16</w:t>
      </w:r>
      <w:r w:rsidRPr="00C250E7">
        <w:rPr>
          <w:rFonts w:hint="eastAsia"/>
          <w:b w:val="0"/>
          <w:sz w:val="24"/>
        </w:rPr>
        <w:t>公里海管銜接及水壓測試，並完成海管與陸管銜接，實現引水功能。</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４</w:t>
      </w:r>
      <w:r w:rsidRPr="00C250E7">
        <w:rPr>
          <w:b w:val="0"/>
          <w:sz w:val="24"/>
        </w:rPr>
        <w:t>)</w:t>
      </w:r>
      <w:r w:rsidRPr="00C250E7">
        <w:rPr>
          <w:b w:val="0"/>
          <w:sz w:val="24"/>
        </w:rPr>
        <w:t>推動再生水資源發展：政府帶頭投資推動福田、豐原、</w:t>
      </w:r>
      <w:r w:rsidRPr="00C250E7">
        <w:rPr>
          <w:rFonts w:hint="eastAsia"/>
          <w:b w:val="0"/>
          <w:sz w:val="24"/>
        </w:rPr>
        <w:t>水湳</w:t>
      </w:r>
      <w:r w:rsidRPr="00C250E7">
        <w:rPr>
          <w:b w:val="0"/>
          <w:sz w:val="24"/>
        </w:rPr>
        <w:t>、永康、安平、鳳山溪及臨海等</w:t>
      </w:r>
      <w:r w:rsidRPr="00C250E7">
        <w:rPr>
          <w:rFonts w:hint="eastAsia"/>
          <w:b w:val="0"/>
          <w:sz w:val="24"/>
        </w:rPr>
        <w:t>7</w:t>
      </w:r>
      <w:r w:rsidRPr="00C250E7">
        <w:rPr>
          <w:b w:val="0"/>
          <w:sz w:val="24"/>
        </w:rPr>
        <w:t>座示範案及前瞻基礎建設</w:t>
      </w:r>
      <w:r w:rsidRPr="00C250E7">
        <w:rPr>
          <w:rFonts w:hint="eastAsia"/>
          <w:b w:val="0"/>
          <w:sz w:val="24"/>
        </w:rPr>
        <w:t>3</w:t>
      </w:r>
      <w:r w:rsidRPr="00C250E7">
        <w:rPr>
          <w:rFonts w:hint="eastAsia"/>
          <w:b w:val="0"/>
          <w:sz w:val="24"/>
        </w:rPr>
        <w:t>項再生水工程</w:t>
      </w:r>
      <w:r w:rsidRPr="00C250E7">
        <w:rPr>
          <w:b w:val="0"/>
          <w:sz w:val="24"/>
        </w:rPr>
        <w:t>。</w:t>
      </w:r>
    </w:p>
    <w:p w:rsidR="0022556C" w:rsidRPr="00C250E7" w:rsidRDefault="0022556C" w:rsidP="0022556C">
      <w:pPr>
        <w:pStyle w:val="af"/>
        <w:ind w:leftChars="250" w:left="1080" w:hanging="480"/>
        <w:rPr>
          <w:b w:val="0"/>
          <w:sz w:val="24"/>
        </w:rPr>
      </w:pPr>
      <w:r w:rsidRPr="00C250E7">
        <w:rPr>
          <w:b w:val="0"/>
          <w:sz w:val="24"/>
        </w:rPr>
        <w:t>(</w:t>
      </w:r>
      <w:r w:rsidRPr="00C250E7">
        <w:rPr>
          <w:rFonts w:hint="eastAsia"/>
          <w:b w:val="0"/>
          <w:sz w:val="24"/>
        </w:rPr>
        <w:t>５</w:t>
      </w:r>
      <w:r w:rsidRPr="00C250E7">
        <w:rPr>
          <w:b w:val="0"/>
          <w:sz w:val="24"/>
        </w:rPr>
        <w:t>)</w:t>
      </w:r>
      <w:r w:rsidRPr="00C250E7">
        <w:rPr>
          <w:b w:val="0"/>
          <w:sz w:val="24"/>
        </w:rPr>
        <w:t>推廣省水標章及省水器材，</w:t>
      </w:r>
      <w:r w:rsidRPr="00C250E7">
        <w:rPr>
          <w:b w:val="0"/>
          <w:sz w:val="24"/>
        </w:rPr>
        <w:t>106</w:t>
      </w:r>
      <w:r w:rsidRPr="00C250E7">
        <w:rPr>
          <w:b w:val="0"/>
          <w:sz w:val="24"/>
        </w:rPr>
        <w:t>年省水標章產品</w:t>
      </w:r>
      <w:r w:rsidRPr="00C250E7">
        <w:rPr>
          <w:rFonts w:hint="eastAsia"/>
          <w:b w:val="0"/>
          <w:sz w:val="24"/>
        </w:rPr>
        <w:t>總計</w:t>
      </w:r>
      <w:r w:rsidRPr="00C250E7">
        <w:rPr>
          <w:b w:val="0"/>
          <w:sz w:val="24"/>
        </w:rPr>
        <w:t>達</w:t>
      </w:r>
      <w:r w:rsidRPr="00C250E7">
        <w:rPr>
          <w:rFonts w:hint="eastAsia"/>
          <w:b w:val="0"/>
          <w:sz w:val="24"/>
        </w:rPr>
        <w:t>3</w:t>
      </w:r>
      <w:r w:rsidRPr="00C250E7">
        <w:rPr>
          <w:b w:val="0"/>
          <w:sz w:val="24"/>
        </w:rPr>
        <w:t>,</w:t>
      </w:r>
      <w:r w:rsidRPr="00C250E7">
        <w:rPr>
          <w:rFonts w:hint="eastAsia"/>
          <w:b w:val="0"/>
          <w:sz w:val="24"/>
        </w:rPr>
        <w:t>835</w:t>
      </w:r>
      <w:r w:rsidRPr="00C250E7">
        <w:rPr>
          <w:b w:val="0"/>
          <w:sz w:val="24"/>
        </w:rPr>
        <w:t>項，標章使用枚數達</w:t>
      </w:r>
      <w:r w:rsidRPr="00C250E7">
        <w:rPr>
          <w:rFonts w:hint="eastAsia"/>
          <w:b w:val="0"/>
          <w:sz w:val="24"/>
        </w:rPr>
        <w:t>280</w:t>
      </w:r>
      <w:r w:rsidRPr="00C250E7">
        <w:rPr>
          <w:b w:val="0"/>
          <w:sz w:val="24"/>
        </w:rPr>
        <w:t>萬枚，年節水量約</w:t>
      </w:r>
      <w:r w:rsidRPr="00C250E7">
        <w:rPr>
          <w:rFonts w:hint="eastAsia"/>
          <w:b w:val="0"/>
          <w:sz w:val="24"/>
        </w:rPr>
        <w:t>1</w:t>
      </w:r>
      <w:r w:rsidRPr="00C250E7">
        <w:rPr>
          <w:b w:val="0"/>
          <w:sz w:val="24"/>
        </w:rPr>
        <w:t>,</w:t>
      </w:r>
      <w:r w:rsidRPr="00C250E7">
        <w:rPr>
          <w:rFonts w:hint="eastAsia"/>
          <w:b w:val="0"/>
          <w:sz w:val="24"/>
        </w:rPr>
        <w:t>250</w:t>
      </w:r>
      <w:r w:rsidRPr="00C250E7">
        <w:rPr>
          <w:b w:val="0"/>
          <w:sz w:val="24"/>
        </w:rPr>
        <w:t>萬噸。</w:t>
      </w:r>
    </w:p>
    <w:p w:rsidR="0022556C" w:rsidRPr="00C250E7" w:rsidRDefault="0022556C" w:rsidP="0022556C">
      <w:pPr>
        <w:pStyle w:val="af"/>
        <w:ind w:leftChars="250" w:left="1080" w:hanging="480"/>
        <w:rPr>
          <w:b w:val="0"/>
          <w:sz w:val="24"/>
        </w:rPr>
      </w:pPr>
      <w:r w:rsidRPr="00C250E7">
        <w:rPr>
          <w:b w:val="0"/>
          <w:sz w:val="24"/>
        </w:rPr>
        <w:t>(</w:t>
      </w:r>
      <w:r w:rsidRPr="00C250E7">
        <w:rPr>
          <w:rFonts w:hint="eastAsia"/>
          <w:b w:val="0"/>
          <w:sz w:val="24"/>
        </w:rPr>
        <w:t>６</w:t>
      </w:r>
      <w:r w:rsidRPr="00C250E7">
        <w:rPr>
          <w:b w:val="0"/>
          <w:sz w:val="24"/>
        </w:rPr>
        <w:t>)</w:t>
      </w:r>
      <w:r w:rsidRPr="00C250E7">
        <w:rPr>
          <w:b w:val="0"/>
          <w:sz w:val="24"/>
        </w:rPr>
        <w:t>辦理「無自來水地區供水改善計畫第</w:t>
      </w:r>
      <w:r w:rsidRPr="00C250E7">
        <w:rPr>
          <w:rFonts w:hint="eastAsia"/>
          <w:b w:val="0"/>
          <w:sz w:val="24"/>
        </w:rPr>
        <w:t>3</w:t>
      </w:r>
      <w:r w:rsidRPr="00C250E7">
        <w:rPr>
          <w:b w:val="0"/>
          <w:sz w:val="24"/>
        </w:rPr>
        <w:t>期」：完工後預計可增加供水受益戶</w:t>
      </w:r>
      <w:r w:rsidRPr="00C250E7">
        <w:rPr>
          <w:rFonts w:hint="eastAsia"/>
          <w:b w:val="0"/>
          <w:sz w:val="24"/>
        </w:rPr>
        <w:t>6.3</w:t>
      </w:r>
      <w:r w:rsidRPr="00C250E7">
        <w:rPr>
          <w:b w:val="0"/>
          <w:sz w:val="24"/>
        </w:rPr>
        <w:t>萬戶，截至</w:t>
      </w:r>
      <w:r w:rsidRPr="00C250E7">
        <w:rPr>
          <w:b w:val="0"/>
          <w:sz w:val="24"/>
        </w:rPr>
        <w:t>10</w:t>
      </w:r>
      <w:r w:rsidRPr="00C250E7">
        <w:rPr>
          <w:rFonts w:hint="eastAsia"/>
          <w:b w:val="0"/>
          <w:sz w:val="24"/>
        </w:rPr>
        <w:t>6</w:t>
      </w:r>
      <w:r w:rsidRPr="00C250E7">
        <w:rPr>
          <w:b w:val="0"/>
          <w:sz w:val="24"/>
        </w:rPr>
        <w:t>年</w:t>
      </w:r>
      <w:r w:rsidRPr="00C250E7">
        <w:rPr>
          <w:rFonts w:hint="eastAsia"/>
          <w:b w:val="0"/>
          <w:sz w:val="24"/>
        </w:rPr>
        <w:t>12</w:t>
      </w:r>
      <w:r w:rsidRPr="00C250E7">
        <w:rPr>
          <w:b w:val="0"/>
          <w:sz w:val="24"/>
        </w:rPr>
        <w:t>月底止，核定辦理自來水延管工程</w:t>
      </w:r>
      <w:r w:rsidRPr="00C250E7">
        <w:rPr>
          <w:rFonts w:hint="eastAsia"/>
          <w:b w:val="0"/>
          <w:sz w:val="24"/>
        </w:rPr>
        <w:t>485</w:t>
      </w:r>
      <w:r w:rsidRPr="00C250E7">
        <w:rPr>
          <w:b w:val="0"/>
          <w:sz w:val="24"/>
        </w:rPr>
        <w:t>件、簡易自來水工程</w:t>
      </w:r>
      <w:r w:rsidRPr="00C250E7">
        <w:rPr>
          <w:rFonts w:hint="eastAsia"/>
          <w:b w:val="0"/>
          <w:sz w:val="24"/>
        </w:rPr>
        <w:t>73</w:t>
      </w:r>
      <w:r w:rsidRPr="00C250E7">
        <w:rPr>
          <w:b w:val="0"/>
          <w:sz w:val="24"/>
        </w:rPr>
        <w:t>件、自來水用戶設備外線補助案</w:t>
      </w:r>
      <w:r w:rsidRPr="00C250E7">
        <w:rPr>
          <w:rFonts w:hint="eastAsia"/>
          <w:b w:val="0"/>
          <w:sz w:val="24"/>
        </w:rPr>
        <w:t>49</w:t>
      </w:r>
      <w:r w:rsidRPr="00C250E7">
        <w:rPr>
          <w:b w:val="0"/>
          <w:sz w:val="24"/>
        </w:rPr>
        <w:t>件。</w:t>
      </w:r>
    </w:p>
    <w:p w:rsidR="0022556C" w:rsidRPr="00C250E7" w:rsidRDefault="0022556C" w:rsidP="0022556C">
      <w:pPr>
        <w:pStyle w:val="af"/>
        <w:ind w:leftChars="150" w:left="840" w:hanging="480"/>
        <w:rPr>
          <w:b w:val="0"/>
          <w:sz w:val="24"/>
        </w:rPr>
      </w:pPr>
      <w:r w:rsidRPr="00C250E7">
        <w:rPr>
          <w:b w:val="0"/>
          <w:sz w:val="24"/>
        </w:rPr>
        <w:t>２、</w:t>
      </w:r>
      <w:r w:rsidRPr="00C250E7">
        <w:rPr>
          <w:rFonts w:hint="eastAsia"/>
          <w:b w:val="0"/>
          <w:sz w:val="24"/>
        </w:rPr>
        <w:t>彈性調度</w:t>
      </w:r>
      <w:r w:rsidRPr="00C250E7">
        <w:rPr>
          <w:b w:val="0"/>
          <w:sz w:val="24"/>
        </w:rPr>
        <w:t>：</w:t>
      </w:r>
      <w:r w:rsidRPr="00C250E7">
        <w:rPr>
          <w:rFonts w:hint="eastAsia"/>
          <w:b w:val="0"/>
          <w:sz w:val="24"/>
        </w:rPr>
        <w:t>增加供水彈性及韌性，確保產業供水穩定安全，以建構良好之產業投資環境，重點工作包括於北臺灣建置北水南送，翡翠供應新北</w:t>
      </w:r>
      <w:r w:rsidRPr="00C250E7">
        <w:rPr>
          <w:b w:val="0"/>
          <w:sz w:val="24"/>
        </w:rPr>
        <w:t>(</w:t>
      </w:r>
      <w:r w:rsidRPr="00C250E7">
        <w:rPr>
          <w:rFonts w:hint="eastAsia"/>
          <w:b w:val="0"/>
          <w:sz w:val="24"/>
        </w:rPr>
        <w:t>板二計畫</w:t>
      </w:r>
      <w:r w:rsidRPr="00C250E7">
        <w:rPr>
          <w:b w:val="0"/>
          <w:sz w:val="24"/>
        </w:rPr>
        <w:t>)</w:t>
      </w:r>
      <w:r w:rsidRPr="00C250E7">
        <w:rPr>
          <w:rFonts w:hint="eastAsia"/>
          <w:b w:val="0"/>
          <w:sz w:val="24"/>
        </w:rPr>
        <w:t>、桃園支援新竹等調度幹管、中臺灣啟動臺中彰化生活污水及農業尾水再利用及南臺灣啟動高雄開發</w:t>
      </w:r>
      <w:r w:rsidRPr="00C250E7">
        <w:rPr>
          <w:b w:val="0"/>
          <w:sz w:val="24"/>
        </w:rPr>
        <w:t>30</w:t>
      </w:r>
      <w:r w:rsidRPr="00C250E7">
        <w:rPr>
          <w:rFonts w:hint="eastAsia"/>
          <w:b w:val="0"/>
          <w:sz w:val="24"/>
        </w:rPr>
        <w:t>萬噸伏流水工程，並強化高雄、臺南水源互調之能力等，完成後將能強化各區供水穩定。</w:t>
      </w:r>
    </w:p>
    <w:p w:rsidR="0022556C" w:rsidRPr="00C250E7" w:rsidRDefault="0022556C" w:rsidP="0022556C">
      <w:pPr>
        <w:pStyle w:val="af"/>
        <w:ind w:leftChars="150" w:left="840" w:hanging="480"/>
        <w:rPr>
          <w:b w:val="0"/>
          <w:sz w:val="24"/>
        </w:rPr>
      </w:pPr>
      <w:r w:rsidRPr="00C250E7">
        <w:rPr>
          <w:rFonts w:hint="eastAsia"/>
          <w:b w:val="0"/>
          <w:sz w:val="24"/>
        </w:rPr>
        <w:t>３、地下水防災緊急備援井網建置：規劃於</w:t>
      </w:r>
      <w:r w:rsidRPr="00C250E7">
        <w:rPr>
          <w:rFonts w:hint="eastAsia"/>
          <w:b w:val="0"/>
          <w:sz w:val="24"/>
        </w:rPr>
        <w:t>106</w:t>
      </w:r>
      <w:r w:rsidRPr="00C250E7">
        <w:rPr>
          <w:rFonts w:hint="eastAsia"/>
          <w:b w:val="0"/>
          <w:sz w:val="24"/>
        </w:rPr>
        <w:t>年至</w:t>
      </w:r>
      <w:r w:rsidRPr="00C250E7">
        <w:rPr>
          <w:rFonts w:hint="eastAsia"/>
          <w:b w:val="0"/>
          <w:sz w:val="24"/>
        </w:rPr>
        <w:t>109</w:t>
      </w:r>
      <w:r w:rsidRPr="00C250E7">
        <w:rPr>
          <w:rFonts w:hint="eastAsia"/>
          <w:b w:val="0"/>
          <w:sz w:val="24"/>
        </w:rPr>
        <w:t>年分年分區於地下水</w:t>
      </w:r>
      <w:r w:rsidRPr="00C250E7">
        <w:rPr>
          <w:rFonts w:hint="eastAsia"/>
          <w:b w:val="0"/>
          <w:sz w:val="24"/>
        </w:rPr>
        <w:lastRenderedPageBreak/>
        <w:t>餘裕地區及缺水風險地區建置地下水防災緊急備援網，納入自來水供水系統，以提高枯旱時期緊急應變能力。</w:t>
      </w:r>
    </w:p>
    <w:p w:rsidR="00F20394" w:rsidRPr="00C250E7" w:rsidRDefault="00F20394" w:rsidP="0022556C">
      <w:pPr>
        <w:pStyle w:val="ae"/>
        <w:rPr>
          <w:b w:val="0"/>
        </w:rPr>
      </w:pPr>
      <w:r w:rsidRPr="00C250E7">
        <w:rPr>
          <w:b w:val="0"/>
        </w:rPr>
        <w:t>(</w:t>
      </w:r>
      <w:r w:rsidRPr="00C250E7">
        <w:rPr>
          <w:b w:val="0"/>
        </w:rPr>
        <w:t>二</w:t>
      </w:r>
      <w:r w:rsidRPr="00C250E7">
        <w:rPr>
          <w:b w:val="0"/>
        </w:rPr>
        <w:t>)</w:t>
      </w:r>
      <w:r w:rsidR="0022556C" w:rsidRPr="00C250E7">
        <w:rPr>
          <w:rFonts w:ascii="新細明體" w:hAnsi="新細明體" w:hint="eastAsia"/>
          <w:b w:val="0"/>
        </w:rPr>
        <w:t>持續推動流域綜合治理</w:t>
      </w:r>
      <w:r w:rsidR="0022556C" w:rsidRPr="00C250E7">
        <w:rPr>
          <w:rFonts w:hint="eastAsia"/>
          <w:b w:val="0"/>
        </w:rPr>
        <w:t>及河川排水與</w:t>
      </w:r>
      <w:r w:rsidRPr="00C250E7">
        <w:rPr>
          <w:rFonts w:hint="eastAsia"/>
          <w:b w:val="0"/>
        </w:rPr>
        <w:t>海岸防護</w:t>
      </w:r>
      <w:r w:rsidRPr="00C250E7">
        <w:rPr>
          <w:b w:val="0"/>
        </w:rPr>
        <w:t>：</w:t>
      </w:r>
    </w:p>
    <w:p w:rsidR="00F20394" w:rsidRPr="00C250E7" w:rsidRDefault="00F20394" w:rsidP="00F20394">
      <w:pPr>
        <w:pStyle w:val="af"/>
        <w:ind w:leftChars="150" w:left="840" w:hanging="480"/>
        <w:rPr>
          <w:b w:val="0"/>
          <w:sz w:val="24"/>
        </w:rPr>
      </w:pPr>
      <w:r w:rsidRPr="00C250E7">
        <w:rPr>
          <w:b w:val="0"/>
          <w:sz w:val="24"/>
        </w:rPr>
        <w:t>１、流域綜合治理：「流域綜合治理計畫」第</w:t>
      </w:r>
      <w:r w:rsidRPr="00C250E7">
        <w:rPr>
          <w:b w:val="0"/>
          <w:sz w:val="24"/>
        </w:rPr>
        <w:t>2</w:t>
      </w:r>
      <w:r w:rsidRPr="00C250E7">
        <w:rPr>
          <w:b w:val="0"/>
          <w:sz w:val="24"/>
        </w:rPr>
        <w:t>期</w:t>
      </w:r>
      <w:r w:rsidRPr="00C250E7">
        <w:rPr>
          <w:b w:val="0"/>
          <w:sz w:val="24"/>
        </w:rPr>
        <w:t>(105</w:t>
      </w:r>
      <w:r w:rsidRPr="00C250E7">
        <w:rPr>
          <w:b w:val="0"/>
          <w:sz w:val="24"/>
        </w:rPr>
        <w:t>年至</w:t>
      </w:r>
      <w:r w:rsidRPr="00C250E7">
        <w:rPr>
          <w:b w:val="0"/>
          <w:sz w:val="24"/>
        </w:rPr>
        <w:t>106</w:t>
      </w:r>
      <w:r w:rsidRPr="00C250E7">
        <w:rPr>
          <w:b w:val="0"/>
          <w:sz w:val="24"/>
        </w:rPr>
        <w:t>年</w:t>
      </w:r>
      <w:r w:rsidRPr="00C250E7">
        <w:rPr>
          <w:b w:val="0"/>
          <w:sz w:val="24"/>
        </w:rPr>
        <w:t>)</w:t>
      </w:r>
      <w:r w:rsidRPr="00C250E7">
        <w:rPr>
          <w:b w:val="0"/>
          <w:sz w:val="24"/>
        </w:rPr>
        <w:t>特別預算</w:t>
      </w:r>
      <w:r w:rsidRPr="00C250E7">
        <w:rPr>
          <w:b w:val="0"/>
          <w:sz w:val="24"/>
        </w:rPr>
        <w:t>298.23</w:t>
      </w:r>
      <w:r w:rsidRPr="00C250E7">
        <w:rPr>
          <w:b w:val="0"/>
          <w:sz w:val="24"/>
        </w:rPr>
        <w:t>億元，</w:t>
      </w:r>
      <w:r w:rsidRPr="00C250E7">
        <w:rPr>
          <w:rFonts w:hint="eastAsia"/>
          <w:b w:val="0"/>
          <w:sz w:val="24"/>
        </w:rPr>
        <w:t>辦理設施堤防護岸改善</w:t>
      </w:r>
      <w:r w:rsidRPr="00C250E7">
        <w:rPr>
          <w:rFonts w:hint="eastAsia"/>
          <w:b w:val="0"/>
          <w:sz w:val="24"/>
        </w:rPr>
        <w:t>110</w:t>
      </w:r>
      <w:r w:rsidRPr="00C250E7">
        <w:rPr>
          <w:rFonts w:hint="eastAsia"/>
          <w:b w:val="0"/>
          <w:sz w:val="24"/>
        </w:rPr>
        <w:t>公里，雨水下水道</w:t>
      </w:r>
      <w:r w:rsidR="00A16E87" w:rsidRPr="00C250E7">
        <w:rPr>
          <w:b w:val="0"/>
          <w:sz w:val="24"/>
        </w:rPr>
        <w:t>55</w:t>
      </w:r>
      <w:r w:rsidRPr="00C250E7">
        <w:rPr>
          <w:rFonts w:hint="eastAsia"/>
          <w:b w:val="0"/>
          <w:sz w:val="24"/>
        </w:rPr>
        <w:t>公里，水土保持及治山防洪控制土砂</w:t>
      </w:r>
      <w:r w:rsidRPr="00C250E7">
        <w:rPr>
          <w:rFonts w:hint="eastAsia"/>
          <w:b w:val="0"/>
          <w:sz w:val="24"/>
        </w:rPr>
        <w:t>316</w:t>
      </w:r>
      <w:r w:rsidRPr="00C250E7">
        <w:rPr>
          <w:rFonts w:hint="eastAsia"/>
          <w:b w:val="0"/>
          <w:sz w:val="24"/>
        </w:rPr>
        <w:t>萬立方公尺，農田排水</w:t>
      </w:r>
      <w:r w:rsidRPr="00C250E7">
        <w:rPr>
          <w:rFonts w:hint="eastAsia"/>
          <w:b w:val="0"/>
          <w:sz w:val="24"/>
        </w:rPr>
        <w:t>26</w:t>
      </w:r>
      <w:r w:rsidRPr="00C250E7">
        <w:rPr>
          <w:rFonts w:hint="eastAsia"/>
          <w:b w:val="0"/>
          <w:sz w:val="24"/>
        </w:rPr>
        <w:t>公里，重要農糧作物保全範圍約</w:t>
      </w:r>
      <w:r w:rsidRPr="00C250E7">
        <w:rPr>
          <w:rFonts w:hint="eastAsia"/>
          <w:b w:val="0"/>
          <w:sz w:val="24"/>
        </w:rPr>
        <w:t>40</w:t>
      </w:r>
      <w:r w:rsidRPr="00C250E7">
        <w:rPr>
          <w:rFonts w:hint="eastAsia"/>
          <w:b w:val="0"/>
          <w:sz w:val="24"/>
        </w:rPr>
        <w:t>平方公里，期完成後能降低水患威脅及氣候變遷造成之淹水風險，並保護人民之生命財產安全。</w:t>
      </w:r>
    </w:p>
    <w:p w:rsidR="00F20394" w:rsidRPr="00C250E7" w:rsidRDefault="00F20394" w:rsidP="00F20394">
      <w:pPr>
        <w:pStyle w:val="af"/>
        <w:ind w:leftChars="150" w:left="840" w:hanging="480"/>
        <w:rPr>
          <w:b w:val="0"/>
          <w:sz w:val="24"/>
        </w:rPr>
      </w:pPr>
      <w:r w:rsidRPr="00C250E7">
        <w:rPr>
          <w:b w:val="0"/>
          <w:sz w:val="24"/>
        </w:rPr>
        <w:t>２、河川排水與海岸治理：</w:t>
      </w:r>
      <w:r w:rsidRPr="00C250E7">
        <w:rPr>
          <w:b w:val="0"/>
          <w:sz w:val="24"/>
        </w:rPr>
        <w:t>106</w:t>
      </w:r>
      <w:r w:rsidRPr="00C250E7">
        <w:rPr>
          <w:b w:val="0"/>
          <w:sz w:val="24"/>
        </w:rPr>
        <w:t>年辦理防災減災工程</w:t>
      </w:r>
      <w:r w:rsidRPr="00C250E7">
        <w:rPr>
          <w:b w:val="0"/>
          <w:sz w:val="24"/>
        </w:rPr>
        <w:t>33.6</w:t>
      </w:r>
      <w:r w:rsidRPr="00C250E7">
        <w:rPr>
          <w:b w:val="0"/>
          <w:sz w:val="24"/>
        </w:rPr>
        <w:t>公里及環境景觀改善工程</w:t>
      </w:r>
      <w:r w:rsidRPr="00C250E7">
        <w:rPr>
          <w:b w:val="0"/>
          <w:sz w:val="24"/>
        </w:rPr>
        <w:t>25</w:t>
      </w:r>
      <w:r w:rsidRPr="00C250E7">
        <w:rPr>
          <w:b w:val="0"/>
          <w:sz w:val="24"/>
        </w:rPr>
        <w:t>公里，改善河川沿岸淹水問題，增加保護面積</w:t>
      </w:r>
      <w:r w:rsidRPr="00C250E7">
        <w:rPr>
          <w:rFonts w:hint="eastAsia"/>
          <w:b w:val="0"/>
          <w:sz w:val="24"/>
        </w:rPr>
        <w:t>；</w:t>
      </w:r>
      <w:r w:rsidRPr="00C250E7">
        <w:rPr>
          <w:b w:val="0"/>
          <w:sz w:val="24"/>
        </w:rPr>
        <w:t>106</w:t>
      </w:r>
      <w:r w:rsidRPr="00C250E7">
        <w:rPr>
          <w:b w:val="0"/>
          <w:sz w:val="24"/>
        </w:rPr>
        <w:t>年辦理一般性海堤區域海堤防災功能改善</w:t>
      </w:r>
      <w:r w:rsidRPr="00C250E7">
        <w:rPr>
          <w:b w:val="0"/>
          <w:sz w:val="24"/>
        </w:rPr>
        <w:t>16.</w:t>
      </w:r>
      <w:r w:rsidRPr="00C250E7">
        <w:rPr>
          <w:rFonts w:hint="eastAsia"/>
          <w:b w:val="0"/>
          <w:sz w:val="24"/>
        </w:rPr>
        <w:t>7</w:t>
      </w:r>
      <w:r w:rsidRPr="00C250E7">
        <w:rPr>
          <w:b w:val="0"/>
          <w:sz w:val="24"/>
        </w:rPr>
        <w:t>公里及環境改善</w:t>
      </w:r>
      <w:r w:rsidRPr="00C250E7">
        <w:rPr>
          <w:b w:val="0"/>
          <w:sz w:val="24"/>
        </w:rPr>
        <w:t>86.8</w:t>
      </w:r>
      <w:r w:rsidRPr="00C250E7">
        <w:rPr>
          <w:b w:val="0"/>
          <w:sz w:val="24"/>
        </w:rPr>
        <w:t>公頃，保障沿海地區居民生命財產安全</w:t>
      </w:r>
      <w:r w:rsidRPr="00C250E7">
        <w:rPr>
          <w:rFonts w:hint="eastAsia"/>
          <w:b w:val="0"/>
          <w:sz w:val="24"/>
        </w:rPr>
        <w:t>；</w:t>
      </w:r>
      <w:r w:rsidRPr="00C250E7">
        <w:rPr>
          <w:b w:val="0"/>
          <w:sz w:val="24"/>
        </w:rPr>
        <w:t>106</w:t>
      </w:r>
      <w:r w:rsidRPr="00C250E7">
        <w:rPr>
          <w:b w:val="0"/>
          <w:sz w:val="24"/>
        </w:rPr>
        <w:t>年辦理排水路改善</w:t>
      </w:r>
      <w:r w:rsidRPr="00C250E7">
        <w:rPr>
          <w:b w:val="0"/>
          <w:sz w:val="24"/>
        </w:rPr>
        <w:t>10.72</w:t>
      </w:r>
      <w:r w:rsidRPr="00C250E7">
        <w:rPr>
          <w:b w:val="0"/>
          <w:sz w:val="24"/>
        </w:rPr>
        <w:t>公里及環境營造</w:t>
      </w:r>
      <w:r w:rsidRPr="00C250E7">
        <w:rPr>
          <w:b w:val="0"/>
          <w:sz w:val="24"/>
        </w:rPr>
        <w:t>5</w:t>
      </w:r>
      <w:r w:rsidRPr="00C250E7">
        <w:rPr>
          <w:b w:val="0"/>
          <w:sz w:val="24"/>
        </w:rPr>
        <w:t>公頃，減輕淹水損失及增加農業生產，</w:t>
      </w:r>
      <w:r w:rsidRPr="00C250E7">
        <w:rPr>
          <w:rFonts w:hint="eastAsia"/>
          <w:b w:val="0"/>
          <w:sz w:val="24"/>
        </w:rPr>
        <w:t>並</w:t>
      </w:r>
      <w:r w:rsidRPr="00C250E7">
        <w:rPr>
          <w:b w:val="0"/>
          <w:sz w:val="24"/>
        </w:rPr>
        <w:t>提高土地利用價值。</w:t>
      </w:r>
    </w:p>
    <w:p w:rsidR="0022556C" w:rsidRPr="00C250E7" w:rsidRDefault="00F20394" w:rsidP="00F20394">
      <w:pPr>
        <w:pStyle w:val="ae"/>
        <w:rPr>
          <w:b w:val="0"/>
        </w:rPr>
      </w:pPr>
      <w:r w:rsidRPr="00C250E7">
        <w:rPr>
          <w:b w:val="0"/>
        </w:rPr>
        <w:t>(</w:t>
      </w:r>
      <w:r w:rsidRPr="00C250E7">
        <w:rPr>
          <w:b w:val="0"/>
        </w:rPr>
        <w:t>三</w:t>
      </w:r>
      <w:r w:rsidRPr="00C250E7">
        <w:rPr>
          <w:b w:val="0"/>
        </w:rPr>
        <w:t>)</w:t>
      </w:r>
      <w:r w:rsidR="0022556C" w:rsidRPr="00C250E7">
        <w:rPr>
          <w:rFonts w:hint="eastAsia"/>
          <w:b w:val="0"/>
        </w:rPr>
        <w:t>強化地下水管理，持續防汛整備，精進旱澇預報及應變能力：</w:t>
      </w:r>
    </w:p>
    <w:p w:rsidR="00F20394" w:rsidRPr="00C250E7" w:rsidRDefault="0022556C" w:rsidP="0022556C">
      <w:pPr>
        <w:pStyle w:val="af"/>
        <w:ind w:leftChars="150" w:left="840" w:hanging="480"/>
        <w:rPr>
          <w:b w:val="0"/>
          <w:sz w:val="24"/>
        </w:rPr>
      </w:pPr>
      <w:r w:rsidRPr="00C250E7">
        <w:rPr>
          <w:b w:val="0"/>
          <w:sz w:val="24"/>
        </w:rPr>
        <w:t>１、</w:t>
      </w:r>
      <w:r w:rsidR="00F20394" w:rsidRPr="00C250E7">
        <w:rPr>
          <w:rFonts w:hint="eastAsia"/>
          <w:b w:val="0"/>
          <w:sz w:val="24"/>
        </w:rPr>
        <w:t>地下水管理：</w:t>
      </w:r>
      <w:r w:rsidR="00F20394" w:rsidRPr="00C250E7">
        <w:rPr>
          <w:b w:val="0"/>
          <w:sz w:val="24"/>
        </w:rPr>
        <w:t>持續推動「雲彰地區地層下陷具體解決方案暨行動計畫」及「地下水保育管理暨地層下陷防治計畫」，並辦理屏東大潮州地下水補注湖計畫；另配合「流域綜合治理計畫」</w:t>
      </w:r>
      <w:r w:rsidR="00F20394" w:rsidRPr="00C250E7">
        <w:rPr>
          <w:rFonts w:hint="eastAsia"/>
          <w:b w:val="0"/>
          <w:sz w:val="24"/>
        </w:rPr>
        <w:t>或相關水資源開發計畫</w:t>
      </w:r>
      <w:r w:rsidR="00F20394" w:rsidRPr="00C250E7">
        <w:rPr>
          <w:b w:val="0"/>
          <w:sz w:val="24"/>
        </w:rPr>
        <w:t>，於工程區規劃滯洪池或人工溼地、生態淨化池等</w:t>
      </w:r>
      <w:r w:rsidR="00F20394" w:rsidRPr="00C250E7">
        <w:rPr>
          <w:rFonts w:hint="eastAsia"/>
          <w:b w:val="0"/>
          <w:sz w:val="24"/>
        </w:rPr>
        <w:t>有助增加</w:t>
      </w:r>
      <w:r w:rsidR="00F20394" w:rsidRPr="00C250E7">
        <w:rPr>
          <w:b w:val="0"/>
          <w:sz w:val="24"/>
        </w:rPr>
        <w:t>地下水補注設施</w:t>
      </w:r>
      <w:r w:rsidR="00F20394" w:rsidRPr="00C250E7">
        <w:rPr>
          <w:rFonts w:hint="eastAsia"/>
          <w:b w:val="0"/>
          <w:sz w:val="24"/>
        </w:rPr>
        <w:t>。</w:t>
      </w:r>
    </w:p>
    <w:p w:rsidR="0022556C" w:rsidRPr="00C250E7" w:rsidRDefault="0022556C" w:rsidP="0022556C">
      <w:pPr>
        <w:pStyle w:val="af"/>
        <w:ind w:leftChars="150" w:left="840" w:hanging="480"/>
        <w:rPr>
          <w:b w:val="0"/>
          <w:sz w:val="24"/>
        </w:rPr>
      </w:pPr>
      <w:r w:rsidRPr="00C250E7">
        <w:rPr>
          <w:b w:val="0"/>
          <w:sz w:val="24"/>
        </w:rPr>
        <w:t>２、加強水庫、攔河堰及河川清淤，增設水庫防淤設施：</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１</w:t>
      </w:r>
      <w:r w:rsidRPr="00C250E7">
        <w:rPr>
          <w:b w:val="0"/>
          <w:sz w:val="24"/>
        </w:rPr>
        <w:t>)</w:t>
      </w:r>
      <w:r w:rsidRPr="00C250E7">
        <w:rPr>
          <w:b w:val="0"/>
          <w:sz w:val="24"/>
        </w:rPr>
        <w:t>強化河川野溪及水庫疏濬：</w:t>
      </w:r>
      <w:r w:rsidRPr="00C250E7">
        <w:rPr>
          <w:b w:val="0"/>
          <w:sz w:val="24"/>
        </w:rPr>
        <w:t>106</w:t>
      </w:r>
      <w:r w:rsidRPr="00C250E7">
        <w:rPr>
          <w:b w:val="0"/>
          <w:sz w:val="24"/>
        </w:rPr>
        <w:t>年疏濬目標為</w:t>
      </w:r>
      <w:r w:rsidRPr="00C250E7">
        <w:rPr>
          <w:b w:val="0"/>
          <w:sz w:val="24"/>
        </w:rPr>
        <w:t>3,200</w:t>
      </w:r>
      <w:r w:rsidRPr="00C250E7">
        <w:rPr>
          <w:b w:val="0"/>
          <w:sz w:val="24"/>
        </w:rPr>
        <w:t>萬立方公尺，截至</w:t>
      </w:r>
      <w:r w:rsidRPr="00C250E7">
        <w:rPr>
          <w:b w:val="0"/>
          <w:sz w:val="24"/>
        </w:rPr>
        <w:t>106</w:t>
      </w:r>
      <w:r w:rsidRPr="00C250E7">
        <w:rPr>
          <w:b w:val="0"/>
          <w:sz w:val="24"/>
        </w:rPr>
        <w:t>年</w:t>
      </w:r>
      <w:r w:rsidRPr="00C250E7">
        <w:rPr>
          <w:rFonts w:hint="eastAsia"/>
          <w:b w:val="0"/>
          <w:sz w:val="24"/>
        </w:rPr>
        <w:t>12</w:t>
      </w:r>
      <w:r w:rsidRPr="00C250E7">
        <w:rPr>
          <w:b w:val="0"/>
          <w:sz w:val="24"/>
        </w:rPr>
        <w:t>月底</w:t>
      </w:r>
      <w:r w:rsidRPr="00C250E7">
        <w:rPr>
          <w:rFonts w:hint="eastAsia"/>
          <w:b w:val="0"/>
          <w:sz w:val="24"/>
        </w:rPr>
        <w:t>止，</w:t>
      </w:r>
      <w:r w:rsidRPr="00C250E7">
        <w:rPr>
          <w:b w:val="0"/>
          <w:sz w:val="24"/>
        </w:rPr>
        <w:t>已疏濬</w:t>
      </w:r>
      <w:r w:rsidRPr="00C250E7">
        <w:rPr>
          <w:rFonts w:hint="eastAsia"/>
          <w:b w:val="0"/>
          <w:sz w:val="24"/>
        </w:rPr>
        <w:t>4</w:t>
      </w:r>
      <w:r w:rsidRPr="00C250E7">
        <w:rPr>
          <w:b w:val="0"/>
          <w:sz w:val="24"/>
        </w:rPr>
        <w:t>,</w:t>
      </w:r>
      <w:r w:rsidRPr="00C250E7">
        <w:rPr>
          <w:rFonts w:hint="eastAsia"/>
          <w:b w:val="0"/>
          <w:sz w:val="24"/>
        </w:rPr>
        <w:t>431.9</w:t>
      </w:r>
      <w:r w:rsidRPr="00C250E7">
        <w:rPr>
          <w:b w:val="0"/>
          <w:sz w:val="24"/>
        </w:rPr>
        <w:t>萬立方公尺，達成率</w:t>
      </w:r>
      <w:r w:rsidRPr="00C250E7">
        <w:rPr>
          <w:rFonts w:hint="eastAsia"/>
          <w:b w:val="0"/>
          <w:sz w:val="24"/>
        </w:rPr>
        <w:t>138.5</w:t>
      </w:r>
      <w:r w:rsidRPr="00C250E7">
        <w:rPr>
          <w:b w:val="0"/>
          <w:sz w:val="24"/>
        </w:rPr>
        <w:t>%</w:t>
      </w:r>
      <w:r w:rsidRPr="00C250E7">
        <w:rPr>
          <w:b w:val="0"/>
          <w:sz w:val="24"/>
        </w:rPr>
        <w:t>。</w:t>
      </w:r>
    </w:p>
    <w:p w:rsidR="0022556C" w:rsidRPr="00C250E7" w:rsidRDefault="0022556C" w:rsidP="0022556C">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b w:val="0"/>
          <w:sz w:val="24"/>
        </w:rPr>
        <w:t>辦理曾文、南化及石門水庫增設防淤隧道：曾文防淤隧道已於</w:t>
      </w:r>
      <w:r w:rsidRPr="00C250E7">
        <w:rPr>
          <w:b w:val="0"/>
          <w:sz w:val="24"/>
        </w:rPr>
        <w:t>106</w:t>
      </w:r>
      <w:r w:rsidRPr="00C250E7">
        <w:rPr>
          <w:b w:val="0"/>
          <w:sz w:val="24"/>
        </w:rPr>
        <w:t>年</w:t>
      </w:r>
      <w:r w:rsidRPr="00C250E7">
        <w:rPr>
          <w:b w:val="0"/>
          <w:sz w:val="24"/>
        </w:rPr>
        <w:t>11</w:t>
      </w:r>
      <w:r w:rsidRPr="00C250E7">
        <w:rPr>
          <w:b w:val="0"/>
          <w:sz w:val="24"/>
        </w:rPr>
        <w:t>月底竣工，南化及石門水庫增設防淤隧道將分別於</w:t>
      </w:r>
      <w:r w:rsidRPr="00C250E7">
        <w:rPr>
          <w:b w:val="0"/>
          <w:sz w:val="24"/>
        </w:rPr>
        <w:t>107</w:t>
      </w:r>
      <w:r w:rsidRPr="00C250E7">
        <w:rPr>
          <w:b w:val="0"/>
          <w:sz w:val="24"/>
        </w:rPr>
        <w:t>年</w:t>
      </w:r>
      <w:r w:rsidRPr="00C250E7">
        <w:rPr>
          <w:b w:val="0"/>
          <w:sz w:val="24"/>
        </w:rPr>
        <w:t>9</w:t>
      </w:r>
      <w:r w:rsidRPr="00C250E7">
        <w:rPr>
          <w:b w:val="0"/>
          <w:sz w:val="24"/>
        </w:rPr>
        <w:t>月及</w:t>
      </w:r>
      <w:r w:rsidRPr="00C250E7">
        <w:rPr>
          <w:b w:val="0"/>
          <w:sz w:val="24"/>
        </w:rPr>
        <w:t>109</w:t>
      </w:r>
      <w:r w:rsidRPr="00C250E7">
        <w:rPr>
          <w:b w:val="0"/>
          <w:sz w:val="24"/>
        </w:rPr>
        <w:t>年</w:t>
      </w:r>
      <w:r w:rsidRPr="00C250E7">
        <w:rPr>
          <w:b w:val="0"/>
          <w:sz w:val="24"/>
        </w:rPr>
        <w:t>1</w:t>
      </w:r>
      <w:r w:rsidRPr="00C250E7">
        <w:rPr>
          <w:rFonts w:hint="eastAsia"/>
          <w:b w:val="0"/>
          <w:sz w:val="24"/>
        </w:rPr>
        <w:t>2</w:t>
      </w:r>
      <w:r w:rsidRPr="00C250E7">
        <w:rPr>
          <w:b w:val="0"/>
          <w:sz w:val="24"/>
        </w:rPr>
        <w:t>月完工，可增加防洪及水庫防淤能力，延長水庫壽命。</w:t>
      </w:r>
    </w:p>
    <w:p w:rsidR="00F20394" w:rsidRPr="00C250E7" w:rsidRDefault="0022556C" w:rsidP="0022556C">
      <w:pPr>
        <w:pStyle w:val="af"/>
        <w:ind w:leftChars="150" w:left="840" w:hanging="480"/>
        <w:rPr>
          <w:b w:val="0"/>
          <w:sz w:val="24"/>
        </w:rPr>
      </w:pPr>
      <w:r w:rsidRPr="00C250E7">
        <w:rPr>
          <w:b w:val="0"/>
          <w:sz w:val="24"/>
        </w:rPr>
        <w:t>３、</w:t>
      </w:r>
      <w:r w:rsidR="00F20394" w:rsidRPr="00C250E7">
        <w:rPr>
          <w:b w:val="0"/>
          <w:sz w:val="24"/>
        </w:rPr>
        <w:t>水災防救：</w:t>
      </w:r>
      <w:r w:rsidR="00F20394" w:rsidRPr="00C250E7">
        <w:rPr>
          <w:rFonts w:hint="eastAsia"/>
          <w:b w:val="0"/>
          <w:sz w:val="24"/>
        </w:rPr>
        <w:t>經濟部與本院災害防救辦公室、交通部氣象局及地方政府保持密切聯繫，聯合防汛工作。</w:t>
      </w:r>
      <w:r w:rsidR="00F20394" w:rsidRPr="00C250E7">
        <w:rPr>
          <w:b w:val="0"/>
          <w:sz w:val="24"/>
        </w:rPr>
        <w:t>106</w:t>
      </w:r>
      <w:r w:rsidR="00F20394" w:rsidRPr="00C250E7">
        <w:rPr>
          <w:b w:val="0"/>
          <w:sz w:val="24"/>
        </w:rPr>
        <w:t>年</w:t>
      </w:r>
      <w:r w:rsidR="00F20394" w:rsidRPr="00C250E7">
        <w:rPr>
          <w:rFonts w:hint="eastAsia"/>
          <w:b w:val="0"/>
          <w:sz w:val="24"/>
        </w:rPr>
        <w:t>完成尼莎及海棠、天鴿、谷超與泰利共</w:t>
      </w:r>
      <w:r w:rsidR="00F20394" w:rsidRPr="00C250E7">
        <w:rPr>
          <w:rFonts w:hint="eastAsia"/>
          <w:b w:val="0"/>
          <w:sz w:val="24"/>
        </w:rPr>
        <w:t>4</w:t>
      </w:r>
      <w:r w:rsidR="00F20394" w:rsidRPr="00C250E7">
        <w:rPr>
          <w:rFonts w:hint="eastAsia"/>
          <w:b w:val="0"/>
          <w:sz w:val="24"/>
        </w:rPr>
        <w:t>場颱風應變事宜，並完成</w:t>
      </w:r>
      <w:r w:rsidRPr="00C250E7">
        <w:rPr>
          <w:rFonts w:hint="eastAsia"/>
          <w:b w:val="0"/>
          <w:sz w:val="24"/>
        </w:rPr>
        <w:t>28</w:t>
      </w:r>
      <w:r w:rsidR="00F20394" w:rsidRPr="00C250E7">
        <w:rPr>
          <w:rFonts w:hint="eastAsia"/>
          <w:b w:val="0"/>
          <w:sz w:val="24"/>
        </w:rPr>
        <w:t>場豪雨應變作業。各次防災應變作業期間皆協同各部會共同協助地方政府，完成應變作業。</w:t>
      </w:r>
    </w:p>
    <w:p w:rsidR="00F20394" w:rsidRPr="00C250E7" w:rsidRDefault="0022556C" w:rsidP="00F20394">
      <w:pPr>
        <w:pStyle w:val="ae"/>
        <w:rPr>
          <w:b w:val="0"/>
        </w:rPr>
      </w:pPr>
      <w:r w:rsidRPr="00C250E7">
        <w:rPr>
          <w:b w:val="0"/>
        </w:rPr>
        <w:t>(</w:t>
      </w:r>
      <w:r w:rsidRPr="00C250E7">
        <w:rPr>
          <w:b w:val="0"/>
        </w:rPr>
        <w:t>四</w:t>
      </w:r>
      <w:r w:rsidRPr="00C250E7">
        <w:rPr>
          <w:b w:val="0"/>
        </w:rPr>
        <w:t>)</w:t>
      </w:r>
      <w:r w:rsidR="00F20394" w:rsidRPr="00C250E7">
        <w:rPr>
          <w:rFonts w:hint="eastAsia"/>
          <w:b w:val="0"/>
        </w:rPr>
        <w:t>加速污水下水道建設：</w:t>
      </w:r>
    </w:p>
    <w:p w:rsidR="00F20394" w:rsidRPr="00C250E7" w:rsidRDefault="00F20394" w:rsidP="00F20394">
      <w:pPr>
        <w:pStyle w:val="af"/>
        <w:ind w:leftChars="150" w:left="840" w:hanging="480"/>
        <w:rPr>
          <w:b w:val="0"/>
          <w:sz w:val="24"/>
        </w:rPr>
      </w:pPr>
      <w:r w:rsidRPr="00C250E7">
        <w:rPr>
          <w:rFonts w:hint="eastAsia"/>
          <w:b w:val="0"/>
          <w:sz w:val="24"/>
        </w:rPr>
        <w:t>１、截至</w:t>
      </w:r>
      <w:r w:rsidRPr="00C250E7">
        <w:rPr>
          <w:b w:val="0"/>
          <w:sz w:val="24"/>
        </w:rPr>
        <w:t>106</w:t>
      </w:r>
      <w:r w:rsidRPr="00C250E7">
        <w:rPr>
          <w:rFonts w:hint="eastAsia"/>
          <w:b w:val="0"/>
          <w:sz w:val="24"/>
        </w:rPr>
        <w:t>年</w:t>
      </w:r>
      <w:r w:rsidR="00A16E87" w:rsidRPr="00C250E7">
        <w:rPr>
          <w:b w:val="0"/>
          <w:sz w:val="24"/>
        </w:rPr>
        <w:t>11</w:t>
      </w:r>
      <w:r w:rsidR="00A16E87" w:rsidRPr="00C250E7">
        <w:rPr>
          <w:rFonts w:hint="eastAsia"/>
          <w:b w:val="0"/>
          <w:sz w:val="24"/>
        </w:rPr>
        <w:t>月底止，全國公共污水下水道普及率為</w:t>
      </w:r>
      <w:r w:rsidR="00A16E87" w:rsidRPr="00C250E7">
        <w:rPr>
          <w:b w:val="0"/>
          <w:sz w:val="24"/>
        </w:rPr>
        <w:t>31.75</w:t>
      </w:r>
      <w:r w:rsidR="00A16E87" w:rsidRPr="00C250E7">
        <w:rPr>
          <w:rFonts w:hint="eastAsia"/>
          <w:b w:val="0"/>
          <w:sz w:val="24"/>
        </w:rPr>
        <w:t>﹪，整體污水處理率為</w:t>
      </w:r>
      <w:r w:rsidR="00A16E87" w:rsidRPr="00C250E7">
        <w:rPr>
          <w:b w:val="0"/>
          <w:sz w:val="24"/>
        </w:rPr>
        <w:t>55.56</w:t>
      </w:r>
      <w:r w:rsidRPr="00C250E7">
        <w:rPr>
          <w:b w:val="0"/>
          <w:sz w:val="24"/>
        </w:rPr>
        <w:t>%</w:t>
      </w:r>
      <w:r w:rsidRPr="00C250E7">
        <w:rPr>
          <w:rFonts w:hint="eastAsia"/>
          <w:b w:val="0"/>
          <w:sz w:val="24"/>
        </w:rPr>
        <w:t>；另完成雨水下水道建設長度約</w:t>
      </w:r>
      <w:smartTag w:uri="urn:schemas-microsoft-com:office:smarttags" w:element="chmetcnv">
        <w:smartTagPr>
          <w:attr w:name="TCSC" w:val="0"/>
          <w:attr w:name="NumberType" w:val="1"/>
          <w:attr w:name="Negative" w:val="False"/>
          <w:attr w:name="HasSpace" w:val="False"/>
          <w:attr w:name="SourceValue" w:val="4964.32"/>
          <w:attr w:name="UnitName" w:val="公里"/>
        </w:smartTagPr>
        <w:r w:rsidRPr="00C250E7">
          <w:rPr>
            <w:b w:val="0"/>
            <w:sz w:val="24"/>
          </w:rPr>
          <w:t>4,964.32</w:t>
        </w:r>
        <w:r w:rsidRPr="00C250E7">
          <w:rPr>
            <w:rFonts w:hint="eastAsia"/>
            <w:b w:val="0"/>
            <w:sz w:val="24"/>
          </w:rPr>
          <w:t>公里</w:t>
        </w:r>
      </w:smartTag>
      <w:r w:rsidRPr="00C250E7">
        <w:rPr>
          <w:rFonts w:hint="eastAsia"/>
          <w:b w:val="0"/>
          <w:sz w:val="24"/>
        </w:rPr>
        <w:t>，並將持續加強下水道基礎建設，改善居家環境衛生品質。</w:t>
      </w:r>
    </w:p>
    <w:p w:rsidR="00F20394" w:rsidRPr="00C250E7" w:rsidRDefault="00F20394" w:rsidP="00F20394">
      <w:pPr>
        <w:pStyle w:val="af"/>
        <w:ind w:leftChars="150" w:left="840" w:hanging="480"/>
        <w:rPr>
          <w:b w:val="0"/>
          <w:sz w:val="24"/>
        </w:rPr>
      </w:pPr>
      <w:r w:rsidRPr="00C250E7">
        <w:rPr>
          <w:rFonts w:hint="eastAsia"/>
          <w:b w:val="0"/>
          <w:sz w:val="24"/>
        </w:rPr>
        <w:t>２、推動「再生水工程推動計畫」，補助臺中市政府及高雄市政府推動臺中水</w:t>
      </w:r>
      <w:r w:rsidRPr="00C250E7">
        <w:rPr>
          <w:rFonts w:hint="eastAsia"/>
          <w:b w:val="0"/>
          <w:sz w:val="24"/>
        </w:rPr>
        <w:lastRenderedPageBreak/>
        <w:t>湳廠及高雄臨海廠放流水回收再利用並供給產業使用，目前由地方政府會商各機關簽訂用水契約，預計</w:t>
      </w:r>
      <w:r w:rsidRPr="00C250E7">
        <w:rPr>
          <w:rFonts w:hint="eastAsia"/>
          <w:b w:val="0"/>
          <w:sz w:val="24"/>
        </w:rPr>
        <w:t>110</w:t>
      </w:r>
      <w:r w:rsidRPr="00C250E7">
        <w:rPr>
          <w:rFonts w:hint="eastAsia"/>
          <w:b w:val="0"/>
          <w:sz w:val="24"/>
        </w:rPr>
        <w:t>年底興建完成後開始供水。</w:t>
      </w:r>
    </w:p>
    <w:p w:rsidR="00F20394" w:rsidRPr="00C250E7" w:rsidRDefault="00F20394" w:rsidP="00F20394">
      <w:pPr>
        <w:pStyle w:val="af"/>
        <w:ind w:leftChars="150" w:left="840" w:hanging="480"/>
        <w:rPr>
          <w:b w:val="0"/>
          <w:sz w:val="24"/>
        </w:rPr>
      </w:pPr>
      <w:r w:rsidRPr="00C250E7">
        <w:rPr>
          <w:rFonts w:hint="eastAsia"/>
          <w:b w:val="0"/>
          <w:sz w:val="24"/>
        </w:rPr>
        <w:t>３、辦理「縣市管河川及區域排水整體改善</w:t>
      </w:r>
      <w:r w:rsidRPr="00C250E7">
        <w:rPr>
          <w:b w:val="0"/>
          <w:sz w:val="24"/>
        </w:rPr>
        <w:t>(</w:t>
      </w:r>
      <w:r w:rsidRPr="00C250E7">
        <w:rPr>
          <w:rFonts w:hint="eastAsia"/>
          <w:b w:val="0"/>
          <w:sz w:val="24"/>
        </w:rPr>
        <w:t>雨水下水道建設</w:t>
      </w:r>
      <w:r w:rsidRPr="00C250E7">
        <w:rPr>
          <w:b w:val="0"/>
          <w:sz w:val="24"/>
        </w:rPr>
        <w:t>)</w:t>
      </w:r>
      <w:r w:rsidRPr="00C250E7">
        <w:rPr>
          <w:rFonts w:hint="eastAsia"/>
          <w:b w:val="0"/>
          <w:sz w:val="24"/>
        </w:rPr>
        <w:t>」，</w:t>
      </w:r>
      <w:r w:rsidR="00A16E87" w:rsidRPr="00C250E7">
        <w:rPr>
          <w:rFonts w:hint="eastAsia"/>
          <w:b w:val="0"/>
          <w:sz w:val="24"/>
        </w:rPr>
        <w:t>第</w:t>
      </w:r>
      <w:r w:rsidR="00A16E87" w:rsidRPr="00C250E7">
        <w:rPr>
          <w:rFonts w:hint="eastAsia"/>
          <w:b w:val="0"/>
          <w:sz w:val="24"/>
        </w:rPr>
        <w:t>2</w:t>
      </w:r>
      <w:r w:rsidR="00A16E87" w:rsidRPr="00C250E7">
        <w:rPr>
          <w:rFonts w:hint="eastAsia"/>
          <w:b w:val="0"/>
          <w:sz w:val="24"/>
        </w:rPr>
        <w:t>期</w:t>
      </w:r>
      <w:r w:rsidR="00A16E87" w:rsidRPr="00C250E7">
        <w:rPr>
          <w:b w:val="0"/>
          <w:sz w:val="24"/>
        </w:rPr>
        <w:t>(106</w:t>
      </w:r>
      <w:r w:rsidR="00A16E87" w:rsidRPr="00C250E7">
        <w:rPr>
          <w:rFonts w:hint="eastAsia"/>
          <w:b w:val="0"/>
          <w:sz w:val="24"/>
        </w:rPr>
        <w:t>年至</w:t>
      </w:r>
      <w:r w:rsidR="00A16E87" w:rsidRPr="00C250E7">
        <w:rPr>
          <w:b w:val="0"/>
          <w:sz w:val="24"/>
        </w:rPr>
        <w:t>107</w:t>
      </w:r>
      <w:r w:rsidR="00A16E87" w:rsidRPr="00C250E7">
        <w:rPr>
          <w:rFonts w:hint="eastAsia"/>
          <w:b w:val="0"/>
          <w:sz w:val="24"/>
        </w:rPr>
        <w:t>年</w:t>
      </w:r>
      <w:r w:rsidR="00A16E87" w:rsidRPr="00C250E7">
        <w:rPr>
          <w:b w:val="0"/>
          <w:sz w:val="24"/>
        </w:rPr>
        <w:t>)</w:t>
      </w:r>
      <w:r w:rsidR="00A16E87" w:rsidRPr="00C250E7">
        <w:rPr>
          <w:rFonts w:hint="eastAsia"/>
          <w:b w:val="0"/>
          <w:sz w:val="24"/>
        </w:rPr>
        <w:t>特別預算</w:t>
      </w:r>
      <w:r w:rsidR="00A16E87" w:rsidRPr="00C250E7">
        <w:rPr>
          <w:b w:val="0"/>
          <w:sz w:val="24"/>
        </w:rPr>
        <w:t>22.5</w:t>
      </w:r>
      <w:r w:rsidR="00A16E87" w:rsidRPr="00C250E7">
        <w:rPr>
          <w:rFonts w:hint="eastAsia"/>
          <w:b w:val="0"/>
          <w:sz w:val="24"/>
        </w:rPr>
        <w:t>億元</w:t>
      </w:r>
      <w:r w:rsidR="00A16E87" w:rsidRPr="00C250E7">
        <w:rPr>
          <w:b w:val="0"/>
          <w:sz w:val="24"/>
        </w:rPr>
        <w:t>(</w:t>
      </w:r>
      <w:r w:rsidR="00A16E87" w:rsidRPr="00C250E7">
        <w:rPr>
          <w:rFonts w:hint="eastAsia"/>
          <w:b w:val="0"/>
          <w:sz w:val="24"/>
        </w:rPr>
        <w:t>含</w:t>
      </w:r>
      <w:r w:rsidR="00A16E87" w:rsidRPr="00C250E7">
        <w:rPr>
          <w:b w:val="0"/>
          <w:sz w:val="24"/>
        </w:rPr>
        <w:t>106</w:t>
      </w:r>
      <w:r w:rsidR="00A16E87" w:rsidRPr="00C250E7">
        <w:rPr>
          <w:rFonts w:hint="eastAsia"/>
          <w:b w:val="0"/>
          <w:sz w:val="24"/>
        </w:rPr>
        <w:t>年度</w:t>
      </w:r>
      <w:r w:rsidR="00A16E87" w:rsidRPr="00C250E7">
        <w:rPr>
          <w:rFonts w:hint="eastAsia"/>
          <w:b w:val="0"/>
          <w:sz w:val="24"/>
        </w:rPr>
        <w:t>5</w:t>
      </w:r>
      <w:r w:rsidR="00A16E87" w:rsidRPr="00C250E7">
        <w:rPr>
          <w:b w:val="0"/>
          <w:sz w:val="24"/>
        </w:rPr>
        <w:t>,000</w:t>
      </w:r>
      <w:r w:rsidR="00A16E87" w:rsidRPr="00C250E7">
        <w:rPr>
          <w:rFonts w:hint="eastAsia"/>
          <w:b w:val="0"/>
          <w:sz w:val="24"/>
        </w:rPr>
        <w:t>萬元及</w:t>
      </w:r>
      <w:r w:rsidR="00A16E87" w:rsidRPr="00C250E7">
        <w:rPr>
          <w:b w:val="0"/>
          <w:sz w:val="24"/>
        </w:rPr>
        <w:t>107</w:t>
      </w:r>
      <w:r w:rsidR="00A16E87" w:rsidRPr="00C250E7">
        <w:rPr>
          <w:rFonts w:hint="eastAsia"/>
          <w:b w:val="0"/>
          <w:sz w:val="24"/>
        </w:rPr>
        <w:t>年度</w:t>
      </w:r>
      <w:r w:rsidR="00A16E87" w:rsidRPr="00C250E7">
        <w:rPr>
          <w:b w:val="0"/>
          <w:sz w:val="24"/>
        </w:rPr>
        <w:t>22</w:t>
      </w:r>
      <w:r w:rsidR="00A16E87" w:rsidRPr="00C250E7">
        <w:rPr>
          <w:rFonts w:hint="eastAsia"/>
          <w:b w:val="0"/>
          <w:sz w:val="24"/>
        </w:rPr>
        <w:t>億元</w:t>
      </w:r>
      <w:r w:rsidR="00A16E87" w:rsidRPr="00C250E7">
        <w:rPr>
          <w:b w:val="0"/>
          <w:sz w:val="24"/>
        </w:rPr>
        <w:t>)</w:t>
      </w:r>
      <w:r w:rsidR="00A16E87" w:rsidRPr="00C250E7">
        <w:rPr>
          <w:rFonts w:hint="eastAsia"/>
          <w:b w:val="0"/>
          <w:sz w:val="24"/>
        </w:rPr>
        <w:t>，並已核定補助地方政府建設下水道系統、水質改善、滯洪池及低衝擊開發等設施，年度目標完成建設長度</w:t>
      </w:r>
      <w:r w:rsidR="00A16E87" w:rsidRPr="00C250E7">
        <w:rPr>
          <w:b w:val="0"/>
          <w:sz w:val="24"/>
        </w:rPr>
        <w:t>8.8</w:t>
      </w:r>
      <w:r w:rsidR="00A16E87" w:rsidRPr="00C250E7">
        <w:rPr>
          <w:rFonts w:hint="eastAsia"/>
          <w:b w:val="0"/>
          <w:sz w:val="24"/>
        </w:rPr>
        <w:t>公里，都市滯洪量</w:t>
      </w:r>
      <w:r w:rsidR="00A16E87" w:rsidRPr="00C250E7">
        <w:rPr>
          <w:b w:val="0"/>
          <w:sz w:val="24"/>
        </w:rPr>
        <w:t>2</w:t>
      </w:r>
      <w:r w:rsidR="00A16E87" w:rsidRPr="00C250E7">
        <w:rPr>
          <w:rFonts w:hint="eastAsia"/>
          <w:b w:val="0"/>
          <w:sz w:val="24"/>
        </w:rPr>
        <w:t>萬立方公尺</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４、推動「全國水環境改善</w:t>
      </w:r>
      <w:r w:rsidRPr="00C250E7">
        <w:rPr>
          <w:b w:val="0"/>
          <w:sz w:val="24"/>
        </w:rPr>
        <w:t>(</w:t>
      </w:r>
      <w:r w:rsidRPr="00C250E7">
        <w:rPr>
          <w:rFonts w:hint="eastAsia"/>
          <w:b w:val="0"/>
          <w:sz w:val="24"/>
        </w:rPr>
        <w:t>污水處理</w:t>
      </w:r>
      <w:r w:rsidRPr="00C250E7">
        <w:rPr>
          <w:b w:val="0"/>
          <w:sz w:val="24"/>
        </w:rPr>
        <w:t>)</w:t>
      </w:r>
      <w:r w:rsidRPr="00C250E7">
        <w:rPr>
          <w:rFonts w:hint="eastAsia"/>
          <w:b w:val="0"/>
          <w:sz w:val="24"/>
        </w:rPr>
        <w:t>」，並已核定第</w:t>
      </w:r>
      <w:r w:rsidRPr="00C250E7">
        <w:rPr>
          <w:rFonts w:hint="eastAsia"/>
          <w:b w:val="0"/>
          <w:sz w:val="24"/>
        </w:rPr>
        <w:t>1</w:t>
      </w:r>
      <w:r w:rsidRPr="00C250E7">
        <w:rPr>
          <w:rFonts w:hint="eastAsia"/>
          <w:b w:val="0"/>
          <w:sz w:val="24"/>
        </w:rPr>
        <w:t>批次補助地方政府規劃設置可配合污水處理廠餘裕量之污水截流設施、污水處理廠功能提升及備援管線系統等污水設施與下水道改善工作項目。</w:t>
      </w:r>
    </w:p>
    <w:p w:rsidR="00F20394" w:rsidRPr="00C250E7" w:rsidRDefault="0022556C" w:rsidP="00F20394">
      <w:pPr>
        <w:pStyle w:val="ae"/>
        <w:rPr>
          <w:b w:val="0"/>
        </w:rPr>
      </w:pPr>
      <w:r w:rsidRPr="00C250E7">
        <w:rPr>
          <w:b w:val="0"/>
        </w:rPr>
        <w:t>(</w:t>
      </w:r>
      <w:r w:rsidRPr="00C250E7">
        <w:rPr>
          <w:b w:val="0"/>
        </w:rPr>
        <w:t>五</w:t>
      </w:r>
      <w:r w:rsidRPr="00C250E7">
        <w:rPr>
          <w:b w:val="0"/>
        </w:rPr>
        <w:t>)</w:t>
      </w:r>
      <w:r w:rsidR="00F20394" w:rsidRPr="00C250E7">
        <w:rPr>
          <w:rFonts w:hint="eastAsia"/>
          <w:b w:val="0"/>
        </w:rPr>
        <w:t>推動「礦業法」修正：「礦業法」部分條文修正草案已自</w:t>
      </w:r>
      <w:r w:rsidR="00F20394" w:rsidRPr="00C250E7">
        <w:rPr>
          <w:rFonts w:hint="eastAsia"/>
          <w:b w:val="0"/>
        </w:rPr>
        <w:t>106</w:t>
      </w:r>
      <w:r w:rsidR="00F20394" w:rsidRPr="00C250E7">
        <w:rPr>
          <w:rFonts w:hint="eastAsia"/>
          <w:b w:val="0"/>
        </w:rPr>
        <w:t>年</w:t>
      </w:r>
      <w:r w:rsidR="00F20394" w:rsidRPr="00C250E7">
        <w:rPr>
          <w:rFonts w:hint="eastAsia"/>
          <w:b w:val="0"/>
        </w:rPr>
        <w:t>7</w:t>
      </w:r>
      <w:r w:rsidR="00F20394" w:rsidRPr="00C250E7">
        <w:rPr>
          <w:rFonts w:hint="eastAsia"/>
          <w:b w:val="0"/>
        </w:rPr>
        <w:t>月</w:t>
      </w:r>
      <w:r w:rsidR="00F20394" w:rsidRPr="00C250E7">
        <w:rPr>
          <w:rFonts w:hint="eastAsia"/>
          <w:b w:val="0"/>
        </w:rPr>
        <w:t>3</w:t>
      </w:r>
      <w:r w:rsidR="00F20394" w:rsidRPr="00C250E7">
        <w:rPr>
          <w:rFonts w:hint="eastAsia"/>
          <w:b w:val="0"/>
        </w:rPr>
        <w:t>日起在經濟部礦務局及國發會「眾開講」網站上進行預告</w:t>
      </w:r>
      <w:r w:rsidR="00F20394" w:rsidRPr="00C250E7">
        <w:rPr>
          <w:rFonts w:hint="eastAsia"/>
          <w:b w:val="0"/>
        </w:rPr>
        <w:t>60</w:t>
      </w:r>
      <w:r w:rsidR="00F20394" w:rsidRPr="00C250E7">
        <w:rPr>
          <w:rFonts w:hint="eastAsia"/>
          <w:b w:val="0"/>
        </w:rPr>
        <w:t>日，並於</w:t>
      </w:r>
      <w:r w:rsidR="00F20394" w:rsidRPr="00C250E7">
        <w:rPr>
          <w:rFonts w:hint="eastAsia"/>
          <w:b w:val="0"/>
        </w:rPr>
        <w:t>7</w:t>
      </w:r>
      <w:r w:rsidR="00F20394" w:rsidRPr="00C250E7">
        <w:rPr>
          <w:rFonts w:hint="eastAsia"/>
          <w:b w:val="0"/>
        </w:rPr>
        <w:t>月、</w:t>
      </w:r>
      <w:r w:rsidR="00F20394" w:rsidRPr="00C250E7">
        <w:rPr>
          <w:rFonts w:hint="eastAsia"/>
          <w:b w:val="0"/>
        </w:rPr>
        <w:t>8</w:t>
      </w:r>
      <w:r w:rsidR="00F20394" w:rsidRPr="00C250E7">
        <w:rPr>
          <w:rFonts w:hint="eastAsia"/>
          <w:b w:val="0"/>
        </w:rPr>
        <w:t>月召開</w:t>
      </w:r>
      <w:r w:rsidR="00F20394" w:rsidRPr="00C250E7">
        <w:rPr>
          <w:rFonts w:hint="eastAsia"/>
          <w:b w:val="0"/>
        </w:rPr>
        <w:t>2</w:t>
      </w:r>
      <w:r w:rsidR="00F20394" w:rsidRPr="00C250E7">
        <w:rPr>
          <w:rFonts w:hint="eastAsia"/>
          <w:b w:val="0"/>
        </w:rPr>
        <w:t>場次跨部會協商會議，</w:t>
      </w:r>
      <w:r w:rsidR="00F20394" w:rsidRPr="00C250E7">
        <w:rPr>
          <w:rFonts w:hint="eastAsia"/>
          <w:b w:val="0"/>
        </w:rPr>
        <w:t>8</w:t>
      </w:r>
      <w:r w:rsidR="00F20394" w:rsidRPr="00C250E7">
        <w:rPr>
          <w:rFonts w:hint="eastAsia"/>
          <w:b w:val="0"/>
        </w:rPr>
        <w:t>月分別於臺北、苗栗及花蓮召開</w:t>
      </w:r>
      <w:r w:rsidR="00F20394" w:rsidRPr="00C250E7">
        <w:rPr>
          <w:rFonts w:hint="eastAsia"/>
          <w:b w:val="0"/>
        </w:rPr>
        <w:t>3</w:t>
      </w:r>
      <w:r w:rsidR="00F20394" w:rsidRPr="00C250E7">
        <w:rPr>
          <w:rFonts w:hint="eastAsia"/>
          <w:b w:val="0"/>
        </w:rPr>
        <w:t>場次公聽會，</w:t>
      </w:r>
      <w:r w:rsidR="00F20394" w:rsidRPr="00C250E7">
        <w:rPr>
          <w:rFonts w:hint="eastAsia"/>
          <w:b w:val="0"/>
        </w:rPr>
        <w:t>9</w:t>
      </w:r>
      <w:r w:rsidR="00F20394" w:rsidRPr="00C250E7">
        <w:rPr>
          <w:rFonts w:hint="eastAsia"/>
          <w:b w:val="0"/>
        </w:rPr>
        <w:t>月份辦理</w:t>
      </w:r>
      <w:r w:rsidR="00F20394" w:rsidRPr="00C250E7">
        <w:rPr>
          <w:rFonts w:hint="eastAsia"/>
          <w:b w:val="0"/>
        </w:rPr>
        <w:t>1</w:t>
      </w:r>
      <w:r w:rsidR="00F20394" w:rsidRPr="00C250E7">
        <w:rPr>
          <w:rFonts w:hint="eastAsia"/>
          <w:b w:val="0"/>
        </w:rPr>
        <w:t>場法律界專家學者座談</w:t>
      </w:r>
      <w:r w:rsidRPr="00C250E7">
        <w:rPr>
          <w:rFonts w:hint="eastAsia"/>
          <w:b w:val="0"/>
        </w:rPr>
        <w:t>，</w:t>
      </w:r>
      <w:r w:rsidR="00850CD9" w:rsidRPr="00C250E7">
        <w:rPr>
          <w:rFonts w:hint="eastAsia"/>
          <w:b w:val="0"/>
        </w:rPr>
        <w:t>以</w:t>
      </w:r>
      <w:r w:rsidRPr="00C250E7">
        <w:rPr>
          <w:rFonts w:hint="eastAsia"/>
          <w:b w:val="0"/>
        </w:rPr>
        <w:t>及</w:t>
      </w:r>
      <w:r w:rsidRPr="00C250E7">
        <w:rPr>
          <w:rFonts w:hint="eastAsia"/>
          <w:b w:val="0"/>
        </w:rPr>
        <w:t>11</w:t>
      </w:r>
      <w:r w:rsidRPr="00C250E7">
        <w:rPr>
          <w:rFonts w:hint="eastAsia"/>
          <w:b w:val="0"/>
        </w:rPr>
        <w:t>月份辦理</w:t>
      </w:r>
      <w:r w:rsidRPr="00C250E7">
        <w:rPr>
          <w:rFonts w:hint="eastAsia"/>
          <w:b w:val="0"/>
        </w:rPr>
        <w:t>1</w:t>
      </w:r>
      <w:r w:rsidRPr="00C250E7">
        <w:rPr>
          <w:rFonts w:hint="eastAsia"/>
          <w:b w:val="0"/>
        </w:rPr>
        <w:t>場次業界座談溝通</w:t>
      </w:r>
      <w:r w:rsidR="00F20394" w:rsidRPr="00C250E7">
        <w:rPr>
          <w:rFonts w:hint="eastAsia"/>
          <w:b w:val="0"/>
        </w:rPr>
        <w:t>。經濟部已依上述會議各界意見進行調整並提出修正版本，經本院審查通過後函送貴院審議，並列為本院建議之優先審議法案。</w:t>
      </w:r>
    </w:p>
    <w:p w:rsidR="00F20394" w:rsidRPr="00C250E7" w:rsidRDefault="00F20394" w:rsidP="00C250E7">
      <w:pPr>
        <w:pStyle w:val="21"/>
        <w:ind w:left="640" w:hanging="640"/>
        <w:rPr>
          <w:b w:val="0"/>
        </w:rPr>
      </w:pPr>
      <w:r w:rsidRPr="00C250E7">
        <w:rPr>
          <w:rFonts w:hint="eastAsia"/>
          <w:b w:val="0"/>
        </w:rPr>
        <w:t>七、發展新農業創新，建構農業新典範</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持續推動「新農業創新推動方案」，以建立農業新典範、建構農業安全體系及提升農業行銷能力三大主軸，推展十大重點政策</w:t>
      </w:r>
      <w:r w:rsidR="009740F6" w:rsidRPr="00C250E7">
        <w:rPr>
          <w:rFonts w:ascii="新細明體" w:hAnsi="新細明體" w:hint="eastAsia"/>
          <w:b w:val="0"/>
        </w:rPr>
        <w:t>，</w:t>
      </w:r>
      <w:r w:rsidR="009740F6" w:rsidRPr="00C250E7">
        <w:rPr>
          <w:rFonts w:hint="eastAsia"/>
          <w:b w:val="0"/>
        </w:rPr>
        <w:t>並推動地方農業創生</w:t>
      </w:r>
      <w:r w:rsidR="009740F6" w:rsidRPr="00C250E7">
        <w:rPr>
          <w:rFonts w:ascii="新細明體" w:hAnsi="新細明體" w:hint="eastAsia"/>
          <w:b w:val="0"/>
        </w:rPr>
        <w:t>，</w:t>
      </w:r>
      <w:r w:rsidR="009740F6" w:rsidRPr="00C250E7">
        <w:rPr>
          <w:rFonts w:hint="eastAsia"/>
          <w:b w:val="0"/>
        </w:rPr>
        <w:t>均衡城鄉發展。具體成果如</w:t>
      </w:r>
      <w:r w:rsidR="009740F6" w:rsidRPr="00C250E7">
        <w:rPr>
          <w:rFonts w:ascii="新細明體" w:hAnsi="新細明體" w:hint="eastAsia"/>
          <w:b w:val="0"/>
        </w:rPr>
        <w:t>學校午餐採用四章一Q在地食材，透過需求帶動生產；調整保價收購與休耕補貼為對地綠色給付，推廣有機及友善環境耕作，推動農業與農地資源盤點，促進農地利用；推動沼氣發電、降低禽流感、撲滅口蹄疫，提升畜禽產業競爭力；推動農產品保險，降低經營風險</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009740F6" w:rsidRPr="00C250E7">
        <w:rPr>
          <w:rFonts w:hint="eastAsia"/>
          <w:b w:val="0"/>
        </w:rPr>
        <w:t>全面實施</w:t>
      </w:r>
      <w:r w:rsidR="009740F6" w:rsidRPr="00C250E7">
        <w:rPr>
          <w:rFonts w:ascii="新細明體" w:hAnsi="新細明體" w:hint="eastAsia"/>
          <w:b w:val="0"/>
        </w:rPr>
        <w:t>「對地綠色環境給付」政策，</w:t>
      </w:r>
      <w:r w:rsidR="009740F6" w:rsidRPr="00C250E7">
        <w:rPr>
          <w:rFonts w:hint="eastAsia"/>
          <w:b w:val="0"/>
        </w:rPr>
        <w:t>讓</w:t>
      </w:r>
      <w:r w:rsidR="009740F6" w:rsidRPr="00C250E7">
        <w:rPr>
          <w:b w:val="0"/>
        </w:rPr>
        <w:t>稻作直接給付與保價收購雙軌制，</w:t>
      </w:r>
      <w:r w:rsidR="009740F6" w:rsidRPr="00C250E7">
        <w:rPr>
          <w:rFonts w:hint="eastAsia"/>
          <w:b w:val="0"/>
        </w:rPr>
        <w:t>106</w:t>
      </w:r>
      <w:r w:rsidR="009740F6" w:rsidRPr="00C250E7">
        <w:rPr>
          <w:rFonts w:hint="eastAsia"/>
          <w:b w:val="0"/>
        </w:rPr>
        <w:t>年第</w:t>
      </w:r>
      <w:r w:rsidR="009740F6" w:rsidRPr="00C250E7">
        <w:rPr>
          <w:rFonts w:hint="eastAsia"/>
          <w:b w:val="0"/>
        </w:rPr>
        <w:t>2</w:t>
      </w:r>
      <w:r w:rsidR="009740F6" w:rsidRPr="00C250E7">
        <w:rPr>
          <w:rFonts w:hint="eastAsia"/>
          <w:b w:val="0"/>
        </w:rPr>
        <w:t>期作</w:t>
      </w:r>
      <w:r w:rsidR="009740F6" w:rsidRPr="00C250E7">
        <w:rPr>
          <w:b w:val="0"/>
        </w:rPr>
        <w:t>試辦區已擴大至</w:t>
      </w:r>
      <w:r w:rsidR="009740F6" w:rsidRPr="00C250E7">
        <w:rPr>
          <w:b w:val="0"/>
        </w:rPr>
        <w:t>50</w:t>
      </w:r>
      <w:r w:rsidR="009740F6" w:rsidRPr="00C250E7">
        <w:rPr>
          <w:b w:val="0"/>
        </w:rPr>
        <w:t>個鄉</w:t>
      </w:r>
      <w:r w:rsidR="009740F6" w:rsidRPr="00C250E7">
        <w:rPr>
          <w:b w:val="0"/>
        </w:rPr>
        <w:t>(</w:t>
      </w:r>
      <w:r w:rsidR="009740F6" w:rsidRPr="00C250E7">
        <w:rPr>
          <w:b w:val="0"/>
        </w:rPr>
        <w:t>鎮、市、區</w:t>
      </w:r>
      <w:r w:rsidR="009740F6" w:rsidRPr="00C250E7">
        <w:rPr>
          <w:b w:val="0"/>
        </w:rPr>
        <w:t>)</w:t>
      </w:r>
      <w:r w:rsidR="009740F6" w:rsidRPr="00C250E7">
        <w:rPr>
          <w:b w:val="0"/>
        </w:rPr>
        <w:t>。</w:t>
      </w:r>
      <w:r w:rsidR="009740F6" w:rsidRPr="00C250E7">
        <w:rPr>
          <w:rFonts w:hint="eastAsia"/>
          <w:b w:val="0"/>
        </w:rPr>
        <w:t>107</w:t>
      </w:r>
      <w:r w:rsidR="009740F6" w:rsidRPr="00C250E7">
        <w:rPr>
          <w:rFonts w:hint="eastAsia"/>
          <w:b w:val="0"/>
        </w:rPr>
        <w:t>年全面實施「對地綠色環境給付」</w:t>
      </w:r>
      <w:r w:rsidR="009740F6" w:rsidRPr="00C250E7">
        <w:rPr>
          <w:rFonts w:ascii="新細明體" w:hAnsi="新細明體" w:hint="eastAsia"/>
          <w:b w:val="0"/>
        </w:rPr>
        <w:t>，並透過堆疊式給付，鼓勵有機及友善環境耕作，營造永續綠色環境</w:t>
      </w:r>
      <w:r w:rsidRPr="00C250E7">
        <w:rPr>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試辦農業保險，已</w:t>
      </w:r>
      <w:r w:rsidRPr="00C250E7">
        <w:rPr>
          <w:b w:val="0"/>
        </w:rPr>
        <w:t>公告補助保險商品含梨、芒果、釋迦、水稻、水產、石斑魚及家禽禽流感保險等</w:t>
      </w:r>
      <w:r w:rsidRPr="00C250E7">
        <w:rPr>
          <w:b w:val="0"/>
        </w:rPr>
        <w:t>7</w:t>
      </w:r>
      <w:r w:rsidRPr="00C250E7">
        <w:rPr>
          <w:b w:val="0"/>
        </w:rPr>
        <w:t>個品項，</w:t>
      </w:r>
      <w:r w:rsidR="009740F6" w:rsidRPr="00C250E7">
        <w:rPr>
          <w:rFonts w:hint="eastAsia"/>
          <w:b w:val="0"/>
        </w:rPr>
        <w:t>規劃</w:t>
      </w:r>
      <w:r w:rsidR="009740F6" w:rsidRPr="00C250E7">
        <w:rPr>
          <w:rFonts w:hint="eastAsia"/>
          <w:b w:val="0"/>
        </w:rPr>
        <w:t>107</w:t>
      </w:r>
      <w:r w:rsidR="009740F6" w:rsidRPr="00C250E7">
        <w:rPr>
          <w:rFonts w:hint="eastAsia"/>
          <w:b w:val="0"/>
        </w:rPr>
        <w:t>年持續開發農業設施、香蕉、木瓜、鳳梨、甜柿、蓮霧、文旦柚及虱目魚等</w:t>
      </w:r>
      <w:r w:rsidR="009740F6" w:rsidRPr="00C250E7">
        <w:rPr>
          <w:rFonts w:hint="eastAsia"/>
          <w:b w:val="0"/>
        </w:rPr>
        <w:t>8</w:t>
      </w:r>
      <w:r w:rsidR="009740F6" w:rsidRPr="00C250E7">
        <w:rPr>
          <w:rFonts w:hint="eastAsia"/>
          <w:b w:val="0"/>
        </w:rPr>
        <w:t>項保單</w:t>
      </w:r>
      <w:r w:rsidRPr="00C250E7">
        <w:rPr>
          <w:rFonts w:hint="eastAsia"/>
          <w:b w:val="0"/>
        </w:rPr>
        <w:t>。</w:t>
      </w:r>
    </w:p>
    <w:p w:rsidR="00B142ED" w:rsidRPr="00C250E7" w:rsidRDefault="00B142ED" w:rsidP="00B142ED">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為讓實際從事農業工作者有保障，農委會由現行「認人、認地」方式申請農保逐步調整，即採「人、地脫鉤」模式辦理。首先將從輔導實際耕作者申請</w:t>
      </w:r>
      <w:r w:rsidRPr="00C250E7">
        <w:rPr>
          <w:rFonts w:hint="eastAsia"/>
          <w:b w:val="0"/>
        </w:rPr>
        <w:lastRenderedPageBreak/>
        <w:t>參加農保，</w:t>
      </w:r>
      <w:r w:rsidRPr="00C250E7">
        <w:rPr>
          <w:rFonts w:hint="eastAsia"/>
          <w:b w:val="0"/>
        </w:rPr>
        <w:t>107</w:t>
      </w:r>
      <w:r w:rsidRPr="00C250E7">
        <w:rPr>
          <w:rFonts w:hint="eastAsia"/>
          <w:b w:val="0"/>
        </w:rPr>
        <w:t>年將試辦後再滾動檢討相關機制。另預計</w:t>
      </w:r>
      <w:r w:rsidRPr="00C250E7">
        <w:rPr>
          <w:rFonts w:hint="eastAsia"/>
          <w:b w:val="0"/>
        </w:rPr>
        <w:t>107</w:t>
      </w:r>
      <w:r w:rsidRPr="00C250E7">
        <w:rPr>
          <w:rFonts w:hint="eastAsia"/>
          <w:b w:val="0"/>
        </w:rPr>
        <w:t>年推動農業職災保險立法，提高農民職業保障</w:t>
      </w:r>
      <w:r w:rsidRPr="00C250E7">
        <w:rPr>
          <w:rFonts w:ascii="新細明體" w:hAnsi="新細明體" w:hint="eastAsia"/>
          <w:b w:val="0"/>
        </w:rPr>
        <w:t>。</w:t>
      </w:r>
    </w:p>
    <w:p w:rsidR="00B142ED" w:rsidRPr="00C250E7" w:rsidRDefault="00B142ED" w:rsidP="00B142ED">
      <w:pPr>
        <w:pStyle w:val="ae"/>
        <w:rPr>
          <w:b w:val="0"/>
        </w:rPr>
      </w:pPr>
      <w:r w:rsidRPr="00C250E7">
        <w:rPr>
          <w:rFonts w:hint="eastAsia"/>
          <w:b w:val="0"/>
        </w:rPr>
        <w:t>(</w:t>
      </w:r>
      <w:r w:rsidRPr="00C250E7">
        <w:rPr>
          <w:rFonts w:hint="eastAsia"/>
          <w:b w:val="0"/>
        </w:rPr>
        <w:t>五</w:t>
      </w:r>
      <w:r w:rsidRPr="00C250E7">
        <w:rPr>
          <w:rFonts w:hint="eastAsia"/>
          <w:b w:val="0"/>
        </w:rPr>
        <w:t>)</w:t>
      </w:r>
      <w:r w:rsidRPr="00C250E7">
        <w:rPr>
          <w:rFonts w:hint="eastAsia"/>
          <w:b w:val="0"/>
        </w:rPr>
        <w:t>開辦有機與友善耕作環境補貼，補助</w:t>
      </w:r>
      <w:r w:rsidRPr="00C250E7">
        <w:rPr>
          <w:rFonts w:hint="eastAsia"/>
          <w:b w:val="0"/>
        </w:rPr>
        <w:t>9</w:t>
      </w:r>
      <w:r w:rsidRPr="00C250E7">
        <w:rPr>
          <w:rFonts w:hint="eastAsia"/>
          <w:b w:val="0"/>
        </w:rPr>
        <w:t>成有機驗證費用</w:t>
      </w:r>
      <w:r w:rsidRPr="00C250E7">
        <w:rPr>
          <w:rFonts w:ascii="新細明體" w:hAnsi="新細明體" w:hint="eastAsia"/>
          <w:b w:val="0"/>
        </w:rPr>
        <w:t>，</w:t>
      </w:r>
      <w:r w:rsidRPr="00C250E7">
        <w:rPr>
          <w:rFonts w:hint="eastAsia"/>
          <w:b w:val="0"/>
        </w:rPr>
        <w:t>補貼友善環境肥料資材，推動合理化施肥</w:t>
      </w:r>
      <w:r w:rsidRPr="00C250E7">
        <w:rPr>
          <w:rFonts w:ascii="新細明體" w:hAnsi="新細明體" w:hint="eastAsia"/>
          <w:b w:val="0"/>
        </w:rPr>
        <w:t>，</w:t>
      </w:r>
      <w:r w:rsidRPr="00C250E7">
        <w:rPr>
          <w:rFonts w:hint="eastAsia"/>
          <w:b w:val="0"/>
        </w:rPr>
        <w:t>總計投入近</w:t>
      </w:r>
      <w:r w:rsidRPr="00C250E7">
        <w:rPr>
          <w:rFonts w:hint="eastAsia"/>
          <w:b w:val="0"/>
        </w:rPr>
        <w:t>13</w:t>
      </w:r>
      <w:r w:rsidRPr="00C250E7">
        <w:rPr>
          <w:rFonts w:hint="eastAsia"/>
          <w:b w:val="0"/>
        </w:rPr>
        <w:t>億元。</w:t>
      </w:r>
      <w:r w:rsidRPr="00C250E7">
        <w:rPr>
          <w:rFonts w:hint="eastAsia"/>
          <w:b w:val="0"/>
        </w:rPr>
        <w:t>106</w:t>
      </w:r>
      <w:r w:rsidRPr="00C250E7">
        <w:rPr>
          <w:rFonts w:hint="eastAsia"/>
          <w:b w:val="0"/>
        </w:rPr>
        <w:t>年輔導有機農業及友善耕作共</w:t>
      </w:r>
      <w:r w:rsidRPr="00C250E7">
        <w:rPr>
          <w:rFonts w:hint="eastAsia"/>
          <w:b w:val="0"/>
        </w:rPr>
        <w:t>8,098</w:t>
      </w:r>
      <w:r w:rsidRPr="00C250E7">
        <w:rPr>
          <w:rFonts w:hint="eastAsia"/>
          <w:b w:val="0"/>
        </w:rPr>
        <w:t>公頃。</w:t>
      </w:r>
    </w:p>
    <w:p w:rsidR="00F20394" w:rsidRPr="00C250E7" w:rsidRDefault="009740F6" w:rsidP="00B142ED">
      <w:pPr>
        <w:pStyle w:val="ae"/>
        <w:rPr>
          <w:b w:val="0"/>
        </w:rPr>
      </w:pPr>
      <w:r w:rsidRPr="00C250E7">
        <w:rPr>
          <w:b w:val="0"/>
        </w:rPr>
        <w:t>(</w:t>
      </w:r>
      <w:r w:rsidRPr="00C250E7">
        <w:rPr>
          <w:b w:val="0"/>
        </w:rPr>
        <w:t>六</w:t>
      </w:r>
      <w:r w:rsidRPr="00C250E7">
        <w:rPr>
          <w:b w:val="0"/>
        </w:rPr>
        <w:t>)</w:t>
      </w:r>
      <w:r w:rsidR="00F20394" w:rsidRPr="00C250E7">
        <w:rPr>
          <w:rFonts w:hint="eastAsia"/>
          <w:b w:val="0"/>
        </w:rPr>
        <w:t>推動智慧農業</w:t>
      </w:r>
      <w:r w:rsidR="00F20394" w:rsidRPr="00C250E7">
        <w:rPr>
          <w:rFonts w:hint="eastAsia"/>
          <w:b w:val="0"/>
        </w:rPr>
        <w:t>4.0</w:t>
      </w:r>
      <w:r w:rsidR="00F20394" w:rsidRPr="00C250E7">
        <w:rPr>
          <w:rFonts w:hint="eastAsia"/>
          <w:b w:val="0"/>
        </w:rPr>
        <w:t>計畫，以業界需求為導向，自</w:t>
      </w:r>
      <w:r w:rsidR="00F20394" w:rsidRPr="00C250E7">
        <w:rPr>
          <w:rFonts w:hint="eastAsia"/>
          <w:b w:val="0"/>
        </w:rPr>
        <w:t>106</w:t>
      </w:r>
      <w:r w:rsidR="00F20394" w:rsidRPr="00C250E7">
        <w:rPr>
          <w:rFonts w:hint="eastAsia"/>
          <w:b w:val="0"/>
        </w:rPr>
        <w:t>年起針對十大領航產業，進行智慧生產、數位服務關鍵技術與產品之研發與應用，</w:t>
      </w:r>
      <w:r w:rsidRPr="00C250E7">
        <w:rPr>
          <w:rFonts w:ascii="新細明體" w:hAnsi="新細明體" w:hint="eastAsia"/>
          <w:b w:val="0"/>
        </w:rPr>
        <w:t>並開發省工、自動化農機具，協助解決人力老化及缺工之困境</w:t>
      </w:r>
      <w:r w:rsidR="00F20394" w:rsidRPr="00C250E7">
        <w:rPr>
          <w:rFonts w:hint="eastAsia"/>
          <w:b w:val="0"/>
        </w:rPr>
        <w:t>。</w:t>
      </w:r>
    </w:p>
    <w:p w:rsidR="00B142ED" w:rsidRPr="00C250E7" w:rsidRDefault="00B142ED" w:rsidP="00B142ED">
      <w:pPr>
        <w:pStyle w:val="ae"/>
        <w:rPr>
          <w:b w:val="0"/>
        </w:rPr>
      </w:pPr>
      <w:r w:rsidRPr="00C250E7">
        <w:rPr>
          <w:rFonts w:hint="eastAsia"/>
          <w:b w:val="0"/>
        </w:rPr>
        <w:t>(</w:t>
      </w:r>
      <w:r w:rsidRPr="00C250E7">
        <w:rPr>
          <w:rFonts w:hint="eastAsia"/>
          <w:b w:val="0"/>
        </w:rPr>
        <w:t>七</w:t>
      </w:r>
      <w:r w:rsidRPr="00C250E7">
        <w:rPr>
          <w:rFonts w:hint="eastAsia"/>
          <w:b w:val="0"/>
        </w:rPr>
        <w:t>)</w:t>
      </w:r>
      <w:r w:rsidRPr="00C250E7">
        <w:rPr>
          <w:rFonts w:hint="eastAsia"/>
          <w:b w:val="0"/>
        </w:rPr>
        <w:t>推動設施型農業，已核定補助</w:t>
      </w:r>
      <w:r w:rsidRPr="00C250E7">
        <w:rPr>
          <w:rFonts w:hint="eastAsia"/>
          <w:b w:val="0"/>
        </w:rPr>
        <w:t>183</w:t>
      </w:r>
      <w:r w:rsidRPr="00C250E7">
        <w:rPr>
          <w:rFonts w:hint="eastAsia"/>
          <w:b w:val="0"/>
        </w:rPr>
        <w:t>公頃，減少農民受天然災害衝擊</w:t>
      </w:r>
      <w:r w:rsidRPr="00C250E7">
        <w:rPr>
          <w:rFonts w:ascii="新細明體" w:hAnsi="新細明體" w:hint="eastAsia"/>
          <w:b w:val="0"/>
        </w:rPr>
        <w:t>。</w:t>
      </w:r>
    </w:p>
    <w:p w:rsidR="00B142ED" w:rsidRPr="00C250E7" w:rsidRDefault="00B142ED" w:rsidP="00B142ED">
      <w:pPr>
        <w:pStyle w:val="ae"/>
        <w:rPr>
          <w:b w:val="0"/>
        </w:rPr>
      </w:pPr>
      <w:r w:rsidRPr="00C250E7">
        <w:rPr>
          <w:rFonts w:hint="eastAsia"/>
          <w:b w:val="0"/>
        </w:rPr>
        <w:t>(</w:t>
      </w:r>
      <w:r w:rsidRPr="00C250E7">
        <w:rPr>
          <w:rFonts w:hint="eastAsia"/>
          <w:b w:val="0"/>
        </w:rPr>
        <w:t>八</w:t>
      </w:r>
      <w:r w:rsidRPr="00C250E7">
        <w:rPr>
          <w:rFonts w:hint="eastAsia"/>
          <w:b w:val="0"/>
        </w:rPr>
        <w:t>)</w:t>
      </w:r>
      <w:r w:rsidRPr="00C250E7">
        <w:rPr>
          <w:rFonts w:hint="eastAsia"/>
          <w:b w:val="0"/>
        </w:rPr>
        <w:t>自</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w:t>
      </w:r>
      <w:r w:rsidRPr="00C250E7">
        <w:rPr>
          <w:rFonts w:hint="eastAsia"/>
          <w:b w:val="0"/>
        </w:rPr>
        <w:t>1</w:t>
      </w:r>
      <w:r w:rsidRPr="00C250E7">
        <w:rPr>
          <w:rFonts w:hint="eastAsia"/>
          <w:b w:val="0"/>
        </w:rPr>
        <w:t>日起，補助運輸至花東及離島之化學肥料運費每公噸</w:t>
      </w:r>
      <w:r w:rsidRPr="00C250E7">
        <w:rPr>
          <w:rFonts w:hint="eastAsia"/>
          <w:b w:val="0"/>
        </w:rPr>
        <w:t>500</w:t>
      </w:r>
      <w:r w:rsidRPr="00C250E7">
        <w:rPr>
          <w:rFonts w:hint="eastAsia"/>
          <w:b w:val="0"/>
        </w:rPr>
        <w:t>元，使肥料末端價格趨於一致，均衡照顧農友用肥權益。另自</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1</w:t>
      </w:r>
      <w:r w:rsidRPr="00C250E7">
        <w:rPr>
          <w:rFonts w:hint="eastAsia"/>
          <w:b w:val="0"/>
        </w:rPr>
        <w:t>日起，增加</w:t>
      </w:r>
      <w:r w:rsidRPr="00C250E7">
        <w:rPr>
          <w:rFonts w:hint="eastAsia"/>
          <w:b w:val="0"/>
        </w:rPr>
        <w:t>25</w:t>
      </w:r>
      <w:r w:rsidRPr="00C250E7">
        <w:rPr>
          <w:rFonts w:hint="eastAsia"/>
          <w:b w:val="0"/>
        </w:rPr>
        <w:t>公斤等小包裝，方便農民搬運。</w:t>
      </w:r>
    </w:p>
    <w:p w:rsidR="00F20394" w:rsidRPr="00C250E7" w:rsidRDefault="00F20394" w:rsidP="00C250E7">
      <w:pPr>
        <w:pStyle w:val="21"/>
        <w:ind w:left="640" w:hanging="640"/>
        <w:rPr>
          <w:b w:val="0"/>
        </w:rPr>
      </w:pPr>
      <w:r w:rsidRPr="00C250E7">
        <w:rPr>
          <w:rFonts w:hint="eastAsia"/>
          <w:b w:val="0"/>
        </w:rPr>
        <w:t>八、擴大推動農產品產銷履歷制度，強化農產品及糧食安全</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推動農產品產銷履歷制度，</w:t>
      </w:r>
      <w:r w:rsidR="00867AF8" w:rsidRPr="00C250E7">
        <w:rPr>
          <w:rFonts w:hint="eastAsia"/>
          <w:b w:val="0"/>
        </w:rPr>
        <w:t>106</w:t>
      </w:r>
      <w:r w:rsidR="00867AF8" w:rsidRPr="00C250E7">
        <w:rPr>
          <w:rFonts w:hint="eastAsia"/>
          <w:b w:val="0"/>
        </w:rPr>
        <w:t>年每月標籤使用數</w:t>
      </w:r>
      <w:r w:rsidR="00B142ED" w:rsidRPr="00C250E7">
        <w:rPr>
          <w:rFonts w:hint="eastAsia"/>
          <w:b w:val="0"/>
        </w:rPr>
        <w:t>較</w:t>
      </w:r>
      <w:r w:rsidR="00B142ED" w:rsidRPr="00C250E7">
        <w:rPr>
          <w:rFonts w:hint="eastAsia"/>
          <w:b w:val="0"/>
        </w:rPr>
        <w:t>105</w:t>
      </w:r>
      <w:r w:rsidR="00B142ED" w:rsidRPr="00C250E7">
        <w:rPr>
          <w:rFonts w:hint="eastAsia"/>
          <w:b w:val="0"/>
        </w:rPr>
        <w:t>年每月成長</w:t>
      </w:r>
      <w:r w:rsidR="00B142ED" w:rsidRPr="00C250E7">
        <w:rPr>
          <w:rFonts w:hint="eastAsia"/>
          <w:b w:val="0"/>
        </w:rPr>
        <w:t>32.55%</w:t>
      </w:r>
      <w:r w:rsidR="00B142ED" w:rsidRPr="00C250E7">
        <w:rPr>
          <w:rFonts w:hint="eastAsia"/>
          <w:b w:val="0"/>
        </w:rPr>
        <w:t>；每月出貨量</w:t>
      </w:r>
      <w:r w:rsidR="00867AF8" w:rsidRPr="00C250E7">
        <w:rPr>
          <w:rFonts w:hint="eastAsia"/>
          <w:b w:val="0"/>
        </w:rPr>
        <w:t>較</w:t>
      </w:r>
      <w:r w:rsidR="00867AF8" w:rsidRPr="00C250E7">
        <w:rPr>
          <w:rFonts w:hint="eastAsia"/>
          <w:b w:val="0"/>
        </w:rPr>
        <w:t>105</w:t>
      </w:r>
      <w:r w:rsidR="00867AF8" w:rsidRPr="00C250E7">
        <w:rPr>
          <w:rFonts w:hint="eastAsia"/>
          <w:b w:val="0"/>
        </w:rPr>
        <w:t>年每月成長</w:t>
      </w:r>
      <w:r w:rsidR="00867AF8" w:rsidRPr="00C250E7">
        <w:rPr>
          <w:rFonts w:hint="eastAsia"/>
          <w:b w:val="0"/>
        </w:rPr>
        <w:t>44.75%</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00867AF8" w:rsidRPr="00C250E7">
        <w:rPr>
          <w:rFonts w:hint="eastAsia"/>
          <w:b w:val="0"/>
        </w:rPr>
        <w:t>)</w:t>
      </w:r>
      <w:r w:rsidR="00867AF8" w:rsidRPr="00C250E7">
        <w:rPr>
          <w:rFonts w:hint="eastAsia"/>
          <w:b w:val="0"/>
        </w:rPr>
        <w:t>擴大推動學校午餐採用四章一</w:t>
      </w:r>
      <w:r w:rsidR="00867AF8" w:rsidRPr="00C250E7">
        <w:rPr>
          <w:rFonts w:hint="eastAsia"/>
          <w:b w:val="0"/>
        </w:rPr>
        <w:t>Q</w:t>
      </w:r>
      <w:r w:rsidR="00867AF8" w:rsidRPr="00C250E7">
        <w:rPr>
          <w:rFonts w:hint="eastAsia"/>
          <w:b w:val="0"/>
        </w:rPr>
        <w:t>農產品，</w:t>
      </w:r>
      <w:r w:rsidR="00B142ED" w:rsidRPr="00C250E7">
        <w:rPr>
          <w:rFonts w:hint="eastAsia"/>
          <w:b w:val="0"/>
        </w:rPr>
        <w:t>106</w:t>
      </w:r>
      <w:r w:rsidR="00B142ED" w:rsidRPr="00C250E7">
        <w:rPr>
          <w:rFonts w:hint="eastAsia"/>
          <w:b w:val="0"/>
        </w:rPr>
        <w:t>學年度第</w:t>
      </w:r>
      <w:r w:rsidR="00B142ED" w:rsidRPr="00C250E7">
        <w:rPr>
          <w:rFonts w:hint="eastAsia"/>
          <w:b w:val="0"/>
        </w:rPr>
        <w:t>1</w:t>
      </w:r>
      <w:r w:rsidR="00B142ED" w:rsidRPr="00C250E7">
        <w:rPr>
          <w:rFonts w:hint="eastAsia"/>
          <w:b w:val="0"/>
        </w:rPr>
        <w:t>學期擴大至全國</w:t>
      </w:r>
      <w:r w:rsidR="00B142ED" w:rsidRPr="00C250E7">
        <w:rPr>
          <w:rFonts w:hint="eastAsia"/>
          <w:b w:val="0"/>
        </w:rPr>
        <w:t>20</w:t>
      </w:r>
      <w:r w:rsidR="00B142ED" w:rsidRPr="00C250E7">
        <w:rPr>
          <w:rFonts w:hint="eastAsia"/>
          <w:b w:val="0"/>
        </w:rPr>
        <w:t>個地方政府之國中小學生</w:t>
      </w:r>
      <w:r w:rsidR="00867AF8" w:rsidRPr="00C250E7">
        <w:rPr>
          <w:rFonts w:hint="eastAsia"/>
          <w:b w:val="0"/>
        </w:rPr>
        <w:t>，</w:t>
      </w:r>
      <w:r w:rsidR="00867AF8" w:rsidRPr="00C250E7">
        <w:rPr>
          <w:b w:val="0"/>
        </w:rPr>
        <w:t>目前四章一</w:t>
      </w:r>
      <w:r w:rsidR="00867AF8" w:rsidRPr="00C250E7">
        <w:rPr>
          <w:b w:val="0"/>
        </w:rPr>
        <w:t>Q</w:t>
      </w:r>
      <w:r w:rsidR="00867AF8" w:rsidRPr="00C250E7">
        <w:rPr>
          <w:b w:val="0"/>
        </w:rPr>
        <w:t>覆蓋率</w:t>
      </w:r>
      <w:r w:rsidR="00867AF8" w:rsidRPr="00C250E7">
        <w:rPr>
          <w:b w:val="0"/>
        </w:rPr>
        <w:t>4</w:t>
      </w:r>
      <w:r w:rsidR="00867AF8" w:rsidRPr="00C250E7">
        <w:rPr>
          <w:rFonts w:hint="eastAsia"/>
          <w:b w:val="0"/>
        </w:rPr>
        <w:t>4</w:t>
      </w:r>
      <w:r w:rsidR="00867AF8" w:rsidRPr="00C250E7">
        <w:rPr>
          <w:b w:val="0"/>
        </w:rPr>
        <w:t>%</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推動「大糧倉計畫」，截至</w:t>
      </w:r>
      <w:r w:rsidRPr="00C250E7">
        <w:rPr>
          <w:rFonts w:hint="eastAsia"/>
          <w:b w:val="0"/>
        </w:rPr>
        <w:t>106</w:t>
      </w:r>
      <w:r w:rsidRPr="00C250E7">
        <w:rPr>
          <w:rFonts w:hint="eastAsia"/>
          <w:b w:val="0"/>
        </w:rPr>
        <w:t>年</w:t>
      </w:r>
      <w:r w:rsidR="00867AF8" w:rsidRPr="00C250E7">
        <w:rPr>
          <w:rFonts w:hint="eastAsia"/>
          <w:b w:val="0"/>
        </w:rPr>
        <w:t>12</w:t>
      </w:r>
      <w:r w:rsidR="00867AF8" w:rsidRPr="00C250E7">
        <w:rPr>
          <w:rFonts w:hint="eastAsia"/>
          <w:b w:val="0"/>
        </w:rPr>
        <w:t>月底止，</w:t>
      </w:r>
      <w:r w:rsidR="00B142ED" w:rsidRPr="00C250E7">
        <w:rPr>
          <w:rFonts w:hint="eastAsia"/>
          <w:b w:val="0"/>
        </w:rPr>
        <w:t>增加栽種面積</w:t>
      </w:r>
      <w:r w:rsidR="00B142ED" w:rsidRPr="00C250E7">
        <w:rPr>
          <w:rFonts w:hint="eastAsia"/>
          <w:b w:val="0"/>
        </w:rPr>
        <w:t>6,210</w:t>
      </w:r>
      <w:r w:rsidR="00B142ED" w:rsidRPr="00C250E7">
        <w:rPr>
          <w:rFonts w:hint="eastAsia"/>
          <w:b w:val="0"/>
        </w:rPr>
        <w:t>公頃；輔導設置理集貨中心機具設備、建構雜糧契作主體、開發純國產雜糧加工品，以及媒合企業採購國產雜糧及油料原料，如義美、福壽、旺旺等</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b w:val="0"/>
        </w:rPr>
        <w:t>為強化農藥販售及流向管理，</w:t>
      </w:r>
      <w:r w:rsidRPr="00C250E7">
        <w:rPr>
          <w:b w:val="0"/>
        </w:rPr>
        <w:t>107</w:t>
      </w:r>
      <w:r w:rsidRPr="00C250E7">
        <w:rPr>
          <w:b w:val="0"/>
        </w:rPr>
        <w:t>年起全數以電子化陳報銷</w:t>
      </w:r>
      <w:r w:rsidRPr="00C250E7">
        <w:rPr>
          <w:rFonts w:hint="eastAsia"/>
          <w:b w:val="0"/>
        </w:rPr>
        <w:t>貨</w:t>
      </w:r>
      <w:r w:rsidRPr="00C250E7">
        <w:rPr>
          <w:b w:val="0"/>
        </w:rPr>
        <w:t>紀錄，</w:t>
      </w:r>
      <w:r w:rsidRPr="00C250E7">
        <w:rPr>
          <w:b w:val="0"/>
        </w:rPr>
        <w:t>10</w:t>
      </w:r>
      <w:r w:rsidRPr="00C250E7">
        <w:rPr>
          <w:rFonts w:hint="eastAsia"/>
          <w:b w:val="0"/>
        </w:rPr>
        <w:t>6</w:t>
      </w:r>
      <w:r w:rsidRPr="00C250E7">
        <w:rPr>
          <w:b w:val="0"/>
        </w:rPr>
        <w:t>年結合地方政府加強稽查項目，以落實農藥使用安全管理</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九、優化畜禽產業競爭力，落實動物保護管理</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00B142ED" w:rsidRPr="00C250E7">
        <w:rPr>
          <w:b w:val="0"/>
        </w:rPr>
        <w:t>推動養豬場沼氣</w:t>
      </w:r>
      <w:r w:rsidR="00B142ED" w:rsidRPr="00C250E7">
        <w:rPr>
          <w:rFonts w:hint="eastAsia"/>
          <w:b w:val="0"/>
        </w:rPr>
        <w:t>再利用</w:t>
      </w:r>
      <w:r w:rsidR="00B142ED" w:rsidRPr="00C250E7">
        <w:rPr>
          <w:rFonts w:hint="eastAsia"/>
          <w:b w:val="0"/>
        </w:rPr>
        <w:t>(</w:t>
      </w:r>
      <w:r w:rsidR="00B142ED" w:rsidRPr="00C250E7">
        <w:rPr>
          <w:rFonts w:hint="eastAsia"/>
          <w:b w:val="0"/>
        </w:rPr>
        <w:t>含發電</w:t>
      </w:r>
      <w:r w:rsidR="00B142ED" w:rsidRPr="00C250E7">
        <w:rPr>
          <w:rFonts w:hint="eastAsia"/>
          <w:b w:val="0"/>
        </w:rPr>
        <w:t>)</w:t>
      </w:r>
      <w:r w:rsidR="00B142ED" w:rsidRPr="00C250E7">
        <w:rPr>
          <w:b w:val="0"/>
        </w:rPr>
        <w:t>，</w:t>
      </w:r>
      <w:r w:rsidR="00B142ED" w:rsidRPr="00C250E7">
        <w:rPr>
          <w:rFonts w:ascii="新細明體" w:hAnsi="新細明體" w:hint="eastAsia"/>
          <w:b w:val="0"/>
        </w:rPr>
        <w:t>藉由沼氣發電，</w:t>
      </w:r>
      <w:r w:rsidR="00B142ED" w:rsidRPr="00C250E7">
        <w:rPr>
          <w:rFonts w:eastAsia="標楷體" w:hint="eastAsia"/>
          <w:b w:val="0"/>
        </w:rPr>
        <w:t>106</w:t>
      </w:r>
      <w:r w:rsidR="00B142ED" w:rsidRPr="00C250E7">
        <w:rPr>
          <w:rFonts w:ascii="新細明體" w:hAnsi="新細明體" w:hint="eastAsia"/>
          <w:b w:val="0"/>
        </w:rPr>
        <w:t>年養豬產業減少二氧化碳排放量</w:t>
      </w:r>
      <w:r w:rsidR="00B142ED" w:rsidRPr="00C250E7">
        <w:rPr>
          <w:rFonts w:eastAsia="標楷體" w:hint="eastAsia"/>
          <w:b w:val="0"/>
        </w:rPr>
        <w:t>37.3</w:t>
      </w:r>
      <w:r w:rsidR="00B142ED" w:rsidRPr="00C250E7">
        <w:rPr>
          <w:rFonts w:ascii="新細明體" w:hAnsi="新細明體" w:hint="eastAsia"/>
          <w:b w:val="0"/>
        </w:rPr>
        <w:t>萬公噸，可增加農民售電之稅前收益約</w:t>
      </w:r>
      <w:r w:rsidR="00B142ED" w:rsidRPr="00C250E7">
        <w:rPr>
          <w:rFonts w:eastAsia="標楷體" w:hint="eastAsia"/>
          <w:b w:val="0"/>
        </w:rPr>
        <w:t>935</w:t>
      </w:r>
      <w:r w:rsidR="00B142ED" w:rsidRPr="00C250E7">
        <w:rPr>
          <w:rFonts w:ascii="新細明體" w:hAnsi="新細明體" w:hint="eastAsia"/>
          <w:b w:val="0"/>
        </w:rPr>
        <w:t>萬元，平均每場</w:t>
      </w:r>
      <w:r w:rsidR="00B142ED" w:rsidRPr="00C250E7">
        <w:rPr>
          <w:rFonts w:eastAsia="標楷體" w:hint="eastAsia"/>
          <w:b w:val="0"/>
        </w:rPr>
        <w:t>21.7</w:t>
      </w:r>
      <w:r w:rsidR="00B142ED" w:rsidRPr="00C250E7">
        <w:rPr>
          <w:rFonts w:ascii="新細明體" w:hAnsi="新細明體" w:hint="eastAsia"/>
          <w:b w:val="0"/>
        </w:rPr>
        <w:t>萬元</w:t>
      </w:r>
      <w:r w:rsidRPr="00C250E7">
        <w:rPr>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持續</w:t>
      </w:r>
      <w:r w:rsidRPr="00C250E7">
        <w:rPr>
          <w:b w:val="0"/>
        </w:rPr>
        <w:t>強化家禽產業</w:t>
      </w:r>
      <w:r w:rsidRPr="00C250E7">
        <w:rPr>
          <w:rFonts w:hint="eastAsia"/>
          <w:b w:val="0"/>
        </w:rPr>
        <w:t>，</w:t>
      </w:r>
      <w:r w:rsidR="00B142ED" w:rsidRPr="00C250E7">
        <w:rPr>
          <w:rFonts w:hint="eastAsia"/>
          <w:b w:val="0"/>
        </w:rPr>
        <w:t>配合牧場管理、雞蛋洗選、縮短土雞出雞時間及土雞溯源等產業結構調整，逐步降低禽流感發生及傳播風險。自</w:t>
      </w:r>
      <w:r w:rsidR="00B142ED" w:rsidRPr="00C250E7">
        <w:rPr>
          <w:rFonts w:hint="eastAsia"/>
          <w:b w:val="0"/>
        </w:rPr>
        <w:t>106</w:t>
      </w:r>
      <w:r w:rsidR="00B142ED" w:rsidRPr="00C250E7">
        <w:rPr>
          <w:rFonts w:hint="eastAsia"/>
          <w:b w:val="0"/>
        </w:rPr>
        <w:t>年</w:t>
      </w:r>
      <w:r w:rsidR="00B142ED" w:rsidRPr="00C250E7">
        <w:rPr>
          <w:rFonts w:hint="eastAsia"/>
          <w:b w:val="0"/>
        </w:rPr>
        <w:t>3</w:t>
      </w:r>
      <w:r w:rsidR="00B142ED" w:rsidRPr="00C250E7">
        <w:rPr>
          <w:rFonts w:hint="eastAsia"/>
          <w:b w:val="0"/>
        </w:rPr>
        <w:t>月</w:t>
      </w:r>
      <w:r w:rsidR="00B142ED" w:rsidRPr="00C250E7">
        <w:rPr>
          <w:rFonts w:hint="eastAsia"/>
          <w:b w:val="0"/>
        </w:rPr>
        <w:t>6</w:t>
      </w:r>
      <w:r w:rsidR="00B142ED" w:rsidRPr="00C250E7">
        <w:rPr>
          <w:rFonts w:hint="eastAsia"/>
          <w:b w:val="0"/>
        </w:rPr>
        <w:t>日後未再檢出</w:t>
      </w:r>
      <w:r w:rsidR="00B142ED" w:rsidRPr="00C250E7">
        <w:rPr>
          <w:rFonts w:hint="eastAsia"/>
          <w:b w:val="0"/>
        </w:rPr>
        <w:t>H5N6</w:t>
      </w:r>
      <w:r w:rsidR="00B142ED" w:rsidRPr="00C250E7">
        <w:rPr>
          <w:rFonts w:hint="eastAsia"/>
          <w:b w:val="0"/>
        </w:rPr>
        <w:t>禽場，</w:t>
      </w:r>
      <w:r w:rsidR="00B142ED" w:rsidRPr="00C250E7">
        <w:rPr>
          <w:rFonts w:hint="eastAsia"/>
          <w:b w:val="0"/>
        </w:rPr>
        <w:t>7</w:t>
      </w:r>
      <w:r w:rsidR="00B142ED" w:rsidRPr="00C250E7">
        <w:rPr>
          <w:rFonts w:hint="eastAsia"/>
          <w:b w:val="0"/>
        </w:rPr>
        <w:t>月</w:t>
      </w:r>
      <w:r w:rsidR="00B142ED" w:rsidRPr="00C250E7">
        <w:rPr>
          <w:rFonts w:hint="eastAsia"/>
          <w:b w:val="0"/>
        </w:rPr>
        <w:t>24</w:t>
      </w:r>
      <w:r w:rsidR="00B142ED" w:rsidRPr="00C250E7">
        <w:rPr>
          <w:rFonts w:hint="eastAsia"/>
          <w:b w:val="0"/>
        </w:rPr>
        <w:t>日向</w:t>
      </w:r>
      <w:r w:rsidR="0061214E" w:rsidRPr="00C250E7">
        <w:rPr>
          <w:rFonts w:hint="eastAsia"/>
          <w:b w:val="0"/>
        </w:rPr>
        <w:t>「</w:t>
      </w:r>
      <w:r w:rsidR="00B142ED" w:rsidRPr="00C250E7">
        <w:rPr>
          <w:rFonts w:hint="eastAsia"/>
          <w:b w:val="0"/>
        </w:rPr>
        <w:t>世界動物衛生組織</w:t>
      </w:r>
      <w:r w:rsidR="0061214E" w:rsidRPr="00C250E7">
        <w:rPr>
          <w:rFonts w:hint="eastAsia"/>
          <w:b w:val="0"/>
        </w:rPr>
        <w:t>」</w:t>
      </w:r>
      <w:r w:rsidR="0061214E" w:rsidRPr="00C250E7">
        <w:rPr>
          <w:b w:val="0"/>
        </w:rPr>
        <w:t>(OIE)</w:t>
      </w:r>
      <w:r w:rsidR="00B142ED" w:rsidRPr="00C250E7">
        <w:rPr>
          <w:rFonts w:hint="eastAsia"/>
          <w:b w:val="0"/>
        </w:rPr>
        <w:t>通報結案</w:t>
      </w:r>
      <w:r w:rsidRPr="00C250E7">
        <w:rPr>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b w:val="0"/>
        </w:rPr>
        <w:t>督導並協助地方政府興</w:t>
      </w:r>
      <w:r w:rsidRPr="00C250E7">
        <w:rPr>
          <w:b w:val="0"/>
        </w:rPr>
        <w:t>(</w:t>
      </w:r>
      <w:r w:rsidRPr="00C250E7">
        <w:rPr>
          <w:b w:val="0"/>
        </w:rPr>
        <w:t>改</w:t>
      </w:r>
      <w:r w:rsidRPr="00C250E7">
        <w:rPr>
          <w:b w:val="0"/>
        </w:rPr>
        <w:t>)</w:t>
      </w:r>
      <w:r w:rsidRPr="00C250E7">
        <w:rPr>
          <w:b w:val="0"/>
        </w:rPr>
        <w:t>建公立動物收容處所，推動多元、適地性之收容動物認領養，建置全國推廣動物認領養資訊平臺，提升認領養率達</w:t>
      </w:r>
      <w:r w:rsidRPr="00C250E7">
        <w:rPr>
          <w:rFonts w:hint="eastAsia"/>
          <w:b w:val="0"/>
        </w:rPr>
        <w:t>8</w:t>
      </w:r>
      <w:r w:rsidR="005462EB" w:rsidRPr="00C250E7">
        <w:rPr>
          <w:rFonts w:hint="eastAsia"/>
          <w:b w:val="0"/>
        </w:rPr>
        <w:t>2</w:t>
      </w:r>
      <w:r w:rsidRPr="00C250E7">
        <w:rPr>
          <w:b w:val="0"/>
        </w:rPr>
        <w:t>%</w:t>
      </w:r>
      <w:r w:rsidRPr="00C250E7">
        <w:rPr>
          <w:rFonts w:hint="eastAsia"/>
          <w:b w:val="0"/>
        </w:rPr>
        <w:t>。</w:t>
      </w:r>
    </w:p>
    <w:p w:rsidR="00B142ED" w:rsidRPr="00C250E7" w:rsidRDefault="00B142ED" w:rsidP="00B142ED">
      <w:pPr>
        <w:pStyle w:val="ae"/>
        <w:rPr>
          <w:b w:val="0"/>
        </w:rPr>
      </w:pPr>
      <w:r w:rsidRPr="00C250E7">
        <w:rPr>
          <w:rFonts w:hint="eastAsia"/>
          <w:b w:val="0"/>
        </w:rPr>
        <w:lastRenderedPageBreak/>
        <w:t>(</w:t>
      </w:r>
      <w:r w:rsidRPr="00C250E7">
        <w:rPr>
          <w:rFonts w:hint="eastAsia"/>
          <w:b w:val="0"/>
        </w:rPr>
        <w:t>四</w:t>
      </w:r>
      <w:r w:rsidRPr="00C250E7">
        <w:rPr>
          <w:rFonts w:hint="eastAsia"/>
          <w:b w:val="0"/>
        </w:rPr>
        <w:t>)</w:t>
      </w:r>
      <w:r w:rsidRPr="00C250E7">
        <w:rPr>
          <w:rFonts w:hint="eastAsia"/>
          <w:b w:val="0"/>
        </w:rPr>
        <w:t>農委會藉由建立飼主資料與內政部戶役政資訊系統整合機制，已完成寵物資訊與飼主戶籍連結，動態比對更新完成</w:t>
      </w:r>
      <w:r w:rsidRPr="00C250E7">
        <w:rPr>
          <w:rFonts w:hint="eastAsia"/>
          <w:b w:val="0"/>
        </w:rPr>
        <w:t>110</w:t>
      </w:r>
      <w:r w:rsidRPr="00C250E7">
        <w:rPr>
          <w:rFonts w:hint="eastAsia"/>
          <w:b w:val="0"/>
        </w:rPr>
        <w:t>萬筆資料，建置寵物歸戶查詢及管理機制，強化犬貓源頭管理效能。</w:t>
      </w:r>
    </w:p>
    <w:p w:rsidR="00396469" w:rsidRPr="00C250E7" w:rsidRDefault="00396469" w:rsidP="00C250E7">
      <w:pPr>
        <w:pStyle w:val="21"/>
        <w:ind w:left="640" w:hanging="640"/>
        <w:rPr>
          <w:b w:val="0"/>
        </w:rPr>
      </w:pPr>
    </w:p>
    <w:p w:rsidR="00F20394" w:rsidRPr="00C250E7" w:rsidRDefault="00F20394" w:rsidP="00C250E7">
      <w:pPr>
        <w:pStyle w:val="21"/>
        <w:ind w:left="640" w:hanging="640"/>
        <w:rPr>
          <w:b w:val="0"/>
        </w:rPr>
      </w:pPr>
      <w:r w:rsidRPr="00C250E7">
        <w:rPr>
          <w:rFonts w:hint="eastAsia"/>
          <w:b w:val="0"/>
        </w:rPr>
        <w:t>十、輔導青年農民經營創新，建立友善從農環境</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建立青年農民陪伴與資源整合輔導平臺，</w:t>
      </w:r>
      <w:r w:rsidR="00B142ED" w:rsidRPr="00C250E7">
        <w:rPr>
          <w:rFonts w:hint="eastAsia"/>
          <w:b w:val="0"/>
        </w:rPr>
        <w:t>106</w:t>
      </w:r>
      <w:r w:rsidR="00B142ED" w:rsidRPr="00C250E7">
        <w:rPr>
          <w:rFonts w:hint="eastAsia"/>
          <w:b w:val="0"/>
        </w:rPr>
        <w:t>年完成第</w:t>
      </w:r>
      <w:r w:rsidR="00B142ED" w:rsidRPr="00C250E7">
        <w:rPr>
          <w:rFonts w:hint="eastAsia"/>
          <w:b w:val="0"/>
        </w:rPr>
        <w:t>4</w:t>
      </w:r>
      <w:r w:rsidR="00B142ED" w:rsidRPr="00C250E7">
        <w:rPr>
          <w:rFonts w:hint="eastAsia"/>
          <w:b w:val="0"/>
        </w:rPr>
        <w:t>屆百大青農遴選，</w:t>
      </w:r>
      <w:r w:rsidR="00B142ED" w:rsidRPr="00C250E7">
        <w:rPr>
          <w:rFonts w:hint="eastAsia"/>
          <w:b w:val="0"/>
        </w:rPr>
        <w:t>107</w:t>
      </w:r>
      <w:r w:rsidR="00B142ED" w:rsidRPr="00C250E7">
        <w:rPr>
          <w:rFonts w:hint="eastAsia"/>
          <w:b w:val="0"/>
        </w:rPr>
        <w:t>年正式啟動輔導；第</w:t>
      </w:r>
      <w:r w:rsidR="00B142ED" w:rsidRPr="00C250E7">
        <w:rPr>
          <w:rFonts w:hint="eastAsia"/>
          <w:b w:val="0"/>
        </w:rPr>
        <w:t>1</w:t>
      </w:r>
      <w:r w:rsidR="00B142ED" w:rsidRPr="00C250E7">
        <w:rPr>
          <w:rFonts w:hint="eastAsia"/>
          <w:b w:val="0"/>
        </w:rPr>
        <w:t>屆百大青農營業額平均提升</w:t>
      </w:r>
      <w:r w:rsidR="00B142ED" w:rsidRPr="00C250E7">
        <w:rPr>
          <w:rFonts w:hint="eastAsia"/>
          <w:b w:val="0"/>
        </w:rPr>
        <w:t>61%</w:t>
      </w:r>
      <w:r w:rsidR="00B142ED" w:rsidRPr="00C250E7">
        <w:rPr>
          <w:rFonts w:hint="eastAsia"/>
          <w:b w:val="0"/>
        </w:rPr>
        <w:t>；第</w:t>
      </w:r>
      <w:r w:rsidR="00B142ED" w:rsidRPr="00C250E7">
        <w:rPr>
          <w:rFonts w:hint="eastAsia"/>
          <w:b w:val="0"/>
        </w:rPr>
        <w:t>2</w:t>
      </w:r>
      <w:r w:rsidR="00B142ED" w:rsidRPr="00C250E7">
        <w:rPr>
          <w:rFonts w:hint="eastAsia"/>
          <w:b w:val="0"/>
        </w:rPr>
        <w:t>屆百大青農營業額平均提升</w:t>
      </w:r>
      <w:r w:rsidR="00B142ED" w:rsidRPr="00C250E7">
        <w:rPr>
          <w:rFonts w:hint="eastAsia"/>
          <w:b w:val="0"/>
        </w:rPr>
        <w:t>102%</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配合協助青年從農、促進農業升級等政策，以政策性農業專案貸款支應資金，截至</w:t>
      </w:r>
      <w:r w:rsidRPr="00C250E7">
        <w:rPr>
          <w:rFonts w:hint="eastAsia"/>
          <w:b w:val="0"/>
        </w:rPr>
        <w:t>106</w:t>
      </w:r>
      <w:r w:rsidRPr="00C250E7">
        <w:rPr>
          <w:rFonts w:hint="eastAsia"/>
          <w:b w:val="0"/>
        </w:rPr>
        <w:t>年</w:t>
      </w:r>
      <w:r w:rsidR="005462EB" w:rsidRPr="00C250E7">
        <w:rPr>
          <w:rFonts w:hint="eastAsia"/>
          <w:b w:val="0"/>
        </w:rPr>
        <w:t>12</w:t>
      </w:r>
      <w:r w:rsidR="005462EB" w:rsidRPr="00C250E7">
        <w:rPr>
          <w:rFonts w:hint="eastAsia"/>
          <w:b w:val="0"/>
        </w:rPr>
        <w:t>月底止，</w:t>
      </w:r>
      <w:r w:rsidRPr="00C250E7">
        <w:rPr>
          <w:rFonts w:hint="eastAsia"/>
          <w:b w:val="0"/>
        </w:rPr>
        <w:t>約</w:t>
      </w:r>
      <w:r w:rsidRPr="00C250E7">
        <w:rPr>
          <w:rFonts w:hint="eastAsia"/>
          <w:b w:val="0"/>
        </w:rPr>
        <w:t>19</w:t>
      </w:r>
      <w:r w:rsidRPr="00C250E7">
        <w:rPr>
          <w:rFonts w:hint="eastAsia"/>
          <w:b w:val="0"/>
        </w:rPr>
        <w:t>萬名農漁業者受益。</w:t>
      </w:r>
    </w:p>
    <w:p w:rsidR="00F20394" w:rsidRPr="00C250E7" w:rsidRDefault="00B142ED" w:rsidP="00F20394">
      <w:pPr>
        <w:pStyle w:val="ae"/>
        <w:rPr>
          <w:b w:val="0"/>
        </w:rPr>
      </w:pPr>
      <w:r w:rsidRPr="00C250E7">
        <w:rPr>
          <w:b w:val="0"/>
        </w:rPr>
        <w:t>(</w:t>
      </w:r>
      <w:r w:rsidRPr="00C250E7">
        <w:rPr>
          <w:b w:val="0"/>
        </w:rPr>
        <w:t>三</w:t>
      </w:r>
      <w:r w:rsidRPr="00C250E7">
        <w:rPr>
          <w:b w:val="0"/>
        </w:rPr>
        <w:t>)</w:t>
      </w:r>
      <w:r w:rsidR="00F20394" w:rsidRPr="00C250E7">
        <w:rPr>
          <w:rFonts w:hint="eastAsia"/>
          <w:b w:val="0"/>
        </w:rPr>
        <w:t>改善農業缺工，</w:t>
      </w:r>
      <w:r w:rsidR="005462EB" w:rsidRPr="00C250E7">
        <w:rPr>
          <w:rFonts w:hint="eastAsia"/>
          <w:b w:val="0"/>
        </w:rPr>
        <w:t>截至</w:t>
      </w:r>
      <w:r w:rsidR="005462EB" w:rsidRPr="00C250E7">
        <w:rPr>
          <w:rFonts w:hint="eastAsia"/>
          <w:b w:val="0"/>
        </w:rPr>
        <w:t>106</w:t>
      </w:r>
      <w:r w:rsidR="005462EB" w:rsidRPr="00C250E7">
        <w:rPr>
          <w:rFonts w:hint="eastAsia"/>
          <w:b w:val="0"/>
        </w:rPr>
        <w:t>年</w:t>
      </w:r>
      <w:r w:rsidR="005462EB" w:rsidRPr="00C250E7">
        <w:rPr>
          <w:rFonts w:hint="eastAsia"/>
          <w:b w:val="0"/>
        </w:rPr>
        <w:t>12</w:t>
      </w:r>
      <w:r w:rsidR="005462EB" w:rsidRPr="00C250E7">
        <w:rPr>
          <w:rFonts w:hint="eastAsia"/>
          <w:b w:val="0"/>
        </w:rPr>
        <w:t>月底止，成立農業技術團</w:t>
      </w:r>
      <w:r w:rsidR="00A07CE4" w:rsidRPr="00C250E7">
        <w:rPr>
          <w:rFonts w:hint="eastAsia"/>
          <w:b w:val="0"/>
        </w:rPr>
        <w:t>、農業耕新團、外役監團、茶業專業團及乳牛飼育團等</w:t>
      </w:r>
      <w:r w:rsidR="005462EB" w:rsidRPr="00C250E7">
        <w:rPr>
          <w:rFonts w:hint="eastAsia"/>
          <w:b w:val="0"/>
        </w:rPr>
        <w:t>，招募農業勞動力</w:t>
      </w:r>
      <w:r w:rsidR="005462EB" w:rsidRPr="00C250E7">
        <w:rPr>
          <w:rFonts w:hint="eastAsia"/>
          <w:b w:val="0"/>
        </w:rPr>
        <w:t>842</w:t>
      </w:r>
      <w:r w:rsidR="005462EB" w:rsidRPr="00C250E7">
        <w:rPr>
          <w:rFonts w:hint="eastAsia"/>
          <w:b w:val="0"/>
        </w:rPr>
        <w:t>人</w:t>
      </w:r>
      <w:r w:rsidR="00F20394" w:rsidRPr="00C250E7">
        <w:rPr>
          <w:rFonts w:hint="eastAsia"/>
          <w:b w:val="0"/>
        </w:rPr>
        <w:t>。</w:t>
      </w:r>
    </w:p>
    <w:p w:rsidR="00F20394" w:rsidRPr="00C250E7" w:rsidRDefault="00F20394" w:rsidP="00C250E7">
      <w:pPr>
        <w:pStyle w:val="21"/>
        <w:ind w:left="640" w:hanging="640"/>
        <w:rPr>
          <w:b w:val="0"/>
        </w:rPr>
      </w:pPr>
      <w:r w:rsidRPr="00C250E7">
        <w:rPr>
          <w:rFonts w:hint="eastAsia"/>
          <w:b w:val="0"/>
        </w:rPr>
        <w:t>十一、強化國際農業合作，增加農產品內外銷多元通路</w:t>
      </w:r>
    </w:p>
    <w:p w:rsidR="00F20394" w:rsidRPr="00C250E7" w:rsidRDefault="00F20394" w:rsidP="00F20394">
      <w:pPr>
        <w:pStyle w:val="ae"/>
        <w:rPr>
          <w:b w:val="0"/>
        </w:rPr>
      </w:pPr>
      <w:r w:rsidRPr="00C250E7">
        <w:rPr>
          <w:rFonts w:hint="eastAsia"/>
          <w:b w:val="0"/>
        </w:rPr>
        <w:t>(</w:t>
      </w:r>
      <w:r w:rsidRPr="00C250E7">
        <w:rPr>
          <w:rFonts w:hint="eastAsia"/>
          <w:b w:val="0"/>
        </w:rPr>
        <w:t>一</w:t>
      </w:r>
      <w:r w:rsidR="005462EB" w:rsidRPr="00C250E7">
        <w:rPr>
          <w:rFonts w:hint="eastAsia"/>
          <w:b w:val="0"/>
        </w:rPr>
        <w:t>)106</w:t>
      </w:r>
      <w:r w:rsidR="005462EB" w:rsidRPr="00C250E7">
        <w:rPr>
          <w:rFonts w:hint="eastAsia"/>
          <w:b w:val="0"/>
        </w:rPr>
        <w:t>年我國農產品出口值為</w:t>
      </w:r>
      <w:r w:rsidR="005462EB" w:rsidRPr="00C250E7">
        <w:rPr>
          <w:rFonts w:hint="eastAsia"/>
          <w:b w:val="0"/>
        </w:rPr>
        <w:t>49.9</w:t>
      </w:r>
      <w:r w:rsidR="005462EB" w:rsidRPr="00C250E7">
        <w:rPr>
          <w:rFonts w:hint="eastAsia"/>
          <w:b w:val="0"/>
        </w:rPr>
        <w:t>億美元，較</w:t>
      </w:r>
      <w:r w:rsidR="005462EB" w:rsidRPr="00C250E7">
        <w:rPr>
          <w:rFonts w:hint="eastAsia"/>
          <w:b w:val="0"/>
        </w:rPr>
        <w:t>105</w:t>
      </w:r>
      <w:r w:rsidR="005462EB" w:rsidRPr="00C250E7">
        <w:rPr>
          <w:rFonts w:hint="eastAsia"/>
          <w:b w:val="0"/>
        </w:rPr>
        <w:t>年同期成長</w:t>
      </w:r>
      <w:r w:rsidR="005462EB" w:rsidRPr="00C250E7">
        <w:rPr>
          <w:rFonts w:hint="eastAsia"/>
          <w:b w:val="0"/>
        </w:rPr>
        <w:t>6.8%</w:t>
      </w:r>
      <w:r w:rsidR="005462EB" w:rsidRPr="00C250E7">
        <w:rPr>
          <w:rFonts w:hint="eastAsia"/>
          <w:b w:val="0"/>
        </w:rPr>
        <w:t>。</w:t>
      </w:r>
      <w:r w:rsidR="00A07CE4" w:rsidRPr="00C250E7">
        <w:rPr>
          <w:rFonts w:hint="eastAsia"/>
          <w:b w:val="0"/>
        </w:rPr>
        <w:t>推動新南向政策，促進農業資材、設備及技術外銷，</w:t>
      </w:r>
      <w:r w:rsidR="00A07CE4" w:rsidRPr="00C250E7">
        <w:rPr>
          <w:rFonts w:hint="eastAsia"/>
          <w:b w:val="0"/>
        </w:rPr>
        <w:t>106</w:t>
      </w:r>
      <w:r w:rsidR="00A07CE4" w:rsidRPr="00C250E7">
        <w:rPr>
          <w:rFonts w:hint="eastAsia"/>
          <w:b w:val="0"/>
        </w:rPr>
        <w:t>年肥料、農藥及農機設備等外銷新南向國家較</w:t>
      </w:r>
      <w:r w:rsidR="00A07CE4" w:rsidRPr="00C250E7">
        <w:rPr>
          <w:rFonts w:hint="eastAsia"/>
          <w:b w:val="0"/>
        </w:rPr>
        <w:t>105</w:t>
      </w:r>
      <w:r w:rsidR="00A07CE4" w:rsidRPr="00C250E7">
        <w:rPr>
          <w:rFonts w:hint="eastAsia"/>
          <w:b w:val="0"/>
        </w:rPr>
        <w:t>年同期增加</w:t>
      </w:r>
      <w:r w:rsidR="00A07CE4" w:rsidRPr="00C250E7">
        <w:rPr>
          <w:rFonts w:hint="eastAsia"/>
          <w:b w:val="0"/>
        </w:rPr>
        <w:t>33.04%</w:t>
      </w:r>
      <w:r w:rsidR="00A07CE4" w:rsidRPr="00C250E7">
        <w:rPr>
          <w:rFonts w:hint="eastAsia"/>
          <w:b w:val="0"/>
        </w:rPr>
        <w:t>，以越南、馬來西亞成長最多</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輔導相關農產貿易公司，擇定香蕉、鳳梨、鳳梨釋迦、結球萵苣、胡蘿蔔及洋蔥等</w:t>
      </w:r>
      <w:r w:rsidRPr="00C250E7">
        <w:rPr>
          <w:rFonts w:hint="eastAsia"/>
          <w:b w:val="0"/>
        </w:rPr>
        <w:t>6</w:t>
      </w:r>
      <w:r w:rsidRPr="00C250E7">
        <w:rPr>
          <w:rFonts w:hint="eastAsia"/>
          <w:b w:val="0"/>
        </w:rPr>
        <w:t>項果蔬為主力</w:t>
      </w:r>
      <w:r w:rsidR="005462EB" w:rsidRPr="00C250E7">
        <w:rPr>
          <w:rFonts w:hint="eastAsia"/>
          <w:b w:val="0"/>
        </w:rPr>
        <w:t>外銷產品，規劃設置國際保鮮物流中心，並與</w:t>
      </w:r>
      <w:r w:rsidR="005462EB" w:rsidRPr="00C250E7">
        <w:rPr>
          <w:b w:val="0"/>
        </w:rPr>
        <w:t>日本主要農產品貿易通路業者簽署</w:t>
      </w:r>
      <w:r w:rsidR="005462EB" w:rsidRPr="00C250E7">
        <w:rPr>
          <w:rFonts w:hint="eastAsia"/>
          <w:b w:val="0"/>
        </w:rPr>
        <w:t>農產品採購</w:t>
      </w:r>
      <w:r w:rsidR="005462EB" w:rsidRPr="00C250E7">
        <w:rPr>
          <w:b w:val="0"/>
        </w:rPr>
        <w:t>合作備忘錄</w:t>
      </w:r>
      <w:r w:rsidR="005462EB" w:rsidRPr="00C250E7">
        <w:rPr>
          <w:rFonts w:hint="eastAsia"/>
          <w:b w:val="0"/>
        </w:rPr>
        <w:t>，</w:t>
      </w:r>
      <w:r w:rsidR="005462EB" w:rsidRPr="00C250E7">
        <w:rPr>
          <w:rFonts w:hint="eastAsia"/>
          <w:b w:val="0"/>
        </w:rPr>
        <w:t>106</w:t>
      </w:r>
      <w:r w:rsidR="005462EB" w:rsidRPr="00C250E7">
        <w:rPr>
          <w:rFonts w:hint="eastAsia"/>
          <w:b w:val="0"/>
        </w:rPr>
        <w:t>年</w:t>
      </w:r>
      <w:r w:rsidR="005462EB" w:rsidRPr="00C250E7">
        <w:rPr>
          <w:rFonts w:hint="eastAsia"/>
          <w:b w:val="0"/>
        </w:rPr>
        <w:t>12</w:t>
      </w:r>
      <w:r w:rsidR="005462EB" w:rsidRPr="00C250E7">
        <w:rPr>
          <w:rFonts w:hint="eastAsia"/>
          <w:b w:val="0"/>
        </w:rPr>
        <w:t>月起辦理鳳梨釋迦馬來西亞市場試銷計畫，開拓新興市場</w:t>
      </w:r>
      <w:r w:rsidRPr="00C250E7">
        <w:rPr>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推動「農業生物科技園區」成為農企業創新加值產業聚落，截至</w:t>
      </w:r>
      <w:r w:rsidRPr="00C250E7">
        <w:rPr>
          <w:rFonts w:hint="eastAsia"/>
          <w:b w:val="0"/>
        </w:rPr>
        <w:t>106</w:t>
      </w:r>
      <w:r w:rsidRPr="00C250E7">
        <w:rPr>
          <w:rFonts w:hint="eastAsia"/>
          <w:b w:val="0"/>
        </w:rPr>
        <w:t>年</w:t>
      </w:r>
      <w:r w:rsidR="005462EB" w:rsidRPr="00C250E7">
        <w:rPr>
          <w:rFonts w:hint="eastAsia"/>
          <w:b w:val="0"/>
        </w:rPr>
        <w:t>12</w:t>
      </w:r>
      <w:r w:rsidR="005462EB" w:rsidRPr="00C250E7">
        <w:rPr>
          <w:rFonts w:hint="eastAsia"/>
          <w:b w:val="0"/>
        </w:rPr>
        <w:t>月底止，已引進天然物加值、畜禽生技、觀賞水族、生物農藥及肥料、農產品進出口貿易等共</w:t>
      </w:r>
      <w:r w:rsidR="005462EB" w:rsidRPr="00C250E7">
        <w:rPr>
          <w:rFonts w:hint="eastAsia"/>
          <w:b w:val="0"/>
        </w:rPr>
        <w:t>105</w:t>
      </w:r>
      <w:r w:rsidR="005462EB" w:rsidRPr="00C250E7">
        <w:rPr>
          <w:rFonts w:hint="eastAsia"/>
          <w:b w:val="0"/>
        </w:rPr>
        <w:t>家業者進駐，帶動企業投資總額</w:t>
      </w:r>
      <w:r w:rsidR="005462EB" w:rsidRPr="00C250E7">
        <w:rPr>
          <w:rFonts w:hint="eastAsia"/>
          <w:b w:val="0"/>
        </w:rPr>
        <w:t>106.87</w:t>
      </w:r>
      <w:r w:rsidR="005462EB" w:rsidRPr="00C250E7">
        <w:rPr>
          <w:rFonts w:hint="eastAsia"/>
          <w:b w:val="0"/>
        </w:rPr>
        <w:t>億元</w:t>
      </w:r>
      <w:r w:rsidR="00A07CE4" w:rsidRPr="00C250E7">
        <w:rPr>
          <w:rFonts w:ascii="新細明體" w:hAnsi="新細明體" w:hint="eastAsia"/>
          <w:b w:val="0"/>
        </w:rPr>
        <w:t>，較</w:t>
      </w:r>
      <w:r w:rsidR="00A07CE4" w:rsidRPr="00C250E7">
        <w:rPr>
          <w:rFonts w:eastAsia="標楷體" w:hint="eastAsia"/>
          <w:b w:val="0"/>
        </w:rPr>
        <w:t>105</w:t>
      </w:r>
      <w:r w:rsidR="00A07CE4" w:rsidRPr="00C250E7">
        <w:rPr>
          <w:rFonts w:ascii="新細明體" w:hAnsi="新細明體" w:hint="eastAsia"/>
          <w:b w:val="0"/>
        </w:rPr>
        <w:t>年度成長</w:t>
      </w:r>
      <w:r w:rsidR="00A07CE4" w:rsidRPr="00C250E7">
        <w:rPr>
          <w:rFonts w:eastAsia="標楷體" w:hint="eastAsia"/>
          <w:b w:val="0"/>
        </w:rPr>
        <w:t>10.35%</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推動「</w:t>
      </w:r>
      <w:r w:rsidRPr="00C250E7">
        <w:rPr>
          <w:rFonts w:hint="eastAsia"/>
          <w:b w:val="0"/>
        </w:rPr>
        <w:t>APEC</w:t>
      </w:r>
      <w:r w:rsidRPr="00C250E7">
        <w:rPr>
          <w:rFonts w:hint="eastAsia"/>
          <w:b w:val="0"/>
        </w:rPr>
        <w:t>強化公私部門夥伴關係降低供應鏈之糧食損失」多年期計畫有成，</w:t>
      </w:r>
      <w:r w:rsidRPr="00C250E7">
        <w:rPr>
          <w:rFonts w:hint="eastAsia"/>
          <w:b w:val="0"/>
        </w:rPr>
        <w:t>106</w:t>
      </w:r>
      <w:r w:rsidRPr="00C250E7">
        <w:rPr>
          <w:rFonts w:hint="eastAsia"/>
          <w:b w:val="0"/>
        </w:rPr>
        <w:t>年越南芹苴「因應氣候變遷</w:t>
      </w:r>
      <w:r w:rsidRPr="00C250E7">
        <w:rPr>
          <w:rFonts w:hint="eastAsia"/>
          <w:b w:val="0"/>
        </w:rPr>
        <w:t>APEC</w:t>
      </w:r>
      <w:r w:rsidRPr="00C250E7">
        <w:rPr>
          <w:rFonts w:hint="eastAsia"/>
          <w:b w:val="0"/>
        </w:rPr>
        <w:t>糧食安全及永續農業高階政策對話</w:t>
      </w:r>
      <w:r w:rsidRPr="00C250E7">
        <w:rPr>
          <w:rFonts w:hint="eastAsia"/>
          <w:b w:val="0"/>
        </w:rPr>
        <w:t>(</w:t>
      </w:r>
      <w:r w:rsidRPr="00C250E7">
        <w:rPr>
          <w:rFonts w:hint="eastAsia"/>
          <w:b w:val="0"/>
        </w:rPr>
        <w:t>部長會議</w:t>
      </w:r>
      <w:r w:rsidRPr="00C250E7">
        <w:rPr>
          <w:rFonts w:hint="eastAsia"/>
          <w:b w:val="0"/>
        </w:rPr>
        <w:t>)</w:t>
      </w:r>
      <w:r w:rsidRPr="00C250E7">
        <w:rPr>
          <w:rFonts w:hint="eastAsia"/>
          <w:b w:val="0"/>
        </w:rPr>
        <w:t>」及部長年會，對於我國推動該計畫深為讚許，分別列入「芹苴宣言」及部長會議聲明，肯定我國對亞太區域糧食安全之貢獻。</w:t>
      </w:r>
    </w:p>
    <w:p w:rsidR="00F20394" w:rsidRPr="00C250E7" w:rsidRDefault="00F20394" w:rsidP="00F20394">
      <w:pPr>
        <w:pStyle w:val="ae"/>
        <w:rPr>
          <w:b w:val="0"/>
        </w:rPr>
      </w:pPr>
      <w:r w:rsidRPr="00C250E7">
        <w:rPr>
          <w:rFonts w:hint="eastAsia"/>
          <w:b w:val="0"/>
        </w:rPr>
        <w:t>(</w:t>
      </w:r>
      <w:r w:rsidRPr="00C250E7">
        <w:rPr>
          <w:rFonts w:hint="eastAsia"/>
          <w:b w:val="0"/>
        </w:rPr>
        <w:t>五</w:t>
      </w:r>
      <w:r w:rsidRPr="00C250E7">
        <w:rPr>
          <w:rFonts w:hint="eastAsia"/>
          <w:b w:val="0"/>
        </w:rPr>
        <w:t>)</w:t>
      </w:r>
      <w:r w:rsidRPr="00C250E7">
        <w:rPr>
          <w:rFonts w:hint="eastAsia"/>
          <w:b w:val="0"/>
        </w:rPr>
        <w:t>拓展國內外農遊市場，</w:t>
      </w:r>
      <w:r w:rsidR="00A07CE4" w:rsidRPr="00C250E7">
        <w:rPr>
          <w:rFonts w:hint="eastAsia"/>
          <w:b w:val="0"/>
        </w:rPr>
        <w:t>劃定休閒農業區、輔導休閒農場取得許可登記證，並輔導成立田媽媽料理班；整合區域旅遊資源，推動水果旅行、一日農夫等活</w:t>
      </w:r>
      <w:r w:rsidR="00A07CE4" w:rsidRPr="00C250E7">
        <w:rPr>
          <w:rFonts w:hint="eastAsia"/>
          <w:b w:val="0"/>
        </w:rPr>
        <w:lastRenderedPageBreak/>
        <w:t>動；深耕開發新南向國家及穆斯林族群來臺，吸引國內外遊客約</w:t>
      </w:r>
      <w:r w:rsidR="00A07CE4" w:rsidRPr="00C250E7">
        <w:rPr>
          <w:rFonts w:hint="eastAsia"/>
          <w:b w:val="0"/>
        </w:rPr>
        <w:t>2,670</w:t>
      </w:r>
      <w:r w:rsidR="00A07CE4" w:rsidRPr="00C250E7">
        <w:rPr>
          <w:rFonts w:hint="eastAsia"/>
          <w:b w:val="0"/>
        </w:rPr>
        <w:t>萬人次</w:t>
      </w:r>
      <w:r w:rsidR="00A07CE4" w:rsidRPr="00C250E7">
        <w:rPr>
          <w:rFonts w:hint="eastAsia"/>
          <w:b w:val="0"/>
        </w:rPr>
        <w:t>(</w:t>
      </w:r>
      <w:r w:rsidR="00A07CE4" w:rsidRPr="00C250E7">
        <w:rPr>
          <w:rFonts w:hint="eastAsia"/>
          <w:b w:val="0"/>
        </w:rPr>
        <w:t>較</w:t>
      </w:r>
      <w:r w:rsidR="00A07CE4" w:rsidRPr="00C250E7">
        <w:rPr>
          <w:rFonts w:hint="eastAsia"/>
          <w:b w:val="0"/>
        </w:rPr>
        <w:t>105</w:t>
      </w:r>
      <w:r w:rsidR="00A07CE4" w:rsidRPr="00C250E7">
        <w:rPr>
          <w:rFonts w:hint="eastAsia"/>
          <w:b w:val="0"/>
        </w:rPr>
        <w:t>年度成長</w:t>
      </w:r>
      <w:r w:rsidR="00A07CE4" w:rsidRPr="00C250E7">
        <w:rPr>
          <w:rFonts w:hint="eastAsia"/>
          <w:b w:val="0"/>
        </w:rPr>
        <w:t>4.7%)</w:t>
      </w:r>
      <w:r w:rsidR="00A07CE4" w:rsidRPr="00C250E7">
        <w:rPr>
          <w:rFonts w:hint="eastAsia"/>
          <w:b w:val="0"/>
        </w:rPr>
        <w:t>，外國遊客達</w:t>
      </w:r>
      <w:r w:rsidR="00A07CE4" w:rsidRPr="00C250E7">
        <w:rPr>
          <w:rFonts w:hint="eastAsia"/>
          <w:b w:val="0"/>
        </w:rPr>
        <w:t>50</w:t>
      </w:r>
      <w:r w:rsidR="00A07CE4" w:rsidRPr="00C250E7">
        <w:rPr>
          <w:rFonts w:hint="eastAsia"/>
          <w:b w:val="0"/>
        </w:rPr>
        <w:t>萬人次</w:t>
      </w:r>
      <w:r w:rsidR="00A07CE4" w:rsidRPr="00C250E7">
        <w:rPr>
          <w:rFonts w:hint="eastAsia"/>
          <w:b w:val="0"/>
        </w:rPr>
        <w:t>(</w:t>
      </w:r>
      <w:r w:rsidR="00A07CE4" w:rsidRPr="00C250E7">
        <w:rPr>
          <w:rFonts w:hint="eastAsia"/>
          <w:b w:val="0"/>
        </w:rPr>
        <w:t>較</w:t>
      </w:r>
      <w:r w:rsidR="00A07CE4" w:rsidRPr="00C250E7">
        <w:rPr>
          <w:rFonts w:hint="eastAsia"/>
          <w:b w:val="0"/>
        </w:rPr>
        <w:t>105</w:t>
      </w:r>
      <w:r w:rsidR="00A07CE4" w:rsidRPr="00C250E7">
        <w:rPr>
          <w:rFonts w:hint="eastAsia"/>
          <w:b w:val="0"/>
        </w:rPr>
        <w:t>年度成長</w:t>
      </w:r>
      <w:r w:rsidR="00A07CE4" w:rsidRPr="00C250E7">
        <w:rPr>
          <w:rFonts w:hint="eastAsia"/>
          <w:b w:val="0"/>
        </w:rPr>
        <w:t>6.4%)</w:t>
      </w:r>
      <w:r w:rsidRPr="00C250E7">
        <w:rPr>
          <w:rFonts w:hint="eastAsia"/>
          <w:b w:val="0"/>
        </w:rPr>
        <w:t>。</w:t>
      </w:r>
    </w:p>
    <w:p w:rsidR="00A07CE4" w:rsidRPr="00C250E7" w:rsidRDefault="00A07CE4" w:rsidP="00A07CE4">
      <w:pPr>
        <w:pStyle w:val="ae"/>
        <w:rPr>
          <w:b w:val="0"/>
        </w:rPr>
      </w:pPr>
      <w:r w:rsidRPr="00C250E7">
        <w:rPr>
          <w:rFonts w:hint="eastAsia"/>
          <w:b w:val="0"/>
        </w:rPr>
        <w:t>(</w:t>
      </w:r>
      <w:r w:rsidRPr="00C250E7">
        <w:rPr>
          <w:rFonts w:hint="eastAsia"/>
          <w:b w:val="0"/>
        </w:rPr>
        <w:t>六</w:t>
      </w:r>
      <w:r w:rsidRPr="00C250E7">
        <w:rPr>
          <w:rFonts w:hint="eastAsia"/>
          <w:b w:val="0"/>
        </w:rPr>
        <w:t>)106</w:t>
      </w:r>
      <w:r w:rsidRPr="00C250E7">
        <w:rPr>
          <w:rFonts w:hint="eastAsia"/>
          <w:b w:val="0"/>
        </w:rPr>
        <w:t>年度於竹苗</w:t>
      </w:r>
      <w:r w:rsidRPr="00C250E7">
        <w:rPr>
          <w:rFonts w:ascii="新細明體" w:hAnsi="新細明體" w:hint="eastAsia"/>
          <w:b w:val="0"/>
        </w:rPr>
        <w:t>、</w:t>
      </w:r>
      <w:r w:rsidRPr="00C250E7">
        <w:rPr>
          <w:rFonts w:hint="eastAsia"/>
          <w:b w:val="0"/>
        </w:rPr>
        <w:t>南投</w:t>
      </w:r>
      <w:r w:rsidRPr="00C250E7">
        <w:rPr>
          <w:rFonts w:ascii="新細明體" w:hAnsi="新細明體" w:hint="eastAsia"/>
          <w:b w:val="0"/>
        </w:rPr>
        <w:t>、</w:t>
      </w:r>
      <w:r w:rsidRPr="00C250E7">
        <w:rPr>
          <w:rFonts w:hint="eastAsia"/>
          <w:b w:val="0"/>
        </w:rPr>
        <w:t>彰化</w:t>
      </w:r>
      <w:r w:rsidRPr="00C250E7">
        <w:rPr>
          <w:rFonts w:ascii="新細明體" w:hAnsi="新細明體" w:hint="eastAsia"/>
          <w:b w:val="0"/>
        </w:rPr>
        <w:t>、</w:t>
      </w:r>
      <w:r w:rsidRPr="00C250E7">
        <w:rPr>
          <w:rFonts w:hint="eastAsia"/>
          <w:b w:val="0"/>
        </w:rPr>
        <w:t>雲林</w:t>
      </w:r>
      <w:r w:rsidRPr="00C250E7">
        <w:rPr>
          <w:rFonts w:ascii="新細明體" w:hAnsi="新細明體" w:hint="eastAsia"/>
          <w:b w:val="0"/>
        </w:rPr>
        <w:t>、</w:t>
      </w:r>
      <w:r w:rsidRPr="00C250E7">
        <w:rPr>
          <w:rFonts w:hint="eastAsia"/>
          <w:b w:val="0"/>
        </w:rPr>
        <w:t>嘉義</w:t>
      </w:r>
      <w:r w:rsidRPr="00C250E7">
        <w:rPr>
          <w:rFonts w:ascii="新細明體" w:hAnsi="新細明體" w:hint="eastAsia"/>
          <w:b w:val="0"/>
        </w:rPr>
        <w:t>、</w:t>
      </w:r>
      <w:r w:rsidRPr="00C250E7">
        <w:rPr>
          <w:rFonts w:hint="eastAsia"/>
          <w:b w:val="0"/>
        </w:rPr>
        <w:t>臺南</w:t>
      </w:r>
      <w:r w:rsidRPr="00C250E7">
        <w:rPr>
          <w:rFonts w:ascii="新細明體" w:hAnsi="新細明體" w:hint="eastAsia"/>
          <w:b w:val="0"/>
        </w:rPr>
        <w:t>、</w:t>
      </w:r>
      <w:r w:rsidRPr="00C250E7">
        <w:rPr>
          <w:rFonts w:hint="eastAsia"/>
          <w:b w:val="0"/>
        </w:rPr>
        <w:t>高雄等地推動農產品加工中心</w:t>
      </w:r>
      <w:r w:rsidRPr="00C250E7">
        <w:rPr>
          <w:rFonts w:ascii="新細明體" w:hAnsi="新細明體" w:hint="eastAsia"/>
          <w:b w:val="0"/>
        </w:rPr>
        <w:t>、</w:t>
      </w:r>
      <w:r w:rsidRPr="00C250E7">
        <w:rPr>
          <w:rFonts w:hint="eastAsia"/>
          <w:b w:val="0"/>
        </w:rPr>
        <w:t>雞蛋洗選集貨場</w:t>
      </w:r>
      <w:r w:rsidRPr="00C250E7">
        <w:rPr>
          <w:rFonts w:ascii="新細明體" w:hAnsi="新細明體" w:hint="eastAsia"/>
          <w:b w:val="0"/>
        </w:rPr>
        <w:t>及</w:t>
      </w:r>
      <w:r w:rsidRPr="00C250E7">
        <w:rPr>
          <w:rFonts w:hint="eastAsia"/>
          <w:b w:val="0"/>
        </w:rPr>
        <w:t>漁產集貨加工處理中心等</w:t>
      </w:r>
      <w:r w:rsidRPr="00C250E7">
        <w:rPr>
          <w:rFonts w:hint="eastAsia"/>
          <w:b w:val="0"/>
        </w:rPr>
        <w:t>10</w:t>
      </w:r>
      <w:r w:rsidRPr="00C250E7">
        <w:rPr>
          <w:rFonts w:hint="eastAsia"/>
          <w:b w:val="0"/>
        </w:rPr>
        <w:t>處區域加工中心，效益擴及耕作面積達</w:t>
      </w:r>
      <w:r w:rsidRPr="00C250E7">
        <w:rPr>
          <w:rFonts w:hint="eastAsia"/>
          <w:b w:val="0"/>
        </w:rPr>
        <w:t>1</w:t>
      </w:r>
      <w:r w:rsidRPr="00C250E7">
        <w:rPr>
          <w:rFonts w:hint="eastAsia"/>
          <w:b w:val="0"/>
        </w:rPr>
        <w:t>萬</w:t>
      </w:r>
      <w:r w:rsidRPr="00C250E7">
        <w:rPr>
          <w:rFonts w:hint="eastAsia"/>
          <w:b w:val="0"/>
        </w:rPr>
        <w:t>8,000</w:t>
      </w:r>
      <w:r w:rsidRPr="00C250E7">
        <w:rPr>
          <w:rFonts w:hint="eastAsia"/>
          <w:b w:val="0"/>
        </w:rPr>
        <w:t>公頃</w:t>
      </w:r>
      <w:r w:rsidRPr="00C250E7">
        <w:rPr>
          <w:rFonts w:ascii="新細明體" w:hAnsi="新細明體" w:hint="eastAsia"/>
          <w:b w:val="0"/>
        </w:rPr>
        <w:t>。</w:t>
      </w:r>
    </w:p>
    <w:p w:rsidR="00F20394" w:rsidRPr="00C250E7" w:rsidRDefault="00F20394" w:rsidP="00C250E7">
      <w:pPr>
        <w:pStyle w:val="21"/>
        <w:ind w:left="640" w:hanging="640"/>
        <w:rPr>
          <w:b w:val="0"/>
        </w:rPr>
      </w:pPr>
      <w:r w:rsidRPr="00C250E7">
        <w:rPr>
          <w:rFonts w:hint="eastAsia"/>
          <w:b w:val="0"/>
        </w:rPr>
        <w:t>十二、永續利用農業資源，擴大服務農民</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推動里山倡議，活絡里山資本於永續產業發展，達到居民自主、生態永續、根植地方特色，並與屏東科技大學合作成立社區林業中心。</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b w:val="0"/>
        </w:rPr>
        <w:t>為強化農業水資源利用、擴大對農民服務範圍、強化組織專業經營，</w:t>
      </w:r>
      <w:r w:rsidRPr="00C250E7">
        <w:rPr>
          <w:rFonts w:hint="eastAsia"/>
          <w:b w:val="0"/>
        </w:rPr>
        <w:t>推動農田水利</w:t>
      </w:r>
      <w:r w:rsidR="005462EB" w:rsidRPr="00C250E7">
        <w:rPr>
          <w:rFonts w:hint="eastAsia"/>
          <w:b w:val="0"/>
        </w:rPr>
        <w:t>會</w:t>
      </w:r>
      <w:r w:rsidRPr="00C250E7">
        <w:rPr>
          <w:rFonts w:hint="eastAsia"/>
          <w:b w:val="0"/>
        </w:rPr>
        <w:t>改制升格，研提「農田水利會組織通則」第</w:t>
      </w:r>
      <w:r w:rsidRPr="00C250E7">
        <w:rPr>
          <w:rFonts w:hint="eastAsia"/>
          <w:b w:val="0"/>
        </w:rPr>
        <w:t>23</w:t>
      </w:r>
      <w:r w:rsidRPr="00C250E7">
        <w:rPr>
          <w:rFonts w:hint="eastAsia"/>
          <w:b w:val="0"/>
        </w:rPr>
        <w:t>條、第</w:t>
      </w:r>
      <w:r w:rsidRPr="00C250E7">
        <w:rPr>
          <w:rFonts w:hint="eastAsia"/>
          <w:b w:val="0"/>
        </w:rPr>
        <w:t>35</w:t>
      </w:r>
      <w:r w:rsidRPr="00C250E7">
        <w:rPr>
          <w:rFonts w:hint="eastAsia"/>
          <w:b w:val="0"/>
        </w:rPr>
        <w:t>條、第</w:t>
      </w:r>
      <w:r w:rsidRPr="00C250E7">
        <w:rPr>
          <w:rFonts w:hint="eastAsia"/>
          <w:b w:val="0"/>
        </w:rPr>
        <w:t>40</w:t>
      </w:r>
      <w:r w:rsidRPr="00C250E7">
        <w:rPr>
          <w:rFonts w:hint="eastAsia"/>
          <w:b w:val="0"/>
        </w:rPr>
        <w:t>條修正草案函送貴院審議，</w:t>
      </w:r>
      <w:r w:rsidR="001C0AA4" w:rsidRPr="00C250E7">
        <w:rPr>
          <w:rFonts w:hint="eastAsia"/>
          <w:b w:val="0"/>
        </w:rPr>
        <w:t>並於</w:t>
      </w:r>
      <w:r w:rsidR="001C0AA4" w:rsidRPr="00C250E7">
        <w:rPr>
          <w:rFonts w:hint="eastAsia"/>
          <w:b w:val="0"/>
        </w:rPr>
        <w:t>107</w:t>
      </w:r>
      <w:r w:rsidR="001C0AA4" w:rsidRPr="00C250E7">
        <w:rPr>
          <w:rFonts w:hint="eastAsia"/>
          <w:b w:val="0"/>
        </w:rPr>
        <w:t>年</w:t>
      </w:r>
      <w:r w:rsidR="001C0AA4" w:rsidRPr="00C250E7">
        <w:rPr>
          <w:rFonts w:hint="eastAsia"/>
          <w:b w:val="0"/>
        </w:rPr>
        <w:t>1</w:t>
      </w:r>
      <w:r w:rsidR="001C0AA4" w:rsidRPr="00C250E7">
        <w:rPr>
          <w:rFonts w:hint="eastAsia"/>
          <w:b w:val="0"/>
        </w:rPr>
        <w:t>月</w:t>
      </w:r>
      <w:r w:rsidR="001C0AA4" w:rsidRPr="00C250E7">
        <w:rPr>
          <w:rFonts w:hint="eastAsia"/>
          <w:b w:val="0"/>
        </w:rPr>
        <w:t>17</w:t>
      </w:r>
      <w:r w:rsidR="001C0AA4" w:rsidRPr="00C250E7">
        <w:rPr>
          <w:rFonts w:hint="eastAsia"/>
          <w:b w:val="0"/>
        </w:rPr>
        <w:t>日經貴院三讀通過，</w:t>
      </w:r>
      <w:r w:rsidRPr="00C250E7">
        <w:rPr>
          <w:b w:val="0"/>
        </w:rPr>
        <w:t>農田水利會改制升格踏出重要</w:t>
      </w:r>
      <w:r w:rsidRPr="00C250E7">
        <w:rPr>
          <w:rFonts w:hint="eastAsia"/>
          <w:b w:val="0"/>
        </w:rPr>
        <w:t>一步</w:t>
      </w:r>
      <w:r w:rsidRPr="00C250E7">
        <w:rPr>
          <w:b w:val="0"/>
        </w:rPr>
        <w:t>。</w:t>
      </w:r>
    </w:p>
    <w:p w:rsidR="00F20394" w:rsidRPr="00C250E7" w:rsidRDefault="00F20394" w:rsidP="00C250E7">
      <w:pPr>
        <w:pStyle w:val="21"/>
        <w:ind w:left="640" w:hanging="640"/>
        <w:rPr>
          <w:b w:val="0"/>
        </w:rPr>
      </w:pPr>
      <w:r w:rsidRPr="00C250E7">
        <w:rPr>
          <w:b w:val="0"/>
        </w:rPr>
        <w:t>十</w:t>
      </w:r>
      <w:r w:rsidRPr="00C250E7">
        <w:rPr>
          <w:rFonts w:hint="eastAsia"/>
          <w:b w:val="0"/>
        </w:rPr>
        <w:t>三、維護</w:t>
      </w:r>
      <w:r w:rsidRPr="00C250E7">
        <w:rPr>
          <w:b w:val="0"/>
        </w:rPr>
        <w:t>公平交易，</w:t>
      </w:r>
      <w:r w:rsidRPr="00C250E7">
        <w:rPr>
          <w:rFonts w:hint="eastAsia"/>
          <w:b w:val="0"/>
        </w:rPr>
        <w:t>確保</w:t>
      </w:r>
      <w:r w:rsidRPr="00C250E7">
        <w:rPr>
          <w:b w:val="0"/>
        </w:rPr>
        <w:t>消費者權益</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查處涉法案件，維護市場及傳銷交易秩序：本期查處重大違法案件包括美商高通公司於</w:t>
      </w:r>
      <w:r w:rsidRPr="00C250E7">
        <w:rPr>
          <w:b w:val="0"/>
        </w:rPr>
        <w:t>CDMA</w:t>
      </w:r>
      <w:r w:rsidRPr="00C250E7">
        <w:rPr>
          <w:b w:val="0"/>
        </w:rPr>
        <w:t>、</w:t>
      </w:r>
      <w:r w:rsidRPr="00C250E7">
        <w:rPr>
          <w:b w:val="0"/>
        </w:rPr>
        <w:t>WCDMA</w:t>
      </w:r>
      <w:r w:rsidRPr="00C250E7">
        <w:rPr>
          <w:b w:val="0"/>
        </w:rPr>
        <w:t>及</w:t>
      </w:r>
      <w:r w:rsidRPr="00C250E7">
        <w:rPr>
          <w:b w:val="0"/>
        </w:rPr>
        <w:t>LTE</w:t>
      </w:r>
      <w:r w:rsidRPr="00C250E7">
        <w:rPr>
          <w:b w:val="0"/>
        </w:rPr>
        <w:t>等行動通訊標準基頻晶片市場具獨占地位，然拒絕授權晶片競爭同業並要求訂定限制條款、採取不簽署授權契約則不提供晶片之手段及與特定事業簽署含有排他性之獨家交易折讓條款案；全球數位媒體股份有限公司、佳訊視聽股份有限公司及凱擘股份有限公司等</w:t>
      </w:r>
      <w:r w:rsidRPr="00C250E7">
        <w:rPr>
          <w:b w:val="0"/>
        </w:rPr>
        <w:t>3</w:t>
      </w:r>
      <w:r w:rsidRPr="00C250E7">
        <w:rPr>
          <w:b w:val="0"/>
        </w:rPr>
        <w:t>家頻道代理商未依公平會</w:t>
      </w:r>
      <w:r w:rsidRPr="00C250E7">
        <w:rPr>
          <w:b w:val="0"/>
        </w:rPr>
        <w:t>105</w:t>
      </w:r>
      <w:r w:rsidRPr="00C250E7">
        <w:rPr>
          <w:b w:val="0"/>
        </w:rPr>
        <w:t>年處分書意旨改正違法行為案；全聯有線電視股份有限公司、大豐有線電視股份有限公司及永佳樂有線電視股份有限公司於有線廣播電視系統服務市場，以低價利誘方式阻礙新進業者參與或從事競爭案；亞太電信股份有限公司資費促銷方案廣告不實案；三商行股份有限公司於招募「美廉社」品牌加盟過程中，未以書面向交易相對人完整揭露重要交易資訊案；康軒文教事業股份有限公司於</w:t>
      </w:r>
      <w:r w:rsidRPr="00C250E7">
        <w:rPr>
          <w:b w:val="0"/>
        </w:rPr>
        <w:t>105</w:t>
      </w:r>
      <w:r w:rsidRPr="00C250E7">
        <w:rPr>
          <w:b w:val="0"/>
        </w:rPr>
        <w:t>年</w:t>
      </w:r>
      <w:r w:rsidRPr="00C250E7">
        <w:rPr>
          <w:b w:val="0"/>
        </w:rPr>
        <w:t>12</w:t>
      </w:r>
      <w:r w:rsidRPr="00C250E7">
        <w:rPr>
          <w:b w:val="0"/>
        </w:rPr>
        <w:t>月期間舉辦「康軒歡樂聖誕大抽獎」活動，不當提供新竹縣市地區國中教師金錢及物品案；新加坡商美極客環球有限公司變更傳銷商參加條件及銷售商品，未事先報備，且未與傳銷商締結書面參加契約，並交付契約正本，違反</w:t>
      </w:r>
      <w:r w:rsidRPr="00C250E7">
        <w:rPr>
          <w:rFonts w:hint="eastAsia"/>
          <w:b w:val="0"/>
        </w:rPr>
        <w:t>「</w:t>
      </w:r>
      <w:r w:rsidRPr="00C250E7">
        <w:rPr>
          <w:b w:val="0"/>
        </w:rPr>
        <w:t>多層次傳銷管理法</w:t>
      </w:r>
      <w:r w:rsidRPr="00C250E7">
        <w:rPr>
          <w:rFonts w:hint="eastAsia"/>
          <w:b w:val="0"/>
        </w:rPr>
        <w:t>」</w:t>
      </w:r>
      <w:r w:rsidRPr="00C250E7">
        <w:rPr>
          <w:b w:val="0"/>
        </w:rPr>
        <w:t>規定案。</w:t>
      </w:r>
    </w:p>
    <w:p w:rsidR="00A7283D" w:rsidRPr="00C250E7" w:rsidRDefault="00A7283D" w:rsidP="00A7283D">
      <w:pPr>
        <w:pStyle w:val="ae"/>
        <w:rPr>
          <w:b w:val="0"/>
        </w:rPr>
      </w:pPr>
      <w:r w:rsidRPr="00C250E7">
        <w:rPr>
          <w:b w:val="0"/>
        </w:rPr>
        <w:t>(</w:t>
      </w:r>
      <w:r w:rsidRPr="00C250E7">
        <w:rPr>
          <w:b w:val="0"/>
        </w:rPr>
        <w:t>二</w:t>
      </w:r>
      <w:r w:rsidRPr="00C250E7">
        <w:rPr>
          <w:b w:val="0"/>
        </w:rPr>
        <w:t>)</w:t>
      </w:r>
      <w:r w:rsidRPr="00C250E7">
        <w:rPr>
          <w:b w:val="0"/>
        </w:rPr>
        <w:t>推展國際交流合作：積極參與</w:t>
      </w:r>
      <w:r w:rsidRPr="00C250E7">
        <w:rPr>
          <w:rFonts w:hint="eastAsia"/>
          <w:b w:val="0"/>
        </w:rPr>
        <w:t>「</w:t>
      </w:r>
      <w:r w:rsidRPr="00C250E7">
        <w:rPr>
          <w:b w:val="0"/>
        </w:rPr>
        <w:t>經濟合作發展組織</w:t>
      </w:r>
      <w:r w:rsidRPr="00C250E7">
        <w:rPr>
          <w:rFonts w:hint="eastAsia"/>
          <w:b w:val="0"/>
        </w:rPr>
        <w:t>」</w:t>
      </w:r>
      <w:r w:rsidRPr="00C250E7">
        <w:rPr>
          <w:b w:val="0"/>
        </w:rPr>
        <w:t>(OECD)</w:t>
      </w:r>
      <w:r w:rsidRPr="00C250E7">
        <w:rPr>
          <w:b w:val="0"/>
        </w:rPr>
        <w:t>、</w:t>
      </w:r>
      <w:r w:rsidRPr="00C250E7">
        <w:rPr>
          <w:rFonts w:hint="eastAsia"/>
          <w:b w:val="0"/>
        </w:rPr>
        <w:t>「</w:t>
      </w:r>
      <w:r w:rsidRPr="00C250E7">
        <w:rPr>
          <w:b w:val="0"/>
        </w:rPr>
        <w:t>亞太經濟合作</w:t>
      </w:r>
      <w:r w:rsidRPr="00C250E7">
        <w:rPr>
          <w:rFonts w:hint="eastAsia"/>
          <w:b w:val="0"/>
        </w:rPr>
        <w:t>」</w:t>
      </w:r>
      <w:r w:rsidRPr="00C250E7">
        <w:rPr>
          <w:b w:val="0"/>
        </w:rPr>
        <w:t>(APEC)</w:t>
      </w:r>
      <w:r w:rsidRPr="00C250E7">
        <w:rPr>
          <w:b w:val="0"/>
        </w:rPr>
        <w:t>及</w:t>
      </w:r>
      <w:r w:rsidRPr="00C250E7">
        <w:rPr>
          <w:rFonts w:hint="eastAsia"/>
          <w:b w:val="0"/>
        </w:rPr>
        <w:t>「</w:t>
      </w:r>
      <w:r w:rsidRPr="00C250E7">
        <w:rPr>
          <w:b w:val="0"/>
        </w:rPr>
        <w:t>國際競爭網絡</w:t>
      </w:r>
      <w:r w:rsidRPr="00C250E7">
        <w:rPr>
          <w:rFonts w:hint="eastAsia"/>
          <w:b w:val="0"/>
        </w:rPr>
        <w:t>」</w:t>
      </w:r>
      <w:r w:rsidRPr="00C250E7">
        <w:rPr>
          <w:b w:val="0"/>
        </w:rPr>
        <w:t>(ICN)</w:t>
      </w:r>
      <w:r w:rsidRPr="00C250E7">
        <w:rPr>
          <w:b w:val="0"/>
        </w:rPr>
        <w:t>等國際組織之各項會議及活動，並赴印尼參加「第</w:t>
      </w:r>
      <w:r w:rsidRPr="00C250E7">
        <w:rPr>
          <w:b w:val="0"/>
        </w:rPr>
        <w:t>13</w:t>
      </w:r>
      <w:r w:rsidRPr="00C250E7">
        <w:rPr>
          <w:b w:val="0"/>
        </w:rPr>
        <w:t>屆東亞競爭政策高峰會議」及「第</w:t>
      </w:r>
      <w:r w:rsidRPr="00C250E7">
        <w:rPr>
          <w:b w:val="0"/>
        </w:rPr>
        <w:t>10</w:t>
      </w:r>
      <w:r w:rsidRPr="00C250E7">
        <w:rPr>
          <w:b w:val="0"/>
        </w:rPr>
        <w:t>屆東亞競爭法與政策會議」、赴日本參加「第</w:t>
      </w:r>
      <w:r w:rsidRPr="00C250E7">
        <w:rPr>
          <w:b w:val="0"/>
        </w:rPr>
        <w:t>42</w:t>
      </w:r>
      <w:r w:rsidRPr="00C250E7">
        <w:rPr>
          <w:b w:val="0"/>
        </w:rPr>
        <w:t>屆臺日經濟貿易會議」及「臺日競爭法主管機關雙</w:t>
      </w:r>
      <w:r w:rsidRPr="00C250E7">
        <w:rPr>
          <w:b w:val="0"/>
        </w:rPr>
        <w:lastRenderedPageBreak/>
        <w:t>邊會議」等，另透過前開會議場合，與歐盟、美國、加拿大、澳洲、日本、韓國等競爭法主管機關之首長、副首長或高階官員進行雙邊會談，交流彼此法制與執法經驗，共同維護全球市場之競爭秩序。此外，</w:t>
      </w:r>
      <w:r w:rsidRPr="00C250E7">
        <w:rPr>
          <w:rFonts w:hint="eastAsia"/>
          <w:b w:val="0"/>
        </w:rPr>
        <w:t>106</w:t>
      </w:r>
      <w:r w:rsidRPr="00C250E7">
        <w:rPr>
          <w:rFonts w:hint="eastAsia"/>
          <w:b w:val="0"/>
        </w:rPr>
        <w:t>年</w:t>
      </w:r>
      <w:r w:rsidRPr="00C250E7">
        <w:rPr>
          <w:b w:val="0"/>
        </w:rPr>
        <w:t>9</w:t>
      </w:r>
      <w:r w:rsidRPr="00C250E7">
        <w:rPr>
          <w:b w:val="0"/>
        </w:rPr>
        <w:t>月於新加坡辦理「反托拉斯案件之經濟分析」國際反托拉斯區域研討會，有助維繫於區域競爭法領域之領導地位，</w:t>
      </w:r>
      <w:r w:rsidRPr="00C250E7">
        <w:rPr>
          <w:rFonts w:hint="eastAsia"/>
          <w:b w:val="0"/>
        </w:rPr>
        <w:t>以</w:t>
      </w:r>
      <w:r w:rsidRPr="00C250E7">
        <w:rPr>
          <w:b w:val="0"/>
        </w:rPr>
        <w:t>及與東南亞國家之雙邊實質交流關係。</w:t>
      </w:r>
    </w:p>
    <w:p w:rsidR="00F20394" w:rsidRPr="00C250E7" w:rsidRDefault="00A7283D" w:rsidP="00A7283D">
      <w:pPr>
        <w:pStyle w:val="ae"/>
        <w:rPr>
          <w:b w:val="0"/>
        </w:rPr>
      </w:pPr>
      <w:r w:rsidRPr="00C250E7">
        <w:rPr>
          <w:b w:val="0"/>
        </w:rPr>
        <w:t>(</w:t>
      </w:r>
      <w:r w:rsidRPr="00C250E7">
        <w:rPr>
          <w:b w:val="0"/>
        </w:rPr>
        <w:t>三</w:t>
      </w:r>
      <w:r w:rsidRPr="00C250E7">
        <w:rPr>
          <w:b w:val="0"/>
        </w:rPr>
        <w:t>)</w:t>
      </w:r>
      <w:r w:rsidR="00F20394" w:rsidRPr="00C250E7">
        <w:rPr>
          <w:b w:val="0"/>
        </w:rPr>
        <w:t>維持市場交易秩序及物價穩定：本期配合重要民俗節慶及因應政策需要，辦理中秋節前重要民生物價查核，以防止聯合操控價格之情事</w:t>
      </w:r>
      <w:r w:rsidRPr="00C250E7">
        <w:rPr>
          <w:b w:val="0"/>
        </w:rPr>
        <w:t>，並提報「穩定物價小組」第</w:t>
      </w:r>
      <w:r w:rsidRPr="00C250E7">
        <w:rPr>
          <w:b w:val="0"/>
        </w:rPr>
        <w:t>64</w:t>
      </w:r>
      <w:r w:rsidRPr="00C250E7">
        <w:rPr>
          <w:b w:val="0"/>
        </w:rPr>
        <w:t>次會議</w:t>
      </w:r>
      <w:r w:rsidR="00F20394" w:rsidRPr="00C250E7">
        <w:rPr>
          <w:b w:val="0"/>
        </w:rPr>
        <w:t>。另因應菸稅調漲</w:t>
      </w:r>
      <w:r w:rsidR="00F20394" w:rsidRPr="00C250E7">
        <w:rPr>
          <w:b w:val="0"/>
        </w:rPr>
        <w:t>20</w:t>
      </w:r>
      <w:r w:rsidR="00F20394" w:rsidRPr="00C250E7">
        <w:rPr>
          <w:b w:val="0"/>
        </w:rPr>
        <w:t>元，密切關注菸品上游產製及進口業者調漲菸品價格情形。</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b w:val="0"/>
        </w:rPr>
        <w:t>消費者保護機制：</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、針</w:t>
      </w:r>
      <w:r w:rsidRPr="00C250E7">
        <w:rPr>
          <w:b w:val="0"/>
          <w:sz w:val="24"/>
        </w:rPr>
        <w:t>對</w:t>
      </w:r>
      <w:r w:rsidRPr="00C250E7">
        <w:rPr>
          <w:rFonts w:hint="eastAsia"/>
          <w:b w:val="0"/>
          <w:sz w:val="24"/>
        </w:rPr>
        <w:t>跨部會權責之消費者保護</w:t>
      </w:r>
      <w:r w:rsidRPr="00C250E7">
        <w:rPr>
          <w:b w:val="0"/>
          <w:sz w:val="24"/>
        </w:rPr>
        <w:t>業務</w:t>
      </w:r>
      <w:r w:rsidRPr="00C250E7">
        <w:rPr>
          <w:rFonts w:hint="eastAsia"/>
          <w:b w:val="0"/>
          <w:sz w:val="24"/>
        </w:rPr>
        <w:t>，協調指</w:t>
      </w:r>
      <w:r w:rsidRPr="00C250E7">
        <w:rPr>
          <w:b w:val="0"/>
          <w:sz w:val="24"/>
        </w:rPr>
        <w:t>定</w:t>
      </w:r>
      <w:r w:rsidRPr="00C250E7">
        <w:rPr>
          <w:rFonts w:hint="eastAsia"/>
          <w:b w:val="0"/>
          <w:sz w:val="24"/>
        </w:rPr>
        <w:t>主管機關或召集機關：</w:t>
      </w:r>
      <w:r w:rsidRPr="00C250E7">
        <w:rPr>
          <w:b w:val="0"/>
          <w:sz w:val="24"/>
        </w:rPr>
        <w:t>本期協調指定衛福部為「美甲美睫業」中央主管機關</w:t>
      </w:r>
      <w:r w:rsidRPr="00C250E7">
        <w:rPr>
          <w:rFonts w:hint="eastAsia"/>
          <w:b w:val="0"/>
          <w:sz w:val="24"/>
        </w:rPr>
        <w:t>之</w:t>
      </w:r>
      <w:r w:rsidRPr="00C250E7">
        <w:rPr>
          <w:b w:val="0"/>
          <w:sz w:val="24"/>
        </w:rPr>
        <w:t>召集機關。</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、協</w:t>
      </w:r>
      <w:r w:rsidRPr="00C250E7">
        <w:rPr>
          <w:b w:val="0"/>
          <w:sz w:val="24"/>
        </w:rPr>
        <w:t>調相關主管機關建立</w:t>
      </w:r>
      <w:r w:rsidRPr="00C250E7">
        <w:rPr>
          <w:rFonts w:hint="eastAsia"/>
          <w:b w:val="0"/>
          <w:sz w:val="24"/>
        </w:rPr>
        <w:t>消保</w:t>
      </w:r>
      <w:r w:rsidRPr="00C250E7">
        <w:rPr>
          <w:b w:val="0"/>
          <w:sz w:val="24"/>
        </w:rPr>
        <w:t>機制：計召開</w:t>
      </w:r>
      <w:r w:rsidRPr="00C250E7">
        <w:rPr>
          <w:b w:val="0"/>
          <w:sz w:val="24"/>
        </w:rPr>
        <w:t>15</w:t>
      </w:r>
      <w:r w:rsidRPr="00C250E7">
        <w:rPr>
          <w:b w:val="0"/>
          <w:sz w:val="24"/>
        </w:rPr>
        <w:t>次協調會議，如行動電話門號支付</w:t>
      </w:r>
      <w:r w:rsidRPr="00C250E7">
        <w:rPr>
          <w:b w:val="0"/>
          <w:sz w:val="24"/>
        </w:rPr>
        <w:t>Google Play/App Store</w:t>
      </w:r>
      <w:r w:rsidRPr="00C250E7">
        <w:rPr>
          <w:b w:val="0"/>
          <w:sz w:val="24"/>
        </w:rPr>
        <w:t>費用功能應預設關閉，並於功能變更時通知門號申辦人；宅配業者應落實於包裹上記載託運人資訊，以供受貨人識別；請農委會研訂釣魚</w:t>
      </w:r>
      <w:r w:rsidRPr="00C250E7">
        <w:rPr>
          <w:b w:val="0"/>
          <w:sz w:val="24"/>
        </w:rPr>
        <w:t>(</w:t>
      </w:r>
      <w:r w:rsidRPr="00C250E7">
        <w:rPr>
          <w:b w:val="0"/>
          <w:sz w:val="24"/>
        </w:rPr>
        <w:t>蝦</w:t>
      </w:r>
      <w:r w:rsidRPr="00C250E7">
        <w:rPr>
          <w:b w:val="0"/>
          <w:sz w:val="24"/>
        </w:rPr>
        <w:t>)</w:t>
      </w:r>
      <w:r w:rsidRPr="00C250E7">
        <w:rPr>
          <w:b w:val="0"/>
          <w:sz w:val="24"/>
        </w:rPr>
        <w:t>場之管理規範等。</w:t>
      </w:r>
    </w:p>
    <w:p w:rsidR="00F20394" w:rsidRPr="00C250E7" w:rsidRDefault="00F20394" w:rsidP="00F20394">
      <w:pPr>
        <w:pStyle w:val="af"/>
        <w:ind w:leftChars="150" w:left="840" w:hanging="480"/>
        <w:rPr>
          <w:b w:val="0"/>
          <w:sz w:val="24"/>
        </w:rPr>
      </w:pPr>
      <w:r w:rsidRPr="00C250E7">
        <w:rPr>
          <w:b w:val="0"/>
          <w:sz w:val="24"/>
        </w:rPr>
        <w:t>３</w:t>
      </w:r>
      <w:r w:rsidRPr="00C250E7">
        <w:rPr>
          <w:rFonts w:hint="eastAsia"/>
          <w:b w:val="0"/>
          <w:sz w:val="24"/>
        </w:rPr>
        <w:t>、</w:t>
      </w:r>
      <w:r w:rsidRPr="00C250E7">
        <w:rPr>
          <w:b w:val="0"/>
          <w:sz w:val="24"/>
        </w:rPr>
        <w:t>審</w:t>
      </w:r>
      <w:r w:rsidRPr="00C250E7">
        <w:rPr>
          <w:rFonts w:hint="eastAsia"/>
          <w:b w:val="0"/>
          <w:sz w:val="24"/>
        </w:rPr>
        <w:t>竣「短期補習班補習服務契約書範本」、「家用液化石油氣供氣定型化契約範本」、</w:t>
      </w:r>
      <w:r w:rsidRPr="00C250E7">
        <w:rPr>
          <w:b w:val="0"/>
          <w:sz w:val="24"/>
        </w:rPr>
        <w:t>「</w:t>
      </w:r>
      <w:r w:rsidRPr="00C250E7">
        <w:rPr>
          <w:rFonts w:hint="eastAsia"/>
          <w:b w:val="0"/>
          <w:sz w:val="24"/>
        </w:rPr>
        <w:t>以通訊交易方式訂定之食品或餐飲服務定型化契約應記載及不得記載事項</w:t>
      </w:r>
      <w:r w:rsidRPr="00C250E7">
        <w:rPr>
          <w:b w:val="0"/>
          <w:sz w:val="24"/>
        </w:rPr>
        <w:t>」</w:t>
      </w:r>
      <w:r w:rsidRPr="00C250E7">
        <w:rPr>
          <w:rFonts w:hint="eastAsia"/>
          <w:b w:val="0"/>
          <w:sz w:val="24"/>
        </w:rPr>
        <w:t>、</w:t>
      </w:r>
      <w:r w:rsidRPr="00C250E7">
        <w:rPr>
          <w:b w:val="0"/>
          <w:sz w:val="24"/>
        </w:rPr>
        <w:t>「</w:t>
      </w:r>
      <w:r w:rsidRPr="00C250E7">
        <w:rPr>
          <w:rFonts w:hint="eastAsia"/>
          <w:b w:val="0"/>
          <w:sz w:val="24"/>
        </w:rPr>
        <w:t>短期補習班補習服務契約書應記載及不得記載事項</w:t>
      </w:r>
      <w:r w:rsidRPr="00C250E7">
        <w:rPr>
          <w:b w:val="0"/>
          <w:sz w:val="24"/>
        </w:rPr>
        <w:t>」</w:t>
      </w:r>
      <w:r w:rsidRPr="00C250E7">
        <w:rPr>
          <w:rFonts w:hint="eastAsia"/>
          <w:b w:val="0"/>
          <w:sz w:val="24"/>
        </w:rPr>
        <w:t>及「家用液化石油氣供氣定型化契約應記載及不得記載事項」</w:t>
      </w:r>
      <w:r w:rsidRPr="00C250E7">
        <w:rPr>
          <w:rFonts w:hint="eastAsia"/>
          <w:b w:val="0"/>
          <w:sz w:val="24"/>
        </w:rPr>
        <w:t>5</w:t>
      </w:r>
      <w:r w:rsidRPr="00C250E7">
        <w:rPr>
          <w:rFonts w:hint="eastAsia"/>
          <w:b w:val="0"/>
          <w:sz w:val="24"/>
        </w:rPr>
        <w:t>個定型化契約</w:t>
      </w:r>
      <w:r w:rsidRPr="00C250E7">
        <w:rPr>
          <w:b w:val="0"/>
          <w:sz w:val="24"/>
        </w:rPr>
        <w:t>。</w:t>
      </w:r>
    </w:p>
    <w:p w:rsidR="00DE6CC6"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b w:val="0"/>
        </w:rPr>
        <w:t>協調處理重大消費糾紛事件：「</w:t>
      </w:r>
      <w:r w:rsidRPr="00C250E7">
        <w:rPr>
          <w:b w:val="0"/>
        </w:rPr>
        <w:t>MOD</w:t>
      </w:r>
      <w:r w:rsidRPr="00C250E7">
        <w:rPr>
          <w:b w:val="0"/>
        </w:rPr>
        <w:t>無預警縮減用戶頻道事件」</w:t>
      </w:r>
      <w:r w:rsidRPr="00C250E7">
        <w:rPr>
          <w:rFonts w:hint="eastAsia"/>
          <w:b w:val="0"/>
        </w:rPr>
        <w:t>、</w:t>
      </w:r>
      <w:r w:rsidRPr="00C250E7">
        <w:rPr>
          <w:b w:val="0"/>
        </w:rPr>
        <w:t>「</w:t>
      </w:r>
      <w:r w:rsidRPr="00C250E7">
        <w:rPr>
          <w:b w:val="0"/>
        </w:rPr>
        <w:t>IPhone8</w:t>
      </w:r>
      <w:r w:rsidRPr="00C250E7">
        <w:rPr>
          <w:b w:val="0"/>
        </w:rPr>
        <w:t>電池充電膨脹爆裂案」</w:t>
      </w:r>
      <w:r w:rsidRPr="00C250E7">
        <w:rPr>
          <w:rFonts w:hint="eastAsia"/>
          <w:b w:val="0"/>
        </w:rPr>
        <w:t>及</w:t>
      </w:r>
      <w:r w:rsidRPr="00C250E7">
        <w:rPr>
          <w:b w:val="0"/>
        </w:rPr>
        <w:t>「</w:t>
      </w:r>
      <w:r w:rsidRPr="00C250E7">
        <w:rPr>
          <w:b w:val="0"/>
        </w:rPr>
        <w:t>Viagogo</w:t>
      </w:r>
      <w:r w:rsidRPr="00C250E7">
        <w:rPr>
          <w:b w:val="0"/>
        </w:rPr>
        <w:t>網站購買演唱會門票爭議」</w:t>
      </w:r>
      <w:r w:rsidRPr="00C250E7">
        <w:rPr>
          <w:b w:val="0"/>
        </w:rPr>
        <w:t>3</w:t>
      </w:r>
      <w:r w:rsidRPr="00C250E7">
        <w:rPr>
          <w:b w:val="0"/>
        </w:rPr>
        <w:t>案。</w:t>
      </w:r>
    </w:p>
    <w:p w:rsidR="00532C48" w:rsidRPr="00C250E7" w:rsidRDefault="00532C48" w:rsidP="00F20394">
      <w:pPr>
        <w:pStyle w:val="ae"/>
        <w:rPr>
          <w:b w:val="0"/>
        </w:rPr>
      </w:pPr>
    </w:p>
    <w:p w:rsidR="00532C48" w:rsidRPr="00C250E7" w:rsidRDefault="00532C48" w:rsidP="00F20394">
      <w:pPr>
        <w:pStyle w:val="ae"/>
        <w:rPr>
          <w:b w:val="0"/>
        </w:rPr>
      </w:pPr>
    </w:p>
    <w:p w:rsidR="00962AD0" w:rsidRPr="00C250E7" w:rsidRDefault="00962AD0" w:rsidP="00F20394">
      <w:pPr>
        <w:pStyle w:val="ae"/>
        <w:rPr>
          <w:b w:val="0"/>
        </w:rPr>
      </w:pPr>
    </w:p>
    <w:p w:rsidR="00962AD0" w:rsidRPr="00C250E7" w:rsidRDefault="00962AD0" w:rsidP="00B8054A">
      <w:pPr>
        <w:pStyle w:val="ae"/>
        <w:rPr>
          <w:b w:val="0"/>
        </w:rPr>
      </w:pPr>
    </w:p>
    <w:p w:rsidR="00962AD0" w:rsidRPr="00C250E7" w:rsidRDefault="00962AD0" w:rsidP="00B8054A">
      <w:pPr>
        <w:pStyle w:val="ae"/>
        <w:rPr>
          <w:b w:val="0"/>
        </w:rPr>
      </w:pPr>
    </w:p>
    <w:p w:rsidR="00962AD0" w:rsidRPr="00C250E7" w:rsidRDefault="00962AD0" w:rsidP="00F20394">
      <w:pPr>
        <w:pStyle w:val="ae"/>
        <w:rPr>
          <w:b w:val="0"/>
        </w:rPr>
      </w:pPr>
    </w:p>
    <w:p w:rsidR="00962AD0" w:rsidRPr="00C250E7" w:rsidRDefault="00962AD0" w:rsidP="00F20394">
      <w:pPr>
        <w:pStyle w:val="ae"/>
        <w:rPr>
          <w:b w:val="0"/>
        </w:rPr>
      </w:pPr>
    </w:p>
    <w:p w:rsidR="00962AD0" w:rsidRPr="00C250E7" w:rsidRDefault="00962AD0" w:rsidP="00F20394">
      <w:pPr>
        <w:pStyle w:val="ae"/>
        <w:rPr>
          <w:b w:val="0"/>
        </w:rPr>
      </w:pPr>
    </w:p>
    <w:p w:rsidR="00962AD0" w:rsidRPr="00C250E7" w:rsidRDefault="00962AD0" w:rsidP="00F20394">
      <w:pPr>
        <w:pStyle w:val="ae"/>
        <w:rPr>
          <w:b w:val="0"/>
        </w:rPr>
      </w:pPr>
    </w:p>
    <w:p w:rsidR="00B8054A" w:rsidRDefault="00B8054A" w:rsidP="00F20394">
      <w:pPr>
        <w:pStyle w:val="ae"/>
        <w:rPr>
          <w:b w:val="0"/>
        </w:rPr>
      </w:pPr>
      <w:r>
        <w:rPr>
          <w:b w:val="0"/>
        </w:rPr>
        <w:br w:type="page"/>
      </w:r>
    </w:p>
    <w:p w:rsidR="00962AD0" w:rsidRPr="00B8054A" w:rsidRDefault="00962AD0" w:rsidP="00B8054A">
      <w:pPr>
        <w:pStyle w:val="ae"/>
        <w:spacing w:line="14" w:lineRule="exact"/>
        <w:rPr>
          <w:b w:val="0"/>
        </w:rPr>
      </w:pPr>
    </w:p>
    <w:p w:rsidR="00A9003F" w:rsidRPr="00C250E7" w:rsidRDefault="00A9003F" w:rsidP="007A5568">
      <w:pPr>
        <w:pStyle w:val="13"/>
        <w:rPr>
          <w:b w:val="0"/>
        </w:rPr>
      </w:pPr>
      <w:bookmarkStart w:id="15" w:name="_Toc490210188"/>
      <w:r w:rsidRPr="00C250E7">
        <w:rPr>
          <w:rFonts w:hint="eastAsia"/>
          <w:b w:val="0"/>
        </w:rPr>
        <w:t>肆、財政</w:t>
      </w:r>
      <w:r w:rsidR="004C38B8" w:rsidRPr="00C250E7">
        <w:rPr>
          <w:rFonts w:hint="eastAsia"/>
          <w:b w:val="0"/>
        </w:rPr>
        <w:t>及</w:t>
      </w:r>
      <w:r w:rsidRPr="00C250E7">
        <w:rPr>
          <w:rFonts w:hint="eastAsia"/>
          <w:b w:val="0"/>
        </w:rPr>
        <w:t>金融</w:t>
      </w:r>
      <w:bookmarkEnd w:id="15"/>
    </w:p>
    <w:p w:rsidR="00F20394" w:rsidRPr="00C250E7" w:rsidRDefault="00F20394" w:rsidP="00C250E7">
      <w:pPr>
        <w:pStyle w:val="21"/>
        <w:ind w:left="640" w:hanging="640"/>
        <w:rPr>
          <w:b w:val="0"/>
        </w:rPr>
      </w:pPr>
      <w:r w:rsidRPr="00C250E7">
        <w:rPr>
          <w:rFonts w:hint="eastAsia"/>
          <w:b w:val="0"/>
        </w:rPr>
        <w:t>一、落實零基預算精神，強化財政收支重分配</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107</w:t>
      </w:r>
      <w:r w:rsidRPr="00C250E7">
        <w:rPr>
          <w:rFonts w:hint="eastAsia"/>
          <w:b w:val="0"/>
        </w:rPr>
        <w:t>年度中央政府總預算案業落實零基預算精神覈實編列，在不增加歲入歲出差短、不增加舉債之前提下，調升軍公教人員待遇</w:t>
      </w:r>
      <w:r w:rsidRPr="00C250E7">
        <w:rPr>
          <w:rFonts w:hint="eastAsia"/>
          <w:b w:val="0"/>
        </w:rPr>
        <w:t>3%</w:t>
      </w:r>
      <w:r w:rsidRPr="00C250E7">
        <w:rPr>
          <w:rFonts w:hint="eastAsia"/>
          <w:b w:val="0"/>
        </w:rPr>
        <w:t>，並將經費優先配置於毒品防制、教育經費、社會福利等施政重點，在兼顧國家發展及財政穩健之前提下，透過對整體預算資源妥善分配與有效使用，落實總統政見並達成各項施政目標。</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中央政府</w:t>
      </w:r>
      <w:r w:rsidRPr="00C250E7">
        <w:rPr>
          <w:rFonts w:hint="eastAsia"/>
          <w:b w:val="0"/>
        </w:rPr>
        <w:t>1</w:t>
      </w:r>
      <w:r w:rsidRPr="00C250E7">
        <w:rPr>
          <w:rFonts w:hint="eastAsia"/>
          <w:b w:val="0"/>
        </w:rPr>
        <w:t>年以上公共債務未償餘額占前</w:t>
      </w:r>
      <w:r w:rsidRPr="00C250E7">
        <w:rPr>
          <w:rFonts w:hint="eastAsia"/>
          <w:b w:val="0"/>
        </w:rPr>
        <w:t>3</w:t>
      </w:r>
      <w:r w:rsidRPr="00C250E7">
        <w:rPr>
          <w:rFonts w:hint="eastAsia"/>
          <w:b w:val="0"/>
        </w:rPr>
        <w:t>年度名目</w:t>
      </w:r>
      <w:r w:rsidRPr="00C250E7">
        <w:rPr>
          <w:rFonts w:hint="eastAsia"/>
          <w:b w:val="0"/>
        </w:rPr>
        <w:t>GDP</w:t>
      </w:r>
      <w:r w:rsidRPr="00C250E7">
        <w:rPr>
          <w:rFonts w:hint="eastAsia"/>
          <w:b w:val="0"/>
        </w:rPr>
        <w:t>平均數比率，由</w:t>
      </w:r>
      <w:r w:rsidRPr="00C250E7">
        <w:rPr>
          <w:rFonts w:hint="eastAsia"/>
          <w:b w:val="0"/>
        </w:rPr>
        <w:t>101</w:t>
      </w:r>
      <w:r w:rsidRPr="00C250E7">
        <w:rPr>
          <w:rFonts w:hint="eastAsia"/>
          <w:b w:val="0"/>
        </w:rPr>
        <w:t>年底高峰</w:t>
      </w:r>
      <w:r w:rsidRPr="00C250E7">
        <w:rPr>
          <w:rFonts w:hint="eastAsia"/>
          <w:b w:val="0"/>
        </w:rPr>
        <w:t>36.2%</w:t>
      </w:r>
      <w:r w:rsidRPr="00C250E7">
        <w:rPr>
          <w:rFonts w:hint="eastAsia"/>
          <w:b w:val="0"/>
        </w:rPr>
        <w:t>下降，預估</w:t>
      </w:r>
      <w:r w:rsidRPr="00C250E7">
        <w:rPr>
          <w:rFonts w:hint="eastAsia"/>
          <w:b w:val="0"/>
        </w:rPr>
        <w:t>107</w:t>
      </w:r>
      <w:r w:rsidRPr="00C250E7">
        <w:rPr>
          <w:rFonts w:hint="eastAsia"/>
          <w:b w:val="0"/>
        </w:rPr>
        <w:t>年底為</w:t>
      </w:r>
      <w:r w:rsidRPr="00C250E7">
        <w:rPr>
          <w:rFonts w:hint="eastAsia"/>
          <w:b w:val="0"/>
        </w:rPr>
        <w:t>33.3%</w:t>
      </w:r>
      <w:r w:rsidRPr="00C250E7">
        <w:rPr>
          <w:rFonts w:hint="eastAsia"/>
          <w:b w:val="0"/>
        </w:rPr>
        <w:t>；直轄市以外之縣</w:t>
      </w:r>
      <w:r w:rsidRPr="00C250E7">
        <w:rPr>
          <w:rFonts w:hint="eastAsia"/>
          <w:b w:val="0"/>
        </w:rPr>
        <w:t>(</w:t>
      </w:r>
      <w:r w:rsidRPr="00C250E7">
        <w:rPr>
          <w:rFonts w:hint="eastAsia"/>
          <w:b w:val="0"/>
        </w:rPr>
        <w:t>市</w:t>
      </w:r>
      <w:r w:rsidRPr="00C250E7">
        <w:rPr>
          <w:rFonts w:hint="eastAsia"/>
          <w:b w:val="0"/>
        </w:rPr>
        <w:t>)</w:t>
      </w:r>
      <w:r w:rsidRPr="00C250E7">
        <w:rPr>
          <w:rFonts w:hint="eastAsia"/>
          <w:b w:val="0"/>
        </w:rPr>
        <w:t>政府</w:t>
      </w:r>
      <w:r w:rsidRPr="00C250E7">
        <w:rPr>
          <w:rFonts w:hint="eastAsia"/>
          <w:b w:val="0"/>
        </w:rPr>
        <w:t>1</w:t>
      </w:r>
      <w:r w:rsidRPr="00C250E7">
        <w:rPr>
          <w:rFonts w:hint="eastAsia"/>
          <w:b w:val="0"/>
        </w:rPr>
        <w:t>年以上公共債務未償餘額由</w:t>
      </w:r>
      <w:r w:rsidRPr="00C250E7">
        <w:rPr>
          <w:rFonts w:hint="eastAsia"/>
          <w:b w:val="0"/>
        </w:rPr>
        <w:t>103</w:t>
      </w:r>
      <w:r w:rsidRPr="00C250E7">
        <w:rPr>
          <w:rFonts w:hint="eastAsia"/>
          <w:b w:val="0"/>
        </w:rPr>
        <w:t>年度</w:t>
      </w:r>
      <w:r w:rsidRPr="00C250E7">
        <w:rPr>
          <w:rFonts w:hint="eastAsia"/>
          <w:b w:val="0"/>
        </w:rPr>
        <w:t>1,679</w:t>
      </w:r>
      <w:r w:rsidRPr="00C250E7">
        <w:rPr>
          <w:rFonts w:hint="eastAsia"/>
          <w:b w:val="0"/>
        </w:rPr>
        <w:t>億元逐年降至</w:t>
      </w:r>
      <w:r w:rsidRPr="00C250E7">
        <w:rPr>
          <w:rFonts w:hint="eastAsia"/>
          <w:b w:val="0"/>
        </w:rPr>
        <w:t>105</w:t>
      </w:r>
      <w:r w:rsidRPr="00C250E7">
        <w:rPr>
          <w:rFonts w:hint="eastAsia"/>
          <w:b w:val="0"/>
        </w:rPr>
        <w:t>年底</w:t>
      </w:r>
      <w:r w:rsidRPr="00C250E7">
        <w:rPr>
          <w:rFonts w:hint="eastAsia"/>
          <w:b w:val="0"/>
        </w:rPr>
        <w:t>1,593</w:t>
      </w:r>
      <w:r w:rsidRPr="00C250E7">
        <w:rPr>
          <w:rFonts w:hint="eastAsia"/>
          <w:b w:val="0"/>
        </w:rPr>
        <w:t>億元，政府將持續強化債務管理，維持財政紀律。</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賡續編列一般性及專案補助款，保障各地方政府整體獲配財源只增不減，並依年度計畫及預算考核結果增減補助款，提升經費使用效能；</w:t>
      </w:r>
      <w:r w:rsidR="001D1533" w:rsidRPr="00C250E7">
        <w:rPr>
          <w:b w:val="0"/>
        </w:rPr>
        <w:t>107</w:t>
      </w:r>
      <w:r w:rsidR="001D1533" w:rsidRPr="00C250E7">
        <w:rPr>
          <w:rFonts w:hint="eastAsia"/>
          <w:b w:val="0"/>
        </w:rPr>
        <w:t>年度另就基本財政收支差短之地方政府</w:t>
      </w:r>
      <w:r w:rsidRPr="00C250E7">
        <w:rPr>
          <w:rFonts w:hint="eastAsia"/>
          <w:b w:val="0"/>
        </w:rPr>
        <w:t>，補助軍公教人員待遇調整經費，減輕地方財政負擔。為健全地方財政，將賡續推動地方財政輔導，督促落實開源節流措施，並強化考核評比，提升地方財政自主與健全地方財政；</w:t>
      </w:r>
      <w:r w:rsidR="00016B82" w:rsidRPr="00C250E7">
        <w:rPr>
          <w:rFonts w:ascii="Times New Roman" w:hAnsi="Times New Roman" w:hint="eastAsia"/>
          <w:b w:val="0"/>
          <w:kern w:val="2"/>
        </w:rPr>
        <w:t>檢討修正財政收支劃分機制，合理分配政府有限資源</w:t>
      </w:r>
      <w:r w:rsidR="00016B82" w:rsidRPr="00C250E7">
        <w:rPr>
          <w:rFonts w:hint="eastAsia"/>
          <w:b w:val="0"/>
        </w:rPr>
        <w:t>，創造均衡臺灣</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二、善用租稅工具落實施政目標，建構所得稅優化稅制</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擬具「貨物稅條例」第</w:t>
      </w:r>
      <w:r w:rsidRPr="00C250E7">
        <w:rPr>
          <w:rFonts w:hint="eastAsia"/>
          <w:b w:val="0"/>
        </w:rPr>
        <w:t>9</w:t>
      </w:r>
      <w:r w:rsidRPr="00C250E7">
        <w:rPr>
          <w:rFonts w:hint="eastAsia"/>
          <w:b w:val="0"/>
        </w:rPr>
        <w:t>條之</w:t>
      </w:r>
      <w:r w:rsidRPr="00C250E7">
        <w:rPr>
          <w:rFonts w:hint="eastAsia"/>
          <w:b w:val="0"/>
        </w:rPr>
        <w:t>1</w:t>
      </w:r>
      <w:r w:rsidRPr="00C250E7">
        <w:rPr>
          <w:rFonts w:hint="eastAsia"/>
          <w:b w:val="0"/>
        </w:rPr>
        <w:t>修正草案及「海關進口稅則」部分稅則修正草案：為強化國內太陽光電產業供應鏈，增訂專供太陽光電模組用玻璃</w:t>
      </w:r>
      <w:r w:rsidRPr="00C250E7">
        <w:rPr>
          <w:rFonts w:hint="eastAsia"/>
          <w:b w:val="0"/>
        </w:rPr>
        <w:t>5</w:t>
      </w:r>
      <w:r w:rsidRPr="00C250E7">
        <w:rPr>
          <w:rFonts w:hint="eastAsia"/>
          <w:b w:val="0"/>
        </w:rPr>
        <w:t>年內免徵貨物稅，以及專供生產太陽光電模組用材料免徵關稅規定，該</w:t>
      </w:r>
      <w:r w:rsidRPr="00C250E7">
        <w:rPr>
          <w:rFonts w:hint="eastAsia"/>
          <w:b w:val="0"/>
        </w:rPr>
        <w:t>2</w:t>
      </w:r>
      <w:r w:rsidRPr="00C250E7">
        <w:rPr>
          <w:rFonts w:hint="eastAsia"/>
          <w:b w:val="0"/>
        </w:rPr>
        <w:t>項修正草案分別於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7</w:t>
      </w:r>
      <w:r w:rsidRPr="00C250E7">
        <w:rPr>
          <w:rFonts w:hint="eastAsia"/>
          <w:b w:val="0"/>
        </w:rPr>
        <w:t>日及</w:t>
      </w:r>
      <w:r w:rsidRPr="00C250E7">
        <w:rPr>
          <w:rFonts w:hint="eastAsia"/>
          <w:b w:val="0"/>
        </w:rPr>
        <w:t>10</w:t>
      </w:r>
      <w:r w:rsidRPr="00C250E7">
        <w:rPr>
          <w:rFonts w:hint="eastAsia"/>
          <w:b w:val="0"/>
        </w:rPr>
        <w:t>月</w:t>
      </w:r>
      <w:r w:rsidRPr="00C250E7">
        <w:rPr>
          <w:rFonts w:hint="eastAsia"/>
          <w:b w:val="0"/>
        </w:rPr>
        <w:t>31</w:t>
      </w:r>
      <w:r w:rsidRPr="00C250E7">
        <w:rPr>
          <w:rFonts w:hint="eastAsia"/>
          <w:b w:val="0"/>
        </w:rPr>
        <w:t>日經貴院三讀通過，</w:t>
      </w:r>
      <w:r w:rsidRPr="00C250E7">
        <w:rPr>
          <w:rFonts w:hint="eastAsia"/>
          <w:b w:val="0"/>
        </w:rPr>
        <w:t>11</w:t>
      </w:r>
      <w:r w:rsidRPr="00C250E7">
        <w:rPr>
          <w:rFonts w:hint="eastAsia"/>
          <w:b w:val="0"/>
        </w:rPr>
        <w:t>月</w:t>
      </w:r>
      <w:r w:rsidRPr="00C250E7">
        <w:rPr>
          <w:rFonts w:hint="eastAsia"/>
          <w:b w:val="0"/>
        </w:rPr>
        <w:t>22</w:t>
      </w:r>
      <w:r w:rsidRPr="00C250E7">
        <w:rPr>
          <w:rFonts w:hint="eastAsia"/>
          <w:b w:val="0"/>
        </w:rPr>
        <w:t>日公布。</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擬具「貨物稅條例」第</w:t>
      </w:r>
      <w:r w:rsidRPr="00C250E7">
        <w:rPr>
          <w:rFonts w:hint="eastAsia"/>
          <w:b w:val="0"/>
        </w:rPr>
        <w:t>12</w:t>
      </w:r>
      <w:r w:rsidRPr="00C250E7">
        <w:rPr>
          <w:rFonts w:hint="eastAsia"/>
          <w:b w:val="0"/>
        </w:rPr>
        <w:t>條之</w:t>
      </w:r>
      <w:r w:rsidRPr="00C250E7">
        <w:rPr>
          <w:rFonts w:hint="eastAsia"/>
          <w:b w:val="0"/>
        </w:rPr>
        <w:t>6</w:t>
      </w:r>
      <w:r w:rsidRPr="00C250E7">
        <w:rPr>
          <w:rFonts w:hint="eastAsia"/>
          <w:b w:val="0"/>
        </w:rPr>
        <w:t>修正草案：為鼓勵消費者汰舊換新，改善空氣品質，增訂報廢</w:t>
      </w:r>
      <w:r w:rsidRPr="00C250E7">
        <w:rPr>
          <w:rFonts w:hint="eastAsia"/>
          <w:b w:val="0"/>
        </w:rPr>
        <w:t>88</w:t>
      </w:r>
      <w:r w:rsidRPr="00C250E7">
        <w:rPr>
          <w:rFonts w:hint="eastAsia"/>
          <w:b w:val="0"/>
        </w:rPr>
        <w:t>年</w:t>
      </w:r>
      <w:r w:rsidRPr="00C250E7">
        <w:rPr>
          <w:rFonts w:hint="eastAsia"/>
          <w:b w:val="0"/>
        </w:rPr>
        <w:t>6</w:t>
      </w:r>
      <w:r w:rsidRPr="00C250E7">
        <w:rPr>
          <w:rFonts w:hint="eastAsia"/>
          <w:b w:val="0"/>
        </w:rPr>
        <w:t>月</w:t>
      </w:r>
      <w:r w:rsidRPr="00C250E7">
        <w:rPr>
          <w:rFonts w:hint="eastAsia"/>
          <w:b w:val="0"/>
        </w:rPr>
        <w:t>30</w:t>
      </w:r>
      <w:r w:rsidRPr="00C250E7">
        <w:rPr>
          <w:rFonts w:hint="eastAsia"/>
          <w:b w:val="0"/>
        </w:rPr>
        <w:t>日以前出廠大貨車換購新大貨車者，新車應徵貨物稅每輛定額減徵</w:t>
      </w:r>
      <w:r w:rsidRPr="00C250E7">
        <w:rPr>
          <w:rFonts w:hint="eastAsia"/>
          <w:b w:val="0"/>
        </w:rPr>
        <w:t>5</w:t>
      </w:r>
      <w:r w:rsidRPr="00C250E7">
        <w:rPr>
          <w:rFonts w:hint="eastAsia"/>
          <w:b w:val="0"/>
        </w:rPr>
        <w:t>萬元，該修正草案於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7</w:t>
      </w:r>
      <w:r w:rsidRPr="00C250E7">
        <w:rPr>
          <w:rFonts w:hint="eastAsia"/>
          <w:b w:val="0"/>
        </w:rPr>
        <w:t>日經貴院三讀通過，</w:t>
      </w:r>
      <w:r w:rsidRPr="00C250E7">
        <w:rPr>
          <w:rFonts w:hint="eastAsia"/>
          <w:b w:val="0"/>
        </w:rPr>
        <w:t>11</w:t>
      </w:r>
      <w:r w:rsidRPr="00C250E7">
        <w:rPr>
          <w:rFonts w:hint="eastAsia"/>
          <w:b w:val="0"/>
        </w:rPr>
        <w:t>月</w:t>
      </w:r>
      <w:r w:rsidRPr="00C250E7">
        <w:rPr>
          <w:rFonts w:hint="eastAsia"/>
          <w:b w:val="0"/>
        </w:rPr>
        <w:t>22</w:t>
      </w:r>
      <w:r w:rsidRPr="00C250E7">
        <w:rPr>
          <w:rFonts w:hint="eastAsia"/>
          <w:b w:val="0"/>
        </w:rPr>
        <w:t>日公布。</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擬具「使用牌照稅法」部分條文修正草案：為鼓勵民眾使用低污染電動汽車及電動機車，</w:t>
      </w:r>
      <w:r w:rsidR="00016B82" w:rsidRPr="00C250E7">
        <w:rPr>
          <w:rFonts w:hint="eastAsia"/>
          <w:b w:val="0"/>
        </w:rPr>
        <w:t>並配合社會福利團體</w:t>
      </w:r>
      <w:r w:rsidR="00016B82" w:rsidRPr="00C250E7">
        <w:rPr>
          <w:rFonts w:hint="eastAsia"/>
          <w:b w:val="0"/>
        </w:rPr>
        <w:t>(</w:t>
      </w:r>
      <w:r w:rsidR="00016B82" w:rsidRPr="00C250E7">
        <w:rPr>
          <w:rFonts w:hint="eastAsia"/>
          <w:b w:val="0"/>
        </w:rPr>
        <w:t>機構</w:t>
      </w:r>
      <w:r w:rsidR="00016B82" w:rsidRPr="00C250E7">
        <w:rPr>
          <w:rFonts w:hint="eastAsia"/>
          <w:b w:val="0"/>
        </w:rPr>
        <w:t>)</w:t>
      </w:r>
      <w:r w:rsidR="00016B82" w:rsidRPr="00C250E7">
        <w:rPr>
          <w:rFonts w:hint="eastAsia"/>
          <w:b w:val="0"/>
        </w:rPr>
        <w:t>載送身心障礙及長期照顧服務者特</w:t>
      </w:r>
      <w:r w:rsidR="00016B82" w:rsidRPr="00C250E7">
        <w:rPr>
          <w:rFonts w:hint="eastAsia"/>
          <w:b w:val="0"/>
        </w:rPr>
        <w:lastRenderedPageBreak/>
        <w:t>定交通工具需求</w:t>
      </w:r>
      <w:r w:rsidRPr="00C250E7">
        <w:rPr>
          <w:rFonts w:hint="eastAsia"/>
          <w:b w:val="0"/>
        </w:rPr>
        <w:t>，提供該等車輛免徵使用牌照稅優惠，該修正草案於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14</w:t>
      </w:r>
      <w:r w:rsidRPr="00C250E7">
        <w:rPr>
          <w:rFonts w:hint="eastAsia"/>
          <w:b w:val="0"/>
        </w:rPr>
        <w:t>日經貴院三讀通過，</w:t>
      </w:r>
      <w:r w:rsidRPr="00C250E7">
        <w:rPr>
          <w:rFonts w:hint="eastAsia"/>
          <w:b w:val="0"/>
        </w:rPr>
        <w:t>12</w:t>
      </w:r>
      <w:r w:rsidRPr="00C250E7">
        <w:rPr>
          <w:rFonts w:hint="eastAsia"/>
          <w:b w:val="0"/>
        </w:rPr>
        <w:t>月</w:t>
      </w:r>
      <w:r w:rsidRPr="00C250E7">
        <w:rPr>
          <w:rFonts w:hint="eastAsia"/>
          <w:b w:val="0"/>
        </w:rPr>
        <w:t>6</w:t>
      </w:r>
      <w:r w:rsidRPr="00C250E7">
        <w:rPr>
          <w:rFonts w:hint="eastAsia"/>
          <w:b w:val="0"/>
        </w:rPr>
        <w:t>日公布。</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擬具「所得稅法」優化稅制方案：</w:t>
      </w:r>
      <w:r w:rsidR="00766514" w:rsidRPr="00C250E7">
        <w:rPr>
          <w:rFonts w:hint="eastAsia"/>
          <w:b w:val="0"/>
        </w:rPr>
        <w:t>為建立符合國際潮流且具競爭力之公平合理所得稅制，調高綜合所得稅標準扣除額、薪資所得特別扣除額、身心障礙特別扣除額及幼兒學前特別扣除額額度；調降綜合所得稅最高稅率為</w:t>
      </w:r>
      <w:r w:rsidR="00766514" w:rsidRPr="00C250E7">
        <w:rPr>
          <w:rFonts w:hint="eastAsia"/>
          <w:b w:val="0"/>
        </w:rPr>
        <w:t>40%</w:t>
      </w:r>
      <w:r w:rsidR="00766514" w:rsidRPr="00C250E7">
        <w:rPr>
          <w:rFonts w:hint="eastAsia"/>
          <w:b w:val="0"/>
        </w:rPr>
        <w:t>，調高營利事業所得稅稅率為</w:t>
      </w:r>
      <w:r w:rsidR="00766514" w:rsidRPr="00C250E7">
        <w:rPr>
          <w:rFonts w:hint="eastAsia"/>
          <w:b w:val="0"/>
        </w:rPr>
        <w:t>20%</w:t>
      </w:r>
      <w:r w:rsidR="00766514" w:rsidRPr="00C250E7">
        <w:rPr>
          <w:rFonts w:hint="eastAsia"/>
          <w:b w:val="0"/>
        </w:rPr>
        <w:t>，惟課稅所得額未超過</w:t>
      </w:r>
      <w:r w:rsidR="00766514" w:rsidRPr="00C250E7">
        <w:rPr>
          <w:rFonts w:hint="eastAsia"/>
          <w:b w:val="0"/>
        </w:rPr>
        <w:t>50</w:t>
      </w:r>
      <w:r w:rsidR="00766514" w:rsidRPr="00C250E7">
        <w:rPr>
          <w:rFonts w:hint="eastAsia"/>
          <w:b w:val="0"/>
        </w:rPr>
        <w:t>萬元者，採分</w:t>
      </w:r>
      <w:r w:rsidR="00766514" w:rsidRPr="00C250E7">
        <w:rPr>
          <w:rFonts w:hint="eastAsia"/>
          <w:b w:val="0"/>
        </w:rPr>
        <w:t>3</w:t>
      </w:r>
      <w:r w:rsidR="00766514" w:rsidRPr="00C250E7">
        <w:rPr>
          <w:rFonts w:hint="eastAsia"/>
          <w:b w:val="0"/>
        </w:rPr>
        <w:t>年逐步調整；獨資合夥組織事業所得免徵營利事業所得稅，直接歸課資本主或合夥人綜合所得稅；未分配盈餘加徵稅率降為</w:t>
      </w:r>
      <w:r w:rsidR="00766514" w:rsidRPr="00C250E7">
        <w:rPr>
          <w:rFonts w:hint="eastAsia"/>
          <w:b w:val="0"/>
        </w:rPr>
        <w:t>5%</w:t>
      </w:r>
      <w:r w:rsidR="00766514" w:rsidRPr="00C250E7">
        <w:rPr>
          <w:rFonts w:hint="eastAsia"/>
          <w:b w:val="0"/>
        </w:rPr>
        <w:t>；廢除兩稅合一部分設算扣抵制度，採行股利所得稅新制及提高外資股利所得扣繳率。透過上開所得稅制調整，減輕薪資所得者、中低所得者及育兒家庭租稅負擔，與中小型及新創企業稅負，合理減輕企業主要投資人股利稅負，減輕高階人才綜所稅稅負，有助提升投資臺灣意願，鼓勵企業留才攬才，符合經濟效率。本次整體稅收損失約</w:t>
      </w:r>
      <w:r w:rsidR="00766514" w:rsidRPr="00C250E7">
        <w:rPr>
          <w:b w:val="0"/>
        </w:rPr>
        <w:t>198</w:t>
      </w:r>
      <w:r w:rsidR="00766514" w:rsidRPr="00C250E7">
        <w:rPr>
          <w:rFonts w:hint="eastAsia"/>
          <w:b w:val="0"/>
        </w:rPr>
        <w:t>億元，惟透過整體投資稅制改善，可創造就業，增加國民所得，增裕稅收，使全民共享稅制優化效益，該修正草案於</w:t>
      </w:r>
      <w:r w:rsidR="00766514" w:rsidRPr="00C250E7">
        <w:rPr>
          <w:rFonts w:hint="eastAsia"/>
          <w:b w:val="0"/>
        </w:rPr>
        <w:t>107</w:t>
      </w:r>
      <w:r w:rsidR="00766514" w:rsidRPr="00C250E7">
        <w:rPr>
          <w:rFonts w:hint="eastAsia"/>
          <w:b w:val="0"/>
        </w:rPr>
        <w:t>年</w:t>
      </w:r>
      <w:r w:rsidR="00766514" w:rsidRPr="00C250E7">
        <w:rPr>
          <w:rFonts w:hint="eastAsia"/>
          <w:b w:val="0"/>
        </w:rPr>
        <w:t>1</w:t>
      </w:r>
      <w:r w:rsidR="00766514" w:rsidRPr="00C250E7">
        <w:rPr>
          <w:rFonts w:hint="eastAsia"/>
          <w:b w:val="0"/>
        </w:rPr>
        <w:t>月</w:t>
      </w:r>
      <w:r w:rsidR="00766514" w:rsidRPr="00C250E7">
        <w:rPr>
          <w:rFonts w:hint="eastAsia"/>
          <w:b w:val="0"/>
        </w:rPr>
        <w:t>18</w:t>
      </w:r>
      <w:r w:rsidR="00766514" w:rsidRPr="00C250E7">
        <w:rPr>
          <w:rFonts w:hint="eastAsia"/>
          <w:b w:val="0"/>
        </w:rPr>
        <w:t>日經貴院三讀通過</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綜合所得稅各項扣除額向為外界關注焦點，社會各界屢有提高扣除金額、增列扣除項目或擴大適用範圍之建議。為配合司法院釋字第</w:t>
      </w:r>
      <w:r w:rsidRPr="00C250E7">
        <w:rPr>
          <w:rFonts w:hint="eastAsia"/>
          <w:b w:val="0"/>
        </w:rPr>
        <w:t>745</w:t>
      </w:r>
      <w:r w:rsidRPr="00C250E7">
        <w:rPr>
          <w:rFonts w:hint="eastAsia"/>
          <w:b w:val="0"/>
        </w:rPr>
        <w:t>號解釋意旨及回應社會訴求，財政部刻參考各國薪資所得課稅制度，規劃提供「核實」減除必要費用之合宜規定；並將配合政府施政優先順序，就少子</w:t>
      </w:r>
      <w:r w:rsidR="00016B82" w:rsidRPr="00C250E7">
        <w:rPr>
          <w:rFonts w:hint="eastAsia"/>
          <w:b w:val="0"/>
        </w:rPr>
        <w:t>女</w:t>
      </w:r>
      <w:r w:rsidRPr="00C250E7">
        <w:rPr>
          <w:rFonts w:hint="eastAsia"/>
          <w:b w:val="0"/>
        </w:rPr>
        <w:t>化及人口老化情形，從財政收入、租稅公平及稅務行政等面向，通盤檢討各項扣除額，因應當前社會發展需要，研議下一階段之「所得稅法」修正草案。</w:t>
      </w:r>
    </w:p>
    <w:p w:rsidR="00016B82" w:rsidRPr="00C250E7" w:rsidRDefault="00016B82" w:rsidP="00016B82">
      <w:pPr>
        <w:spacing w:line="400" w:lineRule="exact"/>
        <w:ind w:leftChars="35" w:left="564" w:hangingChars="200" w:hanging="480"/>
        <w:jc w:val="both"/>
      </w:pPr>
      <w:r w:rsidRPr="00C250E7">
        <w:rPr>
          <w:rFonts w:ascii="標楷體" w:hAnsi="標楷體" w:hint="eastAsia"/>
          <w:kern w:val="0"/>
        </w:rPr>
        <w:t>(</w:t>
      </w:r>
      <w:r w:rsidRPr="00C250E7">
        <w:rPr>
          <w:rFonts w:ascii="標楷體" w:hAnsi="標楷體" w:hint="eastAsia"/>
          <w:kern w:val="0"/>
        </w:rPr>
        <w:t>六</w:t>
      </w:r>
      <w:r w:rsidRPr="00C250E7">
        <w:rPr>
          <w:rFonts w:ascii="標楷體" w:hAnsi="標楷體" w:hint="eastAsia"/>
          <w:kern w:val="0"/>
        </w:rPr>
        <w:t>)</w:t>
      </w:r>
      <w:r w:rsidRPr="00C250E7">
        <w:rPr>
          <w:rFonts w:ascii="標楷體" w:hAnsi="標楷體" w:hint="eastAsia"/>
          <w:kern w:val="0"/>
        </w:rPr>
        <w:t>洽簽租稅協定，消除雙重課稅：</w:t>
      </w:r>
      <w:r w:rsidRPr="00C250E7">
        <w:rPr>
          <w:rFonts w:ascii="標楷體" w:hAnsi="標楷體"/>
          <w:kern w:val="0"/>
        </w:rPr>
        <w:t>10</w:t>
      </w:r>
      <w:r w:rsidRPr="00C250E7">
        <w:rPr>
          <w:rFonts w:ascii="標楷體" w:hAnsi="標楷體" w:hint="eastAsia"/>
          <w:kern w:val="0"/>
        </w:rPr>
        <w:t>6</w:t>
      </w:r>
      <w:r w:rsidRPr="00C250E7">
        <w:rPr>
          <w:rFonts w:ascii="標楷體" w:hAnsi="標楷體"/>
          <w:kern w:val="0"/>
        </w:rPr>
        <w:t>年</w:t>
      </w:r>
      <w:r w:rsidRPr="00C250E7">
        <w:rPr>
          <w:rFonts w:ascii="標楷體" w:hAnsi="標楷體"/>
          <w:kern w:val="0"/>
        </w:rPr>
        <w:t>1</w:t>
      </w:r>
      <w:r w:rsidRPr="00C250E7">
        <w:rPr>
          <w:rFonts w:ascii="標楷體" w:hAnsi="標楷體" w:hint="eastAsia"/>
          <w:kern w:val="0"/>
        </w:rPr>
        <w:t>2</w:t>
      </w:r>
      <w:r w:rsidRPr="00C250E7">
        <w:rPr>
          <w:rFonts w:ascii="標楷體" w:hAnsi="標楷體"/>
          <w:kern w:val="0"/>
        </w:rPr>
        <w:t>月</w:t>
      </w:r>
      <w:r w:rsidRPr="00C250E7">
        <w:rPr>
          <w:rFonts w:ascii="標楷體" w:hAnsi="標楷體" w:hint="eastAsia"/>
          <w:kern w:val="0"/>
        </w:rPr>
        <w:t>12</w:t>
      </w:r>
      <w:r w:rsidRPr="00C250E7">
        <w:rPr>
          <w:rFonts w:ascii="標楷體" w:hAnsi="標楷體"/>
          <w:kern w:val="0"/>
        </w:rPr>
        <w:t>日與</w:t>
      </w:r>
      <w:r w:rsidRPr="00C250E7">
        <w:rPr>
          <w:rFonts w:ascii="標楷體" w:hAnsi="標楷體" w:hint="eastAsia"/>
          <w:kern w:val="0"/>
        </w:rPr>
        <w:t>捷克</w:t>
      </w:r>
      <w:r w:rsidRPr="00C250E7">
        <w:rPr>
          <w:rFonts w:ascii="標楷體" w:hAnsi="標楷體"/>
          <w:kern w:val="0"/>
        </w:rPr>
        <w:t>簽署</w:t>
      </w:r>
      <w:r w:rsidRPr="00C250E7">
        <w:rPr>
          <w:rFonts w:ascii="標楷體" w:hAnsi="標楷體" w:hint="eastAsia"/>
          <w:kern w:val="0"/>
        </w:rPr>
        <w:t>租稅協定</w:t>
      </w:r>
      <w:r w:rsidRPr="00C250E7">
        <w:rPr>
          <w:rFonts w:ascii="新細明體" w:hAnsi="新細明體" w:hint="eastAsia"/>
          <w:kern w:val="0"/>
        </w:rPr>
        <w:t>；</w:t>
      </w:r>
      <w:r w:rsidRPr="00C250E7">
        <w:rPr>
          <w:rFonts w:ascii="標楷體" w:hAnsi="標楷體" w:hint="eastAsia"/>
          <w:kern w:val="0"/>
        </w:rPr>
        <w:t>與澳門避免航空企業雙重課稅協議</w:t>
      </w:r>
      <w:r w:rsidRPr="00C250E7">
        <w:rPr>
          <w:rFonts w:ascii="標楷體" w:hAnsi="標楷體" w:hint="eastAsia"/>
          <w:kern w:val="0"/>
        </w:rPr>
        <w:t>106</w:t>
      </w:r>
      <w:r w:rsidRPr="00C250E7">
        <w:rPr>
          <w:rFonts w:ascii="標楷體" w:hAnsi="標楷體" w:hint="eastAsia"/>
          <w:kern w:val="0"/>
        </w:rPr>
        <w:t>年</w:t>
      </w:r>
      <w:r w:rsidRPr="00C250E7">
        <w:rPr>
          <w:rFonts w:ascii="標楷體" w:hAnsi="標楷體" w:hint="eastAsia"/>
          <w:kern w:val="0"/>
        </w:rPr>
        <w:t>12</w:t>
      </w:r>
      <w:r w:rsidRPr="00C250E7">
        <w:rPr>
          <w:rFonts w:ascii="標楷體" w:hAnsi="標楷體" w:hint="eastAsia"/>
          <w:kern w:val="0"/>
        </w:rPr>
        <w:t>月</w:t>
      </w:r>
      <w:r w:rsidRPr="00C250E7">
        <w:rPr>
          <w:rFonts w:ascii="標楷體" w:hAnsi="標楷體" w:hint="eastAsia"/>
          <w:kern w:val="0"/>
        </w:rPr>
        <w:t>29</w:t>
      </w:r>
      <w:r w:rsidRPr="00C250E7">
        <w:rPr>
          <w:rFonts w:ascii="標楷體" w:hAnsi="標楷體" w:hint="eastAsia"/>
          <w:kern w:val="0"/>
        </w:rPr>
        <w:t>日生效，自</w:t>
      </w:r>
      <w:r w:rsidRPr="00C250E7">
        <w:rPr>
          <w:rFonts w:ascii="標楷體" w:hAnsi="標楷體" w:hint="eastAsia"/>
          <w:kern w:val="0"/>
        </w:rPr>
        <w:t>107</w:t>
      </w:r>
      <w:r w:rsidRPr="00C250E7">
        <w:rPr>
          <w:rFonts w:ascii="標楷體" w:hAnsi="標楷體" w:hint="eastAsia"/>
          <w:kern w:val="0"/>
        </w:rPr>
        <w:t>年</w:t>
      </w:r>
      <w:r w:rsidRPr="00C250E7">
        <w:rPr>
          <w:rFonts w:ascii="標楷體" w:hAnsi="標楷體" w:hint="eastAsia"/>
          <w:kern w:val="0"/>
        </w:rPr>
        <w:t>1</w:t>
      </w:r>
      <w:r w:rsidRPr="00C250E7">
        <w:rPr>
          <w:rFonts w:ascii="標楷體" w:hAnsi="標楷體" w:hint="eastAsia"/>
          <w:kern w:val="0"/>
        </w:rPr>
        <w:t>月</w:t>
      </w:r>
      <w:r w:rsidRPr="00C250E7">
        <w:rPr>
          <w:rFonts w:ascii="標楷體" w:hAnsi="標楷體" w:hint="eastAsia"/>
          <w:kern w:val="0"/>
        </w:rPr>
        <w:t>1</w:t>
      </w:r>
      <w:r w:rsidRPr="00C250E7">
        <w:rPr>
          <w:rFonts w:ascii="標楷體" w:hAnsi="標楷體" w:hint="eastAsia"/>
          <w:kern w:val="0"/>
        </w:rPr>
        <w:t>日適用。</w:t>
      </w:r>
    </w:p>
    <w:p w:rsidR="00F20394" w:rsidRPr="00C250E7" w:rsidRDefault="00F20394" w:rsidP="00C250E7">
      <w:pPr>
        <w:pStyle w:val="21"/>
        <w:ind w:left="640" w:hanging="640"/>
        <w:rPr>
          <w:b w:val="0"/>
        </w:rPr>
      </w:pPr>
      <w:r w:rsidRPr="00C250E7">
        <w:rPr>
          <w:rFonts w:hint="eastAsia"/>
          <w:b w:val="0"/>
        </w:rPr>
        <w:t>三、提升電子稅務服務，確保納稅者權益</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1</w:t>
      </w:r>
      <w:r w:rsidRPr="00C250E7">
        <w:rPr>
          <w:rFonts w:hint="eastAsia"/>
          <w:b w:val="0"/>
        </w:rPr>
        <w:t>日起，開放民眾線上申請房屋稅、地價稅、使用牌照稅繳納證明及補發近</w:t>
      </w:r>
      <w:r w:rsidRPr="00C250E7">
        <w:rPr>
          <w:rFonts w:hint="eastAsia"/>
          <w:b w:val="0"/>
        </w:rPr>
        <w:t>5</w:t>
      </w:r>
      <w:r w:rsidRPr="00C250E7">
        <w:rPr>
          <w:rFonts w:hint="eastAsia"/>
          <w:b w:val="0"/>
        </w:rPr>
        <w:t>年贈與稅免稅證明書、贈與稅繳清證明書及贈與稅不計入贈與總額證明書等電子稅務文件，落實簡政便民。</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賡續推動非居住者各類所得扣繳憑單網路申報作業，提供更便捷及低成本申報管道，減輕報稅負擔。</w:t>
      </w:r>
      <w:r w:rsidR="00016B82" w:rsidRPr="00C250E7">
        <w:rPr>
          <w:rFonts w:hint="eastAsia"/>
          <w:b w:val="0"/>
        </w:rPr>
        <w:t>106</w:t>
      </w:r>
      <w:r w:rsidR="00016B82" w:rsidRPr="00C250E7">
        <w:rPr>
          <w:rFonts w:hint="eastAsia"/>
          <w:b w:val="0"/>
        </w:rPr>
        <w:t>年度累積網路申報件數</w:t>
      </w:r>
      <w:r w:rsidR="00016B82" w:rsidRPr="00C250E7">
        <w:rPr>
          <w:rFonts w:hint="eastAsia"/>
          <w:b w:val="0"/>
        </w:rPr>
        <w:t>136</w:t>
      </w:r>
      <w:r w:rsidR="00016B82" w:rsidRPr="00C250E7">
        <w:rPr>
          <w:rFonts w:hint="eastAsia"/>
          <w:b w:val="0"/>
        </w:rPr>
        <w:t>萬</w:t>
      </w:r>
      <w:r w:rsidR="00016B82" w:rsidRPr="00C250E7">
        <w:rPr>
          <w:rFonts w:hint="eastAsia"/>
          <w:b w:val="0"/>
        </w:rPr>
        <w:t>3,544</w:t>
      </w:r>
      <w:r w:rsidR="00016B82" w:rsidRPr="00C250E7">
        <w:rPr>
          <w:rFonts w:hint="eastAsia"/>
          <w:b w:val="0"/>
        </w:rPr>
        <w:t>件，占當年度非居住者各類所得扣繳憑單總申報案件之</w:t>
      </w:r>
      <w:r w:rsidR="00016B82" w:rsidRPr="00C250E7">
        <w:rPr>
          <w:rFonts w:hint="eastAsia"/>
          <w:b w:val="0"/>
        </w:rPr>
        <w:t>44.59%</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配合境外電商課徵營業稅制度自</w:t>
      </w:r>
      <w:r w:rsidRPr="00C250E7">
        <w:rPr>
          <w:rFonts w:hint="eastAsia"/>
          <w:b w:val="0"/>
        </w:rPr>
        <w:t>106</w:t>
      </w:r>
      <w:r w:rsidRPr="00C250E7">
        <w:rPr>
          <w:rFonts w:hint="eastAsia"/>
          <w:b w:val="0"/>
        </w:rPr>
        <w:t>年</w:t>
      </w:r>
      <w:r w:rsidRPr="00C250E7">
        <w:rPr>
          <w:rFonts w:hint="eastAsia"/>
          <w:b w:val="0"/>
        </w:rPr>
        <w:t>5</w:t>
      </w:r>
      <w:r w:rsidRPr="00C250E7">
        <w:rPr>
          <w:rFonts w:hint="eastAsia"/>
          <w:b w:val="0"/>
        </w:rPr>
        <w:t>月</w:t>
      </w:r>
      <w:r w:rsidRPr="00C250E7">
        <w:rPr>
          <w:rFonts w:hint="eastAsia"/>
          <w:b w:val="0"/>
        </w:rPr>
        <w:t>1</w:t>
      </w:r>
      <w:r w:rsidRPr="00C250E7">
        <w:rPr>
          <w:rFonts w:hint="eastAsia"/>
          <w:b w:val="0"/>
        </w:rPr>
        <w:t>日實施，建置境外電商簡易稅</w:t>
      </w:r>
      <w:r w:rsidRPr="00C250E7">
        <w:rPr>
          <w:rFonts w:hint="eastAsia"/>
          <w:b w:val="0"/>
        </w:rPr>
        <w:lastRenderedPageBreak/>
        <w:t>籍登記及報繳營業稅平臺，截至</w:t>
      </w:r>
      <w:r w:rsidR="00FF3ED2" w:rsidRPr="00C250E7">
        <w:rPr>
          <w:rFonts w:hint="eastAsia"/>
          <w:b w:val="0"/>
        </w:rPr>
        <w:t>107</w:t>
      </w:r>
      <w:r w:rsidR="00FF3ED2" w:rsidRPr="00C250E7">
        <w:rPr>
          <w:rFonts w:hint="eastAsia"/>
          <w:b w:val="0"/>
        </w:rPr>
        <w:t>年</w:t>
      </w:r>
      <w:r w:rsidR="00FF3ED2" w:rsidRPr="00C250E7">
        <w:rPr>
          <w:rFonts w:hint="eastAsia"/>
          <w:b w:val="0"/>
        </w:rPr>
        <w:t>1</w:t>
      </w:r>
      <w:r w:rsidR="00FF3ED2" w:rsidRPr="00C250E7">
        <w:rPr>
          <w:rFonts w:hint="eastAsia"/>
          <w:b w:val="0"/>
        </w:rPr>
        <w:t>月</w:t>
      </w:r>
      <w:r w:rsidR="00FF3ED2" w:rsidRPr="00C250E7">
        <w:rPr>
          <w:rFonts w:hint="eastAsia"/>
          <w:b w:val="0"/>
        </w:rPr>
        <w:t>16</w:t>
      </w:r>
      <w:r w:rsidR="00FF3ED2" w:rsidRPr="00C250E7">
        <w:rPr>
          <w:rFonts w:hint="eastAsia"/>
          <w:b w:val="0"/>
        </w:rPr>
        <w:t>日</w:t>
      </w:r>
      <w:r w:rsidRPr="00C250E7">
        <w:rPr>
          <w:rFonts w:hint="eastAsia"/>
          <w:b w:val="0"/>
        </w:rPr>
        <w:t>止，共有</w:t>
      </w:r>
      <w:r w:rsidR="00FF3ED2" w:rsidRPr="00C250E7">
        <w:rPr>
          <w:rFonts w:hint="eastAsia"/>
          <w:b w:val="0"/>
        </w:rPr>
        <w:t>72</w:t>
      </w:r>
      <w:r w:rsidRPr="00C250E7">
        <w:rPr>
          <w:rFonts w:hint="eastAsia"/>
          <w:b w:val="0"/>
        </w:rPr>
        <w:t>家業者辦理稅籍登記，</w:t>
      </w:r>
      <w:r w:rsidRPr="00C250E7">
        <w:rPr>
          <w:rFonts w:hint="eastAsia"/>
          <w:b w:val="0"/>
        </w:rPr>
        <w:t>106</w:t>
      </w:r>
      <w:r w:rsidRPr="00C250E7">
        <w:rPr>
          <w:rFonts w:hint="eastAsia"/>
          <w:b w:val="0"/>
        </w:rPr>
        <w:t>年</w:t>
      </w:r>
      <w:r w:rsidRPr="00C250E7">
        <w:rPr>
          <w:rFonts w:hint="eastAsia"/>
          <w:b w:val="0"/>
        </w:rPr>
        <w:t>5</w:t>
      </w:r>
      <w:r w:rsidRPr="00C250E7">
        <w:rPr>
          <w:rFonts w:hint="eastAsia"/>
          <w:b w:val="0"/>
        </w:rPr>
        <w:t>月至</w:t>
      </w:r>
      <w:r w:rsidR="00FF3ED2" w:rsidRPr="00C250E7">
        <w:rPr>
          <w:rFonts w:hint="eastAsia"/>
          <w:b w:val="0"/>
        </w:rPr>
        <w:t>12</w:t>
      </w:r>
      <w:r w:rsidRPr="00C250E7">
        <w:rPr>
          <w:rFonts w:hint="eastAsia"/>
          <w:b w:val="0"/>
        </w:rPr>
        <w:t>月期間，營業稅申報銷售額約</w:t>
      </w:r>
      <w:r w:rsidR="00FF3ED2" w:rsidRPr="00C250E7">
        <w:rPr>
          <w:rFonts w:hint="eastAsia"/>
          <w:b w:val="0"/>
        </w:rPr>
        <w:t>431</w:t>
      </w:r>
      <w:r w:rsidR="00FF3ED2" w:rsidRPr="00C250E7">
        <w:rPr>
          <w:rFonts w:hint="eastAsia"/>
          <w:b w:val="0"/>
        </w:rPr>
        <w:t>億</w:t>
      </w:r>
      <w:r w:rsidR="00FF3ED2" w:rsidRPr="00C250E7">
        <w:rPr>
          <w:rFonts w:hint="eastAsia"/>
          <w:b w:val="0"/>
        </w:rPr>
        <w:t>7,700</w:t>
      </w:r>
      <w:r w:rsidR="00FF3ED2" w:rsidRPr="00C250E7">
        <w:rPr>
          <w:rFonts w:hint="eastAsia"/>
          <w:b w:val="0"/>
        </w:rPr>
        <w:t>萬元，繳納稅額約</w:t>
      </w:r>
      <w:r w:rsidR="00FF3ED2" w:rsidRPr="00C250E7">
        <w:rPr>
          <w:rFonts w:hint="eastAsia"/>
          <w:b w:val="0"/>
        </w:rPr>
        <w:t>18</w:t>
      </w:r>
      <w:r w:rsidR="00FF3ED2" w:rsidRPr="00C250E7">
        <w:rPr>
          <w:rFonts w:hint="eastAsia"/>
          <w:b w:val="0"/>
        </w:rPr>
        <w:t>億</w:t>
      </w:r>
      <w:r w:rsidR="00FF3ED2" w:rsidRPr="00C250E7">
        <w:rPr>
          <w:rFonts w:hint="eastAsia"/>
          <w:b w:val="0"/>
        </w:rPr>
        <w:t>4,500</w:t>
      </w:r>
      <w:r w:rsidR="00FF3ED2" w:rsidRPr="00C250E7">
        <w:rPr>
          <w:rFonts w:hint="eastAsia"/>
          <w:b w:val="0"/>
        </w:rPr>
        <w:t>萬元</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精進「外籍旅客購物退稅制度」，</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w:t>
      </w:r>
      <w:r w:rsidRPr="00C250E7">
        <w:rPr>
          <w:rFonts w:hint="eastAsia"/>
          <w:b w:val="0"/>
        </w:rPr>
        <w:t>1</w:t>
      </w:r>
      <w:r w:rsidRPr="00C250E7">
        <w:rPr>
          <w:rFonts w:hint="eastAsia"/>
          <w:b w:val="0"/>
        </w:rPr>
        <w:t>日起，放寬民營退稅業者辦理特約市區退稅可受理外籍旅客持任一家特定營業人開立退稅明細申請表申請特約市區退稅。</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為確保納稅者權益，</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28</w:t>
      </w:r>
      <w:r w:rsidRPr="00C250E7">
        <w:rPr>
          <w:rFonts w:hint="eastAsia"/>
          <w:b w:val="0"/>
        </w:rPr>
        <w:t>日起</w:t>
      </w:r>
      <w:r w:rsidR="00016B82" w:rsidRPr="00C250E7">
        <w:rPr>
          <w:rFonts w:hint="eastAsia"/>
          <w:b w:val="0"/>
        </w:rPr>
        <w:t>，</w:t>
      </w:r>
      <w:r w:rsidRPr="00C250E7">
        <w:rPr>
          <w:rFonts w:hint="eastAsia"/>
          <w:b w:val="0"/>
        </w:rPr>
        <w:t>實施「納稅者權利保護法」，稅務機關將秉持依法行政原則，依職權查明課稅事實及調查證據，遵守資訊公開及愛心辦稅原則，提升服務品質，營造徵納雙方和諧稽徵環境。</w:t>
      </w:r>
    </w:p>
    <w:p w:rsidR="00F20394" w:rsidRPr="00C250E7" w:rsidRDefault="00F20394" w:rsidP="00C250E7">
      <w:pPr>
        <w:pStyle w:val="21"/>
        <w:ind w:left="640" w:hanging="640"/>
        <w:rPr>
          <w:b w:val="0"/>
        </w:rPr>
      </w:pPr>
      <w:r w:rsidRPr="00C250E7">
        <w:rPr>
          <w:rFonts w:hint="eastAsia"/>
          <w:b w:val="0"/>
        </w:rPr>
        <w:t>四、增進國有資產活化效益，促進公共建設民間參與</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協助推動社會住宅政策，落實居住正義：截至</w:t>
      </w:r>
      <w:r w:rsidRPr="00C250E7">
        <w:rPr>
          <w:rFonts w:hint="eastAsia"/>
          <w:b w:val="0"/>
        </w:rPr>
        <w:t>106</w:t>
      </w:r>
      <w:r w:rsidRPr="00C250E7">
        <w:rPr>
          <w:rFonts w:hint="eastAsia"/>
          <w:b w:val="0"/>
        </w:rPr>
        <w:t>年</w:t>
      </w:r>
      <w:r w:rsidRPr="00C250E7">
        <w:rPr>
          <w:rFonts w:hint="eastAsia"/>
          <w:b w:val="0"/>
        </w:rPr>
        <w:t>1</w:t>
      </w:r>
      <w:r w:rsidR="00016B82" w:rsidRPr="00C250E7">
        <w:rPr>
          <w:rFonts w:hint="eastAsia"/>
          <w:b w:val="0"/>
        </w:rPr>
        <w:t>2</w:t>
      </w:r>
      <w:r w:rsidRPr="00C250E7">
        <w:rPr>
          <w:rFonts w:hint="eastAsia"/>
          <w:b w:val="0"/>
        </w:rPr>
        <w:t>月底止，協助完成</w:t>
      </w:r>
      <w:r w:rsidRPr="00C250E7">
        <w:rPr>
          <w:rFonts w:hint="eastAsia"/>
          <w:b w:val="0"/>
        </w:rPr>
        <w:t>23</w:t>
      </w:r>
      <w:r w:rsidRPr="00C250E7">
        <w:rPr>
          <w:rFonts w:hint="eastAsia"/>
          <w:b w:val="0"/>
        </w:rPr>
        <w:t>處國有土地及</w:t>
      </w:r>
      <w:r w:rsidRPr="00C250E7">
        <w:rPr>
          <w:rFonts w:hint="eastAsia"/>
          <w:b w:val="0"/>
        </w:rPr>
        <w:t>3</w:t>
      </w:r>
      <w:r w:rsidRPr="00C250E7">
        <w:rPr>
          <w:rFonts w:hint="eastAsia"/>
          <w:b w:val="0"/>
        </w:rPr>
        <w:t>處國有房地撥用，提供各級政府興辦社會住宅。</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配合營舍及軍舍重大建設工程，活化營區土地效益：截至</w:t>
      </w:r>
      <w:r w:rsidRPr="00C250E7">
        <w:rPr>
          <w:rFonts w:hint="eastAsia"/>
          <w:b w:val="0"/>
        </w:rPr>
        <w:t>106</w:t>
      </w:r>
      <w:r w:rsidRPr="00C250E7">
        <w:rPr>
          <w:rFonts w:hint="eastAsia"/>
          <w:b w:val="0"/>
        </w:rPr>
        <w:t>年</w:t>
      </w:r>
      <w:r w:rsidRPr="00C250E7">
        <w:rPr>
          <w:rFonts w:hint="eastAsia"/>
          <w:b w:val="0"/>
        </w:rPr>
        <w:t>1</w:t>
      </w:r>
      <w:r w:rsidR="00016B82" w:rsidRPr="00C250E7">
        <w:rPr>
          <w:rFonts w:hint="eastAsia"/>
          <w:b w:val="0"/>
        </w:rPr>
        <w:t>2</w:t>
      </w:r>
      <w:r w:rsidRPr="00C250E7">
        <w:rPr>
          <w:rFonts w:hint="eastAsia"/>
          <w:b w:val="0"/>
        </w:rPr>
        <w:t>月底止，活化</w:t>
      </w:r>
      <w:r w:rsidR="00016B82" w:rsidRPr="00C250E7">
        <w:rPr>
          <w:rFonts w:hint="eastAsia"/>
          <w:b w:val="0"/>
        </w:rPr>
        <w:t>25</w:t>
      </w:r>
      <w:r w:rsidR="00016B82" w:rsidRPr="00C250E7">
        <w:rPr>
          <w:rFonts w:hint="eastAsia"/>
          <w:b w:val="0"/>
        </w:rPr>
        <w:t>案不動產，收益合計</w:t>
      </w:r>
      <w:r w:rsidR="00016B82" w:rsidRPr="00C250E7">
        <w:rPr>
          <w:rFonts w:hint="eastAsia"/>
          <w:b w:val="0"/>
        </w:rPr>
        <w:t>51</w:t>
      </w:r>
      <w:r w:rsidR="00016B82" w:rsidRPr="00C250E7">
        <w:rPr>
          <w:rFonts w:hint="eastAsia"/>
          <w:b w:val="0"/>
        </w:rPr>
        <w:t>億</w:t>
      </w:r>
      <w:r w:rsidR="00016B82" w:rsidRPr="00C250E7">
        <w:rPr>
          <w:rFonts w:hint="eastAsia"/>
          <w:b w:val="0"/>
        </w:rPr>
        <w:t>5,121</w:t>
      </w:r>
      <w:r w:rsidR="00016B82" w:rsidRPr="00C250E7">
        <w:rPr>
          <w:rFonts w:hint="eastAsia"/>
          <w:b w:val="0"/>
        </w:rPr>
        <w:t>萬</w:t>
      </w:r>
      <w:r w:rsidR="00016B82" w:rsidRPr="00C250E7">
        <w:rPr>
          <w:rFonts w:hint="eastAsia"/>
          <w:b w:val="0"/>
        </w:rPr>
        <w:t>6,000</w:t>
      </w:r>
      <w:r w:rsidRPr="00C250E7">
        <w:rPr>
          <w:rFonts w:hint="eastAsia"/>
          <w:b w:val="0"/>
        </w:rPr>
        <w:t>餘元。</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配合推動綠能政策：截至</w:t>
      </w:r>
      <w:r w:rsidRPr="00C250E7">
        <w:rPr>
          <w:rFonts w:hint="eastAsia"/>
          <w:b w:val="0"/>
        </w:rPr>
        <w:t>106</w:t>
      </w:r>
      <w:r w:rsidRPr="00C250E7">
        <w:rPr>
          <w:rFonts w:hint="eastAsia"/>
          <w:b w:val="0"/>
        </w:rPr>
        <w:t>年</w:t>
      </w:r>
      <w:r w:rsidR="00016B82" w:rsidRPr="00C250E7">
        <w:rPr>
          <w:rFonts w:hint="eastAsia"/>
          <w:b w:val="0"/>
        </w:rPr>
        <w:t>12</w:t>
      </w:r>
      <w:r w:rsidRPr="00C250E7">
        <w:rPr>
          <w:rFonts w:hint="eastAsia"/>
          <w:b w:val="0"/>
        </w:rPr>
        <w:t>月底止，提供臺南市、嘉義縣及屏東縣轄區內</w:t>
      </w:r>
      <w:r w:rsidRPr="00C250E7">
        <w:rPr>
          <w:rFonts w:hint="eastAsia"/>
          <w:b w:val="0"/>
        </w:rPr>
        <w:t>639</w:t>
      </w:r>
      <w:r w:rsidRPr="00C250E7">
        <w:rPr>
          <w:rFonts w:hint="eastAsia"/>
          <w:b w:val="0"/>
        </w:rPr>
        <w:t>公頃國有土地規劃設置太陽光電。</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透過民間參與公共建設投資平臺會議，協助機關盤點前瞻基礎建設計畫中，適宜採取促參機制之案源。</w:t>
      </w:r>
      <w:r w:rsidR="00016B82" w:rsidRPr="00C250E7">
        <w:rPr>
          <w:rFonts w:hint="eastAsia"/>
          <w:b w:val="0"/>
        </w:rPr>
        <w:t>經邀集</w:t>
      </w:r>
      <w:r w:rsidR="00016B82" w:rsidRPr="00C250E7">
        <w:rPr>
          <w:rFonts w:hint="eastAsia"/>
          <w:b w:val="0"/>
        </w:rPr>
        <w:t>13</w:t>
      </w:r>
      <w:r w:rsidR="00016B82" w:rsidRPr="00C250E7">
        <w:rPr>
          <w:rFonts w:hint="eastAsia"/>
          <w:b w:val="0"/>
        </w:rPr>
        <w:t>個部會及各受補助機關盤點結果，截至</w:t>
      </w:r>
      <w:r w:rsidR="00FF3ED2" w:rsidRPr="00C250E7">
        <w:rPr>
          <w:rFonts w:hint="eastAsia"/>
          <w:b w:val="0"/>
        </w:rPr>
        <w:t>107</w:t>
      </w:r>
      <w:r w:rsidR="00FF3ED2" w:rsidRPr="00C250E7">
        <w:rPr>
          <w:rFonts w:hint="eastAsia"/>
          <w:b w:val="0"/>
        </w:rPr>
        <w:t>年</w:t>
      </w:r>
      <w:r w:rsidR="00FF3ED2" w:rsidRPr="00C250E7">
        <w:rPr>
          <w:rFonts w:hint="eastAsia"/>
          <w:b w:val="0"/>
        </w:rPr>
        <w:t>1</w:t>
      </w:r>
      <w:r w:rsidR="00FF3ED2" w:rsidRPr="00C250E7">
        <w:rPr>
          <w:rFonts w:hint="eastAsia"/>
          <w:b w:val="0"/>
        </w:rPr>
        <w:t>月</w:t>
      </w:r>
      <w:r w:rsidR="00FF3ED2" w:rsidRPr="00C250E7">
        <w:rPr>
          <w:rFonts w:hint="eastAsia"/>
          <w:b w:val="0"/>
        </w:rPr>
        <w:t>9</w:t>
      </w:r>
      <w:r w:rsidR="00FF3ED2" w:rsidRPr="00C250E7">
        <w:rPr>
          <w:rFonts w:hint="eastAsia"/>
          <w:b w:val="0"/>
        </w:rPr>
        <w:t>日</w:t>
      </w:r>
      <w:r w:rsidR="00016B82" w:rsidRPr="00C250E7">
        <w:rPr>
          <w:rFonts w:hint="eastAsia"/>
          <w:b w:val="0"/>
        </w:rPr>
        <w:t>止，共</w:t>
      </w:r>
      <w:r w:rsidR="00016B82" w:rsidRPr="00C250E7">
        <w:rPr>
          <w:rFonts w:hint="eastAsia"/>
          <w:b w:val="0"/>
        </w:rPr>
        <w:t>19</w:t>
      </w:r>
      <w:r w:rsidR="00016B82" w:rsidRPr="00C250E7">
        <w:rPr>
          <w:rFonts w:hint="eastAsia"/>
          <w:b w:val="0"/>
        </w:rPr>
        <w:t>項子計畫</w:t>
      </w:r>
      <w:r w:rsidR="00FF3ED2" w:rsidRPr="00C250E7">
        <w:rPr>
          <w:rFonts w:hint="eastAsia"/>
          <w:b w:val="0"/>
        </w:rPr>
        <w:t>25</w:t>
      </w:r>
      <w:r w:rsidR="00016B82" w:rsidRPr="00C250E7">
        <w:rPr>
          <w:rFonts w:hint="eastAsia"/>
          <w:b w:val="0"/>
        </w:rPr>
        <w:t>案適宜採取促參機制辦理，後續將持續召開投資平臺會議協助中央部會及地方政府滾動檢討</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五、加速重點產業取得資金，金融帶動經濟繁榮</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協助</w:t>
      </w:r>
      <w:r w:rsidR="0061214E" w:rsidRPr="00C250E7">
        <w:rPr>
          <w:rFonts w:eastAsia="標楷體" w:hint="eastAsia"/>
          <w:b w:val="0"/>
        </w:rPr>
        <w:t>「</w:t>
      </w:r>
      <w:r w:rsidRPr="00C250E7">
        <w:rPr>
          <w:rFonts w:hint="eastAsia"/>
          <w:b w:val="0"/>
        </w:rPr>
        <w:t>五加二</w:t>
      </w:r>
      <w:r w:rsidR="0061214E" w:rsidRPr="00C250E7">
        <w:rPr>
          <w:rFonts w:eastAsia="標楷體" w:hint="eastAsia"/>
          <w:b w:val="0"/>
        </w:rPr>
        <w:t>」</w:t>
      </w:r>
      <w:r w:rsidRPr="00C250E7">
        <w:rPr>
          <w:rFonts w:hint="eastAsia"/>
          <w:b w:val="0"/>
        </w:rPr>
        <w:t>新創重點產業取得資金：訂定「獎勵本國銀行辦理新創重點產業放款方案」</w:t>
      </w:r>
      <w:r w:rsidRPr="00C250E7">
        <w:rPr>
          <w:rFonts w:hint="eastAsia"/>
          <w:b w:val="0"/>
        </w:rPr>
        <w:t>(</w:t>
      </w:r>
      <w:r w:rsidRPr="00C250E7">
        <w:rPr>
          <w:rFonts w:hint="eastAsia"/>
          <w:b w:val="0"/>
        </w:rPr>
        <w:t>第</w:t>
      </w:r>
      <w:r w:rsidRPr="00C250E7">
        <w:rPr>
          <w:rFonts w:hint="eastAsia"/>
          <w:b w:val="0"/>
        </w:rPr>
        <w:t>l</w:t>
      </w:r>
      <w:r w:rsidRPr="00C250E7">
        <w:rPr>
          <w:rFonts w:hint="eastAsia"/>
          <w:b w:val="0"/>
        </w:rPr>
        <w:t>期</w:t>
      </w:r>
      <w:r w:rsidRPr="00C250E7">
        <w:rPr>
          <w:rFonts w:hint="eastAsia"/>
          <w:b w:val="0"/>
        </w:rPr>
        <w:t>)</w:t>
      </w:r>
      <w:r w:rsidRPr="00C250E7">
        <w:rPr>
          <w:rFonts w:hint="eastAsia"/>
          <w:b w:val="0"/>
        </w:rPr>
        <w:t>，截至</w:t>
      </w:r>
      <w:r w:rsidRPr="00C250E7">
        <w:rPr>
          <w:rFonts w:hint="eastAsia"/>
          <w:b w:val="0"/>
        </w:rPr>
        <w:t>106</w:t>
      </w:r>
      <w:r w:rsidRPr="00C250E7">
        <w:rPr>
          <w:rFonts w:hint="eastAsia"/>
          <w:b w:val="0"/>
        </w:rPr>
        <w:t>年</w:t>
      </w:r>
      <w:r w:rsidR="00F2352C" w:rsidRPr="00C250E7">
        <w:rPr>
          <w:rFonts w:hint="eastAsia"/>
          <w:b w:val="0"/>
        </w:rPr>
        <w:t>1</w:t>
      </w:r>
      <w:r w:rsidR="00443E8C" w:rsidRPr="00C250E7">
        <w:rPr>
          <w:rFonts w:hint="eastAsia"/>
          <w:b w:val="0"/>
        </w:rPr>
        <w:t>2</w:t>
      </w:r>
      <w:r w:rsidR="00F2352C" w:rsidRPr="00C250E7">
        <w:rPr>
          <w:rFonts w:hint="eastAsia"/>
          <w:b w:val="0"/>
        </w:rPr>
        <w:t>月底止，本國銀行對「亞洲．矽谷」、「智慧機械」、「生醫」、「綠能科技」、「國防」、「新農業」及「循環經濟」等七大新創重點產業放款餘額達</w:t>
      </w:r>
      <w:r w:rsidR="00F2352C" w:rsidRPr="00C250E7">
        <w:rPr>
          <w:rFonts w:hint="eastAsia"/>
          <w:b w:val="0"/>
        </w:rPr>
        <w:t>4</w:t>
      </w:r>
      <w:r w:rsidR="00F2352C" w:rsidRPr="00C250E7">
        <w:rPr>
          <w:rFonts w:hint="eastAsia"/>
          <w:b w:val="0"/>
        </w:rPr>
        <w:t>兆</w:t>
      </w:r>
      <w:r w:rsidR="00443E8C" w:rsidRPr="00C250E7">
        <w:rPr>
          <w:b w:val="0"/>
        </w:rPr>
        <w:t>8,241</w:t>
      </w:r>
      <w:r w:rsidR="00F2352C" w:rsidRPr="00C250E7">
        <w:rPr>
          <w:rFonts w:hint="eastAsia"/>
          <w:b w:val="0"/>
        </w:rPr>
        <w:t>億元，較</w:t>
      </w:r>
      <w:r w:rsidR="00F2352C" w:rsidRPr="00C250E7">
        <w:rPr>
          <w:rFonts w:hint="eastAsia"/>
          <w:b w:val="0"/>
        </w:rPr>
        <w:t>105</w:t>
      </w:r>
      <w:r w:rsidR="00F2352C" w:rsidRPr="00C250E7">
        <w:rPr>
          <w:rFonts w:hint="eastAsia"/>
          <w:b w:val="0"/>
        </w:rPr>
        <w:t>年</w:t>
      </w:r>
      <w:r w:rsidR="00F2352C" w:rsidRPr="00C250E7">
        <w:rPr>
          <w:rFonts w:hint="eastAsia"/>
          <w:b w:val="0"/>
        </w:rPr>
        <w:t>9</w:t>
      </w:r>
      <w:r w:rsidR="00F2352C" w:rsidRPr="00C250E7">
        <w:rPr>
          <w:rFonts w:hint="eastAsia"/>
          <w:b w:val="0"/>
        </w:rPr>
        <w:t>月底增加</w:t>
      </w:r>
      <w:r w:rsidR="00443E8C" w:rsidRPr="00C250E7">
        <w:rPr>
          <w:b w:val="0"/>
        </w:rPr>
        <w:t>3,676</w:t>
      </w:r>
      <w:r w:rsidR="00F2352C" w:rsidRPr="00C250E7">
        <w:rPr>
          <w:rFonts w:hint="eastAsia"/>
          <w:b w:val="0"/>
        </w:rPr>
        <w:t>億元，達預期目標</w:t>
      </w:r>
      <w:r w:rsidR="00F2352C" w:rsidRPr="00C250E7">
        <w:rPr>
          <w:rFonts w:hint="eastAsia"/>
          <w:b w:val="0"/>
        </w:rPr>
        <w:t>1,800</w:t>
      </w:r>
      <w:r w:rsidR="00F2352C" w:rsidRPr="00C250E7">
        <w:rPr>
          <w:rFonts w:hint="eastAsia"/>
          <w:b w:val="0"/>
        </w:rPr>
        <w:t>億元之</w:t>
      </w:r>
      <w:r w:rsidR="00443E8C" w:rsidRPr="00C250E7">
        <w:rPr>
          <w:b w:val="0"/>
        </w:rPr>
        <w:t>204.22</w:t>
      </w:r>
      <w:r w:rsidR="00F2352C" w:rsidRPr="00C250E7">
        <w:rPr>
          <w:rFonts w:hint="eastAsia"/>
          <w:b w:val="0"/>
        </w:rPr>
        <w:t>%</w:t>
      </w:r>
      <w:r w:rsidR="00F2352C" w:rsidRPr="00C250E7">
        <w:rPr>
          <w:rFonts w:hint="eastAsia"/>
          <w:b w:val="0"/>
        </w:rPr>
        <w:t>。另於</w:t>
      </w:r>
      <w:r w:rsidR="00F2352C" w:rsidRPr="00C250E7">
        <w:rPr>
          <w:rFonts w:hint="eastAsia"/>
          <w:b w:val="0"/>
        </w:rPr>
        <w:t>106</w:t>
      </w:r>
      <w:r w:rsidR="00F2352C" w:rsidRPr="00C250E7">
        <w:rPr>
          <w:rFonts w:hint="eastAsia"/>
          <w:b w:val="0"/>
        </w:rPr>
        <w:t>年</w:t>
      </w:r>
      <w:r w:rsidR="00F2352C" w:rsidRPr="00C250E7">
        <w:rPr>
          <w:rFonts w:hint="eastAsia"/>
          <w:b w:val="0"/>
        </w:rPr>
        <w:t>11</w:t>
      </w:r>
      <w:r w:rsidR="00F2352C" w:rsidRPr="00C250E7">
        <w:rPr>
          <w:rFonts w:hint="eastAsia"/>
          <w:b w:val="0"/>
        </w:rPr>
        <w:t>月</w:t>
      </w:r>
      <w:r w:rsidR="00F2352C" w:rsidRPr="00C250E7">
        <w:rPr>
          <w:rFonts w:hint="eastAsia"/>
          <w:b w:val="0"/>
        </w:rPr>
        <w:t>17</w:t>
      </w:r>
      <w:r w:rsidR="00F2352C" w:rsidRPr="00C250E7">
        <w:rPr>
          <w:rFonts w:hint="eastAsia"/>
          <w:b w:val="0"/>
        </w:rPr>
        <w:t>日釋示「銀行投資五加二產業，屬於『銀行法』第</w:t>
      </w:r>
      <w:r w:rsidR="00F2352C" w:rsidRPr="00C250E7">
        <w:rPr>
          <w:rFonts w:hint="eastAsia"/>
          <w:b w:val="0"/>
        </w:rPr>
        <w:t>74</w:t>
      </w:r>
      <w:r w:rsidR="00F2352C" w:rsidRPr="00C250E7">
        <w:rPr>
          <w:rFonts w:hint="eastAsia"/>
          <w:b w:val="0"/>
        </w:rPr>
        <w:t>條第</w:t>
      </w:r>
      <w:r w:rsidR="00F2352C" w:rsidRPr="00C250E7">
        <w:rPr>
          <w:rFonts w:hint="eastAsia"/>
          <w:b w:val="0"/>
        </w:rPr>
        <w:t>2</w:t>
      </w:r>
      <w:r w:rsidR="00F2352C" w:rsidRPr="00C250E7">
        <w:rPr>
          <w:rFonts w:hint="eastAsia"/>
          <w:b w:val="0"/>
        </w:rPr>
        <w:t>項所稱之配合政府經濟發展計畫，無需另由目的事業主管機關出具配合政府經濟發展之證明」，以簡化申請程序</w:t>
      </w:r>
      <w:r w:rsidR="00F2352C" w:rsidRPr="00C250E7">
        <w:rPr>
          <w:rFonts w:ascii="新細明體" w:hAnsi="新細明體" w:hint="eastAsia"/>
          <w:b w:val="0"/>
        </w:rPr>
        <w:t>。嗣</w:t>
      </w:r>
      <w:r w:rsidR="00F2352C" w:rsidRPr="00C250E7">
        <w:rPr>
          <w:b w:val="0"/>
        </w:rPr>
        <w:t>於</w:t>
      </w:r>
      <w:r w:rsidR="00F2352C" w:rsidRPr="00C250E7">
        <w:rPr>
          <w:b w:val="0"/>
        </w:rPr>
        <w:t>106</w:t>
      </w:r>
      <w:r w:rsidR="00F2352C" w:rsidRPr="00C250E7">
        <w:rPr>
          <w:b w:val="0"/>
        </w:rPr>
        <w:t>年</w:t>
      </w:r>
      <w:r w:rsidR="00F2352C" w:rsidRPr="00C250E7">
        <w:rPr>
          <w:b w:val="0"/>
        </w:rPr>
        <w:t>12</w:t>
      </w:r>
      <w:r w:rsidR="00F2352C" w:rsidRPr="00C250E7">
        <w:rPr>
          <w:b w:val="0"/>
        </w:rPr>
        <w:t>月</w:t>
      </w:r>
      <w:r w:rsidR="00F2352C" w:rsidRPr="00C250E7">
        <w:rPr>
          <w:b w:val="0"/>
        </w:rPr>
        <w:t>25</w:t>
      </w:r>
      <w:r w:rsidR="00F2352C" w:rsidRPr="00C250E7">
        <w:rPr>
          <w:b w:val="0"/>
        </w:rPr>
        <w:t>日發布「商業</w:t>
      </w:r>
      <w:r w:rsidR="00F2352C" w:rsidRPr="00C250E7">
        <w:rPr>
          <w:b w:val="0"/>
          <w:bCs/>
        </w:rPr>
        <w:t>銀行申請轉投資創業投資事業及管理顧問事業規定</w:t>
      </w:r>
      <w:r w:rsidR="00F2352C" w:rsidRPr="00C250E7">
        <w:rPr>
          <w:b w:val="0"/>
        </w:rPr>
        <w:t>」，認定創投事業為</w:t>
      </w:r>
      <w:r w:rsidR="00F2352C" w:rsidRPr="00C250E7">
        <w:rPr>
          <w:rFonts w:eastAsia="標楷體" w:hint="eastAsia"/>
          <w:b w:val="0"/>
        </w:rPr>
        <w:t>「</w:t>
      </w:r>
      <w:r w:rsidR="00F2352C" w:rsidRPr="00C250E7">
        <w:rPr>
          <w:b w:val="0"/>
        </w:rPr>
        <w:t>銀行法</w:t>
      </w:r>
      <w:r w:rsidR="00F2352C" w:rsidRPr="00C250E7">
        <w:rPr>
          <w:rFonts w:eastAsia="標楷體" w:hint="eastAsia"/>
          <w:b w:val="0"/>
        </w:rPr>
        <w:t>」</w:t>
      </w:r>
      <w:r w:rsidR="00F2352C" w:rsidRPr="00C250E7">
        <w:rPr>
          <w:rFonts w:hint="eastAsia"/>
          <w:b w:val="0"/>
        </w:rPr>
        <w:t>第</w:t>
      </w:r>
      <w:r w:rsidR="00F2352C" w:rsidRPr="00C250E7">
        <w:rPr>
          <w:b w:val="0"/>
        </w:rPr>
        <w:t>74</w:t>
      </w:r>
      <w:r w:rsidR="00F2352C" w:rsidRPr="00C250E7">
        <w:rPr>
          <w:b w:val="0"/>
        </w:rPr>
        <w:t>條所稱之金融相關事業，銀行持股比率上限由</w:t>
      </w:r>
      <w:r w:rsidR="00F2352C" w:rsidRPr="00C250E7">
        <w:rPr>
          <w:b w:val="0"/>
        </w:rPr>
        <w:t>5</w:t>
      </w:r>
      <w:r w:rsidR="00F2352C" w:rsidRPr="00C250E7">
        <w:rPr>
          <w:rFonts w:hint="eastAsia"/>
          <w:b w:val="0"/>
        </w:rPr>
        <w:t>%</w:t>
      </w:r>
      <w:r w:rsidR="00F2352C" w:rsidRPr="00C250E7">
        <w:rPr>
          <w:b w:val="0"/>
        </w:rPr>
        <w:t>提高至</w:t>
      </w:r>
      <w:r w:rsidR="00F2352C" w:rsidRPr="00C250E7">
        <w:rPr>
          <w:b w:val="0"/>
        </w:rPr>
        <w:t>100</w:t>
      </w:r>
      <w:r w:rsidR="00F2352C" w:rsidRPr="00C250E7">
        <w:rPr>
          <w:rFonts w:hint="eastAsia"/>
          <w:b w:val="0"/>
        </w:rPr>
        <w:t>%</w:t>
      </w:r>
      <w:r w:rsidR="00F2352C" w:rsidRPr="00C250E7">
        <w:rPr>
          <w:rFonts w:hint="eastAsia"/>
          <w:b w:val="0"/>
        </w:rPr>
        <w:t>，以</w:t>
      </w:r>
      <w:r w:rsidR="00F2352C" w:rsidRPr="00C250E7">
        <w:rPr>
          <w:rFonts w:hint="eastAsia"/>
          <w:b w:val="0"/>
          <w:bCs/>
        </w:rPr>
        <w:t>扶植新創事業</w:t>
      </w:r>
      <w:r w:rsidR="00F2352C" w:rsidRPr="00C250E7">
        <w:rPr>
          <w:rFonts w:ascii="新細明體" w:hAnsi="新細明體" w:hint="eastAsia"/>
          <w:b w:val="0"/>
          <w:bCs/>
        </w:rPr>
        <w:t>，並</w:t>
      </w:r>
      <w:r w:rsidR="00F2352C" w:rsidRPr="00C250E7">
        <w:rPr>
          <w:rFonts w:hint="eastAsia"/>
          <w:b w:val="0"/>
          <w:bCs/>
        </w:rPr>
        <w:t>支持</w:t>
      </w:r>
      <w:r w:rsidR="00F2352C" w:rsidRPr="00C250E7">
        <w:rPr>
          <w:rFonts w:hint="eastAsia"/>
          <w:b w:val="0"/>
          <w:bCs/>
        </w:rPr>
        <w:lastRenderedPageBreak/>
        <w:t>政府策略性產業</w:t>
      </w:r>
      <w:r w:rsidRPr="00C250E7">
        <w:rPr>
          <w:rFonts w:hint="eastAsia"/>
          <w:b w:val="0"/>
        </w:rPr>
        <w:t>。</w:t>
      </w:r>
    </w:p>
    <w:p w:rsidR="00F97E4C" w:rsidRPr="00C250E7" w:rsidRDefault="00F97E4C" w:rsidP="00F97E4C">
      <w:pPr>
        <w:pStyle w:val="ae"/>
        <w:rPr>
          <w:b w:val="0"/>
        </w:rPr>
      </w:pPr>
      <w:r w:rsidRPr="00C250E7">
        <w:rPr>
          <w:b w:val="0"/>
        </w:rPr>
        <w:t>(</w:t>
      </w:r>
      <w:r w:rsidRPr="00C250E7">
        <w:rPr>
          <w:rFonts w:hint="eastAsia"/>
          <w:b w:val="0"/>
        </w:rPr>
        <w:t>二</w:t>
      </w:r>
      <w:r w:rsidRPr="00C250E7">
        <w:rPr>
          <w:b w:val="0"/>
        </w:rPr>
        <w:t>)</w:t>
      </w:r>
      <w:r w:rsidRPr="00C250E7">
        <w:rPr>
          <w:rFonts w:hint="eastAsia"/>
          <w:b w:val="0"/>
        </w:rPr>
        <w:t>推動「綠色金融行動方案」：為落實非核家園、能源轉型、環境減排等重大政策，已於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6</w:t>
      </w:r>
      <w:r w:rsidRPr="00C250E7">
        <w:rPr>
          <w:rFonts w:hint="eastAsia"/>
          <w:b w:val="0"/>
        </w:rPr>
        <w:t>日核定金管會所研提之「綠色金融行動方案」。方案內容涵蓋授信、投資、資本市場籌資、人才培育、促進發展綠色金融商品或服務深化發展、資訊揭露、推廣綠色永續理念等七大面向，計</w:t>
      </w:r>
      <w:r w:rsidRPr="00C250E7">
        <w:rPr>
          <w:rFonts w:hint="eastAsia"/>
          <w:b w:val="0"/>
        </w:rPr>
        <w:t>25</w:t>
      </w:r>
      <w:r w:rsidRPr="00C250E7">
        <w:rPr>
          <w:rFonts w:hint="eastAsia"/>
          <w:b w:val="0"/>
        </w:rPr>
        <w:t>項措施。將由金管會、經濟部、財政部、國發會、環保署及國發基金等協力合作推動。</w:t>
      </w:r>
    </w:p>
    <w:p w:rsidR="00F20394" w:rsidRPr="00C250E7" w:rsidRDefault="00F97E4C" w:rsidP="00F97E4C">
      <w:pPr>
        <w:pStyle w:val="ae"/>
        <w:rPr>
          <w:b w:val="0"/>
        </w:rPr>
      </w:pPr>
      <w:r w:rsidRPr="00C250E7">
        <w:rPr>
          <w:b w:val="0"/>
        </w:rPr>
        <w:t>(</w:t>
      </w:r>
      <w:r w:rsidRPr="00C250E7">
        <w:rPr>
          <w:b w:val="0"/>
        </w:rPr>
        <w:t>三</w:t>
      </w:r>
      <w:r w:rsidRPr="00C250E7">
        <w:rPr>
          <w:b w:val="0"/>
        </w:rPr>
        <w:t>)</w:t>
      </w:r>
      <w:r w:rsidR="00F20394" w:rsidRPr="00C250E7">
        <w:rPr>
          <w:rFonts w:hint="eastAsia"/>
          <w:b w:val="0"/>
        </w:rPr>
        <w:t>推動綠色債券：財團法人中華民國證券櫃檯買賣中心發布「綠色債券作業要點」，以協助綠色產業取得資金，截至</w:t>
      </w:r>
      <w:r w:rsidR="00F20394" w:rsidRPr="00C250E7">
        <w:rPr>
          <w:rFonts w:hint="eastAsia"/>
          <w:b w:val="0"/>
        </w:rPr>
        <w:t>106</w:t>
      </w:r>
      <w:r w:rsidR="00F20394" w:rsidRPr="00C250E7">
        <w:rPr>
          <w:rFonts w:hint="eastAsia"/>
          <w:b w:val="0"/>
        </w:rPr>
        <w:t>年</w:t>
      </w:r>
      <w:r w:rsidR="00F2352C" w:rsidRPr="00C250E7">
        <w:rPr>
          <w:rFonts w:hint="eastAsia"/>
          <w:b w:val="0"/>
        </w:rPr>
        <w:t>1</w:t>
      </w:r>
      <w:r w:rsidR="00F2352C" w:rsidRPr="00C250E7">
        <w:rPr>
          <w:b w:val="0"/>
        </w:rPr>
        <w:t>2</w:t>
      </w:r>
      <w:r w:rsidR="00F2352C" w:rsidRPr="00C250E7">
        <w:rPr>
          <w:rFonts w:hint="eastAsia"/>
          <w:b w:val="0"/>
        </w:rPr>
        <w:t>月底止，已有</w:t>
      </w:r>
      <w:r w:rsidR="00F2352C" w:rsidRPr="00C250E7">
        <w:rPr>
          <w:rFonts w:hint="eastAsia"/>
          <w:b w:val="0"/>
        </w:rPr>
        <w:t>7</w:t>
      </w:r>
      <w:r w:rsidR="00F2352C" w:rsidRPr="00C250E7">
        <w:rPr>
          <w:rFonts w:hint="eastAsia"/>
          <w:b w:val="0"/>
        </w:rPr>
        <w:t>家公司申請取得綠色債券資格認可及掛牌，實際發行金額共計約</w:t>
      </w:r>
      <w:r w:rsidR="00F2352C" w:rsidRPr="00C250E7">
        <w:rPr>
          <w:b w:val="0"/>
        </w:rPr>
        <w:t>206</w:t>
      </w:r>
      <w:r w:rsidR="00F2352C" w:rsidRPr="00C250E7">
        <w:rPr>
          <w:rFonts w:hint="eastAsia"/>
          <w:b w:val="0"/>
        </w:rPr>
        <w:t>億元</w:t>
      </w:r>
      <w:r w:rsidR="00F20394" w:rsidRPr="00C250E7">
        <w:rPr>
          <w:rFonts w:hint="eastAsia"/>
          <w:b w:val="0"/>
        </w:rPr>
        <w:t>。</w:t>
      </w:r>
    </w:p>
    <w:p w:rsidR="00F20394" w:rsidRPr="00C250E7" w:rsidRDefault="00F97E4C" w:rsidP="00F20394">
      <w:pPr>
        <w:pStyle w:val="ae"/>
        <w:rPr>
          <w:b w:val="0"/>
        </w:rPr>
      </w:pPr>
      <w:r w:rsidRPr="00C250E7">
        <w:rPr>
          <w:b w:val="0"/>
        </w:rPr>
        <w:t>(</w:t>
      </w:r>
      <w:r w:rsidRPr="00C250E7">
        <w:rPr>
          <w:b w:val="0"/>
        </w:rPr>
        <w:t>四</w:t>
      </w:r>
      <w:r w:rsidRPr="00C250E7">
        <w:rPr>
          <w:b w:val="0"/>
        </w:rPr>
        <w:t>)</w:t>
      </w:r>
      <w:r w:rsidR="00F20394" w:rsidRPr="00C250E7">
        <w:rPr>
          <w:rFonts w:hint="eastAsia"/>
          <w:b w:val="0"/>
        </w:rPr>
        <w:t>開放投信事業參與私募股權基金業務：</w:t>
      </w:r>
      <w:r w:rsidR="00F20394" w:rsidRPr="00C250E7">
        <w:rPr>
          <w:rFonts w:hint="eastAsia"/>
          <w:b w:val="0"/>
        </w:rPr>
        <w:t>106</w:t>
      </w:r>
      <w:r w:rsidR="00F20394" w:rsidRPr="00C250E7">
        <w:rPr>
          <w:rFonts w:hint="eastAsia"/>
          <w:b w:val="0"/>
        </w:rPr>
        <w:t>年</w:t>
      </w:r>
      <w:r w:rsidR="00F20394" w:rsidRPr="00C250E7">
        <w:rPr>
          <w:rFonts w:hint="eastAsia"/>
          <w:b w:val="0"/>
        </w:rPr>
        <w:t>8</w:t>
      </w:r>
      <w:r w:rsidR="00F20394" w:rsidRPr="00C250E7">
        <w:rPr>
          <w:rFonts w:hint="eastAsia"/>
          <w:b w:val="0"/>
        </w:rPr>
        <w:t>月</w:t>
      </w:r>
      <w:r w:rsidR="00F20394" w:rsidRPr="00C250E7">
        <w:rPr>
          <w:rFonts w:hint="eastAsia"/>
          <w:b w:val="0"/>
        </w:rPr>
        <w:t>3</w:t>
      </w:r>
      <w:r w:rsidR="00F20394" w:rsidRPr="00C250E7">
        <w:rPr>
          <w:rFonts w:hint="eastAsia"/>
          <w:b w:val="0"/>
        </w:rPr>
        <w:t>日開放投信事業得經申請核准轉投資子公司擔任私募股權基金普通合夥人、受託管理私募股權基金，以及就所受託管理之私募股權基金引介專業投資機構參與投資，引導國內機構投資者之資金投入國內實體產業。截至</w:t>
      </w:r>
      <w:r w:rsidR="00F20394" w:rsidRPr="00C250E7">
        <w:rPr>
          <w:rFonts w:hint="eastAsia"/>
          <w:b w:val="0"/>
        </w:rPr>
        <w:t>106</w:t>
      </w:r>
      <w:r w:rsidR="00F20394" w:rsidRPr="00C250E7">
        <w:rPr>
          <w:rFonts w:hint="eastAsia"/>
          <w:b w:val="0"/>
        </w:rPr>
        <w:t>年</w:t>
      </w:r>
      <w:r w:rsidR="00F2352C" w:rsidRPr="00C250E7">
        <w:rPr>
          <w:rFonts w:hint="eastAsia"/>
          <w:b w:val="0"/>
        </w:rPr>
        <w:t>1</w:t>
      </w:r>
      <w:r w:rsidR="00F2352C" w:rsidRPr="00C250E7">
        <w:rPr>
          <w:b w:val="0"/>
        </w:rPr>
        <w:t>2</w:t>
      </w:r>
      <w:r w:rsidR="00F20394" w:rsidRPr="00C250E7">
        <w:rPr>
          <w:rFonts w:hint="eastAsia"/>
          <w:b w:val="0"/>
        </w:rPr>
        <w:t>月底止，已核准</w:t>
      </w:r>
      <w:r w:rsidR="00F20394" w:rsidRPr="00C250E7">
        <w:rPr>
          <w:rFonts w:hint="eastAsia"/>
          <w:b w:val="0"/>
        </w:rPr>
        <w:t>1</w:t>
      </w:r>
      <w:r w:rsidR="00F20394" w:rsidRPr="00C250E7">
        <w:rPr>
          <w:rFonts w:hint="eastAsia"/>
          <w:b w:val="0"/>
        </w:rPr>
        <w:t>家投信事業辦理上開業務，首檔私募股權基金投資標的將以綠能科技、再生能源及循環經濟等相關產業為主，目標發行金額</w:t>
      </w:r>
      <w:r w:rsidR="00F20394" w:rsidRPr="00C250E7">
        <w:rPr>
          <w:rFonts w:hint="eastAsia"/>
          <w:b w:val="0"/>
        </w:rPr>
        <w:t>100</w:t>
      </w:r>
      <w:r w:rsidR="00F20394" w:rsidRPr="00C250E7">
        <w:rPr>
          <w:rFonts w:hint="eastAsia"/>
          <w:b w:val="0"/>
        </w:rPr>
        <w:t>億元。</w:t>
      </w:r>
    </w:p>
    <w:p w:rsidR="00F20394" w:rsidRPr="00C250E7" w:rsidRDefault="00F97E4C" w:rsidP="00F20394">
      <w:pPr>
        <w:pStyle w:val="ae"/>
        <w:rPr>
          <w:b w:val="0"/>
        </w:rPr>
      </w:pPr>
      <w:r w:rsidRPr="00C250E7">
        <w:rPr>
          <w:b w:val="0"/>
        </w:rPr>
        <w:t>(</w:t>
      </w:r>
      <w:r w:rsidRPr="00C250E7">
        <w:rPr>
          <w:b w:val="0"/>
        </w:rPr>
        <w:t>五</w:t>
      </w:r>
      <w:r w:rsidRPr="00C250E7">
        <w:rPr>
          <w:b w:val="0"/>
        </w:rPr>
        <w:t>)</w:t>
      </w:r>
      <w:r w:rsidR="00F20394" w:rsidRPr="00C250E7">
        <w:rPr>
          <w:rFonts w:hint="eastAsia"/>
          <w:b w:val="0"/>
        </w:rPr>
        <w:t>鬆綁保險資金參與公共建設、長照及新創產業：</w:t>
      </w:r>
      <w:r w:rsidR="00F20394" w:rsidRPr="00C250E7">
        <w:rPr>
          <w:rFonts w:hint="eastAsia"/>
          <w:b w:val="0"/>
        </w:rPr>
        <w:t>106</w:t>
      </w:r>
      <w:r w:rsidR="00F20394" w:rsidRPr="00C250E7">
        <w:rPr>
          <w:rFonts w:hint="eastAsia"/>
          <w:b w:val="0"/>
        </w:rPr>
        <w:t>年</w:t>
      </w:r>
      <w:r w:rsidR="00F20394" w:rsidRPr="00C250E7">
        <w:rPr>
          <w:rFonts w:hint="eastAsia"/>
          <w:b w:val="0"/>
        </w:rPr>
        <w:t>9</w:t>
      </w:r>
      <w:r w:rsidR="00F20394" w:rsidRPr="00C250E7">
        <w:rPr>
          <w:rFonts w:hint="eastAsia"/>
          <w:b w:val="0"/>
        </w:rPr>
        <w:t>月</w:t>
      </w:r>
      <w:r w:rsidR="00F20394" w:rsidRPr="00C250E7">
        <w:rPr>
          <w:rFonts w:hint="eastAsia"/>
          <w:b w:val="0"/>
        </w:rPr>
        <w:t>25</w:t>
      </w:r>
      <w:r w:rsidR="00F20394" w:rsidRPr="00C250E7">
        <w:rPr>
          <w:rFonts w:hint="eastAsia"/>
          <w:b w:val="0"/>
        </w:rPr>
        <w:t>日發布「鼓勵保險業辦理新創重點產業投資方案」，鼓勵保險業投資</w:t>
      </w:r>
      <w:r w:rsidR="0061214E" w:rsidRPr="00C250E7">
        <w:rPr>
          <w:rFonts w:eastAsia="標楷體" w:hint="eastAsia"/>
          <w:b w:val="0"/>
        </w:rPr>
        <w:t>「</w:t>
      </w:r>
      <w:r w:rsidR="00F20394" w:rsidRPr="00C250E7">
        <w:rPr>
          <w:rFonts w:hint="eastAsia"/>
          <w:b w:val="0"/>
        </w:rPr>
        <w:t>五加二</w:t>
      </w:r>
      <w:r w:rsidR="0061214E" w:rsidRPr="00C250E7">
        <w:rPr>
          <w:rFonts w:eastAsia="標楷體" w:hint="eastAsia"/>
          <w:b w:val="0"/>
        </w:rPr>
        <w:t>」</w:t>
      </w:r>
      <w:r w:rsidR="00F20394" w:rsidRPr="00C250E7">
        <w:rPr>
          <w:rFonts w:hint="eastAsia"/>
          <w:b w:val="0"/>
        </w:rPr>
        <w:t>新創重點產業；</w:t>
      </w:r>
      <w:r w:rsidR="00F20394" w:rsidRPr="00C250E7">
        <w:rPr>
          <w:rFonts w:hint="eastAsia"/>
          <w:b w:val="0"/>
        </w:rPr>
        <w:t>10</w:t>
      </w:r>
      <w:r w:rsidR="00F20394" w:rsidRPr="00C250E7">
        <w:rPr>
          <w:rFonts w:hint="eastAsia"/>
          <w:b w:val="0"/>
        </w:rPr>
        <w:t>月</w:t>
      </w:r>
      <w:r w:rsidR="00F20394" w:rsidRPr="00C250E7">
        <w:rPr>
          <w:rFonts w:hint="eastAsia"/>
          <w:b w:val="0"/>
        </w:rPr>
        <w:t>17</w:t>
      </w:r>
      <w:r w:rsidR="00F20394" w:rsidRPr="00C250E7">
        <w:rPr>
          <w:rFonts w:hint="eastAsia"/>
          <w:b w:val="0"/>
        </w:rPr>
        <w:t>日開放保險業投資國家級投資公司設立之國內基金</w:t>
      </w:r>
      <w:r w:rsidR="00F2352C" w:rsidRPr="00C250E7">
        <w:rPr>
          <w:rFonts w:hint="eastAsia"/>
          <w:b w:val="0"/>
        </w:rPr>
        <w:t>，</w:t>
      </w:r>
      <w:r w:rsidR="00F2352C" w:rsidRPr="00C250E7">
        <w:rPr>
          <w:b w:val="0"/>
        </w:rPr>
        <w:t>用</w:t>
      </w:r>
      <w:r w:rsidR="00F2352C" w:rsidRPr="00C250E7">
        <w:rPr>
          <w:rFonts w:hint="eastAsia"/>
          <w:b w:val="0"/>
        </w:rPr>
        <w:t>於</w:t>
      </w:r>
      <w:r w:rsidR="00F2352C" w:rsidRPr="00C250E7">
        <w:rPr>
          <w:b w:val="0"/>
        </w:rPr>
        <w:t>投資</w:t>
      </w:r>
      <w:r w:rsidR="0061214E" w:rsidRPr="00C250E7">
        <w:rPr>
          <w:rFonts w:eastAsia="標楷體" w:hint="eastAsia"/>
          <w:b w:val="0"/>
        </w:rPr>
        <w:t>「</w:t>
      </w:r>
      <w:r w:rsidR="00F2352C" w:rsidRPr="00C250E7">
        <w:rPr>
          <w:b w:val="0"/>
        </w:rPr>
        <w:t>五加二</w:t>
      </w:r>
      <w:r w:rsidR="0061214E" w:rsidRPr="00C250E7">
        <w:rPr>
          <w:rFonts w:eastAsia="標楷體" w:hint="eastAsia"/>
          <w:b w:val="0"/>
        </w:rPr>
        <w:t>」</w:t>
      </w:r>
      <w:r w:rsidR="00F2352C" w:rsidRPr="00C250E7">
        <w:rPr>
          <w:b w:val="0"/>
        </w:rPr>
        <w:t>產業</w:t>
      </w:r>
      <w:r w:rsidR="00F2352C" w:rsidRPr="00C250E7">
        <w:rPr>
          <w:rFonts w:hint="eastAsia"/>
          <w:b w:val="0"/>
        </w:rPr>
        <w:t>；</w:t>
      </w:r>
      <w:r w:rsidR="00F2352C" w:rsidRPr="00C250E7">
        <w:rPr>
          <w:rFonts w:hint="eastAsia"/>
          <w:b w:val="0"/>
        </w:rPr>
        <w:t>1</w:t>
      </w:r>
      <w:r w:rsidR="00F2352C" w:rsidRPr="00C250E7">
        <w:rPr>
          <w:b w:val="0"/>
        </w:rPr>
        <w:t>06</w:t>
      </w:r>
      <w:r w:rsidR="00F2352C" w:rsidRPr="00C250E7">
        <w:rPr>
          <w:rFonts w:hint="eastAsia"/>
          <w:b w:val="0"/>
        </w:rPr>
        <w:t>年</w:t>
      </w:r>
      <w:r w:rsidR="00F2352C" w:rsidRPr="00C250E7">
        <w:rPr>
          <w:rFonts w:hint="eastAsia"/>
          <w:b w:val="0"/>
        </w:rPr>
        <w:t>12</w:t>
      </w:r>
      <w:r w:rsidR="00F2352C" w:rsidRPr="00C250E7">
        <w:rPr>
          <w:rFonts w:hint="eastAsia"/>
          <w:b w:val="0"/>
        </w:rPr>
        <w:t>月</w:t>
      </w:r>
      <w:r w:rsidR="00F2352C" w:rsidRPr="00C250E7">
        <w:rPr>
          <w:rFonts w:hint="eastAsia"/>
          <w:b w:val="0"/>
        </w:rPr>
        <w:t>29</w:t>
      </w:r>
      <w:r w:rsidR="00F2352C" w:rsidRPr="00C250E7">
        <w:rPr>
          <w:rFonts w:hint="eastAsia"/>
          <w:b w:val="0"/>
        </w:rPr>
        <w:t>日修正發布「保險業資金辦理專案運用公共及社會福利事業投資管理辦法」，開放保險業得投資依法設立之長照機構與其他符合主管機關規定之有限合夥事業</w:t>
      </w:r>
      <w:r w:rsidR="00F2352C" w:rsidRPr="00C250E7">
        <w:rPr>
          <w:rFonts w:ascii="新細明體" w:hAnsi="新細明體" w:hint="eastAsia"/>
          <w:b w:val="0"/>
        </w:rPr>
        <w:t>，以及</w:t>
      </w:r>
      <w:r w:rsidR="00F2352C" w:rsidRPr="00C250E7">
        <w:rPr>
          <w:rFonts w:hint="eastAsia"/>
          <w:b w:val="0"/>
        </w:rPr>
        <w:t>訂定投資限額相關規範，並放寬保險業投資創投事業得採事後查核方式辦理之適用門檻金額；另</w:t>
      </w:r>
      <w:r w:rsidR="00792F94" w:rsidRPr="00C250E7">
        <w:rPr>
          <w:rFonts w:hint="eastAsia"/>
          <w:b w:val="0"/>
        </w:rPr>
        <w:t>於</w:t>
      </w:r>
      <w:r w:rsidR="00F2352C" w:rsidRPr="00C250E7">
        <w:rPr>
          <w:rFonts w:hint="eastAsia"/>
          <w:b w:val="0"/>
        </w:rPr>
        <w:t>107</w:t>
      </w:r>
      <w:r w:rsidR="00F2352C" w:rsidRPr="00C250E7">
        <w:rPr>
          <w:rFonts w:hint="eastAsia"/>
          <w:b w:val="0"/>
        </w:rPr>
        <w:t>年</w:t>
      </w:r>
      <w:r w:rsidR="00F2352C" w:rsidRPr="00C250E7">
        <w:rPr>
          <w:rFonts w:hint="eastAsia"/>
          <w:b w:val="0"/>
        </w:rPr>
        <w:t>1</w:t>
      </w:r>
      <w:r w:rsidR="00F2352C" w:rsidRPr="00C250E7">
        <w:rPr>
          <w:rFonts w:hint="eastAsia"/>
          <w:b w:val="0"/>
        </w:rPr>
        <w:t>月</w:t>
      </w:r>
      <w:r w:rsidR="00F2352C" w:rsidRPr="00C250E7">
        <w:rPr>
          <w:rFonts w:hint="eastAsia"/>
          <w:b w:val="0"/>
        </w:rPr>
        <w:t>2</w:t>
      </w:r>
      <w:r w:rsidR="00F2352C" w:rsidRPr="00C250E7">
        <w:rPr>
          <w:rFonts w:hint="eastAsia"/>
          <w:b w:val="0"/>
        </w:rPr>
        <w:t>日</w:t>
      </w:r>
      <w:r w:rsidR="00792F94" w:rsidRPr="00C250E7">
        <w:rPr>
          <w:rFonts w:hint="eastAsia"/>
          <w:b w:val="0"/>
        </w:rPr>
        <w:t>作成解</w:t>
      </w:r>
      <w:r w:rsidR="00F2352C" w:rsidRPr="00C250E7">
        <w:rPr>
          <w:rFonts w:hint="eastAsia"/>
          <w:b w:val="0"/>
        </w:rPr>
        <w:t>釋</w:t>
      </w:r>
      <w:r w:rsidR="00792F94" w:rsidRPr="00C250E7">
        <w:rPr>
          <w:rFonts w:hint="eastAsia"/>
          <w:b w:val="0"/>
        </w:rPr>
        <w:t>令</w:t>
      </w:r>
      <w:r w:rsidR="00F2352C" w:rsidRPr="00C250E7">
        <w:rPr>
          <w:rFonts w:hint="eastAsia"/>
          <w:b w:val="0"/>
        </w:rPr>
        <w:t>，開放保險業投資國家級投資公司及投信事業</w:t>
      </w:r>
      <w:r w:rsidR="00792F94" w:rsidRPr="00C250E7">
        <w:rPr>
          <w:rFonts w:hint="eastAsia"/>
          <w:b w:val="0"/>
        </w:rPr>
        <w:t>運用自有資金轉投資之</w:t>
      </w:r>
      <w:r w:rsidR="00F2352C" w:rsidRPr="00C250E7">
        <w:rPr>
          <w:rFonts w:hint="eastAsia"/>
          <w:b w:val="0"/>
        </w:rPr>
        <w:t>子公司</w:t>
      </w:r>
      <w:r w:rsidR="00792F94" w:rsidRPr="00C250E7">
        <w:rPr>
          <w:rFonts w:hint="eastAsia"/>
          <w:b w:val="0"/>
        </w:rPr>
        <w:t>擔任普通合夥人</w:t>
      </w:r>
      <w:r w:rsidR="00F2352C" w:rsidRPr="00C250E7">
        <w:rPr>
          <w:rFonts w:hint="eastAsia"/>
          <w:b w:val="0"/>
        </w:rPr>
        <w:t>所設立之國內私募股權基金，用於投資公共建設及</w:t>
      </w:r>
      <w:r w:rsidR="0061214E" w:rsidRPr="00C250E7">
        <w:rPr>
          <w:rFonts w:eastAsia="標楷體" w:hint="eastAsia"/>
          <w:b w:val="0"/>
        </w:rPr>
        <w:t>「</w:t>
      </w:r>
      <w:r w:rsidR="00F2352C" w:rsidRPr="00C250E7">
        <w:rPr>
          <w:rFonts w:hint="eastAsia"/>
          <w:b w:val="0"/>
        </w:rPr>
        <w:t>五加二</w:t>
      </w:r>
      <w:r w:rsidR="0061214E" w:rsidRPr="00C250E7">
        <w:rPr>
          <w:rFonts w:eastAsia="標楷體" w:hint="eastAsia"/>
          <w:b w:val="0"/>
        </w:rPr>
        <w:t>」</w:t>
      </w:r>
      <w:r w:rsidR="00F2352C" w:rsidRPr="00C250E7">
        <w:rPr>
          <w:rFonts w:hint="eastAsia"/>
          <w:b w:val="0"/>
        </w:rPr>
        <w:t>產業，並開放保險業投資國家級投資公司所設立之國內基金得採事後查核方式辦理</w:t>
      </w:r>
      <w:r w:rsidR="00F20394" w:rsidRPr="00C250E7">
        <w:rPr>
          <w:rFonts w:hint="eastAsia"/>
          <w:b w:val="0"/>
        </w:rPr>
        <w:t>。</w:t>
      </w:r>
    </w:p>
    <w:p w:rsidR="00F20394" w:rsidRPr="00C250E7" w:rsidRDefault="00F97E4C" w:rsidP="00F20394">
      <w:pPr>
        <w:pStyle w:val="ae"/>
        <w:rPr>
          <w:b w:val="0"/>
        </w:rPr>
      </w:pPr>
      <w:r w:rsidRPr="00C250E7">
        <w:rPr>
          <w:b w:val="0"/>
        </w:rPr>
        <w:t>(</w:t>
      </w:r>
      <w:r w:rsidRPr="00C250E7">
        <w:rPr>
          <w:b w:val="0"/>
        </w:rPr>
        <w:t>六</w:t>
      </w:r>
      <w:r w:rsidRPr="00C250E7">
        <w:rPr>
          <w:b w:val="0"/>
        </w:rPr>
        <w:t>)</w:t>
      </w:r>
      <w:r w:rsidR="00F20394" w:rsidRPr="00C250E7">
        <w:rPr>
          <w:rFonts w:hint="eastAsia"/>
          <w:b w:val="0"/>
        </w:rPr>
        <w:t>企業獲利成長，提高投資信心：</w:t>
      </w:r>
      <w:r w:rsidR="00F2352C" w:rsidRPr="00C250E7">
        <w:rPr>
          <w:rFonts w:hint="eastAsia"/>
          <w:b w:val="0"/>
        </w:rPr>
        <w:t>106</w:t>
      </w:r>
      <w:r w:rsidR="00F2352C" w:rsidRPr="00C250E7">
        <w:rPr>
          <w:rFonts w:hint="eastAsia"/>
          <w:b w:val="0"/>
        </w:rPr>
        <w:t>年度前</w:t>
      </w:r>
      <w:r w:rsidR="00F2352C" w:rsidRPr="00C250E7">
        <w:rPr>
          <w:rFonts w:hint="eastAsia"/>
          <w:b w:val="0"/>
        </w:rPr>
        <w:t>3</w:t>
      </w:r>
      <w:r w:rsidR="00F2352C" w:rsidRPr="00C250E7">
        <w:rPr>
          <w:rFonts w:hint="eastAsia"/>
          <w:b w:val="0"/>
        </w:rPr>
        <w:t>季上市櫃公司獲利較</w:t>
      </w:r>
      <w:r w:rsidR="00F2352C" w:rsidRPr="00C250E7">
        <w:rPr>
          <w:rFonts w:hint="eastAsia"/>
          <w:b w:val="0"/>
        </w:rPr>
        <w:t>105</w:t>
      </w:r>
      <w:r w:rsidR="00F2352C" w:rsidRPr="00C250E7">
        <w:rPr>
          <w:rFonts w:hint="eastAsia"/>
          <w:b w:val="0"/>
        </w:rPr>
        <w:t>年同期成長</w:t>
      </w:r>
      <w:r w:rsidR="00F2352C" w:rsidRPr="00C250E7">
        <w:rPr>
          <w:rFonts w:hint="eastAsia"/>
          <w:b w:val="0"/>
        </w:rPr>
        <w:t>15%</w:t>
      </w:r>
      <w:r w:rsidR="00F2352C" w:rsidRPr="00C250E7">
        <w:rPr>
          <w:rFonts w:hint="eastAsia"/>
          <w:b w:val="0"/>
        </w:rPr>
        <w:t>，連續</w:t>
      </w:r>
      <w:r w:rsidR="00F2352C" w:rsidRPr="00C250E7">
        <w:rPr>
          <w:rFonts w:hint="eastAsia"/>
          <w:b w:val="0"/>
        </w:rPr>
        <w:t>5</w:t>
      </w:r>
      <w:r w:rsidR="00F2352C" w:rsidRPr="00C250E7">
        <w:rPr>
          <w:rFonts w:hint="eastAsia"/>
          <w:b w:val="0"/>
        </w:rPr>
        <w:t>季正成長，激勵股市，成交值持續擴大，</w:t>
      </w:r>
      <w:r w:rsidR="00F2352C" w:rsidRPr="00C250E7">
        <w:rPr>
          <w:rFonts w:hint="eastAsia"/>
          <w:b w:val="0"/>
        </w:rPr>
        <w:t>106</w:t>
      </w:r>
      <w:r w:rsidR="00F2352C" w:rsidRPr="00C250E7">
        <w:rPr>
          <w:rFonts w:hint="eastAsia"/>
          <w:b w:val="0"/>
        </w:rPr>
        <w:t>年平均每日成交量為</w:t>
      </w:r>
      <w:r w:rsidR="00F2352C" w:rsidRPr="00C250E7">
        <w:rPr>
          <w:rFonts w:hint="eastAsia"/>
          <w:b w:val="0"/>
        </w:rPr>
        <w:t>1,373</w:t>
      </w:r>
      <w:r w:rsidR="00F2352C" w:rsidRPr="00C250E7">
        <w:rPr>
          <w:rFonts w:hint="eastAsia"/>
          <w:b w:val="0"/>
        </w:rPr>
        <w:t>億元，較</w:t>
      </w:r>
      <w:r w:rsidR="00F2352C" w:rsidRPr="00C250E7">
        <w:rPr>
          <w:rFonts w:hint="eastAsia"/>
          <w:b w:val="0"/>
        </w:rPr>
        <w:t>105</w:t>
      </w:r>
      <w:r w:rsidR="00F2352C" w:rsidRPr="00C250E7">
        <w:rPr>
          <w:rFonts w:hint="eastAsia"/>
          <w:b w:val="0"/>
        </w:rPr>
        <w:t>年增加</w:t>
      </w:r>
      <w:r w:rsidR="00F2352C" w:rsidRPr="00C250E7">
        <w:rPr>
          <w:rFonts w:hint="eastAsia"/>
          <w:b w:val="0"/>
        </w:rPr>
        <w:t>39.05%</w:t>
      </w:r>
      <w:r w:rsidR="00F2352C" w:rsidRPr="00C250E7">
        <w:rPr>
          <w:rFonts w:hint="eastAsia"/>
          <w:b w:val="0"/>
        </w:rPr>
        <w:t>。另外，金融業並帶動經濟繁榮，截至</w:t>
      </w:r>
      <w:r w:rsidR="00F2352C" w:rsidRPr="00C250E7">
        <w:rPr>
          <w:rFonts w:hint="eastAsia"/>
          <w:b w:val="0"/>
        </w:rPr>
        <w:t>106</w:t>
      </w:r>
      <w:r w:rsidR="00F2352C" w:rsidRPr="00C250E7">
        <w:rPr>
          <w:rFonts w:hint="eastAsia"/>
          <w:b w:val="0"/>
        </w:rPr>
        <w:t>年底，全體上市櫃公司發放現金股利</w:t>
      </w:r>
      <w:r w:rsidR="00F2352C" w:rsidRPr="00C250E7">
        <w:rPr>
          <w:rFonts w:hint="eastAsia"/>
          <w:b w:val="0"/>
        </w:rPr>
        <w:t>1</w:t>
      </w:r>
      <w:r w:rsidR="00F2352C" w:rsidRPr="00C250E7">
        <w:rPr>
          <w:rFonts w:hint="eastAsia"/>
          <w:b w:val="0"/>
        </w:rPr>
        <w:t>兆</w:t>
      </w:r>
      <w:r w:rsidR="00F2352C" w:rsidRPr="00C250E7">
        <w:rPr>
          <w:rFonts w:hint="eastAsia"/>
          <w:b w:val="0"/>
        </w:rPr>
        <w:t>2,722</w:t>
      </w:r>
      <w:r w:rsidR="00F2352C" w:rsidRPr="00C250E7">
        <w:rPr>
          <w:rFonts w:hint="eastAsia"/>
          <w:b w:val="0"/>
        </w:rPr>
        <w:t>億元、</w:t>
      </w:r>
      <w:r w:rsidR="00F2352C" w:rsidRPr="00C250E7">
        <w:rPr>
          <w:b w:val="0"/>
        </w:rPr>
        <w:t>106</w:t>
      </w:r>
      <w:r w:rsidR="00F2352C" w:rsidRPr="00C250E7">
        <w:rPr>
          <w:rFonts w:hint="eastAsia"/>
          <w:b w:val="0"/>
        </w:rPr>
        <w:t>年第</w:t>
      </w:r>
      <w:r w:rsidR="00F2352C" w:rsidRPr="00C250E7">
        <w:rPr>
          <w:b w:val="0"/>
        </w:rPr>
        <w:t>3</w:t>
      </w:r>
      <w:r w:rsidR="00F2352C" w:rsidRPr="00C250E7">
        <w:rPr>
          <w:rFonts w:hint="eastAsia"/>
          <w:b w:val="0"/>
        </w:rPr>
        <w:t>季累計營收約</w:t>
      </w:r>
      <w:r w:rsidR="00F2352C" w:rsidRPr="00C250E7">
        <w:rPr>
          <w:rFonts w:hint="eastAsia"/>
          <w:b w:val="0"/>
        </w:rPr>
        <w:t>21</w:t>
      </w:r>
      <w:r w:rsidR="00F2352C" w:rsidRPr="00C250E7">
        <w:rPr>
          <w:rFonts w:hint="eastAsia"/>
          <w:b w:val="0"/>
        </w:rPr>
        <w:t>兆</w:t>
      </w:r>
      <w:r w:rsidR="00F2352C" w:rsidRPr="00C250E7">
        <w:rPr>
          <w:rFonts w:hint="eastAsia"/>
          <w:b w:val="0"/>
        </w:rPr>
        <w:t>6</w:t>
      </w:r>
      <w:r w:rsidR="00F2352C" w:rsidRPr="00C250E7">
        <w:rPr>
          <w:b w:val="0"/>
        </w:rPr>
        <w:t>,</w:t>
      </w:r>
      <w:r w:rsidR="00F2352C" w:rsidRPr="00C250E7">
        <w:rPr>
          <w:rFonts w:hint="eastAsia"/>
          <w:b w:val="0"/>
        </w:rPr>
        <w:t>855</w:t>
      </w:r>
      <w:r w:rsidR="00F2352C" w:rsidRPr="00C250E7">
        <w:rPr>
          <w:rFonts w:hint="eastAsia"/>
          <w:b w:val="0"/>
        </w:rPr>
        <w:t>億元、全體上市櫃公司籌資</w:t>
      </w:r>
      <w:r w:rsidR="00F2352C" w:rsidRPr="00C250E7">
        <w:rPr>
          <w:rFonts w:hint="eastAsia"/>
          <w:b w:val="0"/>
        </w:rPr>
        <w:t>4,020</w:t>
      </w:r>
      <w:r w:rsidR="00F2352C" w:rsidRPr="00C250E7">
        <w:rPr>
          <w:rFonts w:hint="eastAsia"/>
          <w:b w:val="0"/>
        </w:rPr>
        <w:t>億元</w:t>
      </w:r>
      <w:r w:rsidR="00F20394" w:rsidRPr="00C250E7">
        <w:rPr>
          <w:rFonts w:hint="eastAsia"/>
          <w:b w:val="0"/>
        </w:rPr>
        <w:t>。</w:t>
      </w:r>
    </w:p>
    <w:p w:rsidR="00E01EAF" w:rsidRPr="00C250E7" w:rsidRDefault="00E01EAF" w:rsidP="00C250E7">
      <w:pPr>
        <w:pStyle w:val="21"/>
        <w:ind w:left="640" w:hanging="640"/>
        <w:rPr>
          <w:b w:val="0"/>
        </w:rPr>
      </w:pPr>
    </w:p>
    <w:p w:rsidR="00F20394" w:rsidRPr="00C250E7" w:rsidRDefault="00F20394" w:rsidP="00C250E7">
      <w:pPr>
        <w:pStyle w:val="21"/>
        <w:ind w:left="640" w:hanging="640"/>
        <w:rPr>
          <w:b w:val="0"/>
        </w:rPr>
      </w:pPr>
      <w:r w:rsidRPr="00C250E7">
        <w:rPr>
          <w:rFonts w:hint="eastAsia"/>
          <w:b w:val="0"/>
        </w:rPr>
        <w:lastRenderedPageBreak/>
        <w:t>六、培育金融科技創新沃土，推動數位金融運用普及</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建置金融科技創新實驗機制：研擬「金融科技發展與創新實驗條例」草案，賦予金融服務業及相關產業進行金融科技研發試作之安全環境，該草案業於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29</w:t>
      </w:r>
      <w:r w:rsidRPr="00C250E7">
        <w:rPr>
          <w:rFonts w:hint="eastAsia"/>
          <w:b w:val="0"/>
        </w:rPr>
        <w:t>日經貴院三讀通過。</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建立「金融科技創新園區」：為共同建立金融科技創新生態圈，以及提供媒合輔導與共創實驗空間，規劃建立「金融科技創新園區」，協助金融科技之創新創業及培育金融科技人才，以培養更多新創之活水加入，提供新創公司初期營運之資源，協助拓展國際商機。</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積極推動電子化支付：透過法規滾動檢討、發展多元化支付工具、拓展通路運用等三大主軸，積極推動我國電子化支付，已訂定「電子化支付比率</w:t>
      </w:r>
      <w:r w:rsidRPr="00C250E7">
        <w:rPr>
          <w:rFonts w:hint="eastAsia"/>
          <w:b w:val="0"/>
        </w:rPr>
        <w:t>5</w:t>
      </w:r>
      <w:r w:rsidRPr="00C250E7">
        <w:rPr>
          <w:rFonts w:hint="eastAsia"/>
          <w:b w:val="0"/>
        </w:rPr>
        <w:t>年倍增計畫」，期能使電子化支付比率由</w:t>
      </w:r>
      <w:r w:rsidRPr="00C250E7">
        <w:rPr>
          <w:rFonts w:hint="eastAsia"/>
          <w:b w:val="0"/>
        </w:rPr>
        <w:t>104</w:t>
      </w:r>
      <w:r w:rsidRPr="00C250E7">
        <w:rPr>
          <w:rFonts w:hint="eastAsia"/>
          <w:b w:val="0"/>
        </w:rPr>
        <w:t>年之</w:t>
      </w:r>
      <w:r w:rsidRPr="00C250E7">
        <w:rPr>
          <w:rFonts w:hint="eastAsia"/>
          <w:b w:val="0"/>
        </w:rPr>
        <w:t>26%</w:t>
      </w:r>
      <w:r w:rsidRPr="00C250E7">
        <w:rPr>
          <w:rFonts w:hint="eastAsia"/>
          <w:b w:val="0"/>
        </w:rPr>
        <w:t>，倍增提升至</w:t>
      </w:r>
      <w:r w:rsidRPr="00C250E7">
        <w:rPr>
          <w:rFonts w:hint="eastAsia"/>
          <w:b w:val="0"/>
        </w:rPr>
        <w:t>109</w:t>
      </w:r>
      <w:r w:rsidRPr="00C250E7">
        <w:rPr>
          <w:rFonts w:hint="eastAsia"/>
          <w:b w:val="0"/>
        </w:rPr>
        <w:t>年之</w:t>
      </w:r>
      <w:r w:rsidRPr="00C250E7">
        <w:rPr>
          <w:rFonts w:hint="eastAsia"/>
          <w:b w:val="0"/>
        </w:rPr>
        <w:t>52%</w:t>
      </w:r>
      <w:r w:rsidRPr="00C250E7">
        <w:rPr>
          <w:b w:val="0"/>
        </w:rPr>
        <w:t>。</w:t>
      </w:r>
    </w:p>
    <w:p w:rsidR="00F20394" w:rsidRPr="00C250E7" w:rsidRDefault="00F20394" w:rsidP="00C250E7">
      <w:pPr>
        <w:pStyle w:val="21"/>
        <w:ind w:left="640" w:hanging="640"/>
        <w:rPr>
          <w:b w:val="0"/>
        </w:rPr>
      </w:pPr>
      <w:r w:rsidRPr="00C250E7">
        <w:rPr>
          <w:rFonts w:hint="eastAsia"/>
          <w:b w:val="0"/>
        </w:rPr>
        <w:t>七、擴大海外融資授信，布局新南向政策據點</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中國輸出入銀行提供輸出融資及保證優惠，截至</w:t>
      </w:r>
      <w:r w:rsidRPr="00C250E7">
        <w:rPr>
          <w:b w:val="0"/>
        </w:rPr>
        <w:t>106</w:t>
      </w:r>
      <w:r w:rsidRPr="00C250E7">
        <w:rPr>
          <w:rFonts w:hint="eastAsia"/>
          <w:b w:val="0"/>
        </w:rPr>
        <w:t>年</w:t>
      </w:r>
      <w:r w:rsidRPr="00C250E7">
        <w:rPr>
          <w:b w:val="0"/>
        </w:rPr>
        <w:t>1</w:t>
      </w:r>
      <w:r w:rsidR="00016B82" w:rsidRPr="00C250E7">
        <w:rPr>
          <w:rFonts w:hint="eastAsia"/>
          <w:b w:val="0"/>
        </w:rPr>
        <w:t>2</w:t>
      </w:r>
      <w:r w:rsidRPr="00C250E7">
        <w:rPr>
          <w:rFonts w:hint="eastAsia"/>
          <w:b w:val="0"/>
        </w:rPr>
        <w:t>月底止，該行分別</w:t>
      </w:r>
      <w:r w:rsidR="00016B82" w:rsidRPr="00C250E7">
        <w:rPr>
          <w:rFonts w:hint="eastAsia"/>
          <w:b w:val="0"/>
        </w:rPr>
        <w:t>核准</w:t>
      </w:r>
      <w:r w:rsidR="00016B82" w:rsidRPr="00C250E7">
        <w:rPr>
          <w:b w:val="0"/>
        </w:rPr>
        <w:t>137</w:t>
      </w:r>
      <w:r w:rsidR="00016B82" w:rsidRPr="00C250E7">
        <w:rPr>
          <w:rFonts w:hint="eastAsia"/>
          <w:b w:val="0"/>
        </w:rPr>
        <w:t>億</w:t>
      </w:r>
      <w:r w:rsidR="00016B82" w:rsidRPr="00C250E7">
        <w:rPr>
          <w:b w:val="0"/>
        </w:rPr>
        <w:t>7,900</w:t>
      </w:r>
      <w:r w:rsidR="00016B82" w:rsidRPr="00C250E7">
        <w:rPr>
          <w:rFonts w:hint="eastAsia"/>
          <w:b w:val="0"/>
        </w:rPr>
        <w:t>萬元及</w:t>
      </w:r>
      <w:r w:rsidR="00016B82" w:rsidRPr="00C250E7">
        <w:rPr>
          <w:b w:val="0"/>
        </w:rPr>
        <w:t>27</w:t>
      </w:r>
      <w:r w:rsidR="00016B82" w:rsidRPr="00C250E7">
        <w:rPr>
          <w:rFonts w:hint="eastAsia"/>
          <w:b w:val="0"/>
        </w:rPr>
        <w:t>億</w:t>
      </w:r>
      <w:r w:rsidR="00016B82" w:rsidRPr="00C250E7">
        <w:rPr>
          <w:b w:val="0"/>
        </w:rPr>
        <w:t>5,700</w:t>
      </w:r>
      <w:r w:rsidR="00016B82" w:rsidRPr="00C250E7">
        <w:rPr>
          <w:rFonts w:hint="eastAsia"/>
          <w:b w:val="0"/>
        </w:rPr>
        <w:t>萬元，達成年度目標</w:t>
      </w:r>
      <w:r w:rsidR="00016B82" w:rsidRPr="00C250E7">
        <w:rPr>
          <w:b w:val="0"/>
        </w:rPr>
        <w:t>108</w:t>
      </w:r>
      <w:r w:rsidR="00016B82" w:rsidRPr="00C250E7">
        <w:rPr>
          <w:rFonts w:hint="eastAsia"/>
          <w:b w:val="0"/>
        </w:rPr>
        <w:t>億</w:t>
      </w:r>
      <w:r w:rsidR="00016B82" w:rsidRPr="00C250E7">
        <w:rPr>
          <w:b w:val="0"/>
        </w:rPr>
        <w:t>2,100</w:t>
      </w:r>
      <w:r w:rsidR="00016B82" w:rsidRPr="00C250E7">
        <w:rPr>
          <w:rFonts w:hint="eastAsia"/>
          <w:b w:val="0"/>
        </w:rPr>
        <w:t>萬元及</w:t>
      </w:r>
      <w:r w:rsidR="00016B82" w:rsidRPr="00C250E7">
        <w:rPr>
          <w:b w:val="0"/>
        </w:rPr>
        <w:t>12</w:t>
      </w:r>
      <w:r w:rsidR="00016B82" w:rsidRPr="00C250E7">
        <w:rPr>
          <w:rFonts w:hint="eastAsia"/>
          <w:b w:val="0"/>
        </w:rPr>
        <w:t>億</w:t>
      </w:r>
      <w:r w:rsidR="00016B82" w:rsidRPr="00C250E7">
        <w:rPr>
          <w:b w:val="0"/>
        </w:rPr>
        <w:t>7,200</w:t>
      </w:r>
      <w:r w:rsidR="00016B82" w:rsidRPr="00C250E7">
        <w:rPr>
          <w:rFonts w:hint="eastAsia"/>
          <w:b w:val="0"/>
        </w:rPr>
        <w:t>萬元之</w:t>
      </w:r>
      <w:r w:rsidR="00016B82" w:rsidRPr="00C250E7">
        <w:rPr>
          <w:b w:val="0"/>
        </w:rPr>
        <w:t>127.34%</w:t>
      </w:r>
      <w:r w:rsidR="00016B82" w:rsidRPr="00C250E7">
        <w:rPr>
          <w:rFonts w:hint="eastAsia"/>
          <w:b w:val="0"/>
        </w:rPr>
        <w:t>及</w:t>
      </w:r>
      <w:r w:rsidR="00016B82" w:rsidRPr="00C250E7">
        <w:rPr>
          <w:b w:val="0"/>
        </w:rPr>
        <w:t>216.75%</w:t>
      </w:r>
      <w:r w:rsidR="00016B82" w:rsidRPr="00C250E7">
        <w:rPr>
          <w:rFonts w:hint="eastAsia"/>
          <w:b w:val="0"/>
        </w:rPr>
        <w:t>。而該行建置之「系統、整廠及工程產業輸出聯貸平臺」，自開辦至</w:t>
      </w:r>
      <w:r w:rsidR="00016B82" w:rsidRPr="00C250E7">
        <w:rPr>
          <w:b w:val="0"/>
        </w:rPr>
        <w:t>106</w:t>
      </w:r>
      <w:r w:rsidR="00016B82" w:rsidRPr="00C250E7">
        <w:rPr>
          <w:rFonts w:hint="eastAsia"/>
          <w:b w:val="0"/>
        </w:rPr>
        <w:t>年</w:t>
      </w:r>
      <w:r w:rsidR="00016B82" w:rsidRPr="00C250E7">
        <w:rPr>
          <w:b w:val="0"/>
        </w:rPr>
        <w:t>12</w:t>
      </w:r>
      <w:r w:rsidR="00016B82" w:rsidRPr="00C250E7">
        <w:rPr>
          <w:rFonts w:hint="eastAsia"/>
          <w:b w:val="0"/>
        </w:rPr>
        <w:t>月底止，完成新南向國家</w:t>
      </w:r>
      <w:r w:rsidR="00016B82" w:rsidRPr="00C250E7">
        <w:rPr>
          <w:b w:val="0"/>
        </w:rPr>
        <w:t>78</w:t>
      </w:r>
      <w:r w:rsidR="00016B82" w:rsidRPr="00C250E7">
        <w:rPr>
          <w:rFonts w:hint="eastAsia"/>
          <w:b w:val="0"/>
        </w:rPr>
        <w:t>案，貸款及保證金額合計</w:t>
      </w:r>
      <w:r w:rsidR="00016B82" w:rsidRPr="00C250E7">
        <w:rPr>
          <w:b w:val="0"/>
        </w:rPr>
        <w:t>50</w:t>
      </w:r>
      <w:r w:rsidR="00016B82" w:rsidRPr="00C250E7">
        <w:rPr>
          <w:rFonts w:hint="eastAsia"/>
          <w:b w:val="0"/>
        </w:rPr>
        <w:t>億</w:t>
      </w:r>
      <w:r w:rsidR="00016B82" w:rsidRPr="00C250E7">
        <w:rPr>
          <w:b w:val="0"/>
        </w:rPr>
        <w:t>5,400</w:t>
      </w:r>
      <w:r w:rsidR="00016B82" w:rsidRPr="00C250E7">
        <w:rPr>
          <w:rFonts w:hint="eastAsia"/>
          <w:b w:val="0"/>
        </w:rPr>
        <w:t>萬元。截至</w:t>
      </w:r>
      <w:r w:rsidR="00016B82" w:rsidRPr="00C250E7">
        <w:rPr>
          <w:b w:val="0"/>
        </w:rPr>
        <w:t>106</w:t>
      </w:r>
      <w:r w:rsidR="00016B82" w:rsidRPr="00C250E7">
        <w:rPr>
          <w:rFonts w:hint="eastAsia"/>
          <w:b w:val="0"/>
        </w:rPr>
        <w:t>年</w:t>
      </w:r>
      <w:r w:rsidR="00016B82" w:rsidRPr="00C250E7">
        <w:rPr>
          <w:b w:val="0"/>
        </w:rPr>
        <w:t>12</w:t>
      </w:r>
      <w:r w:rsidR="00016B82" w:rsidRPr="00C250E7">
        <w:rPr>
          <w:rFonts w:hint="eastAsia"/>
          <w:b w:val="0"/>
        </w:rPr>
        <w:t>月底止，該行承保出口至新南向政策目標國家之保險金額合計</w:t>
      </w:r>
      <w:r w:rsidR="00016B82" w:rsidRPr="00C250E7">
        <w:rPr>
          <w:b w:val="0"/>
        </w:rPr>
        <w:t>203</w:t>
      </w:r>
      <w:r w:rsidR="00016B82" w:rsidRPr="00C250E7">
        <w:rPr>
          <w:rFonts w:hint="eastAsia"/>
          <w:b w:val="0"/>
        </w:rPr>
        <w:t>億</w:t>
      </w:r>
      <w:r w:rsidR="00016B82" w:rsidRPr="00C250E7">
        <w:rPr>
          <w:b w:val="0"/>
        </w:rPr>
        <w:t>500</w:t>
      </w:r>
      <w:r w:rsidR="00016B82" w:rsidRPr="00C250E7">
        <w:rPr>
          <w:rFonts w:hint="eastAsia"/>
          <w:b w:val="0"/>
        </w:rPr>
        <w:t>萬元，達成年度目標</w:t>
      </w:r>
      <w:r w:rsidR="00016B82" w:rsidRPr="00C250E7">
        <w:rPr>
          <w:b w:val="0"/>
        </w:rPr>
        <w:t>201</w:t>
      </w:r>
      <w:r w:rsidR="00016B82" w:rsidRPr="00C250E7">
        <w:rPr>
          <w:rFonts w:hint="eastAsia"/>
          <w:b w:val="0"/>
        </w:rPr>
        <w:t>億</w:t>
      </w:r>
      <w:r w:rsidR="00016B82" w:rsidRPr="00C250E7">
        <w:rPr>
          <w:b w:val="0"/>
        </w:rPr>
        <w:t>1,600</w:t>
      </w:r>
      <w:r w:rsidR="00016B82" w:rsidRPr="00C250E7">
        <w:rPr>
          <w:rFonts w:hint="eastAsia"/>
          <w:b w:val="0"/>
        </w:rPr>
        <w:t>萬元之</w:t>
      </w:r>
      <w:r w:rsidR="00016B82" w:rsidRPr="00C250E7">
        <w:rPr>
          <w:b w:val="0"/>
        </w:rPr>
        <w:t>100.94%</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為鼓勵國銀對國內企業或當地臺商擴大授信，</w:t>
      </w:r>
      <w:r w:rsidR="004640E2" w:rsidRPr="00C250E7">
        <w:rPr>
          <w:rFonts w:hint="eastAsia"/>
          <w:b w:val="0"/>
        </w:rPr>
        <w:t>訂定「獎勵本國銀行加強辦理於新南向政策目標國家授信方案」，截至</w:t>
      </w:r>
      <w:r w:rsidR="004640E2" w:rsidRPr="00C250E7">
        <w:rPr>
          <w:rFonts w:hint="eastAsia"/>
          <w:b w:val="0"/>
        </w:rPr>
        <w:t>106</w:t>
      </w:r>
      <w:r w:rsidR="004640E2" w:rsidRPr="00C250E7">
        <w:rPr>
          <w:rFonts w:hint="eastAsia"/>
          <w:b w:val="0"/>
        </w:rPr>
        <w:t>年</w:t>
      </w:r>
      <w:r w:rsidR="004640E2" w:rsidRPr="00C250E7">
        <w:rPr>
          <w:rFonts w:hint="eastAsia"/>
          <w:b w:val="0"/>
        </w:rPr>
        <w:t>12</w:t>
      </w:r>
      <w:r w:rsidR="004640E2" w:rsidRPr="00C250E7">
        <w:rPr>
          <w:rFonts w:hint="eastAsia"/>
          <w:b w:val="0"/>
        </w:rPr>
        <w:t>月底止，授信總餘額增加</w:t>
      </w:r>
      <w:r w:rsidR="004640E2" w:rsidRPr="00C250E7">
        <w:rPr>
          <w:rFonts w:hint="eastAsia"/>
          <w:b w:val="0"/>
        </w:rPr>
        <w:t>661</w:t>
      </w:r>
      <w:r w:rsidR="004640E2" w:rsidRPr="00C250E7">
        <w:rPr>
          <w:rFonts w:hint="eastAsia"/>
          <w:b w:val="0"/>
        </w:rPr>
        <w:t>億</w:t>
      </w:r>
      <w:r w:rsidR="004640E2" w:rsidRPr="00C250E7">
        <w:rPr>
          <w:rFonts w:hint="eastAsia"/>
          <w:b w:val="0"/>
        </w:rPr>
        <w:t>9,200</w:t>
      </w:r>
      <w:r w:rsidR="004640E2" w:rsidRPr="00C250E7">
        <w:rPr>
          <w:rFonts w:hint="eastAsia"/>
          <w:b w:val="0"/>
        </w:rPr>
        <w:t>萬元，已達成年度目標</w:t>
      </w:r>
      <w:r w:rsidR="004640E2" w:rsidRPr="00C250E7">
        <w:rPr>
          <w:rFonts w:hint="eastAsia"/>
          <w:b w:val="0"/>
        </w:rPr>
        <w:t>388</w:t>
      </w:r>
      <w:r w:rsidR="004640E2" w:rsidRPr="00C250E7">
        <w:rPr>
          <w:rFonts w:hint="eastAsia"/>
          <w:b w:val="0"/>
        </w:rPr>
        <w:t>億</w:t>
      </w:r>
      <w:r w:rsidR="004640E2" w:rsidRPr="00C250E7">
        <w:rPr>
          <w:rFonts w:hint="eastAsia"/>
          <w:b w:val="0"/>
        </w:rPr>
        <w:t>3</w:t>
      </w:r>
      <w:r w:rsidR="004640E2" w:rsidRPr="00C250E7">
        <w:rPr>
          <w:b w:val="0"/>
        </w:rPr>
        <w:t>,</w:t>
      </w:r>
      <w:r w:rsidR="004640E2" w:rsidRPr="00C250E7">
        <w:rPr>
          <w:rFonts w:hint="eastAsia"/>
          <w:b w:val="0"/>
        </w:rPr>
        <w:t>100</w:t>
      </w:r>
      <w:r w:rsidR="004640E2" w:rsidRPr="00C250E7">
        <w:rPr>
          <w:rFonts w:hint="eastAsia"/>
          <w:b w:val="0"/>
        </w:rPr>
        <w:t>萬元之</w:t>
      </w:r>
      <w:r w:rsidR="004640E2" w:rsidRPr="00C250E7">
        <w:rPr>
          <w:rFonts w:hint="eastAsia"/>
          <w:b w:val="0"/>
        </w:rPr>
        <w:t>170.46%</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協助國銀赴新南向政策之目標國家增設據點，</w:t>
      </w:r>
      <w:r w:rsidR="00F2352C" w:rsidRPr="00C250E7">
        <w:rPr>
          <w:rFonts w:hint="eastAsia"/>
          <w:b w:val="0"/>
        </w:rPr>
        <w:t>106</w:t>
      </w:r>
      <w:r w:rsidR="00F2352C" w:rsidRPr="00C250E7">
        <w:rPr>
          <w:rFonts w:hint="eastAsia"/>
          <w:b w:val="0"/>
        </w:rPr>
        <w:t>年度已核准增設</w:t>
      </w:r>
      <w:r w:rsidR="00F2352C" w:rsidRPr="00C250E7">
        <w:rPr>
          <w:rFonts w:hint="eastAsia"/>
          <w:b w:val="0"/>
        </w:rPr>
        <w:t>16</w:t>
      </w:r>
      <w:r w:rsidR="00F2352C" w:rsidRPr="00C250E7">
        <w:rPr>
          <w:rFonts w:hint="eastAsia"/>
          <w:b w:val="0"/>
        </w:rPr>
        <w:t>處據點。自</w:t>
      </w:r>
      <w:r w:rsidR="00F2352C" w:rsidRPr="00C250E7">
        <w:rPr>
          <w:rFonts w:hint="eastAsia"/>
          <w:b w:val="0"/>
        </w:rPr>
        <w:t>105</w:t>
      </w:r>
      <w:r w:rsidR="00F2352C" w:rsidRPr="00C250E7">
        <w:rPr>
          <w:rFonts w:hint="eastAsia"/>
          <w:b w:val="0"/>
        </w:rPr>
        <w:t>年</w:t>
      </w:r>
      <w:r w:rsidR="00F2352C" w:rsidRPr="00C250E7">
        <w:rPr>
          <w:rFonts w:hint="eastAsia"/>
          <w:b w:val="0"/>
        </w:rPr>
        <w:t>5</w:t>
      </w:r>
      <w:r w:rsidR="00F2352C" w:rsidRPr="00C250E7">
        <w:rPr>
          <w:rFonts w:hint="eastAsia"/>
          <w:b w:val="0"/>
        </w:rPr>
        <w:t>月</w:t>
      </w:r>
      <w:r w:rsidR="00F2352C" w:rsidRPr="00C250E7">
        <w:rPr>
          <w:rFonts w:hint="eastAsia"/>
          <w:b w:val="0"/>
        </w:rPr>
        <w:t>20</w:t>
      </w:r>
      <w:r w:rsidR="00F2352C" w:rsidRPr="00C250E7">
        <w:rPr>
          <w:rFonts w:hint="eastAsia"/>
          <w:b w:val="0"/>
        </w:rPr>
        <w:t>日至</w:t>
      </w:r>
      <w:r w:rsidR="00F2352C" w:rsidRPr="00C250E7">
        <w:rPr>
          <w:rFonts w:hint="eastAsia"/>
          <w:b w:val="0"/>
        </w:rPr>
        <w:t>106</w:t>
      </w:r>
      <w:r w:rsidR="00F2352C" w:rsidRPr="00C250E7">
        <w:rPr>
          <w:rFonts w:hint="eastAsia"/>
          <w:b w:val="0"/>
        </w:rPr>
        <w:t>年</w:t>
      </w:r>
      <w:r w:rsidR="00F2352C" w:rsidRPr="00C250E7">
        <w:rPr>
          <w:rFonts w:hint="eastAsia"/>
          <w:b w:val="0"/>
        </w:rPr>
        <w:t>1</w:t>
      </w:r>
      <w:r w:rsidR="00F2352C" w:rsidRPr="00C250E7">
        <w:rPr>
          <w:b w:val="0"/>
        </w:rPr>
        <w:t>2</w:t>
      </w:r>
      <w:r w:rsidR="00F2352C" w:rsidRPr="00C250E7">
        <w:rPr>
          <w:rFonts w:hint="eastAsia"/>
          <w:b w:val="0"/>
        </w:rPr>
        <w:t>月底止，國銀於新南向國家地區新設據點</w:t>
      </w:r>
      <w:r w:rsidR="00F2352C" w:rsidRPr="00C250E7">
        <w:rPr>
          <w:rFonts w:hint="eastAsia"/>
          <w:b w:val="0"/>
        </w:rPr>
        <w:t>17</w:t>
      </w:r>
      <w:r w:rsidR="00F2352C" w:rsidRPr="00C250E7">
        <w:rPr>
          <w:rFonts w:hint="eastAsia"/>
          <w:b w:val="0"/>
        </w:rPr>
        <w:t>處</w:t>
      </w:r>
      <w:r w:rsidR="00F2352C" w:rsidRPr="00C250E7">
        <w:rPr>
          <w:rFonts w:hint="eastAsia"/>
          <w:b w:val="0"/>
        </w:rPr>
        <w:t>(106</w:t>
      </w:r>
      <w:r w:rsidR="00F2352C" w:rsidRPr="00C250E7">
        <w:rPr>
          <w:rFonts w:hint="eastAsia"/>
          <w:b w:val="0"/>
        </w:rPr>
        <w:t>年新設</w:t>
      </w:r>
      <w:r w:rsidR="00F2352C" w:rsidRPr="00C250E7">
        <w:rPr>
          <w:rFonts w:hint="eastAsia"/>
          <w:b w:val="0"/>
        </w:rPr>
        <w:t>10</w:t>
      </w:r>
      <w:r w:rsidR="00F2352C" w:rsidRPr="00C250E7">
        <w:rPr>
          <w:rFonts w:hint="eastAsia"/>
          <w:b w:val="0"/>
        </w:rPr>
        <w:t>處</w:t>
      </w:r>
      <w:r w:rsidR="00F2352C" w:rsidRPr="00C250E7">
        <w:rPr>
          <w:rFonts w:hint="eastAsia"/>
          <w:b w:val="0"/>
        </w:rPr>
        <w:t>)</w:t>
      </w:r>
      <w:r w:rsidR="00F2352C" w:rsidRPr="00C250E7">
        <w:rPr>
          <w:rFonts w:hint="eastAsia"/>
          <w:b w:val="0"/>
        </w:rPr>
        <w:t>，累計於</w:t>
      </w:r>
      <w:r w:rsidR="00F2352C" w:rsidRPr="00C250E7">
        <w:rPr>
          <w:rFonts w:hint="eastAsia"/>
          <w:b w:val="0"/>
        </w:rPr>
        <w:t>11</w:t>
      </w:r>
      <w:r w:rsidR="00F2352C" w:rsidRPr="00C250E7">
        <w:rPr>
          <w:rFonts w:hint="eastAsia"/>
          <w:b w:val="0"/>
        </w:rPr>
        <w:t>國共設有</w:t>
      </w:r>
      <w:r w:rsidR="00F2352C" w:rsidRPr="00C250E7">
        <w:rPr>
          <w:rFonts w:hint="eastAsia"/>
          <w:b w:val="0"/>
        </w:rPr>
        <w:t>208</w:t>
      </w:r>
      <w:r w:rsidR="00F2352C" w:rsidRPr="00C250E7">
        <w:rPr>
          <w:rFonts w:hint="eastAsia"/>
          <w:b w:val="0"/>
        </w:rPr>
        <w:t>處據點</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為輔導臺商運用國內資本市場籌措資金，截至</w:t>
      </w:r>
      <w:r w:rsidRPr="00C250E7">
        <w:rPr>
          <w:rFonts w:hint="eastAsia"/>
          <w:b w:val="0"/>
        </w:rPr>
        <w:t>106</w:t>
      </w:r>
      <w:r w:rsidRPr="00C250E7">
        <w:rPr>
          <w:rFonts w:hint="eastAsia"/>
          <w:b w:val="0"/>
        </w:rPr>
        <w:t>年</w:t>
      </w:r>
      <w:r w:rsidR="00F2352C" w:rsidRPr="00C250E7">
        <w:rPr>
          <w:rFonts w:hint="eastAsia"/>
          <w:b w:val="0"/>
        </w:rPr>
        <w:t>1</w:t>
      </w:r>
      <w:r w:rsidR="00F2352C" w:rsidRPr="00C250E7">
        <w:rPr>
          <w:b w:val="0"/>
        </w:rPr>
        <w:t>2</w:t>
      </w:r>
      <w:r w:rsidRPr="00C250E7">
        <w:rPr>
          <w:rFonts w:hint="eastAsia"/>
          <w:b w:val="0"/>
        </w:rPr>
        <w:t>月底止，臺灣證券交易所及財團法人中華民國證券櫃檯買賣中心已赴新南向國家</w:t>
      </w:r>
      <w:r w:rsidRPr="00C250E7">
        <w:rPr>
          <w:rFonts w:hint="eastAsia"/>
          <w:b w:val="0"/>
        </w:rPr>
        <w:t>(</w:t>
      </w:r>
      <w:r w:rsidRPr="00C250E7">
        <w:rPr>
          <w:rFonts w:hint="eastAsia"/>
          <w:b w:val="0"/>
        </w:rPr>
        <w:t>泰國、越南、新加坡及馬來西亞</w:t>
      </w:r>
      <w:r w:rsidRPr="00C250E7">
        <w:rPr>
          <w:rFonts w:hint="eastAsia"/>
          <w:b w:val="0"/>
        </w:rPr>
        <w:t>)</w:t>
      </w:r>
      <w:r w:rsidRPr="00C250E7">
        <w:rPr>
          <w:rFonts w:hint="eastAsia"/>
          <w:b w:val="0"/>
        </w:rPr>
        <w:t>辦理</w:t>
      </w:r>
      <w:r w:rsidRPr="00C250E7">
        <w:rPr>
          <w:rFonts w:hint="eastAsia"/>
          <w:b w:val="0"/>
        </w:rPr>
        <w:t>6</w:t>
      </w:r>
      <w:r w:rsidRPr="00C250E7">
        <w:rPr>
          <w:rFonts w:hint="eastAsia"/>
          <w:b w:val="0"/>
        </w:rPr>
        <w:t>場次招商說明會，並拜會</w:t>
      </w:r>
      <w:r w:rsidRPr="00C250E7">
        <w:rPr>
          <w:rFonts w:hint="eastAsia"/>
          <w:b w:val="0"/>
        </w:rPr>
        <w:t>40</w:t>
      </w:r>
      <w:r w:rsidRPr="00C250E7">
        <w:rPr>
          <w:rFonts w:hint="eastAsia"/>
          <w:b w:val="0"/>
        </w:rPr>
        <w:t>家臺商企業。另</w:t>
      </w:r>
      <w:r w:rsidRPr="00C250E7">
        <w:rPr>
          <w:rFonts w:hint="eastAsia"/>
          <w:b w:val="0"/>
        </w:rPr>
        <w:t>106</w:t>
      </w:r>
      <w:r w:rsidRPr="00C250E7">
        <w:rPr>
          <w:rFonts w:hint="eastAsia"/>
          <w:b w:val="0"/>
        </w:rPr>
        <w:t>年度主要營運地在新南向國家之海外企業來臺掛牌家數為上市</w:t>
      </w:r>
      <w:r w:rsidRPr="00C250E7">
        <w:rPr>
          <w:rFonts w:hint="eastAsia"/>
          <w:b w:val="0"/>
        </w:rPr>
        <w:t>4</w:t>
      </w:r>
      <w:r w:rsidRPr="00C250E7">
        <w:rPr>
          <w:rFonts w:hint="eastAsia"/>
          <w:b w:val="0"/>
        </w:rPr>
        <w:t>家，上櫃</w:t>
      </w:r>
      <w:r w:rsidRPr="00C250E7">
        <w:rPr>
          <w:rFonts w:hint="eastAsia"/>
          <w:b w:val="0"/>
        </w:rPr>
        <w:t>1</w:t>
      </w:r>
      <w:r w:rsidRPr="00C250E7">
        <w:rPr>
          <w:rFonts w:hint="eastAsia"/>
          <w:b w:val="0"/>
        </w:rPr>
        <w:t>家，合計</w:t>
      </w:r>
      <w:r w:rsidRPr="00C250E7">
        <w:rPr>
          <w:rFonts w:hint="eastAsia"/>
          <w:b w:val="0"/>
        </w:rPr>
        <w:t>5</w:t>
      </w:r>
      <w:r w:rsidRPr="00C250E7">
        <w:rPr>
          <w:rFonts w:hint="eastAsia"/>
          <w:b w:val="0"/>
        </w:rPr>
        <w:t>家。</w:t>
      </w:r>
    </w:p>
    <w:p w:rsidR="00F20394" w:rsidRPr="00C250E7" w:rsidRDefault="00F20394" w:rsidP="00C250E7">
      <w:pPr>
        <w:pStyle w:val="21"/>
        <w:ind w:left="640" w:hanging="640"/>
        <w:rPr>
          <w:b w:val="0"/>
        </w:rPr>
      </w:pPr>
      <w:r w:rsidRPr="00C250E7">
        <w:rPr>
          <w:rFonts w:hint="eastAsia"/>
          <w:b w:val="0"/>
        </w:rPr>
        <w:lastRenderedPageBreak/>
        <w:t>八、強化洗錢防制，健全金融監理機制</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為使證券期貨服務事業重視防制洗錢及打擊資恐作業，以及強化服務事業之法令遵循單位職能，</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w:t>
      </w:r>
      <w:r w:rsidRPr="00C250E7">
        <w:rPr>
          <w:rFonts w:hint="eastAsia"/>
          <w:b w:val="0"/>
        </w:rPr>
        <w:t>30</w:t>
      </w:r>
      <w:r w:rsidRPr="00C250E7">
        <w:rPr>
          <w:rFonts w:hint="eastAsia"/>
          <w:b w:val="0"/>
        </w:rPr>
        <w:t>日修正發布「證券暨期貨市場各服務事業建立內部控制制度處理準則」，規範有關事業應重視防制洗錢及打擊資恐、重大事件之處理及通報，以及強化服務事業之法令遵循單位職能。</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為強化我國保險業防制洗錢及打擊資恐機制，金管會於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13</w:t>
      </w:r>
      <w:r w:rsidRPr="00C250E7">
        <w:rPr>
          <w:rFonts w:hint="eastAsia"/>
          <w:b w:val="0"/>
        </w:rPr>
        <w:t>日備查保險相關公會修訂之各業別防制洗錢及打擊資恐注意事項範本，與「保險業評估洗錢及資助恐怖主義風險及訂定相關防制計畫指引」，就保險公司與保險輔助人間之聯繫，以及確保業務招攬階段客戶風險辨識工作之允當性等事項，予以明確規範。另為強化保險業法令遵循制度之執行，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w:t>
      </w:r>
      <w:r w:rsidRPr="00C250E7">
        <w:rPr>
          <w:rFonts w:hint="eastAsia"/>
          <w:b w:val="0"/>
        </w:rPr>
        <w:t>19</w:t>
      </w:r>
      <w:r w:rsidRPr="00C250E7">
        <w:rPr>
          <w:rFonts w:hint="eastAsia"/>
          <w:b w:val="0"/>
        </w:rPr>
        <w:t>日修正發布「保險業內部控制及稽核制度實施辦法」，規範保險業應落實董事會及審計委員會之公司治理功能，並加強法令遵循單位職責、人員及主管應具備資格條件、強化委託會計師辦理內部控制制度查核之查核範圍與深度，以及加強通報機制等。</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為順應資訊透明國際趨勢，於</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w:t>
      </w:r>
      <w:r w:rsidRPr="00C250E7">
        <w:rPr>
          <w:rFonts w:hint="eastAsia"/>
          <w:b w:val="0"/>
        </w:rPr>
        <w:t>16</w:t>
      </w:r>
      <w:r w:rsidRPr="00C250E7">
        <w:rPr>
          <w:rFonts w:hint="eastAsia"/>
          <w:b w:val="0"/>
        </w:rPr>
        <w:t>日及</w:t>
      </w:r>
      <w:r w:rsidRPr="00C250E7">
        <w:rPr>
          <w:rFonts w:hint="eastAsia"/>
          <w:b w:val="0"/>
        </w:rPr>
        <w:t>12</w:t>
      </w:r>
      <w:r w:rsidRPr="00C250E7">
        <w:rPr>
          <w:rFonts w:hint="eastAsia"/>
          <w:b w:val="0"/>
        </w:rPr>
        <w:t>月</w:t>
      </w:r>
      <w:r w:rsidRPr="00C250E7">
        <w:rPr>
          <w:rFonts w:hint="eastAsia"/>
          <w:b w:val="0"/>
        </w:rPr>
        <w:t>7</w:t>
      </w:r>
      <w:r w:rsidRPr="00C250E7">
        <w:rPr>
          <w:rFonts w:hint="eastAsia"/>
          <w:b w:val="0"/>
        </w:rPr>
        <w:t>日訂定發布「金融機構執行共同申報及盡職審查作業辦法」及「租稅協定稅務用途資訊交換作業辦法」，致力提升稅務資訊透明，維護國家整體競爭力。</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為因應「亞太防制洗錢組織」</w:t>
      </w:r>
      <w:r w:rsidRPr="00C250E7">
        <w:rPr>
          <w:b w:val="0"/>
        </w:rPr>
        <w:t>(APG)</w:t>
      </w:r>
      <w:r w:rsidRPr="00C250E7">
        <w:rPr>
          <w:rFonts w:hint="eastAsia"/>
          <w:b w:val="0"/>
        </w:rPr>
        <w:t>於</w:t>
      </w:r>
      <w:r w:rsidRPr="00C250E7">
        <w:rPr>
          <w:rFonts w:hint="eastAsia"/>
          <w:b w:val="0"/>
        </w:rPr>
        <w:t>107</w:t>
      </w:r>
      <w:r w:rsidRPr="00C250E7">
        <w:rPr>
          <w:rFonts w:hint="eastAsia"/>
          <w:b w:val="0"/>
        </w:rPr>
        <w:t>年第</w:t>
      </w:r>
      <w:r w:rsidRPr="00C250E7">
        <w:rPr>
          <w:b w:val="0"/>
        </w:rPr>
        <w:t>4</w:t>
      </w:r>
      <w:r w:rsidRPr="00C250E7">
        <w:rPr>
          <w:rFonts w:hint="eastAsia"/>
          <w:b w:val="0"/>
        </w:rPr>
        <w:t>季將對我國實施第</w:t>
      </w:r>
      <w:r w:rsidRPr="00C250E7">
        <w:rPr>
          <w:b w:val="0"/>
        </w:rPr>
        <w:t>3</w:t>
      </w:r>
      <w:r w:rsidRPr="00C250E7">
        <w:rPr>
          <w:rFonts w:hint="eastAsia"/>
          <w:b w:val="0"/>
        </w:rPr>
        <w:t>輪相互評鑑，金管會已依本院洗錢防制辦公室所訂期程蒐集相關資料及配合執行模擬評鑑，並參考日常監理資訊，選擇較高風險機構辦理專案檢查，瞭解金融業者對洗錢防制及打擊資恐之遵循成效。</w:t>
      </w:r>
    </w:p>
    <w:p w:rsidR="00F20394" w:rsidRPr="00C250E7" w:rsidRDefault="00F20394" w:rsidP="00C250E7">
      <w:pPr>
        <w:pStyle w:val="21"/>
        <w:ind w:left="640" w:hanging="640"/>
        <w:rPr>
          <w:b w:val="0"/>
        </w:rPr>
      </w:pPr>
      <w:r w:rsidRPr="00C250E7">
        <w:rPr>
          <w:b w:val="0"/>
        </w:rPr>
        <w:t>九、</w:t>
      </w:r>
      <w:r w:rsidR="00516F0E" w:rsidRPr="00C250E7">
        <w:rPr>
          <w:rFonts w:hint="eastAsia"/>
          <w:b w:val="0"/>
        </w:rPr>
        <w:t>維持政策利率不變，新臺幣匯率呈動態</w:t>
      </w:r>
      <w:r w:rsidRPr="00C250E7">
        <w:rPr>
          <w:rFonts w:hint="eastAsia"/>
          <w:b w:val="0"/>
        </w:rPr>
        <w:t>穩定</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106</w:t>
      </w:r>
      <w:r w:rsidRPr="00C250E7">
        <w:rPr>
          <w:rFonts w:hint="eastAsia"/>
          <w:b w:val="0"/>
        </w:rPr>
        <w:t>年下半年以來，</w:t>
      </w:r>
      <w:r w:rsidR="00516F0E" w:rsidRPr="00C250E7">
        <w:rPr>
          <w:rFonts w:hint="eastAsia"/>
          <w:b w:val="0"/>
        </w:rPr>
        <w:t>全球經濟成長持穩，惟經濟金融前景仍存不確定性，復以國內景氣復甦步調溫和，且產出缺口尚為負值，在當前及預期通膨穩定下，央行理事會於</w:t>
      </w:r>
      <w:r w:rsidR="00516F0E" w:rsidRPr="00C250E7">
        <w:rPr>
          <w:rFonts w:hint="eastAsia"/>
          <w:b w:val="0"/>
        </w:rPr>
        <w:t>9</w:t>
      </w:r>
      <w:r w:rsidR="00516F0E" w:rsidRPr="00C250E7">
        <w:rPr>
          <w:rFonts w:hint="eastAsia"/>
          <w:b w:val="0"/>
        </w:rPr>
        <w:t>月</w:t>
      </w:r>
      <w:r w:rsidR="00516F0E" w:rsidRPr="00C250E7">
        <w:rPr>
          <w:rFonts w:hint="eastAsia"/>
          <w:b w:val="0"/>
        </w:rPr>
        <w:t>21</w:t>
      </w:r>
      <w:r w:rsidR="00516F0E" w:rsidRPr="00C250E7">
        <w:rPr>
          <w:rFonts w:hint="eastAsia"/>
          <w:b w:val="0"/>
        </w:rPr>
        <w:t>日及</w:t>
      </w:r>
      <w:r w:rsidR="00516F0E" w:rsidRPr="00C250E7">
        <w:rPr>
          <w:rFonts w:hint="eastAsia"/>
          <w:b w:val="0"/>
        </w:rPr>
        <w:t>12</w:t>
      </w:r>
      <w:r w:rsidR="00516F0E" w:rsidRPr="00C250E7">
        <w:rPr>
          <w:rFonts w:hint="eastAsia"/>
          <w:b w:val="0"/>
        </w:rPr>
        <w:t>月</w:t>
      </w:r>
      <w:r w:rsidR="00516F0E" w:rsidRPr="00C250E7">
        <w:rPr>
          <w:rFonts w:hint="eastAsia"/>
          <w:b w:val="0"/>
        </w:rPr>
        <w:t>21</w:t>
      </w:r>
      <w:r w:rsidR="00516F0E" w:rsidRPr="00C250E7">
        <w:rPr>
          <w:rFonts w:hint="eastAsia"/>
          <w:b w:val="0"/>
        </w:rPr>
        <w:t>日分別決議維持政策利率不變，重貼現率、擔保放款融通利率及短期融通利率分別為年息</w:t>
      </w:r>
      <w:r w:rsidR="00516F0E" w:rsidRPr="00C250E7">
        <w:rPr>
          <w:rFonts w:hint="eastAsia"/>
          <w:b w:val="0"/>
        </w:rPr>
        <w:t>1.375%</w:t>
      </w:r>
      <w:r w:rsidR="00516F0E" w:rsidRPr="00C250E7">
        <w:rPr>
          <w:rFonts w:hint="eastAsia"/>
          <w:b w:val="0"/>
        </w:rPr>
        <w:t>、</w:t>
      </w:r>
      <w:r w:rsidR="00516F0E" w:rsidRPr="00C250E7">
        <w:rPr>
          <w:rFonts w:hint="eastAsia"/>
          <w:b w:val="0"/>
        </w:rPr>
        <w:t>1.75%</w:t>
      </w:r>
      <w:r w:rsidR="00516F0E" w:rsidRPr="00C250E7">
        <w:rPr>
          <w:rFonts w:hint="eastAsia"/>
          <w:b w:val="0"/>
        </w:rPr>
        <w:t>及</w:t>
      </w:r>
      <w:r w:rsidR="00516F0E" w:rsidRPr="00C250E7">
        <w:rPr>
          <w:rFonts w:hint="eastAsia"/>
          <w:b w:val="0"/>
        </w:rPr>
        <w:t>3.625%</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銀行授信穩定成長，協助經濟發展，全體貨幣機構放款與投資由</w:t>
      </w:r>
      <w:r w:rsidRPr="00C250E7">
        <w:rPr>
          <w:rFonts w:hint="eastAsia"/>
          <w:b w:val="0"/>
        </w:rPr>
        <w:t>106</w:t>
      </w:r>
      <w:r w:rsidRPr="00C250E7">
        <w:rPr>
          <w:rFonts w:hint="eastAsia"/>
          <w:b w:val="0"/>
        </w:rPr>
        <w:t>年</w:t>
      </w:r>
      <w:r w:rsidRPr="00C250E7">
        <w:rPr>
          <w:rFonts w:hint="eastAsia"/>
          <w:b w:val="0"/>
        </w:rPr>
        <w:t>6</w:t>
      </w:r>
      <w:r w:rsidRPr="00C250E7">
        <w:rPr>
          <w:rFonts w:hint="eastAsia"/>
          <w:b w:val="0"/>
        </w:rPr>
        <w:t>月底之</w:t>
      </w:r>
      <w:r w:rsidRPr="00C250E7">
        <w:rPr>
          <w:rFonts w:hint="eastAsia"/>
          <w:b w:val="0"/>
        </w:rPr>
        <w:t>31</w:t>
      </w:r>
      <w:r w:rsidRPr="00C250E7">
        <w:rPr>
          <w:rFonts w:hint="eastAsia"/>
          <w:b w:val="0"/>
        </w:rPr>
        <w:t>兆</w:t>
      </w:r>
      <w:r w:rsidRPr="00C250E7">
        <w:rPr>
          <w:rFonts w:hint="eastAsia"/>
          <w:b w:val="0"/>
        </w:rPr>
        <w:t>2,371</w:t>
      </w:r>
      <w:r w:rsidRPr="00C250E7">
        <w:rPr>
          <w:rFonts w:hint="eastAsia"/>
          <w:b w:val="0"/>
        </w:rPr>
        <w:t>億元，</w:t>
      </w:r>
      <w:r w:rsidR="0084162B" w:rsidRPr="00C250E7">
        <w:rPr>
          <w:rFonts w:hint="eastAsia"/>
          <w:b w:val="0"/>
        </w:rPr>
        <w:t>增至</w:t>
      </w:r>
      <w:r w:rsidR="0084162B" w:rsidRPr="00C250E7">
        <w:rPr>
          <w:rFonts w:hint="eastAsia"/>
          <w:b w:val="0"/>
        </w:rPr>
        <w:t>12</w:t>
      </w:r>
      <w:r w:rsidR="0084162B" w:rsidRPr="00C250E7">
        <w:rPr>
          <w:rFonts w:hint="eastAsia"/>
          <w:b w:val="0"/>
        </w:rPr>
        <w:t>月底之</w:t>
      </w:r>
      <w:r w:rsidR="0084162B" w:rsidRPr="00C250E7">
        <w:rPr>
          <w:rFonts w:hint="eastAsia"/>
          <w:b w:val="0"/>
        </w:rPr>
        <w:t>32</w:t>
      </w:r>
      <w:r w:rsidR="0084162B" w:rsidRPr="00C250E7">
        <w:rPr>
          <w:rFonts w:hint="eastAsia"/>
          <w:b w:val="0"/>
        </w:rPr>
        <w:t>兆</w:t>
      </w:r>
      <w:r w:rsidR="0084162B" w:rsidRPr="00C250E7">
        <w:rPr>
          <w:rFonts w:hint="eastAsia"/>
          <w:b w:val="0"/>
        </w:rPr>
        <w:t>149</w:t>
      </w:r>
      <w:r w:rsidR="0084162B" w:rsidRPr="00C250E7">
        <w:rPr>
          <w:rFonts w:hint="eastAsia"/>
          <w:b w:val="0"/>
        </w:rPr>
        <w:t>億元，年增率則由</w:t>
      </w:r>
      <w:r w:rsidR="0084162B" w:rsidRPr="00C250E7">
        <w:rPr>
          <w:rFonts w:hint="eastAsia"/>
          <w:b w:val="0"/>
        </w:rPr>
        <w:t>4.76%</w:t>
      </w:r>
      <w:r w:rsidR="001E7999" w:rsidRPr="00C250E7">
        <w:rPr>
          <w:rFonts w:hint="eastAsia"/>
          <w:b w:val="0"/>
        </w:rPr>
        <w:t>略</w:t>
      </w:r>
      <w:r w:rsidR="0084162B" w:rsidRPr="00C250E7">
        <w:rPr>
          <w:rFonts w:hint="eastAsia"/>
          <w:b w:val="0"/>
        </w:rPr>
        <w:t>升至</w:t>
      </w:r>
      <w:r w:rsidR="0084162B" w:rsidRPr="00C250E7">
        <w:rPr>
          <w:rFonts w:hint="eastAsia"/>
          <w:b w:val="0"/>
        </w:rPr>
        <w:t>4.80%</w:t>
      </w:r>
      <w:r w:rsidR="0084162B" w:rsidRPr="00C250E7">
        <w:rPr>
          <w:rFonts w:hint="eastAsia"/>
          <w:b w:val="0"/>
        </w:rPr>
        <w:t>；</w:t>
      </w:r>
      <w:r w:rsidR="0084162B" w:rsidRPr="00C250E7">
        <w:rPr>
          <w:rFonts w:hint="eastAsia"/>
          <w:b w:val="0"/>
        </w:rPr>
        <w:t>106</w:t>
      </w:r>
      <w:r w:rsidR="0084162B" w:rsidRPr="00C250E7">
        <w:rPr>
          <w:rFonts w:hint="eastAsia"/>
          <w:b w:val="0"/>
        </w:rPr>
        <w:t>年全年平均年增率為</w:t>
      </w:r>
      <w:r w:rsidR="0084162B" w:rsidRPr="00C250E7">
        <w:rPr>
          <w:rFonts w:hint="eastAsia"/>
          <w:b w:val="0"/>
        </w:rPr>
        <w:t>4.79%</w:t>
      </w:r>
      <w:r w:rsidRPr="00C250E7">
        <w:rPr>
          <w:rFonts w:hint="eastAsia"/>
          <w:b w:val="0"/>
        </w:rPr>
        <w:t>。</w:t>
      </w:r>
    </w:p>
    <w:p w:rsidR="00DE3E57" w:rsidRPr="00C250E7" w:rsidRDefault="00F20394" w:rsidP="00F97E4C">
      <w:pPr>
        <w:pStyle w:val="ae"/>
        <w:rPr>
          <w:b w:val="0"/>
        </w:rPr>
      </w:pPr>
      <w:r w:rsidRPr="00C250E7">
        <w:rPr>
          <w:b w:val="0"/>
        </w:rPr>
        <w:t>(</w:t>
      </w:r>
      <w:r w:rsidRPr="00C250E7">
        <w:rPr>
          <w:rFonts w:hint="eastAsia"/>
          <w:b w:val="0"/>
        </w:rPr>
        <w:t>三</w:t>
      </w:r>
      <w:r w:rsidRPr="00C250E7">
        <w:rPr>
          <w:b w:val="0"/>
        </w:rPr>
        <w:t>)</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月以來，因國際美元走弱，</w:t>
      </w:r>
      <w:r w:rsidR="00516F0E" w:rsidRPr="00C250E7">
        <w:rPr>
          <w:rFonts w:hint="eastAsia"/>
          <w:b w:val="0"/>
        </w:rPr>
        <w:t>106</w:t>
      </w:r>
      <w:r w:rsidR="00516F0E" w:rsidRPr="00C250E7">
        <w:rPr>
          <w:rFonts w:hint="eastAsia"/>
          <w:b w:val="0"/>
        </w:rPr>
        <w:t>年</w:t>
      </w:r>
      <w:r w:rsidR="00516F0E" w:rsidRPr="00C250E7">
        <w:rPr>
          <w:rFonts w:hint="eastAsia"/>
          <w:b w:val="0"/>
        </w:rPr>
        <w:t>12</w:t>
      </w:r>
      <w:r w:rsidR="00516F0E" w:rsidRPr="00C250E7">
        <w:rPr>
          <w:rFonts w:hint="eastAsia"/>
          <w:b w:val="0"/>
        </w:rPr>
        <w:t>月</w:t>
      </w:r>
      <w:r w:rsidR="00516F0E" w:rsidRPr="00C250E7">
        <w:rPr>
          <w:rFonts w:hint="eastAsia"/>
          <w:b w:val="0"/>
        </w:rPr>
        <w:t>29</w:t>
      </w:r>
      <w:r w:rsidR="00516F0E" w:rsidRPr="00C250E7">
        <w:rPr>
          <w:rFonts w:hint="eastAsia"/>
          <w:b w:val="0"/>
        </w:rPr>
        <w:t>日新臺幣對美元匯率為</w:t>
      </w:r>
      <w:r w:rsidR="00516F0E" w:rsidRPr="00C250E7">
        <w:rPr>
          <w:rFonts w:hint="eastAsia"/>
          <w:b w:val="0"/>
        </w:rPr>
        <w:t>29.848</w:t>
      </w:r>
      <w:r w:rsidR="00516F0E" w:rsidRPr="00C250E7">
        <w:rPr>
          <w:rFonts w:hint="eastAsia"/>
          <w:b w:val="0"/>
        </w:rPr>
        <w:t>，較</w:t>
      </w:r>
      <w:r w:rsidR="00516F0E" w:rsidRPr="00C250E7">
        <w:rPr>
          <w:rFonts w:hint="eastAsia"/>
          <w:b w:val="0"/>
        </w:rPr>
        <w:t>6</w:t>
      </w:r>
      <w:r w:rsidR="00516F0E" w:rsidRPr="00C250E7">
        <w:rPr>
          <w:rFonts w:hint="eastAsia"/>
          <w:b w:val="0"/>
        </w:rPr>
        <w:t>月底之</w:t>
      </w:r>
      <w:r w:rsidR="00516F0E" w:rsidRPr="00C250E7">
        <w:rPr>
          <w:rFonts w:hint="eastAsia"/>
          <w:b w:val="0"/>
        </w:rPr>
        <w:t>30.436</w:t>
      </w:r>
      <w:r w:rsidR="00516F0E" w:rsidRPr="00C250E7">
        <w:rPr>
          <w:rFonts w:hint="eastAsia"/>
          <w:b w:val="0"/>
        </w:rPr>
        <w:t>升值</w:t>
      </w:r>
      <w:r w:rsidR="00516F0E" w:rsidRPr="00C250E7">
        <w:rPr>
          <w:rFonts w:hint="eastAsia"/>
          <w:b w:val="0"/>
        </w:rPr>
        <w:t>1.97%</w:t>
      </w:r>
      <w:r w:rsidR="00516F0E" w:rsidRPr="00C250E7">
        <w:rPr>
          <w:rFonts w:hint="eastAsia"/>
          <w:b w:val="0"/>
        </w:rPr>
        <w:t>，新臺幣匯率呈動態穩定</w:t>
      </w:r>
      <w:r w:rsidRPr="00C250E7">
        <w:rPr>
          <w:rFonts w:hint="eastAsia"/>
          <w:b w:val="0"/>
        </w:rPr>
        <w:t>。</w:t>
      </w:r>
    </w:p>
    <w:p w:rsidR="004C38B8" w:rsidRPr="00C250E7" w:rsidRDefault="004C38B8" w:rsidP="004C38B8">
      <w:pPr>
        <w:pStyle w:val="13"/>
        <w:rPr>
          <w:b w:val="0"/>
        </w:rPr>
      </w:pPr>
      <w:bookmarkStart w:id="16" w:name="_Toc490210189"/>
      <w:r w:rsidRPr="00C250E7">
        <w:rPr>
          <w:rFonts w:hint="eastAsia"/>
          <w:b w:val="0"/>
        </w:rPr>
        <w:lastRenderedPageBreak/>
        <w:t>伍、教育、文化及科技</w:t>
      </w:r>
      <w:bookmarkEnd w:id="16"/>
    </w:p>
    <w:p w:rsidR="00F20394" w:rsidRPr="00C250E7" w:rsidRDefault="00F20394" w:rsidP="00C250E7">
      <w:pPr>
        <w:pStyle w:val="21"/>
        <w:ind w:left="640" w:hanging="640"/>
        <w:rPr>
          <w:b w:val="0"/>
        </w:rPr>
      </w:pPr>
      <w:r w:rsidRPr="00C250E7">
        <w:rPr>
          <w:rFonts w:hint="eastAsia"/>
          <w:b w:val="0"/>
        </w:rPr>
        <w:t>一、營造優質學前及國民教育，保障偏鄉弱勢學生受教權益</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推動「擴大幼兒教保公共化計畫」：協助地方政府盤整公有空間及規劃新建幼兒園園舍，各地方政府</w:t>
      </w:r>
      <w:r w:rsidRPr="00C250E7">
        <w:rPr>
          <w:rFonts w:hint="eastAsia"/>
          <w:b w:val="0"/>
        </w:rPr>
        <w:t>106</w:t>
      </w:r>
      <w:r w:rsidRPr="00C250E7">
        <w:rPr>
          <w:rFonts w:hint="eastAsia"/>
          <w:b w:val="0"/>
        </w:rPr>
        <w:t>年至</w:t>
      </w:r>
      <w:r w:rsidRPr="00C250E7">
        <w:rPr>
          <w:rFonts w:hint="eastAsia"/>
          <w:b w:val="0"/>
        </w:rPr>
        <w:t>109</w:t>
      </w:r>
      <w:r w:rsidRPr="00C250E7">
        <w:rPr>
          <w:rFonts w:hint="eastAsia"/>
          <w:b w:val="0"/>
        </w:rPr>
        <w:t>年規劃增設公共化幼兒園計</w:t>
      </w:r>
      <w:r w:rsidRPr="00C250E7">
        <w:rPr>
          <w:rFonts w:hint="eastAsia"/>
          <w:b w:val="0"/>
        </w:rPr>
        <w:t>1,247</w:t>
      </w:r>
      <w:r w:rsidRPr="00C250E7">
        <w:rPr>
          <w:rFonts w:hint="eastAsia"/>
          <w:b w:val="0"/>
        </w:rPr>
        <w:t>班</w:t>
      </w:r>
      <w:r w:rsidRPr="00C250E7">
        <w:rPr>
          <w:rFonts w:hint="eastAsia"/>
          <w:b w:val="0"/>
        </w:rPr>
        <w:t>(</w:t>
      </w:r>
      <w:r w:rsidRPr="00C250E7">
        <w:rPr>
          <w:rFonts w:hint="eastAsia"/>
          <w:b w:val="0"/>
        </w:rPr>
        <w:t>共</w:t>
      </w:r>
      <w:r w:rsidRPr="00C250E7">
        <w:rPr>
          <w:rFonts w:hint="eastAsia"/>
          <w:b w:val="0"/>
        </w:rPr>
        <w:t>3</w:t>
      </w:r>
      <w:r w:rsidRPr="00C250E7">
        <w:rPr>
          <w:rFonts w:hint="eastAsia"/>
          <w:b w:val="0"/>
        </w:rPr>
        <w:t>萬</w:t>
      </w:r>
      <w:r w:rsidRPr="00C250E7">
        <w:rPr>
          <w:rFonts w:hint="eastAsia"/>
          <w:b w:val="0"/>
        </w:rPr>
        <w:t>4,249</w:t>
      </w:r>
      <w:r w:rsidRPr="00C250E7">
        <w:rPr>
          <w:rFonts w:hint="eastAsia"/>
          <w:b w:val="0"/>
        </w:rPr>
        <w:t>個名額</w:t>
      </w:r>
      <w:r w:rsidRPr="00C250E7">
        <w:rPr>
          <w:rFonts w:hint="eastAsia"/>
          <w:b w:val="0"/>
        </w:rPr>
        <w:t>)</w:t>
      </w:r>
      <w:r w:rsidRPr="00C250E7">
        <w:rPr>
          <w:rFonts w:hint="eastAsia"/>
          <w:b w:val="0"/>
        </w:rPr>
        <w:t>；</w:t>
      </w:r>
      <w:r w:rsidRPr="00C250E7">
        <w:rPr>
          <w:rFonts w:hint="eastAsia"/>
          <w:b w:val="0"/>
        </w:rPr>
        <w:t>106</w:t>
      </w:r>
      <w:r w:rsidRPr="00C250E7">
        <w:rPr>
          <w:rFonts w:hint="eastAsia"/>
          <w:b w:val="0"/>
        </w:rPr>
        <w:t>年各地方政府增設公共化幼兒園</w:t>
      </w:r>
      <w:r w:rsidRPr="00C250E7">
        <w:rPr>
          <w:rFonts w:hint="eastAsia"/>
          <w:b w:val="0"/>
        </w:rPr>
        <w:t>(</w:t>
      </w:r>
      <w:r w:rsidRPr="00C250E7">
        <w:rPr>
          <w:rFonts w:hint="eastAsia"/>
          <w:b w:val="0"/>
        </w:rPr>
        <w:t>班</w:t>
      </w:r>
      <w:r w:rsidRPr="00C250E7">
        <w:rPr>
          <w:rFonts w:hint="eastAsia"/>
          <w:b w:val="0"/>
        </w:rPr>
        <w:t>)</w:t>
      </w:r>
      <w:r w:rsidRPr="00C250E7">
        <w:rPr>
          <w:rFonts w:hint="eastAsia"/>
          <w:b w:val="0"/>
        </w:rPr>
        <w:t>達</w:t>
      </w:r>
      <w:r w:rsidRPr="00C250E7">
        <w:rPr>
          <w:rFonts w:hint="eastAsia"/>
          <w:b w:val="0"/>
        </w:rPr>
        <w:t>300</w:t>
      </w:r>
      <w:r w:rsidRPr="00C250E7">
        <w:rPr>
          <w:rFonts w:hint="eastAsia"/>
          <w:b w:val="0"/>
        </w:rPr>
        <w:t>班。</w:t>
      </w:r>
    </w:p>
    <w:p w:rsidR="00F20394" w:rsidRPr="00C250E7" w:rsidRDefault="00F20394" w:rsidP="00F20394">
      <w:pPr>
        <w:pStyle w:val="ae"/>
        <w:rPr>
          <w:b w:val="0"/>
        </w:rPr>
      </w:pPr>
      <w:r w:rsidRPr="00C250E7">
        <w:rPr>
          <w:rFonts w:hint="eastAsia"/>
          <w:b w:val="0"/>
        </w:rPr>
        <w:t>(</w:t>
      </w:r>
      <w:r w:rsidRPr="00C250E7">
        <w:rPr>
          <w:rFonts w:hint="eastAsia"/>
          <w:b w:val="0"/>
        </w:rPr>
        <w:t>二</w:t>
      </w:r>
      <w:r w:rsidR="00D96186" w:rsidRPr="00C250E7">
        <w:rPr>
          <w:rFonts w:hint="eastAsia"/>
          <w:b w:val="0"/>
        </w:rPr>
        <w:t>)</w:t>
      </w:r>
      <w:r w:rsidR="00D96186" w:rsidRPr="00C250E7">
        <w:rPr>
          <w:rFonts w:hint="eastAsia"/>
          <w:b w:val="0"/>
        </w:rPr>
        <w:t>辦理「公立國中小校舍耐震能力及設施設備改善計畫」：</w:t>
      </w:r>
      <w:r w:rsidR="00D96186" w:rsidRPr="00C250E7">
        <w:rPr>
          <w:b w:val="0"/>
        </w:rPr>
        <w:t>106</w:t>
      </w:r>
      <w:r w:rsidR="00D96186" w:rsidRPr="00C250E7">
        <w:rPr>
          <w:rFonts w:hint="eastAsia"/>
          <w:b w:val="0"/>
        </w:rPr>
        <w:t>年計發包</w:t>
      </w:r>
      <w:r w:rsidR="00D96186" w:rsidRPr="00C250E7">
        <w:rPr>
          <w:b w:val="0"/>
        </w:rPr>
        <w:t>25</w:t>
      </w:r>
      <w:r w:rsidR="00D96186" w:rsidRPr="00C250E7">
        <w:rPr>
          <w:rFonts w:hint="eastAsia"/>
          <w:b w:val="0"/>
        </w:rPr>
        <w:t>棟拆除重建工程及</w:t>
      </w:r>
      <w:r w:rsidR="00D96186" w:rsidRPr="00C250E7">
        <w:rPr>
          <w:b w:val="0"/>
        </w:rPr>
        <w:t>572</w:t>
      </w:r>
      <w:r w:rsidR="00D96186" w:rsidRPr="00C250E7">
        <w:rPr>
          <w:rFonts w:hint="eastAsia"/>
          <w:b w:val="0"/>
        </w:rPr>
        <w:t>棟補強工程，補助</w:t>
      </w:r>
      <w:r w:rsidR="00D96186" w:rsidRPr="00C250E7">
        <w:rPr>
          <w:b w:val="0"/>
        </w:rPr>
        <w:t>115</w:t>
      </w:r>
      <w:r w:rsidR="00D96186" w:rsidRPr="00C250E7">
        <w:rPr>
          <w:rFonts w:hint="eastAsia"/>
          <w:b w:val="0"/>
        </w:rPr>
        <w:t>校辦理設施改善工程</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鼓勵教育實驗與創新，創造多元學習環境：截至</w:t>
      </w:r>
      <w:r w:rsidRPr="00C250E7">
        <w:rPr>
          <w:rFonts w:hint="eastAsia"/>
          <w:b w:val="0"/>
        </w:rPr>
        <w:t>106</w:t>
      </w:r>
      <w:r w:rsidRPr="00C250E7">
        <w:rPr>
          <w:rFonts w:hint="eastAsia"/>
          <w:b w:val="0"/>
        </w:rPr>
        <w:t>年</w:t>
      </w:r>
      <w:r w:rsidRPr="00C250E7">
        <w:rPr>
          <w:rFonts w:hint="eastAsia"/>
          <w:b w:val="0"/>
        </w:rPr>
        <w:t>11</w:t>
      </w:r>
      <w:r w:rsidRPr="00C250E7">
        <w:rPr>
          <w:rFonts w:hint="eastAsia"/>
          <w:b w:val="0"/>
        </w:rPr>
        <w:t>月底止，參與非學校型態實驗教育人數計</w:t>
      </w:r>
      <w:r w:rsidRPr="00C250E7">
        <w:rPr>
          <w:rFonts w:hint="eastAsia"/>
          <w:b w:val="0"/>
        </w:rPr>
        <w:t>4,841</w:t>
      </w:r>
      <w:r w:rsidRPr="00C250E7">
        <w:rPr>
          <w:rFonts w:hint="eastAsia"/>
          <w:b w:val="0"/>
        </w:rPr>
        <w:t>人；辦理學校型態實驗教育之公私立國中小計</w:t>
      </w:r>
      <w:r w:rsidRPr="00C250E7">
        <w:rPr>
          <w:rFonts w:hint="eastAsia"/>
          <w:b w:val="0"/>
        </w:rPr>
        <w:t>54</w:t>
      </w:r>
      <w:r w:rsidRPr="00C250E7">
        <w:rPr>
          <w:rFonts w:hint="eastAsia"/>
          <w:b w:val="0"/>
        </w:rPr>
        <w:t>校；</w:t>
      </w:r>
      <w:r w:rsidRPr="00C250E7">
        <w:rPr>
          <w:rFonts w:hint="eastAsia"/>
          <w:b w:val="0"/>
        </w:rPr>
        <w:t>106</w:t>
      </w:r>
      <w:r w:rsidRPr="00C250E7">
        <w:rPr>
          <w:rFonts w:hint="eastAsia"/>
          <w:b w:val="0"/>
        </w:rPr>
        <w:t>學年度公立國中小委託私人辦理計</w:t>
      </w:r>
      <w:r w:rsidRPr="00C250E7">
        <w:rPr>
          <w:rFonts w:hint="eastAsia"/>
          <w:b w:val="0"/>
        </w:rPr>
        <w:t>7</w:t>
      </w:r>
      <w:r w:rsidRPr="00C250E7">
        <w:rPr>
          <w:rFonts w:hint="eastAsia"/>
          <w:b w:val="0"/>
        </w:rPr>
        <w:t>校；研</w:t>
      </w:r>
      <w:r w:rsidRPr="00C250E7">
        <w:rPr>
          <w:b w:val="0"/>
        </w:rPr>
        <w:t>擬</w:t>
      </w:r>
      <w:r w:rsidRPr="00C250E7">
        <w:rPr>
          <w:rFonts w:hint="eastAsia"/>
          <w:b w:val="0"/>
        </w:rPr>
        <w:t>「學校型態實驗教育實施條例」、「公立國民小學及國民中學委託私人辦理條例」及「高級中等以下教育階段非學校型態實驗教育實施條例」修</w:t>
      </w:r>
      <w:r w:rsidRPr="00C250E7">
        <w:rPr>
          <w:b w:val="0"/>
        </w:rPr>
        <w:t>正草案</w:t>
      </w:r>
      <w:r w:rsidRPr="00C250E7">
        <w:rPr>
          <w:rFonts w:hint="eastAsia"/>
          <w:b w:val="0"/>
        </w:rPr>
        <w:t>，函送貴院審議</w:t>
      </w:r>
      <w:r w:rsidR="00D96186" w:rsidRPr="00C250E7">
        <w:rPr>
          <w:rFonts w:hint="eastAsia"/>
          <w:b w:val="0"/>
        </w:rPr>
        <w:t>，於</w:t>
      </w:r>
      <w:r w:rsidR="00D96186" w:rsidRPr="00C250E7">
        <w:rPr>
          <w:rFonts w:hint="eastAsia"/>
          <w:b w:val="0"/>
        </w:rPr>
        <w:t>106</w:t>
      </w:r>
      <w:r w:rsidR="00D96186" w:rsidRPr="00C250E7">
        <w:rPr>
          <w:rFonts w:hint="eastAsia"/>
          <w:b w:val="0"/>
        </w:rPr>
        <w:t>年</w:t>
      </w:r>
      <w:r w:rsidR="00D96186" w:rsidRPr="00C250E7">
        <w:rPr>
          <w:rFonts w:hint="eastAsia"/>
          <w:b w:val="0"/>
        </w:rPr>
        <w:t>12</w:t>
      </w:r>
      <w:r w:rsidR="00D96186" w:rsidRPr="00C250E7">
        <w:rPr>
          <w:rFonts w:hint="eastAsia"/>
          <w:b w:val="0"/>
        </w:rPr>
        <w:t>月</w:t>
      </w:r>
      <w:r w:rsidR="00D96186" w:rsidRPr="00C250E7">
        <w:rPr>
          <w:rFonts w:hint="eastAsia"/>
          <w:b w:val="0"/>
        </w:rPr>
        <w:t>29</w:t>
      </w:r>
      <w:r w:rsidR="00D96186" w:rsidRPr="00C250E7">
        <w:rPr>
          <w:rFonts w:hint="eastAsia"/>
          <w:b w:val="0"/>
        </w:rPr>
        <w:t>日經貴院三讀通過</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落實行政減量：教育部定期邀集各地方政府檢討行政減量執行情形，</w:t>
      </w:r>
      <w:r w:rsidRPr="00C250E7">
        <w:rPr>
          <w:b w:val="0"/>
        </w:rPr>
        <w:t>協助各地方政府持續推動訪視評鑑減量工作，善用網路平臺進行各類資料蒐集</w:t>
      </w:r>
      <w:r w:rsidRPr="00C250E7">
        <w:rPr>
          <w:rFonts w:hint="eastAsia"/>
          <w:b w:val="0"/>
        </w:rPr>
        <w:t>及</w:t>
      </w:r>
      <w:r w:rsidRPr="00C250E7">
        <w:rPr>
          <w:b w:val="0"/>
        </w:rPr>
        <w:t>簡化資料填報，並從研習訓練</w:t>
      </w:r>
      <w:r w:rsidRPr="00C250E7">
        <w:rPr>
          <w:rFonts w:hint="eastAsia"/>
          <w:b w:val="0"/>
        </w:rPr>
        <w:t>、</w:t>
      </w:r>
      <w:r w:rsidRPr="00C250E7">
        <w:rPr>
          <w:b w:val="0"/>
        </w:rPr>
        <w:t>活動規劃及行政資源挹注等</w:t>
      </w:r>
      <w:r w:rsidRPr="00C250E7">
        <w:rPr>
          <w:rFonts w:hint="eastAsia"/>
          <w:b w:val="0"/>
        </w:rPr>
        <w:t>措施著手</w:t>
      </w:r>
      <w:r w:rsidRPr="00C250E7">
        <w:rPr>
          <w:b w:val="0"/>
        </w:rPr>
        <w:t>，</w:t>
      </w:r>
      <w:r w:rsidRPr="00C250E7">
        <w:rPr>
          <w:rFonts w:hint="eastAsia"/>
          <w:b w:val="0"/>
        </w:rPr>
        <w:t>以減輕地方政府及學校之行政人員與</w:t>
      </w:r>
      <w:r w:rsidRPr="00C250E7">
        <w:rPr>
          <w:b w:val="0"/>
        </w:rPr>
        <w:t>教師</w:t>
      </w:r>
      <w:r w:rsidRPr="00C250E7">
        <w:rPr>
          <w:rFonts w:hint="eastAsia"/>
          <w:b w:val="0"/>
        </w:rPr>
        <w:t>之負擔；以地方教育事務統合視導為例，</w:t>
      </w:r>
      <w:r w:rsidRPr="00C250E7">
        <w:rPr>
          <w:b w:val="0"/>
        </w:rPr>
        <w:t>102</w:t>
      </w:r>
      <w:r w:rsidRPr="00C250E7">
        <w:rPr>
          <w:rFonts w:hint="eastAsia"/>
          <w:b w:val="0"/>
        </w:rPr>
        <w:t>年原</w:t>
      </w:r>
      <w:r w:rsidRPr="00C250E7">
        <w:rPr>
          <w:b w:val="0"/>
        </w:rPr>
        <w:t>有</w:t>
      </w:r>
      <w:r w:rsidRPr="00C250E7">
        <w:rPr>
          <w:b w:val="0"/>
        </w:rPr>
        <w:t>546</w:t>
      </w:r>
      <w:r w:rsidRPr="00C250E7">
        <w:rPr>
          <w:rFonts w:hint="eastAsia"/>
          <w:b w:val="0"/>
        </w:rPr>
        <w:t>項視導項目，至</w:t>
      </w:r>
      <w:r w:rsidRPr="00C250E7">
        <w:rPr>
          <w:rFonts w:hint="eastAsia"/>
          <w:b w:val="0"/>
        </w:rPr>
        <w:t>106</w:t>
      </w:r>
      <w:r w:rsidRPr="00C250E7">
        <w:rPr>
          <w:rFonts w:hint="eastAsia"/>
          <w:b w:val="0"/>
        </w:rPr>
        <w:t>年已簡</w:t>
      </w:r>
      <w:r w:rsidRPr="00C250E7">
        <w:rPr>
          <w:b w:val="0"/>
        </w:rPr>
        <w:t>化為</w:t>
      </w:r>
      <w:r w:rsidRPr="00C250E7">
        <w:rPr>
          <w:b w:val="0"/>
        </w:rPr>
        <w:t>6</w:t>
      </w:r>
      <w:r w:rsidRPr="00C250E7">
        <w:rPr>
          <w:rFonts w:hint="eastAsia"/>
          <w:b w:val="0"/>
        </w:rPr>
        <w:t>項視導主題。</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制定「偏遠地區學校教育發展條例」：「偏遠地區學校教育發展條例」於</w:t>
      </w:r>
      <w:r w:rsidRPr="00C250E7">
        <w:rPr>
          <w:rFonts w:hint="eastAsia"/>
          <w:b w:val="0"/>
        </w:rPr>
        <w:t>106</w:t>
      </w:r>
      <w:r w:rsidRPr="00C250E7">
        <w:rPr>
          <w:rFonts w:hint="eastAsia"/>
          <w:b w:val="0"/>
        </w:rPr>
        <w:t>年</w:t>
      </w:r>
      <w:r w:rsidRPr="00C250E7">
        <w:rPr>
          <w:rFonts w:hint="eastAsia"/>
          <w:b w:val="0"/>
        </w:rPr>
        <w:t>1</w:t>
      </w:r>
      <w:r w:rsidRPr="00C250E7">
        <w:rPr>
          <w:b w:val="0"/>
        </w:rPr>
        <w:t>1</w:t>
      </w:r>
      <w:r w:rsidRPr="00C250E7">
        <w:rPr>
          <w:rFonts w:hint="eastAsia"/>
          <w:b w:val="0"/>
        </w:rPr>
        <w:t>月</w:t>
      </w:r>
      <w:r w:rsidRPr="00C250E7">
        <w:rPr>
          <w:rFonts w:hint="eastAsia"/>
          <w:b w:val="0"/>
        </w:rPr>
        <w:t>21</w:t>
      </w:r>
      <w:r w:rsidRPr="00C250E7">
        <w:rPr>
          <w:rFonts w:hint="eastAsia"/>
          <w:b w:val="0"/>
        </w:rPr>
        <w:t>日經貴院三讀通過，</w:t>
      </w:r>
      <w:r w:rsidRPr="00C250E7">
        <w:rPr>
          <w:rFonts w:hint="eastAsia"/>
          <w:b w:val="0"/>
        </w:rPr>
        <w:t>12</w:t>
      </w:r>
      <w:r w:rsidRPr="00C250E7">
        <w:rPr>
          <w:rFonts w:hint="eastAsia"/>
          <w:b w:val="0"/>
        </w:rPr>
        <w:t>月</w:t>
      </w:r>
      <w:r w:rsidRPr="00C250E7">
        <w:rPr>
          <w:rFonts w:hint="eastAsia"/>
          <w:b w:val="0"/>
        </w:rPr>
        <w:t>6</w:t>
      </w:r>
      <w:r w:rsidRPr="00C250E7">
        <w:rPr>
          <w:rFonts w:hint="eastAsia"/>
          <w:b w:val="0"/>
        </w:rPr>
        <w:t>日公布，透過強化偏遠地區學校教育措施、寬列經費、彈性運用人事及提高教師福利措施等方式，保障偏遠地區學校之學生受教權益。</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推動弱勢學生扶助：</w:t>
      </w:r>
    </w:p>
    <w:p w:rsidR="00F20394" w:rsidRPr="00C250E7" w:rsidRDefault="00F20394" w:rsidP="00F20394">
      <w:pPr>
        <w:pStyle w:val="af"/>
        <w:ind w:leftChars="150" w:left="840" w:hanging="480"/>
        <w:rPr>
          <w:b w:val="0"/>
          <w:sz w:val="24"/>
        </w:rPr>
      </w:pPr>
      <w:r w:rsidRPr="00C250E7">
        <w:rPr>
          <w:rFonts w:hint="eastAsia"/>
          <w:b w:val="0"/>
          <w:sz w:val="24"/>
        </w:rPr>
        <w:t>１、高級中等教育扶弱措施：</w:t>
      </w:r>
      <w:r w:rsidRPr="00C250E7">
        <w:rPr>
          <w:rFonts w:hint="eastAsia"/>
          <w:b w:val="0"/>
          <w:sz w:val="24"/>
        </w:rPr>
        <w:t>105</w:t>
      </w:r>
      <w:r w:rsidRPr="00C250E7">
        <w:rPr>
          <w:rFonts w:hint="eastAsia"/>
          <w:b w:val="0"/>
          <w:sz w:val="24"/>
        </w:rPr>
        <w:t>學年度受益學生計</w:t>
      </w:r>
      <w:r w:rsidRPr="00C250E7">
        <w:rPr>
          <w:rFonts w:hint="eastAsia"/>
          <w:b w:val="0"/>
          <w:sz w:val="24"/>
        </w:rPr>
        <w:t>13</w:t>
      </w:r>
      <w:r w:rsidRPr="00C250E7">
        <w:rPr>
          <w:rFonts w:hint="eastAsia"/>
          <w:b w:val="0"/>
          <w:sz w:val="24"/>
        </w:rPr>
        <w:t>萬</w:t>
      </w:r>
      <w:r w:rsidRPr="00C250E7">
        <w:rPr>
          <w:rFonts w:hint="eastAsia"/>
          <w:b w:val="0"/>
          <w:sz w:val="24"/>
        </w:rPr>
        <w:t>9,078</w:t>
      </w:r>
      <w:r w:rsidRPr="00C250E7">
        <w:rPr>
          <w:rFonts w:hint="eastAsia"/>
          <w:b w:val="0"/>
          <w:sz w:val="24"/>
        </w:rPr>
        <w:t>人次。</w:t>
      </w:r>
    </w:p>
    <w:p w:rsidR="00F20394" w:rsidRPr="00C250E7" w:rsidRDefault="00F20394" w:rsidP="00F20394">
      <w:pPr>
        <w:pStyle w:val="af"/>
        <w:ind w:leftChars="150" w:left="840" w:hanging="480"/>
        <w:rPr>
          <w:b w:val="0"/>
          <w:sz w:val="24"/>
        </w:rPr>
      </w:pPr>
      <w:r w:rsidRPr="00C250E7">
        <w:rPr>
          <w:rFonts w:hint="eastAsia"/>
          <w:b w:val="0"/>
          <w:sz w:val="24"/>
        </w:rPr>
        <w:t>２、高等教育扶弱措施：</w:t>
      </w:r>
      <w:r w:rsidRPr="00C250E7">
        <w:rPr>
          <w:rFonts w:hint="eastAsia"/>
          <w:b w:val="0"/>
          <w:sz w:val="24"/>
        </w:rPr>
        <w:t>105</w:t>
      </w:r>
      <w:r w:rsidRPr="00C250E7">
        <w:rPr>
          <w:rFonts w:hint="eastAsia"/>
          <w:b w:val="0"/>
          <w:sz w:val="24"/>
        </w:rPr>
        <w:t>學年度技專校院各類學雜費減免，受益學生計</w:t>
      </w:r>
      <w:r w:rsidRPr="00C250E7">
        <w:rPr>
          <w:rFonts w:hint="eastAsia"/>
          <w:b w:val="0"/>
          <w:sz w:val="24"/>
        </w:rPr>
        <w:t>16</w:t>
      </w:r>
      <w:r w:rsidRPr="00C250E7">
        <w:rPr>
          <w:rFonts w:hint="eastAsia"/>
          <w:b w:val="0"/>
          <w:sz w:val="24"/>
        </w:rPr>
        <w:t>萬</w:t>
      </w:r>
      <w:r w:rsidRPr="00C250E7">
        <w:rPr>
          <w:rFonts w:hint="eastAsia"/>
          <w:b w:val="0"/>
          <w:sz w:val="24"/>
        </w:rPr>
        <w:t>1,212</w:t>
      </w:r>
      <w:r w:rsidRPr="00C250E7">
        <w:rPr>
          <w:rFonts w:hint="eastAsia"/>
          <w:b w:val="0"/>
          <w:sz w:val="24"/>
        </w:rPr>
        <w:t>人次；</w:t>
      </w:r>
      <w:r w:rsidRPr="00C250E7">
        <w:rPr>
          <w:rFonts w:hint="eastAsia"/>
          <w:b w:val="0"/>
          <w:sz w:val="24"/>
        </w:rPr>
        <w:t>106</w:t>
      </w:r>
      <w:r w:rsidRPr="00C250E7">
        <w:rPr>
          <w:rFonts w:hint="eastAsia"/>
          <w:b w:val="0"/>
          <w:sz w:val="24"/>
        </w:rPr>
        <w:t>學年度第</w:t>
      </w:r>
      <w:r w:rsidRPr="00C250E7">
        <w:rPr>
          <w:rFonts w:hint="eastAsia"/>
          <w:b w:val="0"/>
          <w:sz w:val="24"/>
        </w:rPr>
        <w:t>1</w:t>
      </w:r>
      <w:r w:rsidRPr="00C250E7">
        <w:rPr>
          <w:rFonts w:hint="eastAsia"/>
          <w:b w:val="0"/>
          <w:sz w:val="24"/>
        </w:rPr>
        <w:t>學期補助低收入戶及中低收入戶學生各類大學招生考試報名費，受益學生計</w:t>
      </w:r>
      <w:r w:rsidRPr="00C250E7">
        <w:rPr>
          <w:rFonts w:hint="eastAsia"/>
          <w:b w:val="0"/>
          <w:sz w:val="24"/>
        </w:rPr>
        <w:t>1</w:t>
      </w:r>
      <w:r w:rsidRPr="00C250E7">
        <w:rPr>
          <w:rFonts w:hint="eastAsia"/>
          <w:b w:val="0"/>
          <w:sz w:val="24"/>
        </w:rPr>
        <w:t>萬</w:t>
      </w:r>
      <w:r w:rsidRPr="00C250E7">
        <w:rPr>
          <w:rFonts w:hint="eastAsia"/>
          <w:b w:val="0"/>
          <w:sz w:val="24"/>
        </w:rPr>
        <w:t>8,863</w:t>
      </w:r>
      <w:r w:rsidRPr="00C250E7">
        <w:rPr>
          <w:rFonts w:hint="eastAsia"/>
          <w:b w:val="0"/>
          <w:sz w:val="24"/>
        </w:rPr>
        <w:t>人；</w:t>
      </w:r>
      <w:r w:rsidRPr="00C250E7">
        <w:rPr>
          <w:rFonts w:hint="eastAsia"/>
          <w:b w:val="0"/>
          <w:sz w:val="24"/>
        </w:rPr>
        <w:t>106</w:t>
      </w:r>
      <w:r w:rsidRPr="00C250E7">
        <w:rPr>
          <w:rFonts w:hint="eastAsia"/>
          <w:b w:val="0"/>
          <w:sz w:val="24"/>
        </w:rPr>
        <w:t>年補助低收入戶及中低收入戶學生報名技專校院</w:t>
      </w:r>
      <w:r w:rsidRPr="00C250E7">
        <w:rPr>
          <w:rFonts w:hint="eastAsia"/>
          <w:b w:val="0"/>
          <w:sz w:val="24"/>
        </w:rPr>
        <w:t>(</w:t>
      </w:r>
      <w:r w:rsidRPr="00C250E7">
        <w:rPr>
          <w:rFonts w:hint="eastAsia"/>
          <w:b w:val="0"/>
          <w:sz w:val="24"/>
        </w:rPr>
        <w:t>含二技與四技二專</w:t>
      </w:r>
      <w:r w:rsidRPr="00C250E7">
        <w:rPr>
          <w:rFonts w:hint="eastAsia"/>
          <w:b w:val="0"/>
          <w:sz w:val="24"/>
        </w:rPr>
        <w:t>)</w:t>
      </w:r>
      <w:r w:rsidRPr="00C250E7">
        <w:rPr>
          <w:rFonts w:hint="eastAsia"/>
          <w:b w:val="0"/>
          <w:sz w:val="24"/>
        </w:rPr>
        <w:t>統一入學測驗與五專、二技及四技二專各聯合招生委員會費用，受益學生計</w:t>
      </w:r>
      <w:r w:rsidRPr="00C250E7">
        <w:rPr>
          <w:rFonts w:hint="eastAsia"/>
          <w:b w:val="0"/>
          <w:sz w:val="24"/>
        </w:rPr>
        <w:t>1</w:t>
      </w:r>
      <w:r w:rsidRPr="00C250E7">
        <w:rPr>
          <w:rFonts w:hint="eastAsia"/>
          <w:b w:val="0"/>
          <w:sz w:val="24"/>
        </w:rPr>
        <w:t>萬</w:t>
      </w:r>
      <w:r w:rsidRPr="00C250E7">
        <w:rPr>
          <w:rFonts w:hint="eastAsia"/>
          <w:b w:val="0"/>
          <w:sz w:val="24"/>
        </w:rPr>
        <w:t>9,726</w:t>
      </w:r>
      <w:r w:rsidRPr="00C250E7">
        <w:rPr>
          <w:rFonts w:hint="eastAsia"/>
          <w:b w:val="0"/>
          <w:sz w:val="24"/>
        </w:rPr>
        <w:t>人次。</w:t>
      </w:r>
    </w:p>
    <w:p w:rsidR="00F20394" w:rsidRPr="00C250E7" w:rsidRDefault="00F20394" w:rsidP="00F20394">
      <w:pPr>
        <w:pStyle w:val="af"/>
        <w:ind w:leftChars="150" w:left="840" w:hanging="480"/>
        <w:rPr>
          <w:b w:val="0"/>
          <w:sz w:val="24"/>
        </w:rPr>
      </w:pPr>
      <w:r w:rsidRPr="00C250E7">
        <w:rPr>
          <w:rFonts w:hint="eastAsia"/>
          <w:b w:val="0"/>
          <w:sz w:val="24"/>
        </w:rPr>
        <w:t>３、精進大學相關就學扶助措施：透過「高等教育深耕計畫」，引導學校建立弱勢學生學習輔導機制。</w:t>
      </w:r>
    </w:p>
    <w:p w:rsidR="00F20394" w:rsidRPr="00C250E7" w:rsidRDefault="00F20394" w:rsidP="00F20394">
      <w:pPr>
        <w:pStyle w:val="ae"/>
        <w:rPr>
          <w:b w:val="0"/>
        </w:rPr>
      </w:pPr>
      <w:r w:rsidRPr="00C250E7">
        <w:rPr>
          <w:b w:val="0"/>
        </w:rPr>
        <w:lastRenderedPageBreak/>
        <w:t>(</w:t>
      </w:r>
      <w:r w:rsidRPr="00C250E7">
        <w:rPr>
          <w:b w:val="0"/>
        </w:rPr>
        <w:t>七</w:t>
      </w:r>
      <w:r w:rsidRPr="00C250E7">
        <w:rPr>
          <w:b w:val="0"/>
        </w:rPr>
        <w:t>)</w:t>
      </w:r>
      <w:r w:rsidRPr="00C250E7">
        <w:rPr>
          <w:rFonts w:hint="eastAsia"/>
          <w:b w:val="0"/>
        </w:rPr>
        <w:t>健全特殊教育支援體系：</w:t>
      </w:r>
      <w:r w:rsidR="000614B2" w:rsidRPr="00C250E7">
        <w:rPr>
          <w:rFonts w:hint="eastAsia"/>
          <w:b w:val="0"/>
        </w:rPr>
        <w:t>依特殊教育中程發展計畫，落實融合教育，強化適性輔導，</w:t>
      </w:r>
      <w:r w:rsidR="00F445FE" w:rsidRPr="00C250E7">
        <w:rPr>
          <w:rFonts w:hint="eastAsia"/>
          <w:b w:val="0"/>
        </w:rPr>
        <w:t>並</w:t>
      </w:r>
      <w:r w:rsidR="000614B2" w:rsidRPr="00C250E7">
        <w:rPr>
          <w:rFonts w:hint="eastAsia"/>
          <w:b w:val="0"/>
        </w:rPr>
        <w:t>檢討特教法規，</w:t>
      </w:r>
      <w:r w:rsidR="00F445FE" w:rsidRPr="00C250E7">
        <w:rPr>
          <w:rFonts w:hint="eastAsia"/>
          <w:b w:val="0"/>
        </w:rPr>
        <w:t>以及</w:t>
      </w:r>
      <w:r w:rsidR="000614B2" w:rsidRPr="00C250E7">
        <w:rPr>
          <w:rFonts w:hint="eastAsia"/>
          <w:b w:val="0"/>
        </w:rPr>
        <w:t>充實各教育階段學校特殊教育人員專業知能，營造無</w:t>
      </w:r>
      <w:r w:rsidR="00F445FE" w:rsidRPr="00C250E7">
        <w:rPr>
          <w:rFonts w:hint="eastAsia"/>
          <w:b w:val="0"/>
        </w:rPr>
        <w:t>障</w:t>
      </w:r>
      <w:r w:rsidR="000614B2" w:rsidRPr="00C250E7">
        <w:rPr>
          <w:rFonts w:hint="eastAsia"/>
          <w:b w:val="0"/>
        </w:rPr>
        <w:t>礙校園，建構轉銜支持系統，協助學生升學或就業銜接，提升特教品質</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二、適性發展十二年國民基本教育，營造安全友善校園</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促進高級中等學校優質化及均質化：挹注教育資源予學校並均衡城鄉差距，增進國中畢業生就近入學率，推動高級中等學校優質化輔助方案及適性學習社區教育資源均質化方案，促進高級中等學校「多元、特色、專業」發展。</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穩健推動學生適性及就近入學：</w:t>
      </w:r>
      <w:r w:rsidRPr="00C250E7">
        <w:rPr>
          <w:rFonts w:hint="eastAsia"/>
          <w:b w:val="0"/>
        </w:rPr>
        <w:t>106</w:t>
      </w:r>
      <w:r w:rsidRPr="00C250E7">
        <w:rPr>
          <w:rFonts w:hint="eastAsia"/>
          <w:b w:val="0"/>
        </w:rPr>
        <w:t>學年度辦理「擴大高中職優先免試」總名額比率約占總招生名額</w:t>
      </w:r>
      <w:r w:rsidRPr="00C250E7">
        <w:rPr>
          <w:rFonts w:hint="eastAsia"/>
          <w:b w:val="0"/>
        </w:rPr>
        <w:t>7%</w:t>
      </w:r>
      <w:r w:rsidRPr="00C250E7">
        <w:rPr>
          <w:rFonts w:hint="eastAsia"/>
          <w:b w:val="0"/>
        </w:rPr>
        <w:t>，共有</w:t>
      </w:r>
      <w:r w:rsidRPr="00C250E7">
        <w:rPr>
          <w:rFonts w:hint="eastAsia"/>
          <w:b w:val="0"/>
        </w:rPr>
        <w:t>15</w:t>
      </w:r>
      <w:r w:rsidRPr="00C250E7">
        <w:rPr>
          <w:rFonts w:hint="eastAsia"/>
          <w:b w:val="0"/>
        </w:rPr>
        <w:t>所公立高級中等學校試辦「學習區完全免試入學」。</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持續辦理十二年國民基本教育各領域與專業群科課程綱要</w:t>
      </w:r>
      <w:r w:rsidRPr="00C250E7">
        <w:rPr>
          <w:rFonts w:hint="eastAsia"/>
          <w:b w:val="0"/>
        </w:rPr>
        <w:t>(</w:t>
      </w:r>
      <w:r w:rsidRPr="00C250E7">
        <w:rPr>
          <w:rFonts w:hint="eastAsia"/>
          <w:b w:val="0"/>
        </w:rPr>
        <w:t>以下簡稱領綱</w:t>
      </w:r>
      <w:r w:rsidRPr="00C250E7">
        <w:rPr>
          <w:rFonts w:hint="eastAsia"/>
          <w:b w:val="0"/>
        </w:rPr>
        <w:t>)</w:t>
      </w:r>
      <w:r w:rsidRPr="00C250E7">
        <w:rPr>
          <w:rFonts w:hint="eastAsia"/>
          <w:b w:val="0"/>
        </w:rPr>
        <w:t>之審議作業及相關配套措施：業召開課審會審議大會，決議將</w:t>
      </w:r>
      <w:r w:rsidRPr="00C250E7">
        <w:rPr>
          <w:rFonts w:hint="eastAsia"/>
          <w:b w:val="0"/>
        </w:rPr>
        <w:t>41</w:t>
      </w:r>
      <w:r w:rsidRPr="00C250E7">
        <w:rPr>
          <w:rFonts w:hint="eastAsia"/>
          <w:b w:val="0"/>
        </w:rPr>
        <w:t>份領綱</w:t>
      </w:r>
      <w:r w:rsidRPr="00C250E7">
        <w:rPr>
          <w:rFonts w:hint="eastAsia"/>
          <w:b w:val="0"/>
        </w:rPr>
        <w:t>(</w:t>
      </w:r>
      <w:r w:rsidRPr="00C250E7">
        <w:rPr>
          <w:rFonts w:hint="eastAsia"/>
          <w:b w:val="0"/>
        </w:rPr>
        <w:t>不含</w:t>
      </w:r>
      <w:r w:rsidRPr="00C250E7">
        <w:rPr>
          <w:rFonts w:hint="eastAsia"/>
          <w:b w:val="0"/>
        </w:rPr>
        <w:t>3</w:t>
      </w:r>
      <w:r w:rsidRPr="00C250E7">
        <w:rPr>
          <w:rFonts w:hint="eastAsia"/>
          <w:b w:val="0"/>
        </w:rPr>
        <w:t>份社會領綱</w:t>
      </w:r>
      <w:r w:rsidRPr="00C250E7">
        <w:rPr>
          <w:rFonts w:hint="eastAsia"/>
          <w:b w:val="0"/>
        </w:rPr>
        <w:t>)</w:t>
      </w:r>
      <w:r w:rsidRPr="00C250E7">
        <w:rPr>
          <w:rFonts w:hint="eastAsia"/>
          <w:b w:val="0"/>
        </w:rPr>
        <w:t>交付各分組審議會審議，刻正審議中，並訂於</w:t>
      </w:r>
      <w:r w:rsidRPr="00C250E7">
        <w:rPr>
          <w:rFonts w:hint="eastAsia"/>
          <w:b w:val="0"/>
        </w:rPr>
        <w:t>108</w:t>
      </w:r>
      <w:r w:rsidRPr="00C250E7">
        <w:rPr>
          <w:rFonts w:hint="eastAsia"/>
          <w:b w:val="0"/>
        </w:rPr>
        <w:t>學年度自國小、國中及高級中等學校一年級開始陸續實施。</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推動數位學習：</w:t>
      </w:r>
    </w:p>
    <w:p w:rsidR="00F20394" w:rsidRPr="00C250E7" w:rsidRDefault="00F20394" w:rsidP="00F20394">
      <w:pPr>
        <w:pStyle w:val="af"/>
        <w:ind w:leftChars="150" w:left="840" w:hanging="480"/>
        <w:rPr>
          <w:b w:val="0"/>
          <w:sz w:val="24"/>
        </w:rPr>
      </w:pPr>
      <w:r w:rsidRPr="00C250E7">
        <w:rPr>
          <w:rFonts w:hint="eastAsia"/>
          <w:b w:val="0"/>
          <w:sz w:val="24"/>
        </w:rPr>
        <w:t>１、建設下世代智慧學習環境：自</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月起，配合前瞻基礎建設計畫補助各地方政府全面建置校園</w:t>
      </w:r>
      <w:r w:rsidRPr="00C250E7">
        <w:rPr>
          <w:b w:val="0"/>
          <w:sz w:val="24"/>
        </w:rPr>
        <w:t>智慧網</w:t>
      </w:r>
      <w:r w:rsidRPr="00C250E7">
        <w:rPr>
          <w:rFonts w:hint="eastAsia"/>
          <w:b w:val="0"/>
          <w:sz w:val="24"/>
        </w:rPr>
        <w:t>路、強化數位教學暨學習資訊應用環境及提升高級中等學校學術連網頻寬。</w:t>
      </w:r>
    </w:p>
    <w:p w:rsidR="00F20394" w:rsidRPr="00C250E7" w:rsidRDefault="00F20394" w:rsidP="00F20394">
      <w:pPr>
        <w:pStyle w:val="af"/>
        <w:ind w:leftChars="150" w:left="840" w:hanging="480"/>
        <w:rPr>
          <w:b w:val="0"/>
          <w:sz w:val="24"/>
        </w:rPr>
      </w:pPr>
      <w:r w:rsidRPr="00C250E7">
        <w:rPr>
          <w:rFonts w:hint="eastAsia"/>
          <w:b w:val="0"/>
          <w:sz w:val="24"/>
        </w:rPr>
        <w:t>２、整合雲端資源服務：透過「教育雲」平臺，整合全國各教育單位及民間雲端資源與服務，支援全國中小學師生教學與學習。</w:t>
      </w:r>
    </w:p>
    <w:p w:rsidR="00F20394" w:rsidRPr="00C250E7" w:rsidRDefault="00F20394" w:rsidP="00F20394">
      <w:pPr>
        <w:pStyle w:val="af"/>
        <w:ind w:leftChars="150" w:left="840" w:hanging="480"/>
        <w:rPr>
          <w:b w:val="0"/>
          <w:sz w:val="24"/>
        </w:rPr>
      </w:pPr>
      <w:r w:rsidRPr="00C250E7">
        <w:rPr>
          <w:rFonts w:hint="eastAsia"/>
          <w:b w:val="0"/>
          <w:sz w:val="24"/>
        </w:rPr>
        <w:t>３、推動數位創新教學應用：發展多元數位創新教學模式，辦理培訓全國國中小教師資訊知能研習，</w:t>
      </w:r>
      <w:r w:rsidRPr="00C250E7">
        <w:rPr>
          <w:rFonts w:hint="eastAsia"/>
          <w:b w:val="0"/>
          <w:sz w:val="24"/>
        </w:rPr>
        <w:t>106</w:t>
      </w:r>
      <w:r w:rsidRPr="00C250E7">
        <w:rPr>
          <w:rFonts w:hint="eastAsia"/>
          <w:b w:val="0"/>
          <w:sz w:val="24"/>
        </w:rPr>
        <w:t>年計</w:t>
      </w:r>
      <w:r w:rsidRPr="00C250E7">
        <w:rPr>
          <w:rFonts w:hint="eastAsia"/>
          <w:b w:val="0"/>
          <w:sz w:val="24"/>
        </w:rPr>
        <w:t>400</w:t>
      </w:r>
      <w:r w:rsidRPr="00C250E7">
        <w:rPr>
          <w:rFonts w:hint="eastAsia"/>
          <w:b w:val="0"/>
          <w:sz w:val="24"/>
        </w:rPr>
        <w:t>校參與、研習教師達</w:t>
      </w:r>
      <w:r w:rsidRPr="00C250E7">
        <w:rPr>
          <w:rFonts w:hint="eastAsia"/>
          <w:b w:val="0"/>
          <w:sz w:val="24"/>
        </w:rPr>
        <w:t>10</w:t>
      </w:r>
      <w:r w:rsidRPr="00C250E7">
        <w:rPr>
          <w:rFonts w:hint="eastAsia"/>
          <w:b w:val="0"/>
          <w:sz w:val="24"/>
        </w:rPr>
        <w:t>萬人次。</w:t>
      </w:r>
    </w:p>
    <w:p w:rsidR="00F20394" w:rsidRPr="00C250E7" w:rsidRDefault="00F20394" w:rsidP="00F20394">
      <w:pPr>
        <w:pStyle w:val="af"/>
        <w:ind w:leftChars="150" w:left="840" w:hanging="480"/>
        <w:rPr>
          <w:b w:val="0"/>
          <w:sz w:val="24"/>
        </w:rPr>
      </w:pPr>
      <w:r w:rsidRPr="00C250E7">
        <w:rPr>
          <w:rFonts w:hint="eastAsia"/>
          <w:b w:val="0"/>
          <w:sz w:val="24"/>
        </w:rPr>
        <w:t>４、培養學生前瞻資訊應用能力：配合十二年國教「資訊科技」課程實施及專案計畫，規劃於高級中等學校階段成立區域推廣中心</w:t>
      </w:r>
      <w:r w:rsidRPr="00C250E7">
        <w:rPr>
          <w:rFonts w:hint="eastAsia"/>
          <w:b w:val="0"/>
          <w:sz w:val="24"/>
        </w:rPr>
        <w:t>8</w:t>
      </w:r>
      <w:r w:rsidRPr="00C250E7">
        <w:rPr>
          <w:rFonts w:hint="eastAsia"/>
          <w:b w:val="0"/>
          <w:sz w:val="24"/>
        </w:rPr>
        <w:t>間，以及新興資訊科技促進學校</w:t>
      </w:r>
      <w:r w:rsidRPr="00C250E7">
        <w:rPr>
          <w:rFonts w:hint="eastAsia"/>
          <w:b w:val="0"/>
          <w:sz w:val="24"/>
        </w:rPr>
        <w:t>45</w:t>
      </w:r>
      <w:r w:rsidRPr="00C250E7">
        <w:rPr>
          <w:rFonts w:hint="eastAsia"/>
          <w:b w:val="0"/>
          <w:sz w:val="24"/>
        </w:rPr>
        <w:t>間，國中小階段規劃成立自造教育與科技中心</w:t>
      </w:r>
      <w:r w:rsidRPr="00C250E7">
        <w:rPr>
          <w:rFonts w:hint="eastAsia"/>
          <w:b w:val="0"/>
          <w:sz w:val="24"/>
        </w:rPr>
        <w:t>100</w:t>
      </w:r>
      <w:r w:rsidRPr="00C250E7">
        <w:rPr>
          <w:rFonts w:hint="eastAsia"/>
          <w:b w:val="0"/>
          <w:sz w:val="24"/>
        </w:rPr>
        <w:t>間。</w:t>
      </w:r>
    </w:p>
    <w:p w:rsidR="00F20394" w:rsidRPr="00C250E7" w:rsidRDefault="00F20394" w:rsidP="00F20394">
      <w:pPr>
        <w:pStyle w:val="af"/>
        <w:ind w:leftChars="150" w:left="840" w:hanging="480"/>
        <w:rPr>
          <w:b w:val="0"/>
          <w:sz w:val="24"/>
        </w:rPr>
      </w:pPr>
      <w:r w:rsidRPr="00C250E7">
        <w:rPr>
          <w:rFonts w:hint="eastAsia"/>
          <w:b w:val="0"/>
          <w:sz w:val="24"/>
        </w:rPr>
        <w:t>５、推動偏鄉「數位學伴」方案，促進城鄉學習機會均等：</w:t>
      </w:r>
      <w:r w:rsidRPr="00C250E7">
        <w:rPr>
          <w:rFonts w:hint="eastAsia"/>
          <w:b w:val="0"/>
          <w:sz w:val="24"/>
        </w:rPr>
        <w:t>10</w:t>
      </w:r>
      <w:r w:rsidRPr="00C250E7">
        <w:rPr>
          <w:b w:val="0"/>
          <w:sz w:val="24"/>
        </w:rPr>
        <w:t>6</w:t>
      </w:r>
      <w:r w:rsidRPr="00C250E7">
        <w:rPr>
          <w:rFonts w:hint="eastAsia"/>
          <w:b w:val="0"/>
          <w:sz w:val="24"/>
        </w:rPr>
        <w:t>學年度參與數位學伴人數達</w:t>
      </w:r>
      <w:r w:rsidRPr="00C250E7">
        <w:rPr>
          <w:rFonts w:hint="eastAsia"/>
          <w:b w:val="0"/>
          <w:sz w:val="24"/>
        </w:rPr>
        <w:t>3,</w:t>
      </w:r>
      <w:r w:rsidRPr="00C250E7">
        <w:rPr>
          <w:b w:val="0"/>
          <w:sz w:val="24"/>
        </w:rPr>
        <w:t>512</w:t>
      </w:r>
      <w:r w:rsidRPr="00C250E7">
        <w:rPr>
          <w:rFonts w:hint="eastAsia"/>
          <w:b w:val="0"/>
          <w:sz w:val="24"/>
        </w:rPr>
        <w:t>人；招募</w:t>
      </w:r>
      <w:r w:rsidRPr="00C250E7">
        <w:rPr>
          <w:rFonts w:hint="eastAsia"/>
          <w:b w:val="0"/>
          <w:sz w:val="24"/>
        </w:rPr>
        <w:t>1,5</w:t>
      </w:r>
      <w:r w:rsidRPr="00C250E7">
        <w:rPr>
          <w:b w:val="0"/>
          <w:sz w:val="24"/>
        </w:rPr>
        <w:t>5</w:t>
      </w:r>
      <w:r w:rsidRPr="00C250E7">
        <w:rPr>
          <w:rFonts w:hint="eastAsia"/>
          <w:b w:val="0"/>
          <w:sz w:val="24"/>
        </w:rPr>
        <w:t>0</w:t>
      </w:r>
      <w:r w:rsidRPr="00C250E7">
        <w:rPr>
          <w:rFonts w:hint="eastAsia"/>
          <w:b w:val="0"/>
          <w:sz w:val="24"/>
        </w:rPr>
        <w:t>名資訊、社區及企業志工，協助</w:t>
      </w:r>
      <w:r w:rsidRPr="00C250E7">
        <w:rPr>
          <w:rFonts w:hint="eastAsia"/>
          <w:b w:val="0"/>
          <w:sz w:val="24"/>
        </w:rPr>
        <w:t>91</w:t>
      </w:r>
      <w:r w:rsidRPr="00C250E7">
        <w:rPr>
          <w:rFonts w:hint="eastAsia"/>
          <w:b w:val="0"/>
          <w:sz w:val="24"/>
        </w:rPr>
        <w:t>所偏鄉國中小</w:t>
      </w:r>
      <w:r w:rsidRPr="00C250E7">
        <w:rPr>
          <w:rFonts w:hint="eastAsia"/>
          <w:b w:val="0"/>
          <w:sz w:val="24"/>
        </w:rPr>
        <w:t>(</w:t>
      </w:r>
      <w:r w:rsidRPr="00C250E7">
        <w:rPr>
          <w:rFonts w:hint="eastAsia"/>
          <w:b w:val="0"/>
          <w:sz w:val="24"/>
        </w:rPr>
        <w:t>含數位機會中心</w:t>
      </w:r>
      <w:r w:rsidRPr="00C250E7">
        <w:rPr>
          <w:rFonts w:hint="eastAsia"/>
          <w:b w:val="0"/>
          <w:sz w:val="24"/>
        </w:rPr>
        <w:t>)</w:t>
      </w:r>
      <w:r w:rsidRPr="00C250E7">
        <w:rPr>
          <w:rFonts w:hint="eastAsia"/>
          <w:b w:val="0"/>
          <w:sz w:val="24"/>
        </w:rPr>
        <w:t>資訊應用服務。</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推動「新世代反毒策略」，拒毒預防、零毒品入校園：函頒「教育部防制學生藥物濫用實施計畫」，推動「防制學生藥物濫用行政輔導網絡」通盤建立社會與校園之支持體系；推動「綿密毒品防制通報網絡」、「加重校長、學</w:t>
      </w:r>
      <w:r w:rsidRPr="00C250E7">
        <w:rPr>
          <w:rFonts w:hint="eastAsia"/>
          <w:b w:val="0"/>
        </w:rPr>
        <w:lastRenderedPageBreak/>
        <w:t>校防毒責任」、「強化防制新興毒品進入校園」及「個案追蹤輔導及資料庫之建立」</w:t>
      </w:r>
      <w:r w:rsidRPr="00C250E7">
        <w:rPr>
          <w:rFonts w:hint="eastAsia"/>
          <w:b w:val="0"/>
        </w:rPr>
        <w:t>4</w:t>
      </w:r>
      <w:r w:rsidRPr="00C250E7">
        <w:rPr>
          <w:rFonts w:hint="eastAsia"/>
          <w:b w:val="0"/>
        </w:rPr>
        <w:t>項校園毒品防制策略，組成「拒毒預防組」專案工作圈定期督考。</w:t>
      </w:r>
    </w:p>
    <w:p w:rsidR="00F20394" w:rsidRPr="00C250E7" w:rsidRDefault="00736CB1" w:rsidP="00F20394">
      <w:pPr>
        <w:pStyle w:val="ae"/>
        <w:rPr>
          <w:b w:val="0"/>
        </w:rPr>
      </w:pPr>
      <w:r w:rsidRPr="00C250E7">
        <w:rPr>
          <w:b w:val="0"/>
        </w:rPr>
        <w:t>(</w:t>
      </w:r>
      <w:r w:rsidRPr="00C250E7">
        <w:rPr>
          <w:b w:val="0"/>
        </w:rPr>
        <w:t>六</w:t>
      </w:r>
      <w:r w:rsidRPr="00C250E7">
        <w:rPr>
          <w:b w:val="0"/>
        </w:rPr>
        <w:t>)</w:t>
      </w:r>
      <w:r w:rsidR="00F20394" w:rsidRPr="00C250E7">
        <w:rPr>
          <w:rFonts w:hint="eastAsia"/>
          <w:b w:val="0"/>
        </w:rPr>
        <w:t>落實校園食品安全管理：持續推動學校午餐選用「四章一</w:t>
      </w:r>
      <w:r w:rsidR="00F20394" w:rsidRPr="00C250E7">
        <w:rPr>
          <w:b w:val="0"/>
        </w:rPr>
        <w:t>Q</w:t>
      </w:r>
      <w:r w:rsidR="00F20394" w:rsidRPr="00C250E7">
        <w:rPr>
          <w:rFonts w:hint="eastAsia"/>
          <w:b w:val="0"/>
        </w:rPr>
        <w:t>」食材政策；落實校園餐飲衛生安全三級管理；推動校園食材登錄機制，</w:t>
      </w:r>
      <w:r w:rsidR="000614B2" w:rsidRPr="00C250E7">
        <w:rPr>
          <w:b w:val="0"/>
        </w:rPr>
        <w:t>106</w:t>
      </w:r>
      <w:r w:rsidR="000614B2" w:rsidRPr="00C250E7">
        <w:rPr>
          <w:rFonts w:hint="eastAsia"/>
          <w:b w:val="0"/>
        </w:rPr>
        <w:t>年不當食品及食材案件計</w:t>
      </w:r>
      <w:r w:rsidR="000614B2" w:rsidRPr="00C250E7">
        <w:rPr>
          <w:b w:val="0"/>
        </w:rPr>
        <w:t>230</w:t>
      </w:r>
      <w:r w:rsidR="000614B2" w:rsidRPr="00C250E7">
        <w:rPr>
          <w:rFonts w:hint="eastAsia"/>
          <w:b w:val="0"/>
        </w:rPr>
        <w:t>件，有學校使用計</w:t>
      </w:r>
      <w:r w:rsidR="000614B2" w:rsidRPr="00C250E7">
        <w:rPr>
          <w:b w:val="0"/>
        </w:rPr>
        <w:t>94</w:t>
      </w:r>
      <w:r w:rsidR="000614B2" w:rsidRPr="00C250E7">
        <w:rPr>
          <w:rFonts w:hint="eastAsia"/>
          <w:b w:val="0"/>
        </w:rPr>
        <w:t>件，經與衛生、農業單位確認應立即下架停用禁售者，均已通知下架完竣</w:t>
      </w:r>
      <w:r w:rsidR="00F20394" w:rsidRPr="00C250E7">
        <w:rPr>
          <w:rFonts w:hint="eastAsia"/>
          <w:b w:val="0"/>
        </w:rPr>
        <w:t>。</w:t>
      </w:r>
    </w:p>
    <w:p w:rsidR="00F20394" w:rsidRPr="00C250E7" w:rsidRDefault="00F20394" w:rsidP="00C250E7">
      <w:pPr>
        <w:pStyle w:val="21"/>
        <w:ind w:left="640" w:hanging="640"/>
        <w:rPr>
          <w:b w:val="0"/>
        </w:rPr>
      </w:pPr>
      <w:r w:rsidRPr="00C250E7">
        <w:rPr>
          <w:rFonts w:hint="eastAsia"/>
          <w:b w:val="0"/>
        </w:rPr>
        <w:t>三、推動產學研合一之技職教育，打造多元特色之高等教育</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研擬「私立大專校院轉型及退場條例」草案與設置大專校院轉型及退場基金：鼓勵學校改變經營模式，並維護退場學校財產公共性，上開草案並已函送貴院審議；另設置基金補助學生就學、轉學或教學相關費用，加速學校轉型。</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推動「優化技職校院實作環境計畫」：配合產業創新政策，建置區域性訓練基地、類產業環境工廠、跨域實作場域，建構符應社會需求之技職人才培育。</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推動「青年教育與就業儲蓄帳戶方案」：落實學校生涯輔導機制，提供</w:t>
      </w:r>
      <w:r w:rsidR="000614B2" w:rsidRPr="00C250E7">
        <w:rPr>
          <w:rFonts w:hint="eastAsia"/>
          <w:b w:val="0"/>
        </w:rPr>
        <w:t>優質職缺媒合，讓高中職應屆畢業生體驗職場，以青年儲蓄帳戶給予其就學、就業或創業之經費所需，或透過學習及國際體驗，協助青年適才適性發展；同時規劃就學及兵役配套，持續關懷與輔導青年職場訓練與就業狀況</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推動產學合作契合式人才培育：提升技專校院學生畢業後就業競爭力，推動「產業學院」計畫，引導學校依產業實際需求調整課程與教學，</w:t>
      </w:r>
      <w:r w:rsidRPr="00C250E7">
        <w:rPr>
          <w:rFonts w:hint="eastAsia"/>
          <w:b w:val="0"/>
        </w:rPr>
        <w:t>106</w:t>
      </w:r>
      <w:r w:rsidRPr="00C250E7">
        <w:rPr>
          <w:rFonts w:hint="eastAsia"/>
          <w:b w:val="0"/>
        </w:rPr>
        <w:t>年計核定</w:t>
      </w:r>
      <w:r w:rsidRPr="00C250E7">
        <w:rPr>
          <w:rFonts w:hint="eastAsia"/>
          <w:b w:val="0"/>
        </w:rPr>
        <w:t>64</w:t>
      </w:r>
      <w:r w:rsidRPr="00C250E7">
        <w:rPr>
          <w:rFonts w:hint="eastAsia"/>
          <w:b w:val="0"/>
        </w:rPr>
        <w:t>所技專校院產業學程</w:t>
      </w:r>
      <w:r w:rsidRPr="00C250E7">
        <w:rPr>
          <w:rFonts w:hint="eastAsia"/>
          <w:b w:val="0"/>
        </w:rPr>
        <w:t>213</w:t>
      </w:r>
      <w:r w:rsidRPr="00C250E7">
        <w:rPr>
          <w:rFonts w:hint="eastAsia"/>
          <w:b w:val="0"/>
        </w:rPr>
        <w:t>案及連貫式共同培育方案</w:t>
      </w:r>
      <w:r w:rsidRPr="00C250E7">
        <w:rPr>
          <w:rFonts w:hint="eastAsia"/>
          <w:b w:val="0"/>
        </w:rPr>
        <w:t>48</w:t>
      </w:r>
      <w:r w:rsidRPr="00C250E7">
        <w:rPr>
          <w:rFonts w:hint="eastAsia"/>
          <w:b w:val="0"/>
        </w:rPr>
        <w:t>案；培育企業所需碩士級人才，推動產業碩士專班，</w:t>
      </w:r>
      <w:r w:rsidRPr="00C250E7">
        <w:rPr>
          <w:rFonts w:hint="eastAsia"/>
          <w:b w:val="0"/>
        </w:rPr>
        <w:t>106</w:t>
      </w:r>
      <w:r w:rsidRPr="00C250E7">
        <w:rPr>
          <w:rFonts w:hint="eastAsia"/>
          <w:b w:val="0"/>
        </w:rPr>
        <w:t>學年度計核定</w:t>
      </w:r>
      <w:r w:rsidRPr="00C250E7">
        <w:rPr>
          <w:rFonts w:hint="eastAsia"/>
          <w:b w:val="0"/>
        </w:rPr>
        <w:t>26</w:t>
      </w:r>
      <w:r w:rsidRPr="00C250E7">
        <w:rPr>
          <w:rFonts w:hint="eastAsia"/>
          <w:b w:val="0"/>
        </w:rPr>
        <w:t>校、</w:t>
      </w:r>
      <w:r w:rsidRPr="00C250E7">
        <w:rPr>
          <w:rFonts w:hint="eastAsia"/>
          <w:b w:val="0"/>
        </w:rPr>
        <w:t>44</w:t>
      </w:r>
      <w:r w:rsidRPr="00C250E7">
        <w:rPr>
          <w:rFonts w:hint="eastAsia"/>
          <w:b w:val="0"/>
        </w:rPr>
        <w:t>件計畫。</w:t>
      </w:r>
    </w:p>
    <w:p w:rsidR="00F20394" w:rsidRPr="00C250E7" w:rsidRDefault="00F20394" w:rsidP="00F20394">
      <w:pPr>
        <w:pStyle w:val="ae"/>
        <w:rPr>
          <w:b w:val="0"/>
        </w:rPr>
      </w:pPr>
      <w:r w:rsidRPr="00C250E7">
        <w:rPr>
          <w:rFonts w:hint="eastAsia"/>
          <w:b w:val="0"/>
        </w:rPr>
        <w:t>(</w:t>
      </w:r>
      <w:r w:rsidRPr="00C250E7">
        <w:rPr>
          <w:rFonts w:hint="eastAsia"/>
          <w:b w:val="0"/>
        </w:rPr>
        <w:t>五</w:t>
      </w:r>
      <w:r w:rsidRPr="00C250E7">
        <w:rPr>
          <w:rFonts w:hint="eastAsia"/>
          <w:b w:val="0"/>
        </w:rPr>
        <w:t>)</w:t>
      </w:r>
      <w:r w:rsidRPr="00C250E7">
        <w:rPr>
          <w:rFonts w:hint="eastAsia"/>
          <w:b w:val="0"/>
        </w:rPr>
        <w:t>辦理「高等教育深耕計畫」：分為「全面性提升大學品質及促進高教多元發展」</w:t>
      </w:r>
      <w:r w:rsidRPr="00C250E7">
        <w:rPr>
          <w:b w:val="0"/>
        </w:rPr>
        <w:t>(</w:t>
      </w:r>
      <w:r w:rsidRPr="00C250E7">
        <w:rPr>
          <w:rFonts w:hint="eastAsia"/>
          <w:b w:val="0"/>
        </w:rPr>
        <w:t>維護學生平等受教權</w:t>
      </w:r>
      <w:r w:rsidRPr="00C250E7">
        <w:rPr>
          <w:b w:val="0"/>
        </w:rPr>
        <w:t>)</w:t>
      </w:r>
      <w:r w:rsidRPr="00C250E7">
        <w:rPr>
          <w:rFonts w:hint="eastAsia"/>
          <w:b w:val="0"/>
        </w:rPr>
        <w:t>及「協助大學追求國際一流地位及發展研究中心」</w:t>
      </w:r>
      <w:r w:rsidRPr="00C250E7">
        <w:rPr>
          <w:b w:val="0"/>
        </w:rPr>
        <w:t>(</w:t>
      </w:r>
      <w:r w:rsidRPr="00C250E7">
        <w:rPr>
          <w:rFonts w:hint="eastAsia"/>
          <w:b w:val="0"/>
        </w:rPr>
        <w:t>強化國家國際競爭力</w:t>
      </w:r>
      <w:r w:rsidRPr="00C250E7">
        <w:rPr>
          <w:b w:val="0"/>
        </w:rPr>
        <w:t>)</w:t>
      </w:r>
      <w:r w:rsidRPr="00C250E7">
        <w:rPr>
          <w:rFonts w:hint="eastAsia"/>
          <w:b w:val="0"/>
        </w:rPr>
        <w:t>兩大主軸，以協助學校提升教學品質及發展辦學特色。</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辦理「玉山計畫」：包含「玉山學者」、「彈性薪資」及「教授學術研究加給提高</w:t>
      </w:r>
      <w:r w:rsidRPr="00C250E7">
        <w:rPr>
          <w:b w:val="0"/>
        </w:rPr>
        <w:t>10%</w:t>
      </w:r>
      <w:r w:rsidRPr="00C250E7">
        <w:rPr>
          <w:rFonts w:hint="eastAsia"/>
          <w:b w:val="0"/>
        </w:rPr>
        <w:t>」</w:t>
      </w:r>
      <w:r w:rsidRPr="00C250E7">
        <w:rPr>
          <w:rFonts w:hint="eastAsia"/>
          <w:b w:val="0"/>
        </w:rPr>
        <w:t>3</w:t>
      </w:r>
      <w:r w:rsidRPr="00C250E7">
        <w:rPr>
          <w:rFonts w:hint="eastAsia"/>
          <w:b w:val="0"/>
        </w:rPr>
        <w:t>大方案，提供具國際競爭性之薪資待遇，吸引國際人才來臺任教，並給予我國現任大專校院優秀教學與研究人員加薪，留任及延攬人才。</w:t>
      </w:r>
    </w:p>
    <w:p w:rsidR="00F20394" w:rsidRPr="00C250E7" w:rsidRDefault="00F20394" w:rsidP="00F20394">
      <w:pPr>
        <w:pStyle w:val="ae"/>
        <w:rPr>
          <w:b w:val="0"/>
        </w:rPr>
      </w:pPr>
      <w:r w:rsidRPr="00C250E7">
        <w:rPr>
          <w:b w:val="0"/>
        </w:rPr>
        <w:t>(</w:t>
      </w:r>
      <w:r w:rsidRPr="00C250E7">
        <w:rPr>
          <w:b w:val="0"/>
        </w:rPr>
        <w:t>七</w:t>
      </w:r>
      <w:r w:rsidRPr="00C250E7">
        <w:rPr>
          <w:b w:val="0"/>
        </w:rPr>
        <w:t>)</w:t>
      </w:r>
      <w:r w:rsidRPr="00C250E7">
        <w:rPr>
          <w:rFonts w:hint="eastAsia"/>
          <w:b w:val="0"/>
        </w:rPr>
        <w:t>促進大學多元入學方案與十二年國教高中課綱緊密結合：注重學習歷程及差異性，強調通識跨域實作等理念規劃「大學多元入學方案」。另推動「大學招生專業化發展試辦計畫」，強化大學招生系統，</w:t>
      </w:r>
      <w:r w:rsidRPr="00C250E7">
        <w:rPr>
          <w:b w:val="0"/>
        </w:rPr>
        <w:t>106</w:t>
      </w:r>
      <w:r w:rsidRPr="00C250E7">
        <w:rPr>
          <w:rFonts w:hint="eastAsia"/>
          <w:b w:val="0"/>
        </w:rPr>
        <w:t>年計</w:t>
      </w:r>
      <w:r w:rsidRPr="00C250E7">
        <w:rPr>
          <w:b w:val="0"/>
        </w:rPr>
        <w:t>17</w:t>
      </w:r>
      <w:r w:rsidRPr="00C250E7">
        <w:rPr>
          <w:rFonts w:hint="eastAsia"/>
          <w:b w:val="0"/>
        </w:rPr>
        <w:t>校申請試辦。</w:t>
      </w:r>
    </w:p>
    <w:p w:rsidR="00F20394" w:rsidRPr="00C250E7" w:rsidRDefault="00F20394" w:rsidP="00F20394">
      <w:pPr>
        <w:pStyle w:val="ae"/>
        <w:rPr>
          <w:b w:val="0"/>
        </w:rPr>
      </w:pPr>
      <w:r w:rsidRPr="00C250E7">
        <w:rPr>
          <w:b w:val="0"/>
        </w:rPr>
        <w:t>(</w:t>
      </w:r>
      <w:r w:rsidRPr="00C250E7">
        <w:rPr>
          <w:b w:val="0"/>
        </w:rPr>
        <w:t>八</w:t>
      </w:r>
      <w:r w:rsidRPr="00C250E7">
        <w:rPr>
          <w:b w:val="0"/>
        </w:rPr>
        <w:t>)</w:t>
      </w:r>
      <w:r w:rsidRPr="00C250E7">
        <w:rPr>
          <w:rFonts w:hint="eastAsia"/>
          <w:b w:val="0"/>
        </w:rPr>
        <w:t>培育</w:t>
      </w:r>
      <w:r w:rsidRPr="00C250E7">
        <w:rPr>
          <w:b w:val="0"/>
        </w:rPr>
        <w:t>AI</w:t>
      </w:r>
      <w:r w:rsidRPr="00C250E7">
        <w:rPr>
          <w:rFonts w:hint="eastAsia"/>
          <w:b w:val="0"/>
        </w:rPr>
        <w:t>智慧科技人才：</w:t>
      </w:r>
      <w:r w:rsidR="00EC17EF" w:rsidRPr="00C250E7">
        <w:rPr>
          <w:rFonts w:hint="eastAsia"/>
          <w:b w:val="0"/>
        </w:rPr>
        <w:t>教育部、科技部、經濟部及勞動部透過相關計畫，預計</w:t>
      </w:r>
      <w:r w:rsidR="00EC17EF" w:rsidRPr="00C250E7">
        <w:rPr>
          <w:b w:val="0"/>
        </w:rPr>
        <w:t>4</w:t>
      </w:r>
      <w:r w:rsidR="00EC17EF" w:rsidRPr="00C250E7">
        <w:rPr>
          <w:rFonts w:hint="eastAsia"/>
          <w:b w:val="0"/>
        </w:rPr>
        <w:t>年培育千人智慧科技菁英，養成跨域學生</w:t>
      </w:r>
      <w:r w:rsidR="00EC17EF" w:rsidRPr="00C250E7">
        <w:rPr>
          <w:b w:val="0"/>
        </w:rPr>
        <w:t>AI</w:t>
      </w:r>
      <w:r w:rsidR="00EC17EF" w:rsidRPr="00C250E7">
        <w:rPr>
          <w:rFonts w:hint="eastAsia"/>
          <w:b w:val="0"/>
        </w:rPr>
        <w:t>應用能力，萬人智慧應用先</w:t>
      </w:r>
      <w:r w:rsidR="00EC17EF" w:rsidRPr="00C250E7">
        <w:rPr>
          <w:rFonts w:hint="eastAsia"/>
          <w:b w:val="0"/>
        </w:rPr>
        <w:lastRenderedPageBreak/>
        <w:t>鋒</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四、發展多元文化教育，擴大新南向人才培育</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推動原住民族教育：為落實「原住民族教育法」，執行「發展原住民族教育</w:t>
      </w:r>
      <w:r w:rsidRPr="00C250E7">
        <w:rPr>
          <w:b w:val="0"/>
        </w:rPr>
        <w:t>5</w:t>
      </w:r>
      <w:r w:rsidRPr="00C250E7">
        <w:rPr>
          <w:rFonts w:hint="eastAsia"/>
          <w:b w:val="0"/>
        </w:rPr>
        <w:t>年中程計畫</w:t>
      </w:r>
      <w:r w:rsidRPr="00C250E7">
        <w:rPr>
          <w:b w:val="0"/>
        </w:rPr>
        <w:t>(105-109</w:t>
      </w:r>
      <w:r w:rsidRPr="00C250E7">
        <w:rPr>
          <w:rFonts w:hint="eastAsia"/>
          <w:b w:val="0"/>
        </w:rPr>
        <w:t>年</w:t>
      </w:r>
      <w:r w:rsidRPr="00C250E7">
        <w:rPr>
          <w:b w:val="0"/>
        </w:rPr>
        <w:t>)</w:t>
      </w:r>
      <w:r w:rsidRPr="00C250E7">
        <w:rPr>
          <w:rFonts w:hint="eastAsia"/>
          <w:b w:val="0"/>
        </w:rPr>
        <w:t>」，重要執行成果如下：</w:t>
      </w:r>
    </w:p>
    <w:p w:rsidR="00F20394" w:rsidRPr="00C250E7" w:rsidRDefault="00F20394" w:rsidP="00F20394">
      <w:pPr>
        <w:pStyle w:val="af"/>
        <w:ind w:leftChars="150" w:left="840" w:hanging="480"/>
        <w:rPr>
          <w:b w:val="0"/>
          <w:sz w:val="24"/>
        </w:rPr>
      </w:pPr>
      <w:r w:rsidRPr="00C250E7">
        <w:rPr>
          <w:rFonts w:hint="eastAsia"/>
          <w:b w:val="0"/>
          <w:sz w:val="24"/>
        </w:rPr>
        <w:t>１、擴大補助大專校院原住民族學生資源中心：</w:t>
      </w:r>
      <w:r w:rsidRPr="00C250E7">
        <w:rPr>
          <w:rFonts w:hint="eastAsia"/>
          <w:b w:val="0"/>
          <w:sz w:val="24"/>
        </w:rPr>
        <w:t>106</w:t>
      </w:r>
      <w:r w:rsidRPr="00C250E7">
        <w:rPr>
          <w:rFonts w:hint="eastAsia"/>
          <w:b w:val="0"/>
          <w:sz w:val="24"/>
        </w:rPr>
        <w:t>年補助</w:t>
      </w:r>
      <w:r w:rsidRPr="00C250E7">
        <w:rPr>
          <w:rFonts w:hint="eastAsia"/>
          <w:b w:val="0"/>
          <w:sz w:val="24"/>
        </w:rPr>
        <w:t>85</w:t>
      </w:r>
      <w:r w:rsidRPr="00C250E7">
        <w:rPr>
          <w:rFonts w:hint="eastAsia"/>
          <w:b w:val="0"/>
          <w:sz w:val="24"/>
        </w:rPr>
        <w:t>校，並提高補助額度，另建置</w:t>
      </w:r>
      <w:r w:rsidRPr="00C250E7">
        <w:rPr>
          <w:rFonts w:hint="eastAsia"/>
          <w:b w:val="0"/>
          <w:sz w:val="24"/>
        </w:rPr>
        <w:t>5</w:t>
      </w:r>
      <w:r w:rsidRPr="00C250E7">
        <w:rPr>
          <w:rFonts w:hint="eastAsia"/>
          <w:b w:val="0"/>
          <w:sz w:val="24"/>
        </w:rPr>
        <w:t>個區域原住民族學生資源中心，提供資源分享平臺。</w:t>
      </w:r>
    </w:p>
    <w:p w:rsidR="00F20394" w:rsidRPr="00C250E7" w:rsidRDefault="00F20394" w:rsidP="00F20394">
      <w:pPr>
        <w:pStyle w:val="af"/>
        <w:ind w:leftChars="150" w:left="840" w:hanging="480"/>
        <w:rPr>
          <w:b w:val="0"/>
          <w:sz w:val="24"/>
        </w:rPr>
      </w:pPr>
      <w:r w:rsidRPr="00C250E7">
        <w:rPr>
          <w:rFonts w:hint="eastAsia"/>
          <w:b w:val="0"/>
          <w:sz w:val="24"/>
        </w:rPr>
        <w:t>２、</w:t>
      </w:r>
      <w:r w:rsidRPr="00C250E7">
        <w:rPr>
          <w:rFonts w:hint="eastAsia"/>
          <w:b w:val="0"/>
          <w:spacing w:val="-2"/>
          <w:sz w:val="24"/>
        </w:rPr>
        <w:t>106</w:t>
      </w:r>
      <w:r w:rsidRPr="00C250E7">
        <w:rPr>
          <w:rFonts w:hint="eastAsia"/>
          <w:b w:val="0"/>
          <w:spacing w:val="-2"/>
          <w:sz w:val="24"/>
        </w:rPr>
        <w:t>年</w:t>
      </w:r>
      <w:r w:rsidRPr="00C250E7">
        <w:rPr>
          <w:rFonts w:hint="eastAsia"/>
          <w:b w:val="0"/>
          <w:spacing w:val="-2"/>
          <w:sz w:val="24"/>
        </w:rPr>
        <w:t>8</w:t>
      </w:r>
      <w:r w:rsidRPr="00C250E7">
        <w:rPr>
          <w:rFonts w:hint="eastAsia"/>
          <w:b w:val="0"/>
          <w:spacing w:val="-2"/>
          <w:sz w:val="24"/>
        </w:rPr>
        <w:t>月</w:t>
      </w:r>
      <w:r w:rsidRPr="00C250E7">
        <w:rPr>
          <w:rFonts w:hint="eastAsia"/>
          <w:b w:val="0"/>
          <w:spacing w:val="-2"/>
          <w:sz w:val="24"/>
        </w:rPr>
        <w:t>10</w:t>
      </w:r>
      <w:r w:rsidRPr="00C250E7">
        <w:rPr>
          <w:rFonts w:hint="eastAsia"/>
          <w:b w:val="0"/>
          <w:spacing w:val="-2"/>
          <w:sz w:val="24"/>
        </w:rPr>
        <w:t>日於國家教育研究院揭牌成立「原住民族教育研究中心」，推</w:t>
      </w:r>
      <w:r w:rsidRPr="00C250E7">
        <w:rPr>
          <w:rFonts w:hint="eastAsia"/>
          <w:b w:val="0"/>
          <w:sz w:val="24"/>
        </w:rPr>
        <w:t>展與大專校院原住民族研究中心策略聯盟，建構整體原住民族教育研究。</w:t>
      </w:r>
    </w:p>
    <w:p w:rsidR="00F20394" w:rsidRPr="00C250E7" w:rsidRDefault="00F20394" w:rsidP="00F20394">
      <w:pPr>
        <w:pStyle w:val="af"/>
        <w:ind w:leftChars="150" w:left="840" w:hanging="480"/>
        <w:rPr>
          <w:b w:val="0"/>
          <w:sz w:val="24"/>
        </w:rPr>
      </w:pPr>
      <w:r w:rsidRPr="00C250E7">
        <w:rPr>
          <w:rFonts w:hint="eastAsia"/>
          <w:b w:val="0"/>
          <w:sz w:val="24"/>
        </w:rPr>
        <w:t>３、推動原住民族實驗教育：</w:t>
      </w:r>
      <w:r w:rsidRPr="00C250E7">
        <w:rPr>
          <w:rFonts w:hint="eastAsia"/>
          <w:b w:val="0"/>
          <w:sz w:val="24"/>
        </w:rPr>
        <w:t>106</w:t>
      </w:r>
      <w:r w:rsidRPr="00C250E7">
        <w:rPr>
          <w:rFonts w:hint="eastAsia"/>
          <w:b w:val="0"/>
          <w:sz w:val="24"/>
        </w:rPr>
        <w:t>年計</w:t>
      </w:r>
      <w:r w:rsidRPr="00C250E7">
        <w:rPr>
          <w:rFonts w:hint="eastAsia"/>
          <w:b w:val="0"/>
          <w:sz w:val="24"/>
        </w:rPr>
        <w:t>16</w:t>
      </w:r>
      <w:r w:rsidRPr="00C250E7">
        <w:rPr>
          <w:rFonts w:hint="eastAsia"/>
          <w:b w:val="0"/>
          <w:sz w:val="24"/>
        </w:rPr>
        <w:t>校辦理，另持續鼓勵國中申辦原住民族實驗教育學校，以銜接國小原住民族實驗教育。</w:t>
      </w:r>
    </w:p>
    <w:p w:rsidR="00F20394" w:rsidRPr="00C250E7" w:rsidRDefault="00F20394" w:rsidP="00F20394">
      <w:pPr>
        <w:pStyle w:val="af"/>
        <w:ind w:leftChars="150" w:left="840" w:hanging="480"/>
        <w:rPr>
          <w:b w:val="0"/>
          <w:sz w:val="24"/>
        </w:rPr>
      </w:pPr>
      <w:r w:rsidRPr="00C250E7">
        <w:rPr>
          <w:rFonts w:hint="eastAsia"/>
          <w:b w:val="0"/>
          <w:sz w:val="24"/>
        </w:rPr>
        <w:t>４、推動族語教學支援工作人員專職化：</w:t>
      </w:r>
      <w:r w:rsidRPr="00C250E7">
        <w:rPr>
          <w:rFonts w:hint="eastAsia"/>
          <w:b w:val="0"/>
          <w:sz w:val="24"/>
        </w:rPr>
        <w:t>106</w:t>
      </w:r>
      <w:r w:rsidRPr="00C250E7">
        <w:rPr>
          <w:rFonts w:hint="eastAsia"/>
          <w:b w:val="0"/>
          <w:sz w:val="24"/>
        </w:rPr>
        <w:t>年修正「教育部國民及學前教育署補助辦理原住民族語及英語教學作業實施要點」，增列專職教學支援工作人員薪資等規定，</w:t>
      </w:r>
      <w:r w:rsidRPr="00C250E7">
        <w:rPr>
          <w:rFonts w:hint="eastAsia"/>
          <w:b w:val="0"/>
          <w:sz w:val="24"/>
        </w:rPr>
        <w:t>106</w:t>
      </w:r>
      <w:r w:rsidRPr="00C250E7">
        <w:rPr>
          <w:rFonts w:hint="eastAsia"/>
          <w:b w:val="0"/>
          <w:sz w:val="24"/>
        </w:rPr>
        <w:t>學年度試辦補助</w:t>
      </w:r>
      <w:r w:rsidRPr="00C250E7">
        <w:rPr>
          <w:rFonts w:hint="eastAsia"/>
          <w:b w:val="0"/>
          <w:sz w:val="24"/>
        </w:rPr>
        <w:t>12</w:t>
      </w:r>
      <w:r w:rsidRPr="00C250E7">
        <w:rPr>
          <w:rFonts w:hint="eastAsia"/>
          <w:b w:val="0"/>
          <w:sz w:val="24"/>
        </w:rPr>
        <w:t>個地方政府提報申請。</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推動新住民及其子女教育：持續推動「新住民教育揚才計畫」；補助地方政府辦理新住民學習課程；編撰新住民語文教材並培訓教學師資。</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積極推動本國語文教育：成立「本國語文教育推動會」；維護與建置本國語言辭典、資料庫及相關學習資源；辦理閩南語語言能力認證及本土語言傳承。</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提供優質教育產業，雙向培育專業人才：</w:t>
      </w:r>
    </w:p>
    <w:p w:rsidR="00F20394" w:rsidRPr="00C250E7" w:rsidRDefault="00F20394" w:rsidP="00F20394">
      <w:pPr>
        <w:pStyle w:val="af"/>
        <w:ind w:leftChars="150" w:left="840" w:hanging="480"/>
        <w:rPr>
          <w:b w:val="0"/>
          <w:sz w:val="24"/>
        </w:rPr>
      </w:pPr>
      <w:r w:rsidRPr="00C250E7">
        <w:rPr>
          <w:rFonts w:hint="eastAsia"/>
          <w:b w:val="0"/>
          <w:sz w:val="24"/>
        </w:rPr>
        <w:t>１、新住民子女培力：編撰越、印、泰、柬、緬、馬、菲等</w:t>
      </w:r>
      <w:r w:rsidRPr="00C250E7">
        <w:rPr>
          <w:rFonts w:hint="eastAsia"/>
          <w:b w:val="0"/>
          <w:sz w:val="24"/>
        </w:rPr>
        <w:t>7</w:t>
      </w:r>
      <w:r w:rsidRPr="00C250E7">
        <w:rPr>
          <w:rFonts w:hint="eastAsia"/>
          <w:b w:val="0"/>
          <w:sz w:val="24"/>
        </w:rPr>
        <w:t>國語文學習教材共</w:t>
      </w:r>
      <w:r w:rsidRPr="00C250E7">
        <w:rPr>
          <w:rFonts w:hint="eastAsia"/>
          <w:b w:val="0"/>
          <w:sz w:val="24"/>
        </w:rPr>
        <w:t>29</w:t>
      </w:r>
      <w:r w:rsidRPr="00C250E7">
        <w:rPr>
          <w:rFonts w:hint="eastAsia"/>
          <w:b w:val="0"/>
          <w:sz w:val="24"/>
        </w:rPr>
        <w:t>冊；培訓新住民語言教學支援人員計</w:t>
      </w:r>
      <w:r w:rsidRPr="00C250E7">
        <w:rPr>
          <w:b w:val="0"/>
          <w:sz w:val="24"/>
        </w:rPr>
        <w:t>1,404</w:t>
      </w:r>
      <w:r w:rsidRPr="00C250E7">
        <w:rPr>
          <w:rFonts w:hint="eastAsia"/>
          <w:b w:val="0"/>
          <w:sz w:val="24"/>
        </w:rPr>
        <w:t>人；</w:t>
      </w:r>
      <w:r w:rsidR="000614B2" w:rsidRPr="00C250E7">
        <w:rPr>
          <w:rFonts w:eastAsia="標楷體" w:hint="eastAsia"/>
          <w:b w:val="0"/>
          <w:sz w:val="24"/>
        </w:rPr>
        <w:t>106</w:t>
      </w:r>
      <w:r w:rsidR="000614B2" w:rsidRPr="00C250E7">
        <w:rPr>
          <w:rFonts w:asciiTheme="majorEastAsia" w:eastAsiaTheme="majorEastAsia" w:hAnsiTheme="majorEastAsia" w:hint="eastAsia"/>
          <w:b w:val="0"/>
          <w:sz w:val="24"/>
        </w:rPr>
        <w:t>學年度共核定</w:t>
      </w:r>
      <w:r w:rsidR="000614B2" w:rsidRPr="00C250E7">
        <w:rPr>
          <w:rFonts w:eastAsia="標楷體" w:hint="eastAsia"/>
          <w:b w:val="0"/>
          <w:sz w:val="24"/>
        </w:rPr>
        <w:t>14</w:t>
      </w:r>
      <w:r w:rsidR="000614B2" w:rsidRPr="00C250E7">
        <w:rPr>
          <w:rFonts w:asciiTheme="majorEastAsia" w:eastAsiaTheme="majorEastAsia" w:hAnsiTheme="majorEastAsia" w:hint="eastAsia"/>
          <w:b w:val="0"/>
          <w:sz w:val="24"/>
        </w:rPr>
        <w:t>案東南亞語言與產業學分學程計畫，招收</w:t>
      </w:r>
      <w:r w:rsidR="000614B2" w:rsidRPr="00C250E7">
        <w:rPr>
          <w:rFonts w:eastAsia="標楷體" w:hint="eastAsia"/>
          <w:b w:val="0"/>
          <w:sz w:val="24"/>
          <w:shd w:val="clear" w:color="auto" w:fill="FFFFFF" w:themeFill="background1"/>
        </w:rPr>
        <w:t>19</w:t>
      </w:r>
      <w:r w:rsidR="000614B2" w:rsidRPr="00C250E7">
        <w:rPr>
          <w:rFonts w:asciiTheme="majorEastAsia" w:eastAsiaTheme="majorEastAsia" w:hAnsiTheme="majorEastAsia" w:hint="eastAsia"/>
          <w:b w:val="0"/>
          <w:sz w:val="24"/>
        </w:rPr>
        <w:t>名新住民二代學生</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２、培育本國師生熟稔東南亞語言、文化、產業：補助成立</w:t>
      </w:r>
      <w:r w:rsidRPr="00C250E7">
        <w:rPr>
          <w:rFonts w:hint="eastAsia"/>
          <w:b w:val="0"/>
          <w:sz w:val="24"/>
        </w:rPr>
        <w:t>5</w:t>
      </w:r>
      <w:r w:rsidRPr="00C250E7">
        <w:rPr>
          <w:rFonts w:hint="eastAsia"/>
          <w:b w:val="0"/>
          <w:sz w:val="24"/>
        </w:rPr>
        <w:t>項學術型領域聯盟組織、</w:t>
      </w:r>
      <w:r w:rsidRPr="00C250E7">
        <w:rPr>
          <w:rFonts w:hint="eastAsia"/>
          <w:b w:val="0"/>
          <w:sz w:val="24"/>
        </w:rPr>
        <w:t>7</w:t>
      </w:r>
      <w:r w:rsidRPr="00C250E7">
        <w:rPr>
          <w:rFonts w:hint="eastAsia"/>
          <w:b w:val="0"/>
          <w:sz w:val="24"/>
        </w:rPr>
        <w:t>項經貿產學中心；補助大專校院開設東南亞語言課程及短期經貿班；另有</w:t>
      </w:r>
      <w:r w:rsidRPr="00C250E7">
        <w:rPr>
          <w:rFonts w:hint="eastAsia"/>
          <w:b w:val="0"/>
          <w:sz w:val="24"/>
        </w:rPr>
        <w:t>24</w:t>
      </w:r>
      <w:r w:rsidRPr="00C250E7">
        <w:rPr>
          <w:rFonts w:hint="eastAsia"/>
          <w:b w:val="0"/>
          <w:sz w:val="24"/>
        </w:rPr>
        <w:t>所技專校院</w:t>
      </w:r>
      <w:r w:rsidRPr="00C250E7">
        <w:rPr>
          <w:b w:val="0"/>
          <w:sz w:val="24"/>
        </w:rPr>
        <w:t>開設</w:t>
      </w:r>
      <w:r w:rsidRPr="00C250E7">
        <w:rPr>
          <w:rFonts w:hint="eastAsia"/>
          <w:b w:val="0"/>
          <w:sz w:val="24"/>
        </w:rPr>
        <w:t>東南亞語言相關課程共</w:t>
      </w:r>
      <w:r w:rsidRPr="00C250E7">
        <w:rPr>
          <w:rFonts w:hint="eastAsia"/>
          <w:b w:val="0"/>
          <w:sz w:val="24"/>
        </w:rPr>
        <w:t>99</w:t>
      </w:r>
      <w:r w:rsidRPr="00C250E7">
        <w:rPr>
          <w:b w:val="0"/>
          <w:sz w:val="24"/>
        </w:rPr>
        <w:t>門</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３、拓展東協及南亞青年學子專業及華語能力：補助大專校院開設新南向產學合作國際專班計</w:t>
      </w:r>
      <w:r w:rsidRPr="00C250E7">
        <w:rPr>
          <w:b w:val="0"/>
          <w:sz w:val="24"/>
        </w:rPr>
        <w:t>37</w:t>
      </w:r>
      <w:r w:rsidRPr="00C250E7">
        <w:rPr>
          <w:rFonts w:hint="eastAsia"/>
          <w:b w:val="0"/>
          <w:sz w:val="24"/>
        </w:rPr>
        <w:t>班、學員</w:t>
      </w:r>
      <w:r w:rsidR="000614B2" w:rsidRPr="00C250E7">
        <w:rPr>
          <w:b w:val="0"/>
          <w:sz w:val="24"/>
        </w:rPr>
        <w:t>1,</w:t>
      </w:r>
      <w:r w:rsidR="000614B2" w:rsidRPr="00C250E7">
        <w:rPr>
          <w:rFonts w:hint="eastAsia"/>
          <w:b w:val="0"/>
          <w:sz w:val="24"/>
        </w:rPr>
        <w:t>284</w:t>
      </w:r>
      <w:r w:rsidRPr="00C250E7">
        <w:rPr>
          <w:rFonts w:hint="eastAsia"/>
          <w:b w:val="0"/>
          <w:sz w:val="24"/>
        </w:rPr>
        <w:t>人；選送華語教學人員赴越南等</w:t>
      </w:r>
      <w:r w:rsidRPr="00C250E7">
        <w:rPr>
          <w:rFonts w:hint="eastAsia"/>
          <w:b w:val="0"/>
          <w:sz w:val="24"/>
        </w:rPr>
        <w:t>5</w:t>
      </w:r>
      <w:r w:rsidRPr="00C250E7">
        <w:rPr>
          <w:rFonts w:hint="eastAsia"/>
          <w:b w:val="0"/>
          <w:sz w:val="24"/>
        </w:rPr>
        <w:t>國任教；補助新南向國家學生及華語教師來臺研習華語。</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擴大雙邊人才交流：</w:t>
      </w:r>
    </w:p>
    <w:p w:rsidR="00F20394" w:rsidRPr="00C250E7" w:rsidRDefault="00F20394" w:rsidP="00F20394">
      <w:pPr>
        <w:pStyle w:val="af"/>
        <w:ind w:leftChars="150" w:left="840" w:hanging="480"/>
        <w:rPr>
          <w:b w:val="0"/>
          <w:sz w:val="24"/>
        </w:rPr>
      </w:pPr>
      <w:r w:rsidRPr="00C250E7">
        <w:rPr>
          <w:rFonts w:hint="eastAsia"/>
          <w:b w:val="0"/>
          <w:sz w:val="24"/>
        </w:rPr>
        <w:t>１、擴大東協及南亞優秀青年學子來臺留學或研習：新南向國家學生獲「臺灣獎學金」來臺留學計</w:t>
      </w:r>
      <w:r w:rsidRPr="00C250E7">
        <w:rPr>
          <w:rFonts w:hint="eastAsia"/>
          <w:b w:val="0"/>
          <w:sz w:val="24"/>
        </w:rPr>
        <w:t>179</w:t>
      </w:r>
      <w:r w:rsidRPr="00C250E7">
        <w:rPr>
          <w:rFonts w:hint="eastAsia"/>
          <w:b w:val="0"/>
          <w:sz w:val="24"/>
        </w:rPr>
        <w:t>人；辦理「新南向培英專案計畫」，計</w:t>
      </w:r>
      <w:r w:rsidRPr="00C250E7">
        <w:rPr>
          <w:rFonts w:hint="eastAsia"/>
          <w:b w:val="0"/>
          <w:sz w:val="24"/>
        </w:rPr>
        <w:t>100</w:t>
      </w:r>
      <w:r w:rsidRPr="00C250E7">
        <w:rPr>
          <w:rFonts w:hint="eastAsia"/>
          <w:b w:val="0"/>
          <w:sz w:val="24"/>
        </w:rPr>
        <w:t>名東南亞及南亞大學講師獲獎來臺攻讀碩博士學位。</w:t>
      </w:r>
    </w:p>
    <w:p w:rsidR="00F20394" w:rsidRPr="00C250E7" w:rsidRDefault="00F20394" w:rsidP="00F20394">
      <w:pPr>
        <w:pStyle w:val="af"/>
        <w:ind w:leftChars="150" w:left="840" w:hanging="480"/>
        <w:rPr>
          <w:b w:val="0"/>
          <w:sz w:val="24"/>
        </w:rPr>
      </w:pPr>
      <w:r w:rsidRPr="00C250E7">
        <w:rPr>
          <w:rFonts w:hint="eastAsia"/>
          <w:b w:val="0"/>
          <w:sz w:val="24"/>
        </w:rPr>
        <w:t>２、鼓勵青年學子赴東協及南亞深度歷練：舉辦公費留學考試選送受獎生赴新</w:t>
      </w:r>
      <w:r w:rsidRPr="00C250E7">
        <w:rPr>
          <w:rFonts w:hint="eastAsia"/>
          <w:b w:val="0"/>
          <w:sz w:val="24"/>
        </w:rPr>
        <w:lastRenderedPageBreak/>
        <w:t>南向國家；實施「新南向學海築夢計畫」，計</w:t>
      </w:r>
      <w:r w:rsidRPr="00C250E7">
        <w:rPr>
          <w:rFonts w:hint="eastAsia"/>
          <w:b w:val="0"/>
          <w:sz w:val="24"/>
        </w:rPr>
        <w:t>822</w:t>
      </w:r>
      <w:r w:rsidRPr="00C250E7">
        <w:rPr>
          <w:rFonts w:hint="eastAsia"/>
          <w:b w:val="0"/>
          <w:sz w:val="24"/>
        </w:rPr>
        <w:t>名學生獲補助赴新南向國家產業機構實習；補助青年自主提案赴新南向國家深度研習；鼓勵青年至海外從事志工服務，計</w:t>
      </w:r>
      <w:r w:rsidRPr="00C250E7">
        <w:rPr>
          <w:rFonts w:hint="eastAsia"/>
          <w:b w:val="0"/>
          <w:sz w:val="24"/>
        </w:rPr>
        <w:t>220</w:t>
      </w:r>
      <w:r w:rsidRPr="00C250E7">
        <w:rPr>
          <w:rFonts w:hint="eastAsia"/>
          <w:b w:val="0"/>
          <w:sz w:val="24"/>
        </w:rPr>
        <w:t>個學生團隊、</w:t>
      </w:r>
      <w:r w:rsidRPr="00C250E7">
        <w:rPr>
          <w:rFonts w:hint="eastAsia"/>
          <w:b w:val="0"/>
          <w:sz w:val="24"/>
        </w:rPr>
        <w:t>2</w:t>
      </w:r>
      <w:r w:rsidRPr="00C250E7">
        <w:rPr>
          <w:b w:val="0"/>
          <w:sz w:val="24"/>
        </w:rPr>
        <w:t>,</w:t>
      </w:r>
      <w:r w:rsidRPr="00C250E7">
        <w:rPr>
          <w:rFonts w:hint="eastAsia"/>
          <w:b w:val="0"/>
          <w:sz w:val="24"/>
        </w:rPr>
        <w:t>270</w:t>
      </w:r>
      <w:r w:rsidRPr="00C250E7">
        <w:rPr>
          <w:rFonts w:hint="eastAsia"/>
          <w:b w:val="0"/>
          <w:sz w:val="24"/>
        </w:rPr>
        <w:t>人次至新南向國家服務；結合大專校院辦理國際體驗學習計畫，赴新南向國家體驗學習。</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擴展雙邊教育合作平臺，經營跨校夥伴關係：</w:t>
      </w:r>
    </w:p>
    <w:p w:rsidR="00F20394" w:rsidRPr="00C250E7" w:rsidRDefault="00F20394" w:rsidP="00F20394">
      <w:pPr>
        <w:pStyle w:val="af"/>
        <w:ind w:leftChars="150" w:left="840" w:hanging="480"/>
        <w:rPr>
          <w:b w:val="0"/>
          <w:sz w:val="24"/>
        </w:rPr>
      </w:pPr>
      <w:r w:rsidRPr="00C250E7">
        <w:rPr>
          <w:rFonts w:hint="eastAsia"/>
          <w:b w:val="0"/>
          <w:sz w:val="24"/>
        </w:rPr>
        <w:t>１、策略規劃及品牌行銷：新南向人才培育計畫官網</w:t>
      </w:r>
      <w:r w:rsidRPr="00C250E7">
        <w:rPr>
          <w:rFonts w:hint="eastAsia"/>
          <w:b w:val="0"/>
          <w:spacing w:val="-2"/>
          <w:sz w:val="24"/>
        </w:rPr>
        <w:t>(http</w:t>
      </w:r>
      <w:r w:rsidRPr="00C250E7">
        <w:rPr>
          <w:rFonts w:hint="eastAsia"/>
          <w:b w:val="0"/>
          <w:spacing w:val="-2"/>
          <w:sz w:val="24"/>
        </w:rPr>
        <w:t>：</w:t>
      </w:r>
      <w:r w:rsidRPr="00C250E7">
        <w:rPr>
          <w:rFonts w:hint="eastAsia"/>
          <w:b w:val="0"/>
          <w:spacing w:val="-2"/>
          <w:sz w:val="24"/>
        </w:rPr>
        <w:t>//www.edunsbp.tw)</w:t>
      </w:r>
      <w:r w:rsidRPr="00C250E7">
        <w:rPr>
          <w:rFonts w:hint="eastAsia"/>
          <w:b w:val="0"/>
          <w:spacing w:val="-2"/>
          <w:sz w:val="24"/>
        </w:rPr>
        <w:t>，</w:t>
      </w:r>
      <w:r w:rsidRPr="00C250E7">
        <w:rPr>
          <w:rFonts w:hint="eastAsia"/>
          <w:b w:val="0"/>
          <w:sz w:val="24"/>
        </w:rPr>
        <w:t>瀏覽量達</w:t>
      </w:r>
      <w:r w:rsidRPr="00C250E7">
        <w:rPr>
          <w:rFonts w:hint="eastAsia"/>
          <w:b w:val="0"/>
          <w:sz w:val="24"/>
        </w:rPr>
        <w:t>35</w:t>
      </w:r>
      <w:r w:rsidRPr="00C250E7">
        <w:rPr>
          <w:rFonts w:hint="eastAsia"/>
          <w:b w:val="0"/>
          <w:sz w:val="24"/>
        </w:rPr>
        <w:t>萬人次，每月平均成長率為</w:t>
      </w:r>
      <w:r w:rsidRPr="00C250E7">
        <w:rPr>
          <w:rFonts w:hint="eastAsia"/>
          <w:b w:val="0"/>
          <w:sz w:val="24"/>
        </w:rPr>
        <w:t>41%</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２、強化雙向教育合作交流關係：舉辦臺越雙邊官方教育論壇；與駐臺北越南經濟文化辦事處重簽「教育合作協定」；與馬來西亞學術鑑定局續簽「學歷互認聲明」約文；協助我國</w:t>
      </w:r>
      <w:r w:rsidRPr="00C250E7">
        <w:rPr>
          <w:rFonts w:hint="eastAsia"/>
          <w:b w:val="0"/>
          <w:sz w:val="24"/>
        </w:rPr>
        <w:t>35</w:t>
      </w:r>
      <w:r w:rsidRPr="00C250E7">
        <w:rPr>
          <w:rFonts w:hint="eastAsia"/>
          <w:b w:val="0"/>
          <w:sz w:val="24"/>
        </w:rPr>
        <w:t>所大學與印尼穆罕默迪亞高教聯盟所屬</w:t>
      </w:r>
      <w:r w:rsidRPr="00C250E7">
        <w:rPr>
          <w:rFonts w:hint="eastAsia"/>
          <w:b w:val="0"/>
          <w:sz w:val="24"/>
        </w:rPr>
        <w:t>24</w:t>
      </w:r>
      <w:r w:rsidRPr="00C250E7">
        <w:rPr>
          <w:rFonts w:hint="eastAsia"/>
          <w:b w:val="0"/>
          <w:sz w:val="24"/>
        </w:rPr>
        <w:t>所大學簽署合作協議；邀請新南向國家教育部重要決策官員來臺訪問計</w:t>
      </w:r>
      <w:r w:rsidRPr="00C250E7">
        <w:rPr>
          <w:rFonts w:hint="eastAsia"/>
          <w:b w:val="0"/>
          <w:sz w:val="24"/>
        </w:rPr>
        <w:t>5</w:t>
      </w:r>
      <w:r w:rsidRPr="00C250E7">
        <w:rPr>
          <w:rFonts w:hint="eastAsia"/>
          <w:b w:val="0"/>
          <w:sz w:val="24"/>
        </w:rPr>
        <w:t>案次；安排</w:t>
      </w:r>
      <w:r w:rsidRPr="00C250E7">
        <w:rPr>
          <w:b w:val="0"/>
          <w:sz w:val="24"/>
        </w:rPr>
        <w:t>泰國基礎教育署教育廳長海外研習團</w:t>
      </w:r>
      <w:r w:rsidRPr="00C250E7">
        <w:rPr>
          <w:rFonts w:hint="eastAsia"/>
          <w:b w:val="0"/>
          <w:sz w:val="24"/>
        </w:rPr>
        <w:t>一行</w:t>
      </w:r>
      <w:r w:rsidRPr="00C250E7">
        <w:rPr>
          <w:b w:val="0"/>
          <w:sz w:val="24"/>
        </w:rPr>
        <w:t>139</w:t>
      </w:r>
      <w:r w:rsidRPr="00C250E7">
        <w:rPr>
          <w:b w:val="0"/>
          <w:sz w:val="24"/>
        </w:rPr>
        <w:t>人來臺參訪</w:t>
      </w:r>
      <w:r w:rsidRPr="00C250E7">
        <w:rPr>
          <w:rFonts w:hint="eastAsia"/>
          <w:b w:val="0"/>
          <w:sz w:val="24"/>
        </w:rPr>
        <w:t>交流</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３、建構體育運動國際交流平臺：</w:t>
      </w:r>
      <w:r w:rsidRPr="00C250E7">
        <w:rPr>
          <w:b w:val="0"/>
          <w:sz w:val="24"/>
        </w:rPr>
        <w:t>邀請</w:t>
      </w:r>
      <w:r w:rsidRPr="00C250E7">
        <w:rPr>
          <w:rFonts w:hint="eastAsia"/>
          <w:b w:val="0"/>
          <w:sz w:val="24"/>
        </w:rPr>
        <w:t>泰國、</w:t>
      </w:r>
      <w:r w:rsidRPr="00C250E7">
        <w:rPr>
          <w:b w:val="0"/>
          <w:sz w:val="24"/>
        </w:rPr>
        <w:t>印尼</w:t>
      </w:r>
      <w:r w:rsidRPr="00C250E7">
        <w:rPr>
          <w:rFonts w:hint="eastAsia"/>
          <w:b w:val="0"/>
          <w:sz w:val="24"/>
        </w:rPr>
        <w:t>、菲律賓及新加坡等</w:t>
      </w:r>
      <w:r w:rsidRPr="00C250E7">
        <w:rPr>
          <w:rFonts w:hint="eastAsia"/>
          <w:b w:val="0"/>
          <w:sz w:val="24"/>
        </w:rPr>
        <w:t>4</w:t>
      </w:r>
      <w:r w:rsidRPr="00C250E7">
        <w:rPr>
          <w:rFonts w:hint="eastAsia"/>
          <w:b w:val="0"/>
          <w:sz w:val="24"/>
        </w:rPr>
        <w:t>國組隊</w:t>
      </w:r>
      <w:r w:rsidRPr="00C250E7">
        <w:rPr>
          <w:b w:val="0"/>
          <w:sz w:val="24"/>
        </w:rPr>
        <w:t>來臺參</w:t>
      </w:r>
      <w:r w:rsidRPr="00C250E7">
        <w:rPr>
          <w:rFonts w:hint="eastAsia"/>
          <w:b w:val="0"/>
          <w:sz w:val="24"/>
        </w:rPr>
        <w:t>加全國運動會</w:t>
      </w:r>
      <w:r w:rsidRPr="00C250E7">
        <w:rPr>
          <w:b w:val="0"/>
          <w:sz w:val="24"/>
        </w:rPr>
        <w:t>；輔導中華奧會、大專體總等體育團體</w:t>
      </w:r>
      <w:r w:rsidRPr="00C250E7">
        <w:rPr>
          <w:rFonts w:hint="eastAsia"/>
          <w:b w:val="0"/>
          <w:sz w:val="24"/>
        </w:rPr>
        <w:t>邀請新加坡、澳洲、泰國</w:t>
      </w:r>
      <w:r w:rsidRPr="00C250E7">
        <w:rPr>
          <w:b w:val="0"/>
          <w:sz w:val="24"/>
        </w:rPr>
        <w:t>等</w:t>
      </w:r>
      <w:r w:rsidRPr="00C250E7">
        <w:rPr>
          <w:rFonts w:hint="eastAsia"/>
          <w:b w:val="0"/>
          <w:sz w:val="24"/>
        </w:rPr>
        <w:t>3</w:t>
      </w:r>
      <w:r w:rsidRPr="00C250E7">
        <w:rPr>
          <w:b w:val="0"/>
          <w:sz w:val="24"/>
        </w:rPr>
        <w:t>國</w:t>
      </w:r>
      <w:r w:rsidRPr="00C250E7">
        <w:rPr>
          <w:rFonts w:hint="eastAsia"/>
          <w:b w:val="0"/>
          <w:sz w:val="24"/>
        </w:rPr>
        <w:t>體育運動領導人或專業人士，來臺參訪交流或擔任講座；</w:t>
      </w:r>
      <w:r w:rsidRPr="00C250E7">
        <w:rPr>
          <w:b w:val="0"/>
          <w:sz w:val="24"/>
        </w:rPr>
        <w:t>辦理</w:t>
      </w:r>
      <w:r w:rsidRPr="00C250E7">
        <w:rPr>
          <w:rFonts w:hint="eastAsia"/>
          <w:b w:val="0"/>
          <w:sz w:val="24"/>
        </w:rPr>
        <w:t>3</w:t>
      </w:r>
      <w:r w:rsidRPr="00C250E7">
        <w:rPr>
          <w:b w:val="0"/>
          <w:sz w:val="24"/>
        </w:rPr>
        <w:t>場次新住民與社區女性運動補給站等系列活動</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五、提供創新多元之青年職涯發展，開拓青年國際視野</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促進青年多樣職涯發展，培育創新能力：</w:t>
      </w:r>
    </w:p>
    <w:p w:rsidR="00F20394" w:rsidRPr="00C250E7" w:rsidRDefault="00F20394" w:rsidP="00F20394">
      <w:pPr>
        <w:pStyle w:val="af"/>
        <w:ind w:leftChars="150" w:left="840" w:hanging="480"/>
        <w:rPr>
          <w:b w:val="0"/>
          <w:sz w:val="24"/>
        </w:rPr>
      </w:pPr>
      <w:r w:rsidRPr="00C250E7">
        <w:rPr>
          <w:rFonts w:hint="eastAsia"/>
          <w:b w:val="0"/>
          <w:sz w:val="24"/>
        </w:rPr>
        <w:t>１、推動大專校院職涯輔導工作：辦理「大專校院職涯輔導工作實施計畫」，</w:t>
      </w:r>
      <w:r w:rsidRPr="00C250E7">
        <w:rPr>
          <w:rFonts w:hint="eastAsia"/>
          <w:b w:val="0"/>
          <w:sz w:val="24"/>
        </w:rPr>
        <w:t>106</w:t>
      </w:r>
      <w:r w:rsidRPr="00C250E7">
        <w:rPr>
          <w:rFonts w:hint="eastAsia"/>
          <w:b w:val="0"/>
          <w:sz w:val="24"/>
        </w:rPr>
        <w:t>學年度計補助</w:t>
      </w:r>
      <w:r w:rsidRPr="00C250E7">
        <w:rPr>
          <w:rFonts w:hint="eastAsia"/>
          <w:b w:val="0"/>
          <w:sz w:val="24"/>
        </w:rPr>
        <w:t>115</w:t>
      </w:r>
      <w:r w:rsidRPr="00C250E7">
        <w:rPr>
          <w:rFonts w:hint="eastAsia"/>
          <w:b w:val="0"/>
          <w:sz w:val="24"/>
        </w:rPr>
        <w:t>校、</w:t>
      </w:r>
      <w:r w:rsidRPr="00C250E7">
        <w:rPr>
          <w:rFonts w:hint="eastAsia"/>
          <w:b w:val="0"/>
          <w:sz w:val="24"/>
        </w:rPr>
        <w:t>179</w:t>
      </w:r>
      <w:r w:rsidRPr="00C250E7">
        <w:rPr>
          <w:rFonts w:hint="eastAsia"/>
          <w:b w:val="0"/>
          <w:sz w:val="24"/>
        </w:rPr>
        <w:t>案，並辦理「大專校院職涯輔導種子教師培訓」。</w:t>
      </w:r>
    </w:p>
    <w:p w:rsidR="00F20394" w:rsidRPr="00C250E7" w:rsidRDefault="00F20394" w:rsidP="00F20394">
      <w:pPr>
        <w:pStyle w:val="af"/>
        <w:ind w:leftChars="150" w:left="840" w:hanging="480"/>
        <w:rPr>
          <w:b w:val="0"/>
          <w:sz w:val="24"/>
        </w:rPr>
      </w:pPr>
      <w:r w:rsidRPr="00C250E7">
        <w:rPr>
          <w:rFonts w:hint="eastAsia"/>
          <w:b w:val="0"/>
          <w:sz w:val="24"/>
        </w:rPr>
        <w:t>２、開拓青年多元職場體驗機會：</w:t>
      </w:r>
      <w:r w:rsidR="000614B2" w:rsidRPr="00C250E7">
        <w:rPr>
          <w:rFonts w:hint="eastAsia"/>
          <w:b w:val="0"/>
          <w:sz w:val="24"/>
        </w:rPr>
        <w:t>截至</w:t>
      </w:r>
      <w:r w:rsidR="000614B2" w:rsidRPr="00C250E7">
        <w:rPr>
          <w:b w:val="0"/>
          <w:sz w:val="24"/>
        </w:rPr>
        <w:t>106</w:t>
      </w:r>
      <w:r w:rsidR="000614B2" w:rsidRPr="00C250E7">
        <w:rPr>
          <w:rFonts w:hint="eastAsia"/>
          <w:b w:val="0"/>
          <w:sz w:val="24"/>
        </w:rPr>
        <w:t>年</w:t>
      </w:r>
      <w:r w:rsidR="000614B2" w:rsidRPr="00C250E7">
        <w:rPr>
          <w:rFonts w:hint="eastAsia"/>
          <w:b w:val="0"/>
          <w:sz w:val="24"/>
        </w:rPr>
        <w:t>12</w:t>
      </w:r>
      <w:r w:rsidR="000614B2" w:rsidRPr="00C250E7">
        <w:rPr>
          <w:rFonts w:hint="eastAsia"/>
          <w:b w:val="0"/>
          <w:sz w:val="24"/>
        </w:rPr>
        <w:t>月底止，計</w:t>
      </w:r>
      <w:r w:rsidR="000614B2" w:rsidRPr="00C250E7">
        <w:rPr>
          <w:b w:val="0"/>
          <w:sz w:val="24"/>
        </w:rPr>
        <w:t>3</w:t>
      </w:r>
      <w:r w:rsidR="000614B2" w:rsidRPr="00C250E7">
        <w:rPr>
          <w:rFonts w:hint="eastAsia"/>
          <w:b w:val="0"/>
          <w:sz w:val="24"/>
        </w:rPr>
        <w:t>萬</w:t>
      </w:r>
      <w:r w:rsidR="000614B2" w:rsidRPr="00C250E7">
        <w:rPr>
          <w:b w:val="0"/>
          <w:sz w:val="24"/>
        </w:rPr>
        <w:t>2,391</w:t>
      </w:r>
      <w:r w:rsidR="000614B2" w:rsidRPr="00C250E7">
        <w:rPr>
          <w:rFonts w:hint="eastAsia"/>
          <w:b w:val="0"/>
          <w:sz w:val="24"/>
        </w:rPr>
        <w:t>人次利用「</w:t>
      </w:r>
      <w:r w:rsidR="000614B2" w:rsidRPr="00C250E7">
        <w:rPr>
          <w:b w:val="0"/>
          <w:sz w:val="24"/>
        </w:rPr>
        <w:t>RICH</w:t>
      </w:r>
      <w:r w:rsidR="000614B2" w:rsidRPr="00C250E7">
        <w:rPr>
          <w:rFonts w:hint="eastAsia"/>
          <w:b w:val="0"/>
          <w:sz w:val="24"/>
        </w:rPr>
        <w:t>職場體驗網」投遞履歷尋找工讀見習機會；辦理大專生公部門見習計畫、經濟弱勢青年工讀計畫、青年暑期社區工讀計畫及青年創業家見習等方案</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３、辦理青年創新培力業務：辦理「大專畢業生創業服務計畫」，</w:t>
      </w:r>
      <w:r w:rsidRPr="00C250E7">
        <w:rPr>
          <w:rFonts w:hint="eastAsia"/>
          <w:b w:val="0"/>
          <w:sz w:val="24"/>
        </w:rPr>
        <w:t>106</w:t>
      </w:r>
      <w:r w:rsidRPr="00C250E7">
        <w:rPr>
          <w:rFonts w:hint="eastAsia"/>
          <w:b w:val="0"/>
          <w:sz w:val="24"/>
        </w:rPr>
        <w:t>年計公告補助</w:t>
      </w:r>
      <w:r w:rsidRPr="00C250E7">
        <w:rPr>
          <w:rFonts w:hint="eastAsia"/>
          <w:b w:val="0"/>
          <w:sz w:val="24"/>
        </w:rPr>
        <w:t>85</w:t>
      </w:r>
      <w:r w:rsidRPr="00C250E7">
        <w:rPr>
          <w:rFonts w:hint="eastAsia"/>
          <w:b w:val="0"/>
          <w:sz w:val="24"/>
        </w:rPr>
        <w:t>組團隊；辦理「大專女學生領導力培訓營」培植未來具潛力之女性領導者；辦理「臺灣國際學生創意設計大賽」，</w:t>
      </w:r>
      <w:r w:rsidRPr="00C250E7">
        <w:rPr>
          <w:rFonts w:hint="eastAsia"/>
          <w:b w:val="0"/>
          <w:sz w:val="24"/>
        </w:rPr>
        <w:t>106</w:t>
      </w:r>
      <w:r w:rsidRPr="00C250E7">
        <w:rPr>
          <w:rFonts w:hint="eastAsia"/>
          <w:b w:val="0"/>
          <w:sz w:val="24"/>
        </w:rPr>
        <w:t>年計有</w:t>
      </w:r>
      <w:r w:rsidRPr="00C250E7">
        <w:rPr>
          <w:rFonts w:hint="eastAsia"/>
          <w:b w:val="0"/>
          <w:sz w:val="24"/>
        </w:rPr>
        <w:t>71</w:t>
      </w:r>
      <w:r w:rsidRPr="00C250E7">
        <w:rPr>
          <w:rFonts w:hint="eastAsia"/>
          <w:b w:val="0"/>
          <w:sz w:val="24"/>
        </w:rPr>
        <w:t>個國家</w:t>
      </w:r>
      <w:r w:rsidRPr="00C250E7">
        <w:rPr>
          <w:rFonts w:hint="eastAsia"/>
          <w:b w:val="0"/>
          <w:sz w:val="24"/>
        </w:rPr>
        <w:t>(</w:t>
      </w:r>
      <w:r w:rsidRPr="00C250E7">
        <w:rPr>
          <w:rFonts w:hint="eastAsia"/>
          <w:b w:val="0"/>
          <w:sz w:val="24"/>
        </w:rPr>
        <w:t>地區</w:t>
      </w:r>
      <w:r w:rsidRPr="00C250E7">
        <w:rPr>
          <w:rFonts w:hint="eastAsia"/>
          <w:b w:val="0"/>
          <w:sz w:val="24"/>
        </w:rPr>
        <w:t>)</w:t>
      </w:r>
      <w:r w:rsidRPr="00C250E7">
        <w:rPr>
          <w:rFonts w:hint="eastAsia"/>
          <w:b w:val="0"/>
          <w:sz w:val="24"/>
        </w:rPr>
        <w:t>參與競賽；辦理「智慧鐵人創意競賽」，</w:t>
      </w:r>
      <w:r w:rsidRPr="00C250E7">
        <w:rPr>
          <w:rFonts w:hint="eastAsia"/>
          <w:b w:val="0"/>
          <w:sz w:val="24"/>
        </w:rPr>
        <w:t>106</w:t>
      </w:r>
      <w:r w:rsidRPr="00C250E7">
        <w:rPr>
          <w:rFonts w:hint="eastAsia"/>
          <w:b w:val="0"/>
          <w:sz w:val="24"/>
        </w:rPr>
        <w:t>年計</w:t>
      </w:r>
      <w:r w:rsidRPr="00C250E7">
        <w:rPr>
          <w:rFonts w:hint="eastAsia"/>
          <w:b w:val="0"/>
          <w:sz w:val="24"/>
        </w:rPr>
        <w:t>1</w:t>
      </w:r>
      <w:r w:rsidRPr="00C250E7">
        <w:rPr>
          <w:rFonts w:hint="eastAsia"/>
          <w:b w:val="0"/>
          <w:sz w:val="24"/>
        </w:rPr>
        <w:t>萬</w:t>
      </w:r>
      <w:r w:rsidRPr="00C250E7">
        <w:rPr>
          <w:rFonts w:hint="eastAsia"/>
          <w:b w:val="0"/>
          <w:sz w:val="24"/>
        </w:rPr>
        <w:t>1,472</w:t>
      </w:r>
      <w:r w:rsidRPr="00C250E7">
        <w:rPr>
          <w:rFonts w:hint="eastAsia"/>
          <w:b w:val="0"/>
          <w:sz w:val="24"/>
        </w:rPr>
        <w:t>人次參與。</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擴大青年多元參與公共政策，落實青年賦權：</w:t>
      </w:r>
    </w:p>
    <w:p w:rsidR="00F20394" w:rsidRPr="00C250E7" w:rsidRDefault="00F20394" w:rsidP="00F20394">
      <w:pPr>
        <w:pStyle w:val="af"/>
        <w:ind w:leftChars="150" w:left="840" w:hanging="480"/>
        <w:rPr>
          <w:b w:val="0"/>
          <w:sz w:val="24"/>
        </w:rPr>
      </w:pPr>
      <w:r w:rsidRPr="00C250E7">
        <w:rPr>
          <w:rFonts w:hint="eastAsia"/>
          <w:b w:val="0"/>
          <w:sz w:val="24"/>
        </w:rPr>
        <w:t>１、建立青年政策參與平臺：</w:t>
      </w:r>
      <w:r w:rsidRPr="00C250E7">
        <w:rPr>
          <w:rFonts w:hint="eastAsia"/>
          <w:b w:val="0"/>
          <w:sz w:val="24"/>
        </w:rPr>
        <w:t>106</w:t>
      </w:r>
      <w:r w:rsidRPr="00C250E7">
        <w:rPr>
          <w:rFonts w:hint="eastAsia"/>
          <w:b w:val="0"/>
          <w:sz w:val="24"/>
        </w:rPr>
        <w:t>年計辦理</w:t>
      </w:r>
      <w:r w:rsidRPr="00C250E7">
        <w:rPr>
          <w:rFonts w:hint="eastAsia"/>
          <w:b w:val="0"/>
          <w:sz w:val="24"/>
        </w:rPr>
        <w:t>21</w:t>
      </w:r>
      <w:r w:rsidRPr="00C250E7">
        <w:rPr>
          <w:rFonts w:hint="eastAsia"/>
          <w:b w:val="0"/>
          <w:sz w:val="24"/>
        </w:rPr>
        <w:t>場「青年好政論壇」及</w:t>
      </w:r>
      <w:r w:rsidRPr="00C250E7">
        <w:rPr>
          <w:rFonts w:hint="eastAsia"/>
          <w:b w:val="0"/>
          <w:sz w:val="24"/>
        </w:rPr>
        <w:t>31</w:t>
      </w:r>
      <w:r w:rsidRPr="00C250E7">
        <w:rPr>
          <w:rFonts w:hint="eastAsia"/>
          <w:b w:val="0"/>
          <w:sz w:val="24"/>
        </w:rPr>
        <w:t>場審</w:t>
      </w:r>
      <w:r w:rsidRPr="00C250E7">
        <w:rPr>
          <w:rFonts w:hint="eastAsia"/>
          <w:b w:val="0"/>
          <w:sz w:val="24"/>
        </w:rPr>
        <w:lastRenderedPageBreak/>
        <w:t>議民主活動；青年團隊政策好點子競賽選出</w:t>
      </w:r>
      <w:r w:rsidRPr="00C250E7">
        <w:rPr>
          <w:rFonts w:hint="eastAsia"/>
          <w:b w:val="0"/>
          <w:sz w:val="24"/>
        </w:rPr>
        <w:t>14</w:t>
      </w:r>
      <w:r w:rsidRPr="00C250E7">
        <w:rPr>
          <w:rFonts w:hint="eastAsia"/>
          <w:b w:val="0"/>
          <w:sz w:val="24"/>
        </w:rPr>
        <w:t>個獲獎團隊；另「指定主題」青年團隊共提出</w:t>
      </w:r>
      <w:r w:rsidRPr="00C250E7">
        <w:rPr>
          <w:rFonts w:hint="eastAsia"/>
          <w:b w:val="0"/>
          <w:sz w:val="24"/>
        </w:rPr>
        <w:t>28</w:t>
      </w:r>
      <w:r w:rsidRPr="00C250E7">
        <w:rPr>
          <w:rFonts w:hint="eastAsia"/>
          <w:b w:val="0"/>
          <w:sz w:val="24"/>
        </w:rPr>
        <w:t>項政策好點子，經送主責機關評估，政策參採達</w:t>
      </w:r>
      <w:r w:rsidRPr="00C250E7">
        <w:rPr>
          <w:rFonts w:hint="eastAsia"/>
          <w:b w:val="0"/>
          <w:sz w:val="24"/>
        </w:rPr>
        <w:t>96.43%</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２、提供多元社會參與管道：</w:t>
      </w:r>
      <w:r w:rsidRPr="00C250E7">
        <w:rPr>
          <w:rFonts w:hint="eastAsia"/>
          <w:b w:val="0"/>
          <w:sz w:val="24"/>
        </w:rPr>
        <w:t>106</w:t>
      </w:r>
      <w:r w:rsidRPr="00C250E7">
        <w:rPr>
          <w:rFonts w:hint="eastAsia"/>
          <w:b w:val="0"/>
          <w:sz w:val="24"/>
        </w:rPr>
        <w:t>年補助</w:t>
      </w:r>
      <w:r w:rsidRPr="00C250E7">
        <w:rPr>
          <w:rFonts w:hint="eastAsia"/>
          <w:b w:val="0"/>
          <w:sz w:val="24"/>
        </w:rPr>
        <w:t>41</w:t>
      </w:r>
      <w:r w:rsidRPr="00C250E7">
        <w:rPr>
          <w:rFonts w:hint="eastAsia"/>
          <w:b w:val="0"/>
          <w:sz w:val="24"/>
        </w:rPr>
        <w:t>件青年社區參與行動計畫、</w:t>
      </w:r>
      <w:r w:rsidR="000614B2" w:rsidRPr="00C250E7">
        <w:rPr>
          <w:rFonts w:hint="eastAsia"/>
          <w:b w:val="0"/>
          <w:sz w:val="24"/>
        </w:rPr>
        <w:t>34</w:t>
      </w:r>
      <w:r w:rsidRPr="00C250E7">
        <w:rPr>
          <w:rFonts w:hint="eastAsia"/>
          <w:b w:val="0"/>
          <w:sz w:val="24"/>
        </w:rPr>
        <w:t>件民間團體與學校辦理促進青年公共參與相關課程及活動；召開</w:t>
      </w:r>
      <w:r w:rsidRPr="00C250E7">
        <w:rPr>
          <w:rFonts w:hint="eastAsia"/>
          <w:b w:val="0"/>
          <w:sz w:val="24"/>
        </w:rPr>
        <w:t>4</w:t>
      </w:r>
      <w:r w:rsidRPr="00C250E7">
        <w:rPr>
          <w:rFonts w:hint="eastAsia"/>
          <w:b w:val="0"/>
          <w:sz w:val="24"/>
        </w:rPr>
        <w:t>次「行政院青年諮詢委員會」，提供青年於政府政策形成中之參與管道。</w:t>
      </w:r>
    </w:p>
    <w:p w:rsidR="00F20394" w:rsidRPr="00C250E7" w:rsidRDefault="00F20394" w:rsidP="00F20394">
      <w:pPr>
        <w:pStyle w:val="af"/>
        <w:ind w:leftChars="150" w:left="840" w:hanging="480"/>
        <w:rPr>
          <w:b w:val="0"/>
          <w:sz w:val="24"/>
        </w:rPr>
      </w:pPr>
      <w:r w:rsidRPr="00C250E7">
        <w:rPr>
          <w:rFonts w:hint="eastAsia"/>
          <w:b w:val="0"/>
          <w:sz w:val="24"/>
        </w:rPr>
        <w:t>３、推展青年志工服務：</w:t>
      </w:r>
      <w:r w:rsidRPr="00C250E7">
        <w:rPr>
          <w:rFonts w:hint="eastAsia"/>
          <w:b w:val="0"/>
          <w:sz w:val="24"/>
        </w:rPr>
        <w:t>106</w:t>
      </w:r>
      <w:r w:rsidRPr="00C250E7">
        <w:rPr>
          <w:rFonts w:hint="eastAsia"/>
          <w:b w:val="0"/>
          <w:sz w:val="24"/>
        </w:rPr>
        <w:t>年辦理</w:t>
      </w:r>
      <w:r w:rsidR="000614B2" w:rsidRPr="00C250E7">
        <w:rPr>
          <w:b w:val="0"/>
          <w:sz w:val="24"/>
        </w:rPr>
        <w:t>146</w:t>
      </w:r>
      <w:r w:rsidR="000614B2" w:rsidRPr="00C250E7">
        <w:rPr>
          <w:rFonts w:hint="eastAsia"/>
          <w:b w:val="0"/>
          <w:sz w:val="24"/>
        </w:rPr>
        <w:t>場志工基礎及特殊訓練；鼓勵並帶動</w:t>
      </w:r>
      <w:r w:rsidR="000614B2" w:rsidRPr="00C250E7">
        <w:rPr>
          <w:b w:val="0"/>
          <w:sz w:val="24"/>
        </w:rPr>
        <w:t>30</w:t>
      </w:r>
      <w:r w:rsidR="000614B2" w:rsidRPr="00C250E7">
        <w:rPr>
          <w:rFonts w:hint="eastAsia"/>
          <w:b w:val="0"/>
          <w:sz w:val="24"/>
        </w:rPr>
        <w:t>萬</w:t>
      </w:r>
      <w:r w:rsidR="000614B2" w:rsidRPr="00C250E7">
        <w:rPr>
          <w:b w:val="0"/>
          <w:sz w:val="24"/>
        </w:rPr>
        <w:t>7,292</w:t>
      </w:r>
      <w:r w:rsidR="000614B2" w:rsidRPr="00C250E7">
        <w:rPr>
          <w:rFonts w:hint="eastAsia"/>
          <w:b w:val="0"/>
          <w:sz w:val="24"/>
        </w:rPr>
        <w:t>人次青年投入志願服務活動</w:t>
      </w:r>
      <w:r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推動青年國際參與及體驗學習，擴展國際視野：</w:t>
      </w:r>
    </w:p>
    <w:p w:rsidR="000614B2" w:rsidRPr="00C250E7" w:rsidRDefault="00F20394" w:rsidP="000614B2">
      <w:pPr>
        <w:pStyle w:val="af"/>
        <w:ind w:leftChars="150" w:left="840" w:hanging="480"/>
        <w:rPr>
          <w:b w:val="0"/>
          <w:sz w:val="24"/>
        </w:rPr>
      </w:pPr>
      <w:r w:rsidRPr="00C250E7">
        <w:rPr>
          <w:rFonts w:hint="eastAsia"/>
          <w:b w:val="0"/>
          <w:sz w:val="24"/>
        </w:rPr>
        <w:t>１、培訓青年國際事務知能：</w:t>
      </w:r>
      <w:r w:rsidR="000614B2" w:rsidRPr="00C250E7">
        <w:rPr>
          <w:rFonts w:hint="eastAsia"/>
          <w:b w:val="0"/>
          <w:sz w:val="24"/>
        </w:rPr>
        <w:t>106</w:t>
      </w:r>
      <w:r w:rsidR="000614B2" w:rsidRPr="00C250E7">
        <w:rPr>
          <w:rFonts w:hint="eastAsia"/>
          <w:b w:val="0"/>
          <w:sz w:val="24"/>
        </w:rPr>
        <w:t>年辦理青年國際事務人才培訓，選送青年赴海外</w:t>
      </w:r>
      <w:r w:rsidR="000614B2" w:rsidRPr="00C250E7">
        <w:rPr>
          <w:rFonts w:hint="eastAsia"/>
          <w:b w:val="0"/>
          <w:sz w:val="24"/>
        </w:rPr>
        <w:t>111</w:t>
      </w:r>
      <w:r w:rsidR="000614B2" w:rsidRPr="00C250E7">
        <w:rPr>
          <w:rFonts w:hint="eastAsia"/>
          <w:b w:val="0"/>
          <w:sz w:val="24"/>
        </w:rPr>
        <w:t>個國際組織參訪交流；辦理青年全球趨勢論壇，計有</w:t>
      </w:r>
      <w:r w:rsidR="000614B2" w:rsidRPr="00C250E7">
        <w:rPr>
          <w:rFonts w:hint="eastAsia"/>
          <w:b w:val="0"/>
          <w:sz w:val="24"/>
        </w:rPr>
        <w:t>15</w:t>
      </w:r>
      <w:r w:rsidR="000614B2" w:rsidRPr="00C250E7">
        <w:rPr>
          <w:rFonts w:hint="eastAsia"/>
          <w:b w:val="0"/>
          <w:sz w:val="24"/>
        </w:rPr>
        <w:t>國、</w:t>
      </w:r>
      <w:r w:rsidR="000614B2" w:rsidRPr="00C250E7">
        <w:rPr>
          <w:rFonts w:hint="eastAsia"/>
          <w:b w:val="0"/>
          <w:sz w:val="24"/>
        </w:rPr>
        <w:t>2,542</w:t>
      </w:r>
      <w:r w:rsidR="000614B2" w:rsidRPr="00C250E7">
        <w:rPr>
          <w:rFonts w:hint="eastAsia"/>
          <w:b w:val="0"/>
          <w:sz w:val="24"/>
        </w:rPr>
        <w:t>人參與；維運</w:t>
      </w:r>
      <w:r w:rsidR="000614B2" w:rsidRPr="00C250E7">
        <w:rPr>
          <w:rFonts w:hint="eastAsia"/>
          <w:b w:val="0"/>
          <w:sz w:val="24"/>
        </w:rPr>
        <w:t>iYouth</w:t>
      </w:r>
      <w:r w:rsidR="000614B2" w:rsidRPr="00C250E7">
        <w:rPr>
          <w:rFonts w:hint="eastAsia"/>
          <w:b w:val="0"/>
          <w:sz w:val="24"/>
        </w:rPr>
        <w:t>青年國際圓夢平臺，累計</w:t>
      </w:r>
      <w:r w:rsidR="000614B2" w:rsidRPr="00C250E7">
        <w:rPr>
          <w:rFonts w:hint="eastAsia"/>
          <w:b w:val="0"/>
          <w:sz w:val="24"/>
        </w:rPr>
        <w:t>6</w:t>
      </w:r>
      <w:r w:rsidR="000614B2" w:rsidRPr="00C250E7">
        <w:rPr>
          <w:rFonts w:hint="eastAsia"/>
          <w:b w:val="0"/>
          <w:sz w:val="24"/>
        </w:rPr>
        <w:t>萬</w:t>
      </w:r>
      <w:r w:rsidR="000614B2" w:rsidRPr="00C250E7">
        <w:rPr>
          <w:rFonts w:hint="eastAsia"/>
          <w:b w:val="0"/>
          <w:sz w:val="24"/>
        </w:rPr>
        <w:t>4,090</w:t>
      </w:r>
      <w:r w:rsidR="000614B2" w:rsidRPr="00C250E7">
        <w:rPr>
          <w:rFonts w:hint="eastAsia"/>
          <w:b w:val="0"/>
          <w:sz w:val="24"/>
        </w:rPr>
        <w:t>青年會員數。</w:t>
      </w:r>
    </w:p>
    <w:p w:rsidR="000614B2" w:rsidRPr="00C250E7" w:rsidRDefault="000614B2" w:rsidP="000614B2">
      <w:pPr>
        <w:pStyle w:val="af"/>
        <w:ind w:leftChars="150" w:left="840" w:hanging="480"/>
        <w:rPr>
          <w:b w:val="0"/>
          <w:sz w:val="24"/>
        </w:rPr>
      </w:pPr>
      <w:r w:rsidRPr="00C250E7">
        <w:rPr>
          <w:rFonts w:hint="eastAsia"/>
          <w:b w:val="0"/>
          <w:sz w:val="24"/>
        </w:rPr>
        <w:t>２、推動青年海外和平工作團：鼓勵青年參與海外志工服務相關計畫，</w:t>
      </w:r>
      <w:r w:rsidRPr="00C250E7">
        <w:rPr>
          <w:rFonts w:hint="eastAsia"/>
          <w:b w:val="0"/>
          <w:sz w:val="24"/>
        </w:rPr>
        <w:t>106</w:t>
      </w:r>
      <w:r w:rsidRPr="00C250E7">
        <w:rPr>
          <w:rFonts w:hint="eastAsia"/>
          <w:b w:val="0"/>
          <w:sz w:val="24"/>
        </w:rPr>
        <w:t>年計有</w:t>
      </w:r>
      <w:r w:rsidRPr="00C250E7">
        <w:rPr>
          <w:rFonts w:hint="eastAsia"/>
          <w:b w:val="0"/>
          <w:sz w:val="24"/>
        </w:rPr>
        <w:t>287</w:t>
      </w:r>
      <w:r w:rsidRPr="00C250E7">
        <w:rPr>
          <w:rFonts w:hint="eastAsia"/>
          <w:b w:val="0"/>
          <w:sz w:val="24"/>
        </w:rPr>
        <w:t>個學生團隊、</w:t>
      </w:r>
      <w:r w:rsidRPr="00C250E7">
        <w:rPr>
          <w:rFonts w:hint="eastAsia"/>
          <w:b w:val="0"/>
          <w:sz w:val="24"/>
        </w:rPr>
        <w:t>3,004</w:t>
      </w:r>
      <w:r w:rsidRPr="00C250E7">
        <w:rPr>
          <w:rFonts w:hint="eastAsia"/>
          <w:b w:val="0"/>
          <w:sz w:val="24"/>
        </w:rPr>
        <w:t>青年人次至</w:t>
      </w:r>
      <w:r w:rsidRPr="00C250E7">
        <w:rPr>
          <w:rFonts w:hint="eastAsia"/>
          <w:b w:val="0"/>
          <w:sz w:val="24"/>
        </w:rPr>
        <w:t>30</w:t>
      </w:r>
      <w:r w:rsidRPr="00C250E7">
        <w:rPr>
          <w:rFonts w:hint="eastAsia"/>
          <w:b w:val="0"/>
          <w:sz w:val="24"/>
        </w:rPr>
        <w:t>個國家進行海外志工服務；建置青年海外和平工作團網站，提供青年海外志工相關訊息。</w:t>
      </w:r>
    </w:p>
    <w:p w:rsidR="00F20394" w:rsidRPr="00C250E7" w:rsidRDefault="000614B2" w:rsidP="000614B2">
      <w:pPr>
        <w:pStyle w:val="af"/>
        <w:ind w:leftChars="150" w:left="840" w:hanging="480"/>
        <w:rPr>
          <w:b w:val="0"/>
          <w:sz w:val="24"/>
        </w:rPr>
      </w:pPr>
      <w:r w:rsidRPr="00C250E7">
        <w:rPr>
          <w:rFonts w:hint="eastAsia"/>
          <w:b w:val="0"/>
          <w:sz w:val="24"/>
        </w:rPr>
        <w:t>３、推動青年壯遊體驗學習：</w:t>
      </w:r>
      <w:r w:rsidRPr="00C250E7">
        <w:rPr>
          <w:b w:val="0"/>
          <w:sz w:val="24"/>
        </w:rPr>
        <w:t>106</w:t>
      </w:r>
      <w:r w:rsidRPr="00C250E7">
        <w:rPr>
          <w:rFonts w:hint="eastAsia"/>
          <w:b w:val="0"/>
          <w:sz w:val="24"/>
        </w:rPr>
        <w:t>年建置</w:t>
      </w:r>
      <w:r w:rsidRPr="00C250E7">
        <w:rPr>
          <w:rFonts w:hint="eastAsia"/>
          <w:b w:val="0"/>
          <w:sz w:val="24"/>
        </w:rPr>
        <w:t>52</w:t>
      </w:r>
      <w:r w:rsidRPr="00C250E7">
        <w:rPr>
          <w:rFonts w:hint="eastAsia"/>
          <w:b w:val="0"/>
          <w:sz w:val="24"/>
        </w:rPr>
        <w:t>個青年壯遊點，辦理</w:t>
      </w:r>
      <w:r w:rsidRPr="00C250E7">
        <w:rPr>
          <w:rFonts w:hint="eastAsia"/>
          <w:b w:val="0"/>
          <w:sz w:val="24"/>
        </w:rPr>
        <w:t>297</w:t>
      </w:r>
      <w:r w:rsidRPr="00C250E7">
        <w:rPr>
          <w:rFonts w:hint="eastAsia"/>
          <w:b w:val="0"/>
          <w:sz w:val="24"/>
        </w:rPr>
        <w:t>梯次活動、計服務</w:t>
      </w:r>
      <w:r w:rsidRPr="00C250E7">
        <w:rPr>
          <w:rFonts w:hint="eastAsia"/>
          <w:b w:val="0"/>
          <w:sz w:val="24"/>
        </w:rPr>
        <w:t>5</w:t>
      </w:r>
      <w:r w:rsidRPr="00C250E7">
        <w:rPr>
          <w:rFonts w:hint="eastAsia"/>
          <w:b w:val="0"/>
          <w:sz w:val="24"/>
        </w:rPr>
        <w:t>萬</w:t>
      </w:r>
      <w:r w:rsidRPr="00C250E7">
        <w:rPr>
          <w:rFonts w:hint="eastAsia"/>
          <w:b w:val="0"/>
          <w:sz w:val="24"/>
        </w:rPr>
        <w:t>4,297</w:t>
      </w:r>
      <w:r w:rsidRPr="00C250E7">
        <w:rPr>
          <w:rFonts w:hint="eastAsia"/>
          <w:b w:val="0"/>
          <w:sz w:val="24"/>
        </w:rPr>
        <w:t>人次；辦理「青年壯遊臺灣－尋找感動地圖計畫」、「青年壯遊好夥伴</w:t>
      </w:r>
      <w:r w:rsidRPr="00C250E7">
        <w:rPr>
          <w:rFonts w:hint="eastAsia"/>
          <w:b w:val="0"/>
          <w:sz w:val="24"/>
        </w:rPr>
        <w:t>(</w:t>
      </w:r>
      <w:r w:rsidRPr="00C250E7">
        <w:rPr>
          <w:b w:val="0"/>
          <w:sz w:val="24"/>
        </w:rPr>
        <w:t>Tour Buddy</w:t>
      </w:r>
      <w:r w:rsidRPr="00C250E7">
        <w:rPr>
          <w:rFonts w:hint="eastAsia"/>
          <w:b w:val="0"/>
          <w:sz w:val="24"/>
        </w:rPr>
        <w:t>)</w:t>
      </w:r>
      <w:r w:rsidRPr="00C250E7">
        <w:rPr>
          <w:rFonts w:hint="eastAsia"/>
          <w:b w:val="0"/>
          <w:sz w:val="24"/>
        </w:rPr>
        <w:t>服務網」、「青年國際體驗學習計畫」及教育部青年儲蓄帳戶方案青年體驗學習計畫等，共計</w:t>
      </w:r>
      <w:r w:rsidRPr="00C250E7">
        <w:rPr>
          <w:rFonts w:hint="eastAsia"/>
          <w:b w:val="0"/>
          <w:sz w:val="24"/>
        </w:rPr>
        <w:t>4,312</w:t>
      </w:r>
      <w:r w:rsidRPr="00C250E7">
        <w:rPr>
          <w:rFonts w:hint="eastAsia"/>
          <w:b w:val="0"/>
          <w:sz w:val="24"/>
        </w:rPr>
        <w:t>名青年參與</w:t>
      </w:r>
      <w:r w:rsidR="00F20394"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六、建立優質體育運動環境，推動運動全民化、產業化及國際化</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定期召開「行政院體育運動發展委員會」，統籌規劃國家體育事務，另為強化體育團體功能，「國民體育法」</w:t>
      </w:r>
      <w:r w:rsidRPr="00C250E7">
        <w:rPr>
          <w:b w:val="0"/>
        </w:rPr>
        <w:t>修正</w:t>
      </w:r>
      <w:r w:rsidRPr="00C250E7">
        <w:rPr>
          <w:rFonts w:hint="eastAsia"/>
          <w:b w:val="0"/>
        </w:rPr>
        <w:t>草</w:t>
      </w:r>
      <w:r w:rsidRPr="00C250E7">
        <w:rPr>
          <w:b w:val="0"/>
        </w:rPr>
        <w:t>案</w:t>
      </w:r>
      <w:r w:rsidRPr="00C250E7">
        <w:rPr>
          <w:rFonts w:hint="eastAsia"/>
          <w:b w:val="0"/>
        </w:rPr>
        <w:t>於</w:t>
      </w:r>
      <w:r w:rsidRPr="00C250E7">
        <w:rPr>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31</w:t>
      </w:r>
      <w:r w:rsidRPr="00C250E7">
        <w:rPr>
          <w:rFonts w:hint="eastAsia"/>
          <w:b w:val="0"/>
        </w:rPr>
        <w:t>日經貴院三讀通過，</w:t>
      </w:r>
      <w:r w:rsidRPr="00C250E7">
        <w:rPr>
          <w:b w:val="0"/>
        </w:rPr>
        <w:t>9</w:t>
      </w:r>
      <w:r w:rsidRPr="00C250E7">
        <w:rPr>
          <w:rFonts w:hint="eastAsia"/>
          <w:b w:val="0"/>
        </w:rPr>
        <w:t>月</w:t>
      </w:r>
      <w:r w:rsidRPr="00C250E7">
        <w:rPr>
          <w:b w:val="0"/>
        </w:rPr>
        <w:t>20</w:t>
      </w:r>
      <w:r w:rsidRPr="00C250E7">
        <w:rPr>
          <w:rFonts w:hint="eastAsia"/>
          <w:b w:val="0"/>
        </w:rPr>
        <w:t>日公布，將透過子法研修及相關配套措施，輔導具國際窗口之全國性體育團體，朝「組織開放化、營運專業化、財務公開化、績效考核客觀化」改革方向發展。</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強化全國各級運動選手培訓系統，提升國家競技運動競爭力：「</w:t>
      </w:r>
      <w:r w:rsidRPr="00C250E7">
        <w:rPr>
          <w:rFonts w:hint="eastAsia"/>
          <w:b w:val="0"/>
        </w:rPr>
        <w:t>2017</w:t>
      </w:r>
      <w:r w:rsidRPr="00C250E7">
        <w:rPr>
          <w:rFonts w:hint="eastAsia"/>
          <w:b w:val="0"/>
        </w:rPr>
        <w:t>年臺北世界大學運動會」我國遴派</w:t>
      </w:r>
      <w:r w:rsidRPr="00C250E7">
        <w:rPr>
          <w:b w:val="0"/>
        </w:rPr>
        <w:t>371</w:t>
      </w:r>
      <w:r w:rsidRPr="00C250E7">
        <w:rPr>
          <w:rFonts w:hint="eastAsia"/>
          <w:b w:val="0"/>
        </w:rPr>
        <w:t>名選手參加</w:t>
      </w:r>
      <w:r w:rsidRPr="00C250E7">
        <w:rPr>
          <w:b w:val="0"/>
        </w:rPr>
        <w:t>22</w:t>
      </w:r>
      <w:r w:rsidRPr="00C250E7">
        <w:rPr>
          <w:rFonts w:hint="eastAsia"/>
          <w:b w:val="0"/>
        </w:rPr>
        <w:t>種競賽，共獲</w:t>
      </w:r>
      <w:r w:rsidRPr="00C250E7">
        <w:rPr>
          <w:b w:val="0"/>
        </w:rPr>
        <w:t>26</w:t>
      </w:r>
      <w:r w:rsidRPr="00C250E7">
        <w:rPr>
          <w:rFonts w:hint="eastAsia"/>
          <w:b w:val="0"/>
        </w:rPr>
        <w:t>金</w:t>
      </w:r>
      <w:r w:rsidRPr="00C250E7">
        <w:rPr>
          <w:b w:val="0"/>
        </w:rPr>
        <w:t>34</w:t>
      </w:r>
      <w:r w:rsidRPr="00C250E7">
        <w:rPr>
          <w:rFonts w:hint="eastAsia"/>
          <w:b w:val="0"/>
        </w:rPr>
        <w:t>銀</w:t>
      </w:r>
      <w:r w:rsidRPr="00C250E7">
        <w:rPr>
          <w:b w:val="0"/>
        </w:rPr>
        <w:t>30</w:t>
      </w:r>
      <w:r w:rsidRPr="00C250E7">
        <w:rPr>
          <w:rFonts w:hint="eastAsia"/>
          <w:b w:val="0"/>
        </w:rPr>
        <w:t>銅、</w:t>
      </w:r>
      <w:r w:rsidRPr="00C250E7">
        <w:rPr>
          <w:b w:val="0"/>
        </w:rPr>
        <w:t>90</w:t>
      </w:r>
      <w:r w:rsidRPr="00C250E7">
        <w:rPr>
          <w:rFonts w:hint="eastAsia"/>
          <w:b w:val="0"/>
        </w:rPr>
        <w:t>面獎牌，於</w:t>
      </w:r>
      <w:r w:rsidRPr="00C250E7">
        <w:rPr>
          <w:b w:val="0"/>
        </w:rPr>
        <w:t>134</w:t>
      </w:r>
      <w:r w:rsidRPr="00C250E7">
        <w:rPr>
          <w:rFonts w:hint="eastAsia"/>
          <w:b w:val="0"/>
        </w:rPr>
        <w:t>個參賽國中排名第</w:t>
      </w:r>
      <w:r w:rsidRPr="00C250E7">
        <w:rPr>
          <w:b w:val="0"/>
        </w:rPr>
        <w:t>3</w:t>
      </w:r>
      <w:r w:rsidRPr="00C250E7">
        <w:rPr>
          <w:rFonts w:hint="eastAsia"/>
          <w:b w:val="0"/>
        </w:rPr>
        <w:t>，為我國歷年最佳成績。</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推動運動全民化、產業化及國際化：</w:t>
      </w:r>
    </w:p>
    <w:p w:rsidR="00F20394" w:rsidRPr="00C250E7" w:rsidRDefault="00F20394" w:rsidP="00F20394">
      <w:pPr>
        <w:pStyle w:val="af"/>
        <w:ind w:leftChars="150" w:left="840" w:hanging="480"/>
        <w:rPr>
          <w:b w:val="0"/>
          <w:sz w:val="24"/>
        </w:rPr>
      </w:pPr>
      <w:r w:rsidRPr="00C250E7">
        <w:rPr>
          <w:rFonts w:hint="eastAsia"/>
          <w:b w:val="0"/>
          <w:sz w:val="24"/>
        </w:rPr>
        <w:t>１、推動運動指導員制度，提供就業媒合及鼓勵企業聘用。</w:t>
      </w:r>
    </w:p>
    <w:p w:rsidR="00F20394" w:rsidRPr="00C250E7" w:rsidRDefault="00F20394" w:rsidP="00F20394">
      <w:pPr>
        <w:pStyle w:val="af"/>
        <w:ind w:leftChars="150" w:left="840" w:hanging="480"/>
        <w:rPr>
          <w:b w:val="0"/>
          <w:sz w:val="24"/>
        </w:rPr>
      </w:pPr>
      <w:r w:rsidRPr="00C250E7">
        <w:rPr>
          <w:rFonts w:hint="eastAsia"/>
          <w:b w:val="0"/>
          <w:sz w:val="24"/>
        </w:rPr>
        <w:t>２、擴大運動產業發展：「運動產業發展條例」</w:t>
      </w:r>
      <w:r w:rsidRPr="00C250E7">
        <w:rPr>
          <w:b w:val="0"/>
          <w:sz w:val="24"/>
        </w:rPr>
        <w:t>部分條文修正</w:t>
      </w:r>
      <w:r w:rsidRPr="00C250E7">
        <w:rPr>
          <w:rFonts w:hint="eastAsia"/>
          <w:b w:val="0"/>
          <w:sz w:val="24"/>
        </w:rPr>
        <w:t>草</w:t>
      </w:r>
      <w:r w:rsidRPr="00C250E7">
        <w:rPr>
          <w:b w:val="0"/>
          <w:sz w:val="24"/>
        </w:rPr>
        <w:t>案</w:t>
      </w:r>
      <w:r w:rsidRPr="00C250E7">
        <w:rPr>
          <w:rFonts w:hint="eastAsia"/>
          <w:b w:val="0"/>
          <w:sz w:val="24"/>
        </w:rPr>
        <w:t>於</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lastRenderedPageBreak/>
        <w:t>月</w:t>
      </w:r>
      <w:r w:rsidRPr="00C250E7">
        <w:rPr>
          <w:rFonts w:hint="eastAsia"/>
          <w:b w:val="0"/>
          <w:sz w:val="24"/>
        </w:rPr>
        <w:t>7</w:t>
      </w:r>
      <w:r w:rsidRPr="00C250E7">
        <w:rPr>
          <w:rFonts w:hint="eastAsia"/>
          <w:b w:val="0"/>
          <w:sz w:val="24"/>
        </w:rPr>
        <w:t>日經貴院三讀通過，</w:t>
      </w:r>
      <w:r w:rsidRPr="00C250E7">
        <w:rPr>
          <w:rFonts w:hint="eastAsia"/>
          <w:b w:val="0"/>
          <w:sz w:val="24"/>
        </w:rPr>
        <w:t>11</w:t>
      </w:r>
      <w:r w:rsidRPr="00C250E7">
        <w:rPr>
          <w:rFonts w:hint="eastAsia"/>
          <w:b w:val="0"/>
          <w:sz w:val="24"/>
        </w:rPr>
        <w:t>月</w:t>
      </w:r>
      <w:r w:rsidRPr="00C250E7">
        <w:rPr>
          <w:rFonts w:hint="eastAsia"/>
          <w:b w:val="0"/>
          <w:sz w:val="24"/>
        </w:rPr>
        <w:t>29</w:t>
      </w:r>
      <w:r w:rsidRPr="00C250E7">
        <w:rPr>
          <w:rFonts w:hint="eastAsia"/>
          <w:b w:val="0"/>
          <w:sz w:val="24"/>
        </w:rPr>
        <w:t>日公布，重新定義運動產業範疇，增訂個人捐贈運動員減稅措施，獎勵各級政府及公營事業投資職業運動，協助設置運動產業園區。</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rFonts w:hint="eastAsia"/>
          <w:b w:val="0"/>
          <w:sz w:val="24"/>
        </w:rPr>
        <w:t>2017</w:t>
      </w:r>
      <w:r w:rsidRPr="00C250E7">
        <w:rPr>
          <w:rFonts w:hint="eastAsia"/>
          <w:b w:val="0"/>
          <w:sz w:val="24"/>
        </w:rPr>
        <w:t>年臺北世界大學運動會」計</w:t>
      </w:r>
      <w:r w:rsidRPr="00C250E7">
        <w:rPr>
          <w:rFonts w:hint="eastAsia"/>
          <w:b w:val="0"/>
          <w:sz w:val="24"/>
        </w:rPr>
        <w:t>134</w:t>
      </w:r>
      <w:r w:rsidRPr="00C250E7">
        <w:rPr>
          <w:rFonts w:hint="eastAsia"/>
          <w:b w:val="0"/>
          <w:sz w:val="24"/>
        </w:rPr>
        <w:t>個國家、</w:t>
      </w:r>
      <w:r w:rsidRPr="00C250E7">
        <w:rPr>
          <w:rFonts w:hint="eastAsia"/>
          <w:b w:val="0"/>
          <w:sz w:val="24"/>
        </w:rPr>
        <w:t>1</w:t>
      </w:r>
      <w:r w:rsidRPr="00C250E7">
        <w:rPr>
          <w:rFonts w:hint="eastAsia"/>
          <w:b w:val="0"/>
          <w:sz w:val="24"/>
        </w:rPr>
        <w:t>萬</w:t>
      </w:r>
      <w:r w:rsidRPr="00C250E7">
        <w:rPr>
          <w:rFonts w:hint="eastAsia"/>
          <w:b w:val="0"/>
          <w:sz w:val="24"/>
        </w:rPr>
        <w:t>791</w:t>
      </w:r>
      <w:r w:rsidRPr="00C250E7">
        <w:rPr>
          <w:rFonts w:hint="eastAsia"/>
          <w:b w:val="0"/>
          <w:sz w:val="24"/>
        </w:rPr>
        <w:t>名選手及職員來臺參賽；門票收入達</w:t>
      </w:r>
      <w:r w:rsidRPr="00C250E7">
        <w:rPr>
          <w:rFonts w:hint="eastAsia"/>
          <w:b w:val="0"/>
          <w:sz w:val="24"/>
        </w:rPr>
        <w:t>1</w:t>
      </w:r>
      <w:r w:rsidRPr="00C250E7">
        <w:rPr>
          <w:rFonts w:hint="eastAsia"/>
          <w:b w:val="0"/>
          <w:sz w:val="24"/>
        </w:rPr>
        <w:t>億</w:t>
      </w:r>
      <w:r w:rsidRPr="00C250E7">
        <w:rPr>
          <w:rFonts w:hint="eastAsia"/>
          <w:b w:val="0"/>
          <w:sz w:val="24"/>
        </w:rPr>
        <w:t>4,300</w:t>
      </w:r>
      <w:r w:rsidRPr="00C250E7">
        <w:rPr>
          <w:rFonts w:hint="eastAsia"/>
          <w:b w:val="0"/>
          <w:sz w:val="24"/>
        </w:rPr>
        <w:t>萬元，售票率達</w:t>
      </w:r>
      <w:r w:rsidRPr="00C250E7">
        <w:rPr>
          <w:rFonts w:hint="eastAsia"/>
          <w:b w:val="0"/>
          <w:sz w:val="24"/>
        </w:rPr>
        <w:t>87%</w:t>
      </w:r>
      <w:r w:rsidRPr="00C250E7">
        <w:rPr>
          <w:rFonts w:hint="eastAsia"/>
          <w:b w:val="0"/>
          <w:sz w:val="24"/>
        </w:rPr>
        <w:t>，為歷屆世大運最高。</w:t>
      </w:r>
    </w:p>
    <w:p w:rsidR="00F20394" w:rsidRPr="00C250E7" w:rsidRDefault="00F20394" w:rsidP="00F20394">
      <w:pPr>
        <w:pStyle w:val="af"/>
        <w:ind w:leftChars="150" w:left="840" w:hanging="480"/>
        <w:rPr>
          <w:b w:val="0"/>
          <w:sz w:val="24"/>
        </w:rPr>
      </w:pPr>
      <w:r w:rsidRPr="00C250E7">
        <w:rPr>
          <w:rFonts w:hint="eastAsia"/>
          <w:b w:val="0"/>
          <w:sz w:val="24"/>
        </w:rPr>
        <w:t>４、輔導籌辦</w:t>
      </w:r>
      <w:r w:rsidRPr="00C250E7">
        <w:rPr>
          <w:b w:val="0"/>
          <w:sz w:val="24"/>
        </w:rPr>
        <w:t>2019</w:t>
      </w:r>
      <w:r w:rsidRPr="00C250E7">
        <w:rPr>
          <w:rFonts w:hint="eastAsia"/>
          <w:b w:val="0"/>
          <w:sz w:val="24"/>
        </w:rPr>
        <w:t>年臺中東亞青年運動會；</w:t>
      </w:r>
      <w:r w:rsidRPr="00C250E7">
        <w:rPr>
          <w:rFonts w:hint="eastAsia"/>
          <w:b w:val="0"/>
          <w:sz w:val="24"/>
        </w:rPr>
        <w:t>106</w:t>
      </w:r>
      <w:r w:rsidRPr="00C250E7">
        <w:rPr>
          <w:rFonts w:hint="eastAsia"/>
          <w:b w:val="0"/>
          <w:sz w:val="24"/>
        </w:rPr>
        <w:t>年國內舉辦之正式錦標賽及國際邀請賽計</w:t>
      </w:r>
      <w:r w:rsidRPr="00C250E7">
        <w:rPr>
          <w:rFonts w:hint="eastAsia"/>
          <w:b w:val="0"/>
          <w:sz w:val="24"/>
        </w:rPr>
        <w:t>108</w:t>
      </w:r>
      <w:r w:rsidRPr="00C250E7">
        <w:rPr>
          <w:rFonts w:hint="eastAsia"/>
          <w:b w:val="0"/>
          <w:sz w:val="24"/>
        </w:rPr>
        <w:t>項，現場觀賽近</w:t>
      </w:r>
      <w:r w:rsidRPr="00C250E7">
        <w:rPr>
          <w:rFonts w:hint="eastAsia"/>
          <w:b w:val="0"/>
          <w:sz w:val="24"/>
        </w:rPr>
        <w:t>70</w:t>
      </w:r>
      <w:r w:rsidRPr="00C250E7">
        <w:rPr>
          <w:rFonts w:hint="eastAsia"/>
          <w:b w:val="0"/>
          <w:sz w:val="24"/>
        </w:rPr>
        <w:t>萬人次。</w:t>
      </w:r>
    </w:p>
    <w:p w:rsidR="00F20394" w:rsidRPr="00C250E7" w:rsidRDefault="00F20394" w:rsidP="00F20394">
      <w:pPr>
        <w:pStyle w:val="af"/>
        <w:ind w:leftChars="150" w:left="840" w:hanging="480"/>
        <w:rPr>
          <w:b w:val="0"/>
          <w:sz w:val="24"/>
        </w:rPr>
      </w:pPr>
      <w:r w:rsidRPr="00C250E7">
        <w:rPr>
          <w:rFonts w:hint="eastAsia"/>
          <w:b w:val="0"/>
          <w:sz w:val="24"/>
        </w:rPr>
        <w:t>５、整建國家運動訓練中心及訓練基地，積極建構完善培訓環境，其中國家運動訓練中心宿舍、器材及監控中心新建工程已於</w:t>
      </w:r>
      <w:r w:rsidRPr="00C250E7">
        <w:rPr>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31</w:t>
      </w:r>
      <w:r w:rsidRPr="00C250E7">
        <w:rPr>
          <w:rFonts w:hint="eastAsia"/>
          <w:b w:val="0"/>
          <w:sz w:val="24"/>
        </w:rPr>
        <w:t>日動土。</w:t>
      </w:r>
    </w:p>
    <w:p w:rsidR="00F20394" w:rsidRPr="00C250E7" w:rsidRDefault="00F20394" w:rsidP="00F20394">
      <w:pPr>
        <w:pStyle w:val="af"/>
        <w:ind w:leftChars="150" w:left="840" w:hanging="480"/>
        <w:rPr>
          <w:b w:val="0"/>
          <w:sz w:val="24"/>
        </w:rPr>
      </w:pPr>
      <w:r w:rsidRPr="00C250E7">
        <w:rPr>
          <w:rFonts w:hint="eastAsia"/>
          <w:b w:val="0"/>
          <w:sz w:val="24"/>
        </w:rPr>
        <w:t>６</w:t>
      </w:r>
      <w:r w:rsidRPr="00C250E7">
        <w:rPr>
          <w:b w:val="0"/>
          <w:sz w:val="24"/>
        </w:rPr>
        <w:t>、</w:t>
      </w:r>
      <w:r w:rsidRPr="00C250E7">
        <w:rPr>
          <w:b w:val="0"/>
          <w:sz w:val="24"/>
        </w:rPr>
        <w:t>106</w:t>
      </w:r>
      <w:r w:rsidRPr="00C250E7">
        <w:rPr>
          <w:rFonts w:hint="eastAsia"/>
          <w:b w:val="0"/>
          <w:sz w:val="24"/>
        </w:rPr>
        <w:t>年核定補助地方政府運動設施興</w:t>
      </w:r>
      <w:r w:rsidRPr="00C250E7">
        <w:rPr>
          <w:rFonts w:hint="eastAsia"/>
          <w:b w:val="0"/>
          <w:sz w:val="24"/>
        </w:rPr>
        <w:t>(</w:t>
      </w:r>
      <w:r w:rsidRPr="00C250E7">
        <w:rPr>
          <w:rFonts w:hint="eastAsia"/>
          <w:b w:val="0"/>
          <w:sz w:val="24"/>
        </w:rPr>
        <w:t>整</w:t>
      </w:r>
      <w:r w:rsidRPr="00C250E7">
        <w:rPr>
          <w:rFonts w:hint="eastAsia"/>
          <w:b w:val="0"/>
          <w:sz w:val="24"/>
        </w:rPr>
        <w:t>)</w:t>
      </w:r>
      <w:r w:rsidRPr="00C250E7">
        <w:rPr>
          <w:rFonts w:hint="eastAsia"/>
          <w:b w:val="0"/>
          <w:sz w:val="24"/>
        </w:rPr>
        <w:t>建計畫計</w:t>
      </w:r>
      <w:r w:rsidR="000614B2" w:rsidRPr="00C250E7">
        <w:rPr>
          <w:rFonts w:hint="eastAsia"/>
          <w:b w:val="0"/>
          <w:sz w:val="24"/>
        </w:rPr>
        <w:t>23</w:t>
      </w:r>
      <w:r w:rsidR="000614B2" w:rsidRPr="00C250E7">
        <w:rPr>
          <w:rFonts w:hint="eastAsia"/>
          <w:b w:val="0"/>
          <w:sz w:val="24"/>
        </w:rPr>
        <w:t>案，國民運動中心</w:t>
      </w:r>
      <w:r w:rsidR="000614B2" w:rsidRPr="00C250E7">
        <w:rPr>
          <w:rFonts w:hint="eastAsia"/>
          <w:b w:val="0"/>
          <w:sz w:val="24"/>
        </w:rPr>
        <w:t>18</w:t>
      </w:r>
      <w:r w:rsidR="000614B2" w:rsidRPr="00C250E7">
        <w:rPr>
          <w:rFonts w:hint="eastAsia"/>
          <w:b w:val="0"/>
          <w:sz w:val="24"/>
        </w:rPr>
        <w:t>案已完工，並執行「前瞻基礎建設計畫－城鄉建設－營造休閒運動環境計畫」，核定補助新竹市及嘉義市政府辦理「新竹市立棒球場新建工程」及「嘉義市立棒球場球員休息室整修工程」等</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七、持續推動跨部會文化事務，落實保護多元文化</w:t>
      </w:r>
    </w:p>
    <w:p w:rsidR="00F445FE" w:rsidRPr="00C250E7" w:rsidRDefault="00F445FE" w:rsidP="00F445FE">
      <w:pPr>
        <w:pStyle w:val="ae"/>
        <w:rPr>
          <w:b w:val="0"/>
        </w:rPr>
      </w:pPr>
      <w:r w:rsidRPr="00C250E7">
        <w:rPr>
          <w:b w:val="0"/>
        </w:rPr>
        <w:t>(</w:t>
      </w:r>
      <w:r w:rsidRPr="00C250E7">
        <w:rPr>
          <w:rFonts w:hint="eastAsia"/>
          <w:b w:val="0"/>
        </w:rPr>
        <w:t>一</w:t>
      </w:r>
      <w:r w:rsidRPr="00C250E7">
        <w:rPr>
          <w:b w:val="0"/>
        </w:rPr>
        <w:t>)</w:t>
      </w:r>
      <w:r w:rsidRPr="00C250E7">
        <w:rPr>
          <w:rFonts w:hint="eastAsia"/>
          <w:b w:val="0"/>
        </w:rPr>
        <w:t>持續透過本院文化會報機制，推動跨部會文化事務：於</w:t>
      </w:r>
      <w:r w:rsidRPr="00C250E7">
        <w:rPr>
          <w:b w:val="0"/>
        </w:rPr>
        <w:t>106</w:t>
      </w:r>
      <w:r w:rsidRPr="00C250E7">
        <w:rPr>
          <w:rFonts w:hint="eastAsia"/>
          <w:b w:val="0"/>
        </w:rPr>
        <w:t>年</w:t>
      </w:r>
      <w:r w:rsidRPr="00C250E7">
        <w:rPr>
          <w:b w:val="0"/>
        </w:rPr>
        <w:t>8</w:t>
      </w:r>
      <w:r w:rsidRPr="00C250E7">
        <w:rPr>
          <w:rFonts w:hint="eastAsia"/>
          <w:b w:val="0"/>
        </w:rPr>
        <w:t>月</w:t>
      </w:r>
      <w:r w:rsidRPr="00C250E7">
        <w:rPr>
          <w:b w:val="0"/>
        </w:rPr>
        <w:t>28</w:t>
      </w:r>
      <w:r w:rsidRPr="00C250E7">
        <w:rPr>
          <w:rFonts w:hint="eastAsia"/>
          <w:b w:val="0"/>
        </w:rPr>
        <w:t>日召開第</w:t>
      </w:r>
      <w:r w:rsidRPr="00C250E7">
        <w:rPr>
          <w:b w:val="0"/>
        </w:rPr>
        <w:t>2</w:t>
      </w:r>
      <w:r w:rsidRPr="00C250E7">
        <w:rPr>
          <w:rFonts w:hint="eastAsia"/>
          <w:b w:val="0"/>
        </w:rPr>
        <w:t>次本院文化會報會議，討論「擴大影視投融資、健全生態系」與「重建臺灣藝術史計畫」等議題；另文化部與外交部、教育部、內政部、僑委會及原民會等相關部會辦理「開放全民參與國民身分證版面圖案設計」、「強化文化古蹟防災管理及搶救研習計畫」等</w:t>
      </w:r>
      <w:r w:rsidRPr="00C250E7">
        <w:rPr>
          <w:b w:val="0"/>
        </w:rPr>
        <w:t>8</w:t>
      </w:r>
      <w:r w:rsidRPr="00C250E7">
        <w:rPr>
          <w:rFonts w:hint="eastAsia"/>
          <w:b w:val="0"/>
        </w:rPr>
        <w:t>項跨部會之文化施政計畫。</w:t>
      </w:r>
    </w:p>
    <w:p w:rsidR="00F445FE" w:rsidRPr="00C250E7" w:rsidRDefault="00F445FE" w:rsidP="00F445FE">
      <w:pPr>
        <w:pStyle w:val="ae"/>
        <w:rPr>
          <w:b w:val="0"/>
        </w:rPr>
      </w:pPr>
      <w:r w:rsidRPr="00C250E7">
        <w:rPr>
          <w:b w:val="0"/>
        </w:rPr>
        <w:t>(</w:t>
      </w:r>
      <w:r w:rsidRPr="00C250E7">
        <w:rPr>
          <w:rFonts w:hint="eastAsia"/>
          <w:b w:val="0"/>
        </w:rPr>
        <w:t>二</w:t>
      </w:r>
      <w:r w:rsidRPr="00C250E7">
        <w:rPr>
          <w:b w:val="0"/>
        </w:rPr>
        <w:t>)</w:t>
      </w:r>
      <w:r w:rsidRPr="00C250E7">
        <w:rPr>
          <w:rFonts w:hint="eastAsia"/>
          <w:b w:val="0"/>
        </w:rPr>
        <w:t>為擴大全民參與文化政策，輔導辦理常態性「公民文化論壇」。</w:t>
      </w:r>
      <w:r w:rsidRPr="00C250E7">
        <w:rPr>
          <w:b w:val="0"/>
        </w:rPr>
        <w:t>106</w:t>
      </w:r>
      <w:r w:rsidRPr="00C250E7">
        <w:rPr>
          <w:rFonts w:hint="eastAsia"/>
          <w:b w:val="0"/>
        </w:rPr>
        <w:t>年共計補助</w:t>
      </w:r>
      <w:r w:rsidRPr="00C250E7">
        <w:rPr>
          <w:b w:val="0"/>
        </w:rPr>
        <w:t>9</w:t>
      </w:r>
      <w:r w:rsidRPr="00C250E7">
        <w:rPr>
          <w:rFonts w:hint="eastAsia"/>
          <w:b w:val="0"/>
        </w:rPr>
        <w:t>個團體，並於</w:t>
      </w:r>
      <w:r w:rsidRPr="00C250E7">
        <w:rPr>
          <w:b w:val="0"/>
        </w:rPr>
        <w:t>11</w:t>
      </w:r>
      <w:r w:rsidRPr="00C250E7">
        <w:rPr>
          <w:rFonts w:hint="eastAsia"/>
          <w:b w:val="0"/>
        </w:rPr>
        <w:t>月</w:t>
      </w:r>
      <w:r w:rsidRPr="00C250E7">
        <w:rPr>
          <w:b w:val="0"/>
        </w:rPr>
        <w:t>27</w:t>
      </w:r>
      <w:r w:rsidRPr="00C250E7">
        <w:rPr>
          <w:rFonts w:hint="eastAsia"/>
          <w:b w:val="0"/>
        </w:rPr>
        <w:t>日舉辦成果發表會。</w:t>
      </w:r>
    </w:p>
    <w:p w:rsidR="00F445FE" w:rsidRPr="00C250E7" w:rsidRDefault="00F445FE" w:rsidP="00F445FE">
      <w:pPr>
        <w:pStyle w:val="ae"/>
        <w:rPr>
          <w:b w:val="0"/>
        </w:rPr>
      </w:pPr>
      <w:r w:rsidRPr="00C250E7">
        <w:rPr>
          <w:b w:val="0"/>
        </w:rPr>
        <w:t>(</w:t>
      </w:r>
      <w:r w:rsidRPr="00C250E7">
        <w:rPr>
          <w:rFonts w:hint="eastAsia"/>
          <w:b w:val="0"/>
        </w:rPr>
        <w:t>三</w:t>
      </w:r>
      <w:r w:rsidRPr="00C250E7">
        <w:rPr>
          <w:b w:val="0"/>
        </w:rPr>
        <w:t>)</w:t>
      </w:r>
      <w:r w:rsidRPr="00C250E7">
        <w:rPr>
          <w:rFonts w:hint="eastAsia"/>
          <w:b w:val="0"/>
        </w:rPr>
        <w:t>為建立長程文化施政綱領，研擬「文化基本法」草案，自</w:t>
      </w:r>
      <w:r w:rsidRPr="00C250E7">
        <w:rPr>
          <w:rFonts w:hint="eastAsia"/>
          <w:b w:val="0"/>
        </w:rPr>
        <w:t>106</w:t>
      </w:r>
      <w:r w:rsidRPr="00C250E7">
        <w:rPr>
          <w:rFonts w:hint="eastAsia"/>
          <w:b w:val="0"/>
        </w:rPr>
        <w:t>年</w:t>
      </w:r>
      <w:r w:rsidRPr="00C250E7">
        <w:rPr>
          <w:rFonts w:hint="eastAsia"/>
          <w:b w:val="0"/>
        </w:rPr>
        <w:t>3</w:t>
      </w:r>
      <w:r w:rsidRPr="00C250E7">
        <w:rPr>
          <w:rFonts w:hint="eastAsia"/>
          <w:b w:val="0"/>
        </w:rPr>
        <w:t>月至</w:t>
      </w:r>
      <w:r w:rsidRPr="00C250E7">
        <w:rPr>
          <w:rFonts w:hint="eastAsia"/>
          <w:b w:val="0"/>
        </w:rPr>
        <w:t>9</w:t>
      </w:r>
      <w:r w:rsidRPr="00C250E7">
        <w:rPr>
          <w:rFonts w:hint="eastAsia"/>
          <w:b w:val="0"/>
        </w:rPr>
        <w:t>月辦理北、中、南、東區等</w:t>
      </w:r>
      <w:r w:rsidRPr="00C250E7">
        <w:rPr>
          <w:b w:val="0"/>
        </w:rPr>
        <w:t>7</w:t>
      </w:r>
      <w:r w:rsidRPr="00C250E7">
        <w:rPr>
          <w:rFonts w:hint="eastAsia"/>
          <w:b w:val="0"/>
        </w:rPr>
        <w:t>場公聽會、</w:t>
      </w:r>
      <w:r w:rsidRPr="00C250E7">
        <w:rPr>
          <w:b w:val="0"/>
        </w:rPr>
        <w:t>15</w:t>
      </w:r>
      <w:r w:rsidRPr="00C250E7">
        <w:rPr>
          <w:rFonts w:hint="eastAsia"/>
          <w:b w:val="0"/>
        </w:rPr>
        <w:t>場全國文化會議分區論壇及全國文化會議大會廣徵意見，擴大公民參與層面，</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月完成草案。</w:t>
      </w:r>
    </w:p>
    <w:p w:rsidR="00F445FE" w:rsidRPr="00C250E7" w:rsidRDefault="00F445FE" w:rsidP="00F445FE">
      <w:pPr>
        <w:pStyle w:val="ae"/>
        <w:rPr>
          <w:b w:val="0"/>
        </w:rPr>
      </w:pPr>
      <w:r w:rsidRPr="00C250E7">
        <w:rPr>
          <w:b w:val="0"/>
        </w:rPr>
        <w:t>(</w:t>
      </w:r>
      <w:r w:rsidRPr="00C250E7">
        <w:rPr>
          <w:rFonts w:hint="eastAsia"/>
          <w:b w:val="0"/>
        </w:rPr>
        <w:t>四</w:t>
      </w:r>
      <w:r w:rsidRPr="00C250E7">
        <w:rPr>
          <w:b w:val="0"/>
        </w:rPr>
        <w:t>)</w:t>
      </w:r>
      <w:r w:rsidRPr="00C250E7">
        <w:rPr>
          <w:rFonts w:hint="eastAsia"/>
          <w:b w:val="0"/>
        </w:rPr>
        <w:t>為落實保障多元文化及平等之精神，推動語言之復振，本院</w:t>
      </w:r>
      <w:r w:rsidRPr="00C250E7">
        <w:rPr>
          <w:b w:val="0"/>
        </w:rPr>
        <w:t>院會</w:t>
      </w:r>
      <w:r w:rsidRPr="00C250E7">
        <w:rPr>
          <w:b w:val="0"/>
        </w:rPr>
        <w:t>107</w:t>
      </w:r>
      <w:r w:rsidRPr="00C250E7">
        <w:rPr>
          <w:rFonts w:hint="eastAsia"/>
          <w:b w:val="0"/>
        </w:rPr>
        <w:t>年</w:t>
      </w:r>
      <w:r w:rsidRPr="00C250E7">
        <w:rPr>
          <w:b w:val="0"/>
        </w:rPr>
        <w:t>1</w:t>
      </w:r>
      <w:r w:rsidRPr="00C250E7">
        <w:rPr>
          <w:rFonts w:hint="eastAsia"/>
          <w:b w:val="0"/>
        </w:rPr>
        <w:t>月</w:t>
      </w:r>
      <w:r w:rsidRPr="00C250E7">
        <w:rPr>
          <w:b w:val="0"/>
        </w:rPr>
        <w:t>4</w:t>
      </w:r>
      <w:r w:rsidRPr="00C250E7">
        <w:rPr>
          <w:rFonts w:hint="eastAsia"/>
          <w:b w:val="0"/>
        </w:rPr>
        <w:t>日</w:t>
      </w:r>
      <w:r w:rsidRPr="00C250E7">
        <w:rPr>
          <w:b w:val="0"/>
        </w:rPr>
        <w:t>通過文化部擬具</w:t>
      </w:r>
      <w:r w:rsidRPr="00C250E7">
        <w:rPr>
          <w:rFonts w:hint="eastAsia"/>
          <w:b w:val="0"/>
        </w:rPr>
        <w:t>之</w:t>
      </w:r>
      <w:r w:rsidRPr="00C250E7">
        <w:rPr>
          <w:b w:val="0"/>
        </w:rPr>
        <w:t>「國家語言發展法」草案，</w:t>
      </w:r>
      <w:r w:rsidRPr="00C250E7">
        <w:rPr>
          <w:rFonts w:hint="eastAsia"/>
          <w:b w:val="0"/>
        </w:rPr>
        <w:t>並已</w:t>
      </w:r>
      <w:r w:rsidRPr="00C250E7">
        <w:rPr>
          <w:b w:val="0"/>
        </w:rPr>
        <w:t>函</w:t>
      </w:r>
      <w:r w:rsidRPr="00C250E7">
        <w:rPr>
          <w:rFonts w:hint="eastAsia"/>
          <w:b w:val="0"/>
        </w:rPr>
        <w:t>送貴</w:t>
      </w:r>
      <w:r w:rsidRPr="00C250E7">
        <w:rPr>
          <w:b w:val="0"/>
        </w:rPr>
        <w:t>院審議</w:t>
      </w:r>
      <w:r w:rsidRPr="00C250E7">
        <w:rPr>
          <w:rFonts w:hint="eastAsia"/>
          <w:b w:val="0"/>
        </w:rPr>
        <w:t>。</w:t>
      </w:r>
    </w:p>
    <w:p w:rsidR="00F445FE" w:rsidRPr="00C250E7" w:rsidRDefault="00F445FE" w:rsidP="00F445FE">
      <w:pPr>
        <w:pStyle w:val="ae"/>
        <w:rPr>
          <w:b w:val="0"/>
        </w:rPr>
      </w:pPr>
      <w:r w:rsidRPr="00C250E7">
        <w:rPr>
          <w:b w:val="0"/>
        </w:rPr>
        <w:t>(</w:t>
      </w:r>
      <w:r w:rsidRPr="00C250E7">
        <w:rPr>
          <w:rFonts w:hint="eastAsia"/>
          <w:b w:val="0"/>
        </w:rPr>
        <w:t>五</w:t>
      </w:r>
      <w:r w:rsidRPr="00C250E7">
        <w:rPr>
          <w:b w:val="0"/>
        </w:rPr>
        <w:t>)</w:t>
      </w:r>
      <w:r w:rsidRPr="00C250E7">
        <w:rPr>
          <w:rFonts w:hint="eastAsia"/>
          <w:b w:val="0"/>
        </w:rPr>
        <w:t>文化平權政策之推動：</w:t>
      </w:r>
      <w:r w:rsidRPr="00C250E7">
        <w:rPr>
          <w:b w:val="0"/>
        </w:rPr>
        <w:t>106</w:t>
      </w:r>
      <w:r w:rsidRPr="00C250E7">
        <w:rPr>
          <w:rFonts w:hint="eastAsia"/>
          <w:b w:val="0"/>
        </w:rPr>
        <w:t>年</w:t>
      </w:r>
      <w:r w:rsidRPr="00C250E7">
        <w:rPr>
          <w:b w:val="0"/>
        </w:rPr>
        <w:t>8</w:t>
      </w:r>
      <w:r w:rsidRPr="00C250E7">
        <w:rPr>
          <w:rFonts w:hint="eastAsia"/>
          <w:b w:val="0"/>
        </w:rPr>
        <w:t>月召開</w:t>
      </w:r>
      <w:r w:rsidRPr="00C250E7">
        <w:rPr>
          <w:b w:val="0"/>
        </w:rPr>
        <w:t>106</w:t>
      </w:r>
      <w:r w:rsidRPr="00C250E7">
        <w:rPr>
          <w:rFonts w:hint="eastAsia"/>
          <w:b w:val="0"/>
        </w:rPr>
        <w:t>年度第</w:t>
      </w:r>
      <w:r w:rsidRPr="00C250E7">
        <w:rPr>
          <w:b w:val="0"/>
        </w:rPr>
        <w:t>2</w:t>
      </w:r>
      <w:r w:rsidRPr="00C250E7">
        <w:rPr>
          <w:rFonts w:hint="eastAsia"/>
          <w:b w:val="0"/>
        </w:rPr>
        <w:t>次「文化平權推動會報」；文化部所屬國立臺灣美術館、生活美學館</w:t>
      </w:r>
      <w:r w:rsidRPr="00C250E7">
        <w:rPr>
          <w:b w:val="0"/>
        </w:rPr>
        <w:t>106</w:t>
      </w:r>
      <w:r w:rsidRPr="00C250E7">
        <w:rPr>
          <w:rFonts w:hint="eastAsia"/>
          <w:b w:val="0"/>
        </w:rPr>
        <w:t>年推出口述影像志工培訓計畫，為視障者提供導覽服務，設計「非視覺性探索計畫」，翻轉展覽空間；國家表演藝術中心所屬臺中國家歌劇院及國家兩廳院，策劃臺灣原住民及國際身障表演藝術家演出，並持續改善無障礙坡道與電梯動線，朝向文化平權邁進。</w:t>
      </w:r>
    </w:p>
    <w:p w:rsidR="00F445FE" w:rsidRPr="00C250E7" w:rsidRDefault="00F445FE" w:rsidP="00F445FE">
      <w:pPr>
        <w:pStyle w:val="ae"/>
        <w:rPr>
          <w:b w:val="0"/>
        </w:rPr>
      </w:pPr>
      <w:r w:rsidRPr="00C250E7">
        <w:rPr>
          <w:b w:val="0"/>
        </w:rPr>
        <w:t>(</w:t>
      </w:r>
      <w:r w:rsidRPr="00C250E7">
        <w:rPr>
          <w:rFonts w:hint="eastAsia"/>
          <w:b w:val="0"/>
        </w:rPr>
        <w:t>六</w:t>
      </w:r>
      <w:r w:rsidRPr="00C250E7">
        <w:rPr>
          <w:b w:val="0"/>
        </w:rPr>
        <w:t>)</w:t>
      </w:r>
      <w:r w:rsidRPr="00C250E7">
        <w:rPr>
          <w:rFonts w:hint="eastAsia"/>
          <w:b w:val="0"/>
        </w:rPr>
        <w:t>設立專業文化中介組織：為落實臂距原則，將補助藝文團體及工作者之任務</w:t>
      </w:r>
      <w:r w:rsidRPr="00C250E7">
        <w:rPr>
          <w:rFonts w:hint="eastAsia"/>
          <w:b w:val="0"/>
        </w:rPr>
        <w:lastRenderedPageBreak/>
        <w:t>及資源漸進式交付財團法人國家文化藝術基金會辦理，爰推動「</w:t>
      </w:r>
      <w:r w:rsidRPr="00C250E7">
        <w:rPr>
          <w:b w:val="0"/>
        </w:rPr>
        <w:t>國家文化藝術基金會設置條例</w:t>
      </w:r>
      <w:r w:rsidRPr="00C250E7">
        <w:rPr>
          <w:rFonts w:hint="eastAsia"/>
          <w:b w:val="0"/>
        </w:rPr>
        <w:t>」修正，該條例部分條文修正草案業於</w:t>
      </w:r>
      <w:r w:rsidRPr="00C250E7">
        <w:rPr>
          <w:b w:val="0"/>
        </w:rPr>
        <w:t>106</w:t>
      </w:r>
      <w:r w:rsidRPr="00C250E7">
        <w:rPr>
          <w:rFonts w:hint="eastAsia"/>
          <w:b w:val="0"/>
        </w:rPr>
        <w:t>年</w:t>
      </w:r>
      <w:r w:rsidRPr="00C250E7">
        <w:rPr>
          <w:b w:val="0"/>
        </w:rPr>
        <w:t>11</w:t>
      </w:r>
      <w:r w:rsidRPr="00C250E7">
        <w:rPr>
          <w:rFonts w:hint="eastAsia"/>
          <w:b w:val="0"/>
        </w:rPr>
        <w:t>月</w:t>
      </w:r>
      <w:r w:rsidRPr="00C250E7">
        <w:rPr>
          <w:b w:val="0"/>
        </w:rPr>
        <w:t>28</w:t>
      </w:r>
      <w:r w:rsidRPr="00C250E7">
        <w:rPr>
          <w:rFonts w:hint="eastAsia"/>
          <w:b w:val="0"/>
        </w:rPr>
        <w:t>日經貴院三讀通過，</w:t>
      </w:r>
      <w:r w:rsidRPr="00C250E7">
        <w:rPr>
          <w:b w:val="0"/>
        </w:rPr>
        <w:t>12</w:t>
      </w:r>
      <w:r w:rsidRPr="00C250E7">
        <w:rPr>
          <w:rFonts w:hint="eastAsia"/>
          <w:b w:val="0"/>
        </w:rPr>
        <w:t>月</w:t>
      </w:r>
      <w:r w:rsidRPr="00C250E7">
        <w:rPr>
          <w:b w:val="0"/>
        </w:rPr>
        <w:t>13</w:t>
      </w:r>
      <w:r w:rsidRPr="00C250E7">
        <w:rPr>
          <w:rFonts w:hint="eastAsia"/>
          <w:b w:val="0"/>
        </w:rPr>
        <w:t>日公布。另為規劃成立文化內容策進院，本院刻正就「文化創意產業發展法」第</w:t>
      </w:r>
      <w:r w:rsidRPr="00C250E7">
        <w:rPr>
          <w:b w:val="0"/>
        </w:rPr>
        <w:t>5</w:t>
      </w:r>
      <w:r w:rsidRPr="00C250E7">
        <w:rPr>
          <w:rFonts w:hint="eastAsia"/>
          <w:b w:val="0"/>
        </w:rPr>
        <w:t>條、第</w:t>
      </w:r>
      <w:r w:rsidRPr="00C250E7">
        <w:rPr>
          <w:b w:val="0"/>
        </w:rPr>
        <w:t>7</w:t>
      </w:r>
      <w:r w:rsidRPr="00C250E7">
        <w:rPr>
          <w:rFonts w:hint="eastAsia"/>
          <w:b w:val="0"/>
        </w:rPr>
        <w:t>條、第</w:t>
      </w:r>
      <w:r w:rsidRPr="00C250E7">
        <w:rPr>
          <w:b w:val="0"/>
        </w:rPr>
        <w:t>30</w:t>
      </w:r>
      <w:r w:rsidRPr="00C250E7">
        <w:rPr>
          <w:rFonts w:hint="eastAsia"/>
          <w:b w:val="0"/>
        </w:rPr>
        <w:t>條修正草案及「文化內容策進院設置條例」草案積極審查中。</w:t>
      </w:r>
    </w:p>
    <w:p w:rsidR="00F445FE" w:rsidRPr="00C250E7" w:rsidRDefault="00F445FE" w:rsidP="00F445FE">
      <w:pPr>
        <w:pStyle w:val="ae"/>
        <w:rPr>
          <w:b w:val="0"/>
        </w:rPr>
      </w:pPr>
      <w:r w:rsidRPr="00C250E7">
        <w:rPr>
          <w:b w:val="0"/>
        </w:rPr>
        <w:t>(</w:t>
      </w:r>
      <w:r w:rsidRPr="00C250E7">
        <w:rPr>
          <w:rFonts w:hint="eastAsia"/>
          <w:b w:val="0"/>
        </w:rPr>
        <w:t>七</w:t>
      </w:r>
      <w:r w:rsidRPr="00C250E7">
        <w:rPr>
          <w:b w:val="0"/>
        </w:rPr>
        <w:t>)</w:t>
      </w:r>
      <w:r w:rsidRPr="00C250E7">
        <w:rPr>
          <w:rFonts w:hint="eastAsia"/>
          <w:b w:val="0"/>
        </w:rPr>
        <w:t>培養藝文消費人口，落實藝術在地扎根：推動文化體驗教育計畫，整合區域內政府機關及民間文化教育單位現有資源；辦理「活化縣市文化中心劇場營運計畫」及「藝文展演場館輔導升級與示範計畫」，推動軟硬體改善與升級；辦理「媒合演藝團隊進駐演藝場所合作計畫」，協助建立地方表演場館特色。</w:t>
      </w:r>
    </w:p>
    <w:p w:rsidR="00F445FE" w:rsidRPr="00C250E7" w:rsidRDefault="00F445FE" w:rsidP="00F445FE">
      <w:pPr>
        <w:pStyle w:val="ae"/>
        <w:rPr>
          <w:b w:val="0"/>
        </w:rPr>
      </w:pPr>
      <w:r w:rsidRPr="00C250E7">
        <w:rPr>
          <w:b w:val="0"/>
        </w:rPr>
        <w:t>(</w:t>
      </w:r>
      <w:r w:rsidRPr="00C250E7">
        <w:rPr>
          <w:rFonts w:hint="eastAsia"/>
          <w:b w:val="0"/>
        </w:rPr>
        <w:t>八</w:t>
      </w:r>
      <w:r w:rsidRPr="00C250E7">
        <w:rPr>
          <w:b w:val="0"/>
        </w:rPr>
        <w:t>)</w:t>
      </w:r>
      <w:r w:rsidRPr="00C250E7">
        <w:rPr>
          <w:rFonts w:hint="eastAsia"/>
          <w:b w:val="0"/>
        </w:rPr>
        <w:t>支持藝文團隊：文化部修正「文化部表演藝術類補助作業要點」、「文化部視覺藝術類補助作業要點」，鬆綁核銷項目，並增列公布審查委員之條文。</w:t>
      </w:r>
    </w:p>
    <w:p w:rsidR="00F445FE" w:rsidRPr="00C250E7" w:rsidRDefault="00F445FE" w:rsidP="00F445FE">
      <w:pPr>
        <w:pStyle w:val="ae"/>
        <w:rPr>
          <w:b w:val="0"/>
        </w:rPr>
      </w:pPr>
      <w:r w:rsidRPr="00C250E7">
        <w:rPr>
          <w:b w:val="0"/>
        </w:rPr>
        <w:t>(</w:t>
      </w:r>
      <w:r w:rsidRPr="00C250E7">
        <w:rPr>
          <w:rFonts w:hint="eastAsia"/>
          <w:b w:val="0"/>
        </w:rPr>
        <w:t>九</w:t>
      </w:r>
      <w:r w:rsidRPr="00C250E7">
        <w:rPr>
          <w:b w:val="0"/>
        </w:rPr>
        <w:t>)</w:t>
      </w:r>
      <w:r w:rsidRPr="00C250E7">
        <w:rPr>
          <w:rFonts w:hint="eastAsia"/>
          <w:b w:val="0"/>
        </w:rPr>
        <w:t>通過「國家人權博物館組織法」：「國家人權博物館組織法」草案業於</w:t>
      </w:r>
      <w:r w:rsidRPr="00C250E7">
        <w:rPr>
          <w:b w:val="0"/>
        </w:rPr>
        <w:t>106</w:t>
      </w:r>
      <w:r w:rsidRPr="00C250E7">
        <w:rPr>
          <w:rFonts w:hint="eastAsia"/>
          <w:b w:val="0"/>
        </w:rPr>
        <w:t>年</w:t>
      </w:r>
      <w:r w:rsidRPr="00C250E7">
        <w:rPr>
          <w:b w:val="0"/>
        </w:rPr>
        <w:t>11</w:t>
      </w:r>
      <w:r w:rsidRPr="00C250E7">
        <w:rPr>
          <w:rFonts w:hint="eastAsia"/>
          <w:b w:val="0"/>
        </w:rPr>
        <w:t>月</w:t>
      </w:r>
      <w:r w:rsidRPr="00C250E7">
        <w:rPr>
          <w:b w:val="0"/>
        </w:rPr>
        <w:t>28</w:t>
      </w:r>
      <w:r w:rsidRPr="00C250E7">
        <w:rPr>
          <w:rFonts w:hint="eastAsia"/>
          <w:b w:val="0"/>
        </w:rPr>
        <w:t>日經貴院三讀通過，</w:t>
      </w:r>
      <w:r w:rsidRPr="00C250E7">
        <w:rPr>
          <w:b w:val="0"/>
        </w:rPr>
        <w:t>12</w:t>
      </w:r>
      <w:r w:rsidRPr="00C250E7">
        <w:rPr>
          <w:rFonts w:hint="eastAsia"/>
          <w:b w:val="0"/>
        </w:rPr>
        <w:t>月</w:t>
      </w:r>
      <w:r w:rsidRPr="00C250E7">
        <w:rPr>
          <w:b w:val="0"/>
        </w:rPr>
        <w:t>13</w:t>
      </w:r>
      <w:r w:rsidRPr="00C250E7">
        <w:rPr>
          <w:rFonts w:hint="eastAsia"/>
          <w:b w:val="0"/>
        </w:rPr>
        <w:t>日公布，文化部刻正籌備成立中，該館下轄白色恐怖綠島紀念園區、白色恐怖景美紀念園區，將辦理人權之研究、典藏、展示及教育推廣等業務。</w:t>
      </w:r>
    </w:p>
    <w:p w:rsidR="00F20394" w:rsidRPr="00C250E7" w:rsidRDefault="00F20394" w:rsidP="00C250E7">
      <w:pPr>
        <w:pStyle w:val="21"/>
        <w:ind w:left="640" w:hanging="640"/>
        <w:rPr>
          <w:b w:val="0"/>
        </w:rPr>
      </w:pPr>
      <w:r w:rsidRPr="00C250E7">
        <w:rPr>
          <w:rFonts w:hint="eastAsia"/>
          <w:b w:val="0"/>
        </w:rPr>
        <w:t>八、持續推動歷史現場再造，連結及再現土地與人民之歷史記憶</w:t>
      </w:r>
    </w:p>
    <w:p w:rsidR="00F445FE" w:rsidRPr="00C250E7" w:rsidRDefault="00F445FE" w:rsidP="00F445FE">
      <w:pPr>
        <w:pStyle w:val="ae"/>
        <w:rPr>
          <w:b w:val="0"/>
        </w:rPr>
      </w:pPr>
      <w:r w:rsidRPr="00C250E7">
        <w:rPr>
          <w:b w:val="0"/>
        </w:rPr>
        <w:t>(</w:t>
      </w:r>
      <w:r w:rsidRPr="00C250E7">
        <w:rPr>
          <w:rFonts w:hint="eastAsia"/>
          <w:b w:val="0"/>
        </w:rPr>
        <w:t>一</w:t>
      </w:r>
      <w:r w:rsidRPr="00C250E7">
        <w:rPr>
          <w:b w:val="0"/>
        </w:rPr>
        <w:t>)</w:t>
      </w:r>
      <w:r w:rsidRPr="00C250E7">
        <w:rPr>
          <w:rFonts w:hint="eastAsia"/>
          <w:b w:val="0"/>
        </w:rPr>
        <w:t>推動再造歷史現場計畫：截至</w:t>
      </w:r>
      <w:r w:rsidRPr="00C250E7">
        <w:rPr>
          <w:b w:val="0"/>
        </w:rPr>
        <w:t>106</w:t>
      </w:r>
      <w:r w:rsidRPr="00C250E7">
        <w:rPr>
          <w:rFonts w:hint="eastAsia"/>
          <w:b w:val="0"/>
        </w:rPr>
        <w:t>年</w:t>
      </w:r>
      <w:r w:rsidRPr="00C250E7">
        <w:rPr>
          <w:b w:val="0"/>
        </w:rPr>
        <w:t>12</w:t>
      </w:r>
      <w:r w:rsidRPr="00C250E7">
        <w:rPr>
          <w:rFonts w:hint="eastAsia"/>
          <w:b w:val="0"/>
        </w:rPr>
        <w:t>月底止，已核定</w:t>
      </w:r>
      <w:r w:rsidRPr="00C250E7">
        <w:rPr>
          <w:b w:val="0"/>
        </w:rPr>
        <w:t>16</w:t>
      </w:r>
      <w:r w:rsidRPr="00C250E7">
        <w:rPr>
          <w:rFonts w:hint="eastAsia"/>
          <w:b w:val="0"/>
        </w:rPr>
        <w:t>縣市</w:t>
      </w:r>
      <w:r w:rsidRPr="00C250E7">
        <w:rPr>
          <w:b w:val="0"/>
        </w:rPr>
        <w:t>19</w:t>
      </w:r>
      <w:r w:rsidRPr="00C250E7">
        <w:rPr>
          <w:rFonts w:hint="eastAsia"/>
          <w:b w:val="0"/>
        </w:rPr>
        <w:t>案計畫，總經費</w:t>
      </w:r>
      <w:r w:rsidRPr="00C250E7">
        <w:rPr>
          <w:b w:val="0"/>
        </w:rPr>
        <w:t>56</w:t>
      </w:r>
      <w:r w:rsidRPr="00C250E7">
        <w:rPr>
          <w:rFonts w:hint="eastAsia"/>
          <w:b w:val="0"/>
        </w:rPr>
        <w:t>億</w:t>
      </w:r>
      <w:r w:rsidRPr="00C250E7">
        <w:rPr>
          <w:b w:val="0"/>
        </w:rPr>
        <w:t>6,377</w:t>
      </w:r>
      <w:r w:rsidRPr="00C250E7">
        <w:rPr>
          <w:rFonts w:hint="eastAsia"/>
          <w:b w:val="0"/>
        </w:rPr>
        <w:t>萬元，補助</w:t>
      </w:r>
      <w:r w:rsidRPr="00C250E7">
        <w:rPr>
          <w:b w:val="0"/>
        </w:rPr>
        <w:t>38</w:t>
      </w:r>
      <w:r w:rsidRPr="00C250E7">
        <w:rPr>
          <w:rFonts w:hint="eastAsia"/>
          <w:b w:val="0"/>
        </w:rPr>
        <w:t>億</w:t>
      </w:r>
      <w:r w:rsidRPr="00C250E7">
        <w:rPr>
          <w:b w:val="0"/>
        </w:rPr>
        <w:t>9,033</w:t>
      </w:r>
      <w:r w:rsidRPr="00C250E7">
        <w:rPr>
          <w:rFonts w:hint="eastAsia"/>
          <w:b w:val="0"/>
        </w:rPr>
        <w:t>萬元，包括高雄市左營舊城見城計畫、彰化千帆入港再造鹿港歷史現場計畫，以及臺南市烏山頭水庫暨嘉南大圳再造歷史現場中長程計畫等。</w:t>
      </w:r>
    </w:p>
    <w:p w:rsidR="00F445FE" w:rsidRPr="00C250E7" w:rsidRDefault="00F445FE" w:rsidP="00F445FE">
      <w:pPr>
        <w:pStyle w:val="ae"/>
        <w:rPr>
          <w:b w:val="0"/>
        </w:rPr>
      </w:pPr>
      <w:r w:rsidRPr="00C250E7">
        <w:rPr>
          <w:b w:val="0"/>
        </w:rPr>
        <w:t>(</w:t>
      </w:r>
      <w:r w:rsidRPr="00C250E7">
        <w:rPr>
          <w:rFonts w:hint="eastAsia"/>
          <w:b w:val="0"/>
        </w:rPr>
        <w:t>二</w:t>
      </w:r>
      <w:r w:rsidRPr="00C250E7">
        <w:rPr>
          <w:b w:val="0"/>
        </w:rPr>
        <w:t>)</w:t>
      </w:r>
      <w:r w:rsidRPr="00C250E7">
        <w:rPr>
          <w:rFonts w:hint="eastAsia"/>
          <w:b w:val="0"/>
        </w:rPr>
        <w:t>推動臺北機廠活化轉型國家鐵道博物館園區：</w:t>
      </w:r>
      <w:r w:rsidRPr="00C250E7">
        <w:rPr>
          <w:b w:val="0"/>
        </w:rPr>
        <w:t>106</w:t>
      </w:r>
      <w:r w:rsidRPr="00C250E7">
        <w:rPr>
          <w:rFonts w:hint="eastAsia"/>
          <w:b w:val="0"/>
        </w:rPr>
        <w:t>年</w:t>
      </w:r>
      <w:r w:rsidRPr="00C250E7">
        <w:rPr>
          <w:b w:val="0"/>
        </w:rPr>
        <w:t>7</w:t>
      </w:r>
      <w:r w:rsidRPr="00C250E7">
        <w:rPr>
          <w:rFonts w:hint="eastAsia"/>
          <w:b w:val="0"/>
        </w:rPr>
        <w:t>月</w:t>
      </w:r>
      <w:r w:rsidRPr="00C250E7">
        <w:rPr>
          <w:b w:val="0"/>
        </w:rPr>
        <w:t>19</w:t>
      </w:r>
      <w:r w:rsidRPr="00C250E7">
        <w:rPr>
          <w:rFonts w:hint="eastAsia"/>
          <w:b w:val="0"/>
        </w:rPr>
        <w:t>日起，進行文資新公民教育，邀請公民見證，並接受預約導覽；日本</w:t>
      </w:r>
      <w:r w:rsidRPr="00C250E7">
        <w:rPr>
          <w:b w:val="0"/>
        </w:rPr>
        <w:t>JR</w:t>
      </w:r>
      <w:r w:rsidRPr="00C250E7">
        <w:rPr>
          <w:rFonts w:hint="eastAsia"/>
          <w:b w:val="0"/>
        </w:rPr>
        <w:t>東日本捐贈世界最早之</w:t>
      </w:r>
      <w:r w:rsidRPr="00C250E7">
        <w:rPr>
          <w:b w:val="0"/>
        </w:rPr>
        <w:t>583</w:t>
      </w:r>
      <w:r w:rsidRPr="00C250E7">
        <w:rPr>
          <w:rFonts w:hint="eastAsia"/>
          <w:b w:val="0"/>
        </w:rPr>
        <w:t>系臥鋪電車車廂兩節予臺北機廠已運抵保存；</w:t>
      </w:r>
      <w:r w:rsidRPr="00C250E7">
        <w:rPr>
          <w:b w:val="0"/>
        </w:rPr>
        <w:t>106</w:t>
      </w:r>
      <w:r w:rsidRPr="00C250E7">
        <w:rPr>
          <w:rFonts w:hint="eastAsia"/>
          <w:b w:val="0"/>
        </w:rPr>
        <w:t>年</w:t>
      </w:r>
      <w:r w:rsidRPr="00C250E7">
        <w:rPr>
          <w:b w:val="0"/>
        </w:rPr>
        <w:t>11</w:t>
      </w:r>
      <w:r w:rsidRPr="00C250E7">
        <w:rPr>
          <w:rFonts w:hint="eastAsia"/>
          <w:b w:val="0"/>
        </w:rPr>
        <w:t>月舉行「</w:t>
      </w:r>
      <w:r w:rsidRPr="00C250E7">
        <w:rPr>
          <w:b w:val="0"/>
        </w:rPr>
        <w:t>2017</w:t>
      </w:r>
      <w:r w:rsidRPr="00C250E7">
        <w:rPr>
          <w:rFonts w:hint="eastAsia"/>
          <w:b w:val="0"/>
        </w:rPr>
        <w:t>年臺北機廠鐵道博物館音樂會」，並策劃「奕代流傳－臺北機廠願景展」。</w:t>
      </w:r>
    </w:p>
    <w:p w:rsidR="00F445FE" w:rsidRPr="00C250E7" w:rsidRDefault="00F445FE" w:rsidP="00F445FE">
      <w:pPr>
        <w:pStyle w:val="ae"/>
        <w:rPr>
          <w:b w:val="0"/>
        </w:rPr>
      </w:pPr>
      <w:r w:rsidRPr="00C250E7">
        <w:rPr>
          <w:b w:val="0"/>
        </w:rPr>
        <w:t>(</w:t>
      </w:r>
      <w:r w:rsidRPr="00C250E7">
        <w:rPr>
          <w:rFonts w:hint="eastAsia"/>
          <w:b w:val="0"/>
        </w:rPr>
        <w:t>三</w:t>
      </w:r>
      <w:r w:rsidRPr="00C250E7">
        <w:rPr>
          <w:b w:val="0"/>
        </w:rPr>
        <w:t>)</w:t>
      </w:r>
      <w:r w:rsidRPr="00C250E7">
        <w:rPr>
          <w:rFonts w:hint="eastAsia"/>
          <w:b w:val="0"/>
        </w:rPr>
        <w:t>辦理博物館系統及在地知識網絡整合計畫：透過與圖書館、地方文化館、文史單位或學校之合作，提升博物館核心職能，並帶入實際教學場域。截至</w:t>
      </w:r>
      <w:r w:rsidRPr="00C250E7">
        <w:rPr>
          <w:b w:val="0"/>
        </w:rPr>
        <w:t>106</w:t>
      </w:r>
      <w:r w:rsidRPr="00C250E7">
        <w:rPr>
          <w:rFonts w:hint="eastAsia"/>
          <w:b w:val="0"/>
        </w:rPr>
        <w:t>年</w:t>
      </w:r>
      <w:r w:rsidRPr="00C250E7">
        <w:rPr>
          <w:b w:val="0"/>
        </w:rPr>
        <w:t>12</w:t>
      </w:r>
      <w:r w:rsidRPr="00C250E7">
        <w:rPr>
          <w:rFonts w:hint="eastAsia"/>
          <w:b w:val="0"/>
        </w:rPr>
        <w:t>月底止，已核定計畫</w:t>
      </w:r>
      <w:r w:rsidRPr="00C250E7">
        <w:rPr>
          <w:b w:val="0"/>
        </w:rPr>
        <w:t>13</w:t>
      </w:r>
      <w:r w:rsidRPr="00C250E7">
        <w:rPr>
          <w:rFonts w:hint="eastAsia"/>
          <w:b w:val="0"/>
        </w:rPr>
        <w:t>案，辦理博物館進入校園課程約</w:t>
      </w:r>
      <w:r w:rsidRPr="00C250E7">
        <w:rPr>
          <w:b w:val="0"/>
        </w:rPr>
        <w:t>280</w:t>
      </w:r>
      <w:r w:rsidRPr="00C250E7">
        <w:rPr>
          <w:rFonts w:hint="eastAsia"/>
          <w:b w:val="0"/>
        </w:rPr>
        <w:t>堂。</w:t>
      </w:r>
    </w:p>
    <w:p w:rsidR="00F445FE" w:rsidRPr="00C250E7" w:rsidRDefault="00F445FE" w:rsidP="00F445FE">
      <w:pPr>
        <w:pStyle w:val="ae"/>
        <w:rPr>
          <w:b w:val="0"/>
        </w:rPr>
      </w:pPr>
      <w:r w:rsidRPr="00C250E7">
        <w:rPr>
          <w:b w:val="0"/>
        </w:rPr>
        <w:t>(</w:t>
      </w:r>
      <w:r w:rsidRPr="00C250E7">
        <w:rPr>
          <w:rFonts w:hint="eastAsia"/>
          <w:b w:val="0"/>
        </w:rPr>
        <w:t>四</w:t>
      </w:r>
      <w:r w:rsidRPr="00C250E7">
        <w:rPr>
          <w:b w:val="0"/>
        </w:rPr>
        <w:t>)</w:t>
      </w:r>
      <w:r w:rsidRPr="00C250E7">
        <w:rPr>
          <w:rFonts w:hint="eastAsia"/>
          <w:b w:val="0"/>
        </w:rPr>
        <w:t>辦理重建臺灣藝術史計畫：截至</w:t>
      </w:r>
      <w:r w:rsidRPr="00C250E7">
        <w:rPr>
          <w:b w:val="0"/>
        </w:rPr>
        <w:t>106</w:t>
      </w:r>
      <w:r w:rsidRPr="00C250E7">
        <w:rPr>
          <w:rFonts w:hint="eastAsia"/>
          <w:b w:val="0"/>
        </w:rPr>
        <w:t>年</w:t>
      </w:r>
      <w:r w:rsidRPr="00C250E7">
        <w:rPr>
          <w:b w:val="0"/>
        </w:rPr>
        <w:t>11</w:t>
      </w:r>
      <w:r w:rsidRPr="00C250E7">
        <w:rPr>
          <w:rFonts w:hint="eastAsia"/>
          <w:b w:val="0"/>
        </w:rPr>
        <w:t>月底止，已舉辦「共再生的記憶：重建臺灣藝術史學術研討會暨論壇」與「臺灣美術團體與美術發展」展覽，以及「重建臺灣音樂史研討會」等活動。</w:t>
      </w:r>
    </w:p>
    <w:p w:rsidR="00F445FE" w:rsidRPr="00C250E7" w:rsidRDefault="00F445FE" w:rsidP="00F445FE">
      <w:pPr>
        <w:pStyle w:val="ae"/>
        <w:rPr>
          <w:b w:val="0"/>
        </w:rPr>
      </w:pPr>
      <w:r w:rsidRPr="00C250E7">
        <w:rPr>
          <w:b w:val="0"/>
        </w:rPr>
        <w:t>(</w:t>
      </w:r>
      <w:r w:rsidRPr="00C250E7">
        <w:rPr>
          <w:rFonts w:hint="eastAsia"/>
          <w:b w:val="0"/>
        </w:rPr>
        <w:t>五</w:t>
      </w:r>
      <w:r w:rsidRPr="00C250E7">
        <w:rPr>
          <w:rFonts w:hint="eastAsia"/>
          <w:b w:val="0"/>
        </w:rPr>
        <w:t>)</w:t>
      </w:r>
      <w:r w:rsidRPr="00C250E7">
        <w:rPr>
          <w:rFonts w:hint="eastAsia"/>
          <w:b w:val="0"/>
        </w:rPr>
        <w:t>推動「新故宮－故宮公共化帶動觀光產業發展中程計畫</w:t>
      </w:r>
      <w:r w:rsidRPr="00C250E7">
        <w:rPr>
          <w:rFonts w:hint="eastAsia"/>
          <w:b w:val="0"/>
        </w:rPr>
        <w:t>(107-112</w:t>
      </w:r>
      <w:r w:rsidRPr="00C250E7">
        <w:rPr>
          <w:rFonts w:hint="eastAsia"/>
          <w:b w:val="0"/>
        </w:rPr>
        <w:t>年</w:t>
      </w:r>
      <w:r w:rsidRPr="00C250E7">
        <w:rPr>
          <w:rFonts w:hint="eastAsia"/>
          <w:b w:val="0"/>
        </w:rPr>
        <w:t>)</w:t>
      </w:r>
      <w:r w:rsidRPr="00C250E7">
        <w:rPr>
          <w:rFonts w:hint="eastAsia"/>
          <w:b w:val="0"/>
        </w:rPr>
        <w:t>」：於</w:t>
      </w:r>
      <w:r w:rsidRPr="00C250E7">
        <w:rPr>
          <w:rFonts w:hint="eastAsia"/>
          <w:b w:val="0"/>
        </w:rPr>
        <w:lastRenderedPageBreak/>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6</w:t>
      </w:r>
      <w:r w:rsidRPr="00C250E7">
        <w:rPr>
          <w:rFonts w:hint="eastAsia"/>
          <w:b w:val="0"/>
        </w:rPr>
        <w:t>日核定，強化故宮南北院區軟硬體設施之服務品質，並結合臺灣博物館群，促進觀光產業發展。</w:t>
      </w:r>
    </w:p>
    <w:p w:rsidR="00F20394" w:rsidRPr="00C250E7" w:rsidRDefault="00F20394" w:rsidP="00C250E7">
      <w:pPr>
        <w:pStyle w:val="21"/>
        <w:ind w:left="640" w:hanging="640"/>
        <w:rPr>
          <w:b w:val="0"/>
        </w:rPr>
      </w:pPr>
      <w:r w:rsidRPr="00C250E7">
        <w:rPr>
          <w:rFonts w:hint="eastAsia"/>
          <w:b w:val="0"/>
        </w:rPr>
        <w:t>九、聚焦社區營造，發展生活「所在」之在地文化</w:t>
      </w:r>
    </w:p>
    <w:p w:rsidR="00F445FE" w:rsidRPr="00C250E7" w:rsidRDefault="00F445FE" w:rsidP="00F445FE">
      <w:pPr>
        <w:pStyle w:val="ae"/>
        <w:rPr>
          <w:b w:val="0"/>
        </w:rPr>
      </w:pPr>
      <w:r w:rsidRPr="00C250E7">
        <w:rPr>
          <w:b w:val="0"/>
        </w:rPr>
        <w:t>(</w:t>
      </w:r>
      <w:r w:rsidRPr="00C250E7">
        <w:rPr>
          <w:rFonts w:hint="eastAsia"/>
          <w:b w:val="0"/>
        </w:rPr>
        <w:t>一</w:t>
      </w:r>
      <w:r w:rsidRPr="00C250E7">
        <w:rPr>
          <w:b w:val="0"/>
        </w:rPr>
        <w:t>)</w:t>
      </w:r>
      <w:r w:rsidRPr="00C250E7">
        <w:rPr>
          <w:rFonts w:hint="eastAsia"/>
          <w:b w:val="0"/>
        </w:rPr>
        <w:t>與地方合作推動社造工作：推動都會社區營造、鼓勵城鄉聯盟、扶植新住民參與公共事務、輔導推動社造工作</w:t>
      </w:r>
      <w:r w:rsidRPr="00C250E7">
        <w:rPr>
          <w:b w:val="0"/>
        </w:rPr>
        <w:t>(</w:t>
      </w:r>
      <w:r w:rsidRPr="00C250E7">
        <w:rPr>
          <w:rFonts w:hint="eastAsia"/>
          <w:b w:val="0"/>
        </w:rPr>
        <w:t>含培力公民審議</w:t>
      </w:r>
      <w:r w:rsidRPr="00C250E7">
        <w:rPr>
          <w:b w:val="0"/>
        </w:rPr>
        <w:t>)</w:t>
      </w:r>
      <w:r w:rsidRPr="00C250E7">
        <w:rPr>
          <w:rFonts w:hint="eastAsia"/>
          <w:b w:val="0"/>
        </w:rPr>
        <w:t>等，</w:t>
      </w:r>
      <w:r w:rsidRPr="00C250E7">
        <w:rPr>
          <w:b w:val="0"/>
        </w:rPr>
        <w:t>106</w:t>
      </w:r>
      <w:r w:rsidRPr="00C250E7">
        <w:rPr>
          <w:b w:val="0"/>
        </w:rPr>
        <w:t>年度計培力</w:t>
      </w:r>
      <w:r w:rsidRPr="00C250E7">
        <w:rPr>
          <w:b w:val="0"/>
        </w:rPr>
        <w:t>812</w:t>
      </w:r>
      <w:r w:rsidRPr="00C250E7">
        <w:rPr>
          <w:b w:val="0"/>
        </w:rPr>
        <w:t>處社區營造點，培育藝文人才計</w:t>
      </w:r>
      <w:r w:rsidRPr="00C250E7">
        <w:rPr>
          <w:b w:val="0"/>
        </w:rPr>
        <w:t>920</w:t>
      </w:r>
      <w:r w:rsidRPr="00C250E7">
        <w:rPr>
          <w:b w:val="0"/>
        </w:rPr>
        <w:t>人次</w:t>
      </w:r>
      <w:r w:rsidRPr="00C250E7">
        <w:rPr>
          <w:rFonts w:hint="eastAsia"/>
          <w:b w:val="0"/>
        </w:rPr>
        <w:t>，</w:t>
      </w:r>
      <w:r w:rsidRPr="00C250E7">
        <w:rPr>
          <w:b w:val="0"/>
        </w:rPr>
        <w:t>引動</w:t>
      </w:r>
      <w:r w:rsidRPr="00C250E7">
        <w:rPr>
          <w:b w:val="0"/>
        </w:rPr>
        <w:t>1,782</w:t>
      </w:r>
      <w:r w:rsidRPr="00C250E7">
        <w:rPr>
          <w:b w:val="0"/>
        </w:rPr>
        <w:t>人次青年參與活動策畫</w:t>
      </w:r>
      <w:r w:rsidRPr="00C250E7">
        <w:rPr>
          <w:rFonts w:hint="eastAsia"/>
          <w:b w:val="0"/>
        </w:rPr>
        <w:t>，輔</w:t>
      </w:r>
      <w:r w:rsidRPr="00C250E7">
        <w:rPr>
          <w:b w:val="0"/>
        </w:rPr>
        <w:t>導多元族群自主提案計</w:t>
      </w:r>
      <w:r w:rsidRPr="00C250E7">
        <w:rPr>
          <w:b w:val="0"/>
        </w:rPr>
        <w:t>75</w:t>
      </w:r>
      <w:r w:rsidRPr="00C250E7">
        <w:rPr>
          <w:b w:val="0"/>
        </w:rPr>
        <w:t>件，新住民自主提案</w:t>
      </w:r>
      <w:r w:rsidRPr="00C250E7">
        <w:rPr>
          <w:b w:val="0"/>
        </w:rPr>
        <w:t>44</w:t>
      </w:r>
      <w:r w:rsidRPr="00C250E7">
        <w:rPr>
          <w:b w:val="0"/>
        </w:rPr>
        <w:t>件</w:t>
      </w:r>
      <w:r w:rsidRPr="00C250E7">
        <w:rPr>
          <w:rFonts w:hint="eastAsia"/>
          <w:b w:val="0"/>
        </w:rPr>
        <w:t>。</w:t>
      </w:r>
    </w:p>
    <w:p w:rsidR="00F445FE" w:rsidRPr="00C250E7" w:rsidRDefault="00F445FE" w:rsidP="00F445FE">
      <w:pPr>
        <w:pStyle w:val="ae"/>
        <w:rPr>
          <w:b w:val="0"/>
        </w:rPr>
      </w:pPr>
      <w:r w:rsidRPr="00C250E7">
        <w:rPr>
          <w:b w:val="0"/>
        </w:rPr>
        <w:t>(</w:t>
      </w:r>
      <w:r w:rsidRPr="00C250E7">
        <w:rPr>
          <w:rFonts w:hint="eastAsia"/>
          <w:b w:val="0"/>
        </w:rPr>
        <w:t>二</w:t>
      </w:r>
      <w:r w:rsidRPr="00C250E7">
        <w:rPr>
          <w:b w:val="0"/>
        </w:rPr>
        <w:t>)</w:t>
      </w:r>
      <w:r w:rsidRPr="00C250E7">
        <w:rPr>
          <w:rFonts w:hint="eastAsia"/>
          <w:b w:val="0"/>
        </w:rPr>
        <w:t>辦理社區營造青銀合創實驗方案補助：協力堅壯社區組織與在地知識活化，</w:t>
      </w:r>
      <w:r w:rsidRPr="00C250E7">
        <w:rPr>
          <w:b w:val="0"/>
        </w:rPr>
        <w:t>105</w:t>
      </w:r>
      <w:r w:rsidRPr="00C250E7">
        <w:rPr>
          <w:rFonts w:hint="eastAsia"/>
          <w:b w:val="0"/>
        </w:rPr>
        <w:t>年核定計畫刻正執行中，</w:t>
      </w:r>
      <w:r w:rsidRPr="00C250E7">
        <w:rPr>
          <w:b w:val="0"/>
        </w:rPr>
        <w:t>106</w:t>
      </w:r>
      <w:r w:rsidRPr="00C250E7">
        <w:rPr>
          <w:rFonts w:hint="eastAsia"/>
          <w:b w:val="0"/>
        </w:rPr>
        <w:t>年計</w:t>
      </w:r>
      <w:r w:rsidRPr="00C250E7">
        <w:rPr>
          <w:b w:val="0"/>
        </w:rPr>
        <w:t>140</w:t>
      </w:r>
      <w:r w:rsidRPr="00C250E7">
        <w:rPr>
          <w:rFonts w:hint="eastAsia"/>
          <w:b w:val="0"/>
        </w:rPr>
        <w:t>件申請案，核定</w:t>
      </w:r>
      <w:r w:rsidRPr="00C250E7">
        <w:rPr>
          <w:b w:val="0"/>
        </w:rPr>
        <w:t>16</w:t>
      </w:r>
      <w:r w:rsidRPr="00C250E7">
        <w:rPr>
          <w:rFonts w:hint="eastAsia"/>
          <w:b w:val="0"/>
        </w:rPr>
        <w:t>件計畫</w:t>
      </w:r>
      <w:r w:rsidRPr="00C250E7">
        <w:rPr>
          <w:b w:val="0"/>
        </w:rPr>
        <w:t>(</w:t>
      </w:r>
      <w:r w:rsidRPr="00C250E7">
        <w:rPr>
          <w:rFonts w:hint="eastAsia"/>
          <w:b w:val="0"/>
        </w:rPr>
        <w:t>第</w:t>
      </w:r>
      <w:r w:rsidRPr="00C250E7">
        <w:rPr>
          <w:b w:val="0"/>
        </w:rPr>
        <w:t>1</w:t>
      </w:r>
      <w:r w:rsidRPr="00C250E7">
        <w:rPr>
          <w:rFonts w:hint="eastAsia"/>
          <w:b w:val="0"/>
        </w:rPr>
        <w:t>類</w:t>
      </w:r>
      <w:r w:rsidRPr="00C250E7">
        <w:rPr>
          <w:b w:val="0"/>
        </w:rPr>
        <w:t>10</w:t>
      </w:r>
      <w:r w:rsidRPr="00C250E7">
        <w:rPr>
          <w:rFonts w:hint="eastAsia"/>
          <w:b w:val="0"/>
        </w:rPr>
        <w:t>件、第</w:t>
      </w:r>
      <w:r w:rsidRPr="00C250E7">
        <w:rPr>
          <w:b w:val="0"/>
        </w:rPr>
        <w:t>2</w:t>
      </w:r>
      <w:r w:rsidRPr="00C250E7">
        <w:rPr>
          <w:rFonts w:hint="eastAsia"/>
          <w:b w:val="0"/>
        </w:rPr>
        <w:t>類</w:t>
      </w:r>
      <w:r w:rsidRPr="00C250E7">
        <w:rPr>
          <w:b w:val="0"/>
        </w:rPr>
        <w:t>6</w:t>
      </w:r>
      <w:r w:rsidRPr="00C250E7">
        <w:rPr>
          <w:rFonts w:hint="eastAsia"/>
          <w:b w:val="0"/>
        </w:rPr>
        <w:t>件</w:t>
      </w:r>
      <w:r w:rsidRPr="00C250E7">
        <w:rPr>
          <w:b w:val="0"/>
        </w:rPr>
        <w:t>)</w:t>
      </w:r>
      <w:r w:rsidRPr="00C250E7">
        <w:rPr>
          <w:rFonts w:hint="eastAsia"/>
          <w:b w:val="0"/>
        </w:rPr>
        <w:t>，將持續影響社區組織，並深入在地公共議題。</w:t>
      </w:r>
    </w:p>
    <w:p w:rsidR="00F445FE" w:rsidRPr="00C250E7" w:rsidRDefault="00F445FE" w:rsidP="00F445FE">
      <w:pPr>
        <w:pStyle w:val="ae"/>
        <w:rPr>
          <w:b w:val="0"/>
        </w:rPr>
      </w:pPr>
      <w:r w:rsidRPr="00C250E7">
        <w:rPr>
          <w:b w:val="0"/>
        </w:rPr>
        <w:t>(</w:t>
      </w:r>
      <w:r w:rsidRPr="00C250E7">
        <w:rPr>
          <w:b w:val="0"/>
        </w:rPr>
        <w:t>三</w:t>
      </w:r>
      <w:r w:rsidRPr="00C250E7">
        <w:rPr>
          <w:b w:val="0"/>
        </w:rPr>
        <w:t>)</w:t>
      </w:r>
      <w:r w:rsidRPr="00C250E7">
        <w:rPr>
          <w:rFonts w:hint="eastAsia"/>
          <w:b w:val="0"/>
        </w:rPr>
        <w:t>辦理青年村落文化行動計畫：</w:t>
      </w:r>
      <w:r w:rsidRPr="00C250E7">
        <w:rPr>
          <w:b w:val="0"/>
        </w:rPr>
        <w:t>105</w:t>
      </w:r>
      <w:r w:rsidRPr="00C250E7">
        <w:rPr>
          <w:rFonts w:hint="eastAsia"/>
          <w:b w:val="0"/>
        </w:rPr>
        <w:t>年獲獎者計</w:t>
      </w:r>
      <w:r w:rsidRPr="00C250E7">
        <w:rPr>
          <w:b w:val="0"/>
        </w:rPr>
        <w:t>52</w:t>
      </w:r>
      <w:r w:rsidRPr="00C250E7">
        <w:rPr>
          <w:rFonts w:hint="eastAsia"/>
          <w:b w:val="0"/>
        </w:rPr>
        <w:t>案</w:t>
      </w:r>
      <w:r w:rsidRPr="00C250E7">
        <w:rPr>
          <w:b w:val="0"/>
        </w:rPr>
        <w:t>(</w:t>
      </w:r>
      <w:r w:rsidRPr="00C250E7">
        <w:rPr>
          <w:rFonts w:hint="eastAsia"/>
          <w:b w:val="0"/>
        </w:rPr>
        <w:t>執行期程：</w:t>
      </w:r>
      <w:r w:rsidRPr="00C250E7">
        <w:rPr>
          <w:b w:val="0"/>
        </w:rPr>
        <w:t>105</w:t>
      </w:r>
      <w:r w:rsidRPr="00C250E7">
        <w:rPr>
          <w:rFonts w:hint="eastAsia"/>
          <w:b w:val="0"/>
        </w:rPr>
        <w:t>年</w:t>
      </w:r>
      <w:r w:rsidRPr="00C250E7">
        <w:rPr>
          <w:b w:val="0"/>
        </w:rPr>
        <w:t>12</w:t>
      </w:r>
      <w:r w:rsidRPr="00C250E7">
        <w:rPr>
          <w:rFonts w:hint="eastAsia"/>
          <w:b w:val="0"/>
        </w:rPr>
        <w:t>月至</w:t>
      </w:r>
      <w:r w:rsidRPr="00C250E7">
        <w:rPr>
          <w:b w:val="0"/>
        </w:rPr>
        <w:t>106</w:t>
      </w:r>
      <w:r w:rsidRPr="00C250E7">
        <w:rPr>
          <w:rFonts w:hint="eastAsia"/>
          <w:b w:val="0"/>
        </w:rPr>
        <w:t>年</w:t>
      </w:r>
      <w:r w:rsidRPr="00C250E7">
        <w:rPr>
          <w:b w:val="0"/>
        </w:rPr>
        <w:t>12</w:t>
      </w:r>
      <w:r w:rsidRPr="00C250E7">
        <w:rPr>
          <w:rFonts w:hint="eastAsia"/>
          <w:b w:val="0"/>
        </w:rPr>
        <w:t>月</w:t>
      </w:r>
      <w:r w:rsidRPr="00C250E7">
        <w:rPr>
          <w:b w:val="0"/>
        </w:rPr>
        <w:t>)</w:t>
      </w:r>
      <w:r w:rsidRPr="00C250E7">
        <w:rPr>
          <w:rFonts w:hint="eastAsia"/>
          <w:b w:val="0"/>
        </w:rPr>
        <w:t>，截至</w:t>
      </w:r>
      <w:r w:rsidRPr="00C250E7">
        <w:rPr>
          <w:b w:val="0"/>
        </w:rPr>
        <w:t>106</w:t>
      </w:r>
      <w:r w:rsidRPr="00C250E7">
        <w:rPr>
          <w:rFonts w:hint="eastAsia"/>
          <w:b w:val="0"/>
        </w:rPr>
        <w:t>年</w:t>
      </w:r>
      <w:r w:rsidRPr="00C250E7">
        <w:rPr>
          <w:b w:val="0"/>
        </w:rPr>
        <w:t>12</w:t>
      </w:r>
      <w:r w:rsidRPr="00C250E7">
        <w:rPr>
          <w:rFonts w:hint="eastAsia"/>
          <w:b w:val="0"/>
        </w:rPr>
        <w:t>月底止，已推動主題課程、工作坊、成果展覽等</w:t>
      </w:r>
      <w:r w:rsidRPr="00C250E7">
        <w:rPr>
          <w:b w:val="0"/>
        </w:rPr>
        <w:t>420</w:t>
      </w:r>
      <w:r w:rsidRPr="00C250E7">
        <w:rPr>
          <w:rFonts w:hint="eastAsia"/>
          <w:b w:val="0"/>
        </w:rPr>
        <w:t>場，計</w:t>
      </w:r>
      <w:r w:rsidRPr="00C250E7">
        <w:rPr>
          <w:b w:val="0"/>
        </w:rPr>
        <w:t>2</w:t>
      </w:r>
      <w:r w:rsidRPr="00C250E7">
        <w:rPr>
          <w:rFonts w:hint="eastAsia"/>
          <w:b w:val="0"/>
        </w:rPr>
        <w:t>萬</w:t>
      </w:r>
      <w:r w:rsidRPr="00C250E7">
        <w:rPr>
          <w:b w:val="0"/>
        </w:rPr>
        <w:t>2,000</w:t>
      </w:r>
      <w:r w:rsidRPr="00C250E7">
        <w:rPr>
          <w:rFonts w:hint="eastAsia"/>
          <w:b w:val="0"/>
        </w:rPr>
        <w:t>人次參與，在地業師實地陪伴訪視</w:t>
      </w:r>
      <w:r w:rsidRPr="00C250E7">
        <w:rPr>
          <w:b w:val="0"/>
        </w:rPr>
        <w:t>156</w:t>
      </w:r>
      <w:r w:rsidRPr="00C250E7">
        <w:rPr>
          <w:rFonts w:hint="eastAsia"/>
          <w:b w:val="0"/>
        </w:rPr>
        <w:t>場。</w:t>
      </w:r>
    </w:p>
    <w:p w:rsidR="00F445FE" w:rsidRPr="00C250E7" w:rsidRDefault="00F445FE" w:rsidP="00F445FE">
      <w:pPr>
        <w:pStyle w:val="ae"/>
        <w:rPr>
          <w:b w:val="0"/>
        </w:rPr>
      </w:pPr>
      <w:r w:rsidRPr="00C250E7">
        <w:rPr>
          <w:b w:val="0"/>
        </w:rPr>
        <w:t>(</w:t>
      </w:r>
      <w:r w:rsidRPr="00C250E7">
        <w:rPr>
          <w:b w:val="0"/>
        </w:rPr>
        <w:t>四</w:t>
      </w:r>
      <w:r w:rsidRPr="00C250E7">
        <w:rPr>
          <w:b w:val="0"/>
        </w:rPr>
        <w:t>)</w:t>
      </w:r>
      <w:r w:rsidRPr="00C250E7">
        <w:rPr>
          <w:rFonts w:hint="eastAsia"/>
          <w:b w:val="0"/>
        </w:rPr>
        <w:t>辦理原住民村落文化發展計畫：</w:t>
      </w:r>
      <w:r w:rsidRPr="00C250E7">
        <w:rPr>
          <w:b w:val="0"/>
        </w:rPr>
        <w:t>106</w:t>
      </w:r>
      <w:r w:rsidRPr="00C250E7">
        <w:rPr>
          <w:rFonts w:hint="eastAsia"/>
          <w:b w:val="0"/>
        </w:rPr>
        <w:t>年</w:t>
      </w:r>
      <w:r w:rsidRPr="00C250E7">
        <w:rPr>
          <w:b w:val="0"/>
        </w:rPr>
        <w:t>9</w:t>
      </w:r>
      <w:r w:rsidRPr="00C250E7">
        <w:rPr>
          <w:rFonts w:hint="eastAsia"/>
          <w:b w:val="0"/>
        </w:rPr>
        <w:t>月核定</w:t>
      </w:r>
      <w:r w:rsidRPr="00C250E7">
        <w:rPr>
          <w:b w:val="0"/>
        </w:rPr>
        <w:t>33</w:t>
      </w:r>
      <w:r w:rsidRPr="00C250E7">
        <w:rPr>
          <w:rFonts w:hint="eastAsia"/>
          <w:b w:val="0"/>
        </w:rPr>
        <w:t>案，執行期程至</w:t>
      </w:r>
      <w:r w:rsidRPr="00C250E7">
        <w:rPr>
          <w:b w:val="0"/>
        </w:rPr>
        <w:t>107</w:t>
      </w:r>
      <w:r w:rsidRPr="00C250E7">
        <w:rPr>
          <w:rFonts w:hint="eastAsia"/>
          <w:b w:val="0"/>
        </w:rPr>
        <w:t>年</w:t>
      </w:r>
      <w:r w:rsidRPr="00C250E7">
        <w:rPr>
          <w:b w:val="0"/>
        </w:rPr>
        <w:t>4</w:t>
      </w:r>
      <w:r w:rsidRPr="00C250E7">
        <w:rPr>
          <w:rFonts w:hint="eastAsia"/>
          <w:b w:val="0"/>
        </w:rPr>
        <w:t>月底止。截至</w:t>
      </w:r>
      <w:r w:rsidRPr="00C250E7">
        <w:rPr>
          <w:b w:val="0"/>
        </w:rPr>
        <w:t>106</w:t>
      </w:r>
      <w:r w:rsidRPr="00C250E7">
        <w:rPr>
          <w:rFonts w:hint="eastAsia"/>
          <w:b w:val="0"/>
        </w:rPr>
        <w:t>年</w:t>
      </w:r>
      <w:r w:rsidRPr="00C250E7">
        <w:rPr>
          <w:b w:val="0"/>
        </w:rPr>
        <w:t>12</w:t>
      </w:r>
      <w:r w:rsidRPr="00C250E7">
        <w:rPr>
          <w:rFonts w:hint="eastAsia"/>
          <w:b w:val="0"/>
        </w:rPr>
        <w:t>月底止，已完成</w:t>
      </w:r>
      <w:r w:rsidRPr="00C250E7">
        <w:rPr>
          <w:b w:val="0"/>
        </w:rPr>
        <w:t>190</w:t>
      </w:r>
      <w:r w:rsidRPr="00C250E7">
        <w:rPr>
          <w:rFonts w:hint="eastAsia"/>
          <w:b w:val="0"/>
        </w:rPr>
        <w:t>人次田野訪談，推動</w:t>
      </w:r>
      <w:r w:rsidRPr="00C250E7">
        <w:rPr>
          <w:b w:val="0"/>
        </w:rPr>
        <w:t>140</w:t>
      </w:r>
      <w:r w:rsidRPr="00C250E7">
        <w:rPr>
          <w:rFonts w:hint="eastAsia"/>
          <w:b w:val="0"/>
        </w:rPr>
        <w:t>場課程、工作坊、公演等活動，約</w:t>
      </w:r>
      <w:r w:rsidRPr="00C250E7">
        <w:rPr>
          <w:b w:val="0"/>
        </w:rPr>
        <w:t>3,000</w:t>
      </w:r>
      <w:r w:rsidRPr="00C250E7">
        <w:rPr>
          <w:rFonts w:hint="eastAsia"/>
          <w:b w:val="0"/>
        </w:rPr>
        <w:t>人參與，在地業師實地陪伴、訪視</w:t>
      </w:r>
      <w:r w:rsidRPr="00C250E7">
        <w:rPr>
          <w:b w:val="0"/>
        </w:rPr>
        <w:t>32</w:t>
      </w:r>
      <w:r w:rsidRPr="00C250E7">
        <w:rPr>
          <w:rFonts w:hint="eastAsia"/>
          <w:b w:val="0"/>
        </w:rPr>
        <w:t>場。</w:t>
      </w:r>
    </w:p>
    <w:p w:rsidR="00F445FE" w:rsidRPr="00C250E7" w:rsidRDefault="00F445FE" w:rsidP="00F445FE">
      <w:pPr>
        <w:pStyle w:val="ae"/>
        <w:rPr>
          <w:b w:val="0"/>
        </w:rPr>
      </w:pPr>
      <w:r w:rsidRPr="00C250E7">
        <w:rPr>
          <w:b w:val="0"/>
        </w:rPr>
        <w:t>(</w:t>
      </w:r>
      <w:r w:rsidRPr="00C250E7">
        <w:rPr>
          <w:b w:val="0"/>
        </w:rPr>
        <w:t>五</w:t>
      </w:r>
      <w:r w:rsidRPr="00C250E7">
        <w:rPr>
          <w:b w:val="0"/>
        </w:rPr>
        <w:t>)</w:t>
      </w:r>
      <w:r w:rsidRPr="00C250E7">
        <w:rPr>
          <w:rFonts w:hint="eastAsia"/>
          <w:b w:val="0"/>
        </w:rPr>
        <w:t>推動建置「國家文化記憶庫」與發展在地知識：建立國家級文化資源整合平臺，推動數位典藏的開放近用與轉譯加值，鼓勵全民參與在地知識徵集與書寫，並媒合多元創新產業應用。已於</w:t>
      </w:r>
      <w:r w:rsidRPr="00C250E7">
        <w:rPr>
          <w:rFonts w:hint="eastAsia"/>
          <w:b w:val="0"/>
        </w:rPr>
        <w:t>106</w:t>
      </w:r>
      <w:r w:rsidRPr="00C250E7">
        <w:rPr>
          <w:rFonts w:hint="eastAsia"/>
          <w:b w:val="0"/>
        </w:rPr>
        <w:t>年</w:t>
      </w:r>
      <w:r w:rsidRPr="00C250E7">
        <w:rPr>
          <w:b w:val="0"/>
        </w:rPr>
        <w:t>12</w:t>
      </w:r>
      <w:r w:rsidRPr="00C250E7">
        <w:rPr>
          <w:rFonts w:hint="eastAsia"/>
          <w:b w:val="0"/>
        </w:rPr>
        <w:t>月底公告數位內容管理系統、文典公版共構系統等採購案，完備數位資料庫基礎功能架構；規劃補助縣市政府計畫作業要點已於</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5</w:t>
      </w:r>
      <w:r w:rsidRPr="00C250E7">
        <w:rPr>
          <w:rFonts w:hint="eastAsia"/>
          <w:b w:val="0"/>
        </w:rPr>
        <w:t>日對外公告。</w:t>
      </w:r>
    </w:p>
    <w:p w:rsidR="00F445FE" w:rsidRPr="00C250E7" w:rsidRDefault="00F445FE" w:rsidP="00F445FE">
      <w:pPr>
        <w:pStyle w:val="ae"/>
        <w:rPr>
          <w:b w:val="0"/>
        </w:rPr>
      </w:pPr>
      <w:r w:rsidRPr="00C250E7">
        <w:rPr>
          <w:b w:val="0"/>
        </w:rPr>
        <w:t>(</w:t>
      </w:r>
      <w:r w:rsidRPr="00C250E7">
        <w:rPr>
          <w:b w:val="0"/>
        </w:rPr>
        <w:t>六</w:t>
      </w:r>
      <w:r w:rsidRPr="00C250E7">
        <w:rPr>
          <w:b w:val="0"/>
        </w:rPr>
        <w:t>)</w:t>
      </w:r>
      <w:r w:rsidRPr="00C250E7">
        <w:rPr>
          <w:rFonts w:hint="eastAsia"/>
          <w:b w:val="0"/>
        </w:rPr>
        <w:t>輔導博物館與地方文化館發展</w:t>
      </w:r>
      <w:r w:rsidRPr="00C250E7">
        <w:rPr>
          <w:b w:val="0"/>
        </w:rPr>
        <w:t>：</w:t>
      </w:r>
      <w:r w:rsidRPr="00C250E7">
        <w:rPr>
          <w:b w:val="0"/>
        </w:rPr>
        <w:t>106</w:t>
      </w:r>
      <w:r w:rsidRPr="00C250E7">
        <w:rPr>
          <w:rFonts w:hint="eastAsia"/>
          <w:b w:val="0"/>
        </w:rPr>
        <w:t>年輔導</w:t>
      </w:r>
      <w:r w:rsidRPr="00C250E7">
        <w:rPr>
          <w:b w:val="0"/>
        </w:rPr>
        <w:t>22</w:t>
      </w:r>
      <w:r w:rsidRPr="00C250E7">
        <w:rPr>
          <w:rFonts w:hint="eastAsia"/>
          <w:b w:val="0"/>
        </w:rPr>
        <w:t>個地方政府辦理博物館與地方文化館運籌計畫、提升計畫</w:t>
      </w:r>
      <w:r w:rsidRPr="00C250E7">
        <w:rPr>
          <w:b w:val="0"/>
        </w:rPr>
        <w:t>63</w:t>
      </w:r>
      <w:r w:rsidRPr="00C250E7">
        <w:rPr>
          <w:rFonts w:hint="eastAsia"/>
          <w:b w:val="0"/>
        </w:rPr>
        <w:t>案</w:t>
      </w:r>
      <w:r w:rsidRPr="00C250E7">
        <w:rPr>
          <w:b w:val="0"/>
        </w:rPr>
        <w:t>、協作計畫</w:t>
      </w:r>
      <w:r w:rsidRPr="00C250E7">
        <w:rPr>
          <w:b w:val="0"/>
        </w:rPr>
        <w:t>43</w:t>
      </w:r>
      <w:r w:rsidRPr="00C250E7">
        <w:rPr>
          <w:rFonts w:hint="eastAsia"/>
          <w:b w:val="0"/>
        </w:rPr>
        <w:t>案，共輔導全國各地方政府</w:t>
      </w:r>
      <w:r w:rsidRPr="00C250E7">
        <w:rPr>
          <w:b w:val="0"/>
        </w:rPr>
        <w:t>202</w:t>
      </w:r>
      <w:r w:rsidRPr="00C250E7">
        <w:rPr>
          <w:rFonts w:hint="eastAsia"/>
          <w:b w:val="0"/>
        </w:rPr>
        <w:t>處博物館及地方文化館所</w:t>
      </w:r>
      <w:r w:rsidRPr="00C250E7">
        <w:rPr>
          <w:b w:val="0"/>
        </w:rPr>
        <w:t>。</w:t>
      </w:r>
    </w:p>
    <w:p w:rsidR="00F20394" w:rsidRPr="00C250E7" w:rsidRDefault="00F20394" w:rsidP="00F445FE">
      <w:pPr>
        <w:pStyle w:val="ae"/>
        <w:rPr>
          <w:b w:val="0"/>
        </w:rPr>
      </w:pPr>
      <w:r w:rsidRPr="00C250E7">
        <w:rPr>
          <w:b w:val="0"/>
        </w:rPr>
        <w:t>(</w:t>
      </w:r>
      <w:r w:rsidRPr="00C250E7">
        <w:rPr>
          <w:b w:val="0"/>
        </w:rPr>
        <w:t>七</w:t>
      </w:r>
      <w:r w:rsidRPr="00C250E7">
        <w:rPr>
          <w:b w:val="0"/>
        </w:rPr>
        <w:t>)</w:t>
      </w:r>
      <w:r w:rsidRPr="00C250E7">
        <w:rPr>
          <w:rFonts w:hint="eastAsia"/>
          <w:b w:val="0"/>
        </w:rPr>
        <w:t>宣布</w:t>
      </w:r>
      <w:r w:rsidRPr="00C250E7">
        <w:rPr>
          <w:rFonts w:hint="eastAsia"/>
          <w:b w:val="0"/>
        </w:rPr>
        <w:t>106</w:t>
      </w:r>
      <w:r w:rsidRPr="00C250E7">
        <w:rPr>
          <w:rFonts w:hint="eastAsia"/>
          <w:b w:val="0"/>
        </w:rPr>
        <w:t>年為「故宮青年元年」：擴大青年參與，推出青年代表海選計畫，並成立兒童暨青年事務推動諮詢會，全面拓展青年業務。</w:t>
      </w:r>
    </w:p>
    <w:p w:rsidR="00F20394" w:rsidRPr="00C250E7" w:rsidRDefault="00F20394" w:rsidP="00C250E7">
      <w:pPr>
        <w:pStyle w:val="21"/>
        <w:ind w:left="640" w:hanging="640"/>
        <w:rPr>
          <w:b w:val="0"/>
        </w:rPr>
      </w:pPr>
      <w:r w:rsidRPr="00C250E7">
        <w:rPr>
          <w:rFonts w:hint="eastAsia"/>
          <w:b w:val="0"/>
        </w:rPr>
        <w:t>十、扶植文化產業，蓄積文化動能</w:t>
      </w:r>
    </w:p>
    <w:p w:rsidR="00F445FE" w:rsidRPr="00C250E7" w:rsidRDefault="00F445FE" w:rsidP="00F445FE">
      <w:pPr>
        <w:pStyle w:val="ae"/>
        <w:rPr>
          <w:b w:val="0"/>
        </w:rPr>
      </w:pPr>
      <w:r w:rsidRPr="00C250E7">
        <w:rPr>
          <w:b w:val="0"/>
        </w:rPr>
        <w:t>(</w:t>
      </w:r>
      <w:r w:rsidRPr="00C250E7">
        <w:rPr>
          <w:b w:val="0"/>
        </w:rPr>
        <w:t>一</w:t>
      </w:r>
      <w:r w:rsidRPr="00C250E7">
        <w:rPr>
          <w:b w:val="0"/>
        </w:rPr>
        <w:t>)</w:t>
      </w:r>
      <w:r w:rsidRPr="00C250E7">
        <w:rPr>
          <w:rFonts w:hint="eastAsia"/>
          <w:b w:val="0"/>
        </w:rPr>
        <w:t>建構文化金融體系：成立影視投融資專業協力辦公室，協助影視音等文化內容業者提升內容力及媒合投融資資金；辦理「國家影視音金融菁英班」課程；研議投融資評估工具包含建立無形資產內容評等、無形資產評價補助及影視完片擔保等機制，以健全文化內容產業。</w:t>
      </w:r>
    </w:p>
    <w:p w:rsidR="00F445FE" w:rsidRPr="00C250E7" w:rsidRDefault="00F445FE" w:rsidP="00F445FE">
      <w:pPr>
        <w:pStyle w:val="ae"/>
        <w:rPr>
          <w:b w:val="0"/>
        </w:rPr>
      </w:pPr>
      <w:r w:rsidRPr="00C250E7">
        <w:rPr>
          <w:b w:val="0"/>
        </w:rPr>
        <w:lastRenderedPageBreak/>
        <w:t>(</w:t>
      </w:r>
      <w:r w:rsidRPr="00C250E7">
        <w:rPr>
          <w:rFonts w:hint="eastAsia"/>
          <w:b w:val="0"/>
        </w:rPr>
        <w:t>二</w:t>
      </w:r>
      <w:r w:rsidRPr="00C250E7">
        <w:rPr>
          <w:b w:val="0"/>
        </w:rPr>
        <w:t>)</w:t>
      </w:r>
      <w:r w:rsidRPr="00C250E7">
        <w:rPr>
          <w:rFonts w:hint="eastAsia"/>
          <w:b w:val="0"/>
        </w:rPr>
        <w:t>打造文化實驗室：文化部籌備小組於</w:t>
      </w:r>
      <w:r w:rsidRPr="00C250E7">
        <w:rPr>
          <w:b w:val="0"/>
        </w:rPr>
        <w:t>106</w:t>
      </w:r>
      <w:r w:rsidRPr="00C250E7">
        <w:rPr>
          <w:rFonts w:hint="eastAsia"/>
          <w:b w:val="0"/>
        </w:rPr>
        <w:t>年</w:t>
      </w:r>
      <w:r w:rsidRPr="00C250E7">
        <w:rPr>
          <w:b w:val="0"/>
        </w:rPr>
        <w:t>7</w:t>
      </w:r>
      <w:r w:rsidRPr="00C250E7">
        <w:rPr>
          <w:rFonts w:hint="eastAsia"/>
          <w:b w:val="0"/>
        </w:rPr>
        <w:t>月進駐空總，辦理工作坊並推動當代藝術、音像實驗、記憶工程、數位人文、社會創新等實驗計畫，截至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月底止，協助</w:t>
      </w:r>
      <w:r w:rsidRPr="00C250E7">
        <w:rPr>
          <w:b w:val="0"/>
        </w:rPr>
        <w:t>16</w:t>
      </w:r>
      <w:r w:rsidRPr="00C250E7">
        <w:rPr>
          <w:rFonts w:hint="eastAsia"/>
          <w:b w:val="0"/>
        </w:rPr>
        <w:t>個團隊及個人進行排練、展覽及辦理小型活動，計</w:t>
      </w:r>
      <w:r w:rsidRPr="00C250E7">
        <w:rPr>
          <w:b w:val="0"/>
        </w:rPr>
        <w:t>800</w:t>
      </w:r>
      <w:r w:rsidRPr="00C250E7">
        <w:rPr>
          <w:rFonts w:hint="eastAsia"/>
          <w:b w:val="0"/>
        </w:rPr>
        <w:t>人次參與。另該部科藝實驗媒合輔導團隊，亦於</w:t>
      </w:r>
      <w:r w:rsidRPr="00C250E7">
        <w:rPr>
          <w:b w:val="0"/>
        </w:rPr>
        <w:t>106</w:t>
      </w:r>
      <w:r w:rsidRPr="00C250E7">
        <w:rPr>
          <w:rFonts w:hint="eastAsia"/>
          <w:b w:val="0"/>
        </w:rPr>
        <w:t>年</w:t>
      </w:r>
      <w:r w:rsidRPr="00C250E7">
        <w:rPr>
          <w:b w:val="0"/>
        </w:rPr>
        <w:t>11</w:t>
      </w:r>
      <w:r w:rsidRPr="00C250E7">
        <w:rPr>
          <w:rFonts w:hint="eastAsia"/>
          <w:b w:val="0"/>
        </w:rPr>
        <w:t>月進駐空總，將打造科技藝術實驗媒合平臺。</w:t>
      </w:r>
    </w:p>
    <w:p w:rsidR="00F445FE" w:rsidRPr="00C250E7" w:rsidRDefault="00F445FE" w:rsidP="00F445FE">
      <w:pPr>
        <w:pStyle w:val="ae"/>
        <w:rPr>
          <w:b w:val="0"/>
        </w:rPr>
      </w:pPr>
      <w:r w:rsidRPr="00C250E7">
        <w:rPr>
          <w:b w:val="0"/>
        </w:rPr>
        <w:t>(</w:t>
      </w:r>
      <w:r w:rsidRPr="00C250E7">
        <w:rPr>
          <w:rFonts w:hint="eastAsia"/>
          <w:b w:val="0"/>
        </w:rPr>
        <w:t>三</w:t>
      </w:r>
      <w:r w:rsidRPr="00C250E7">
        <w:rPr>
          <w:b w:val="0"/>
        </w:rPr>
        <w:t>)</w:t>
      </w:r>
      <w:r w:rsidRPr="00C250E7">
        <w:rPr>
          <w:rFonts w:hint="eastAsia"/>
          <w:b w:val="0"/>
        </w:rPr>
        <w:t>辦理出版與影視跨產業媒合會：</w:t>
      </w:r>
      <w:r w:rsidRPr="00C250E7">
        <w:rPr>
          <w:b w:val="0"/>
        </w:rPr>
        <w:t>106</w:t>
      </w:r>
      <w:r w:rsidRPr="00C250E7">
        <w:rPr>
          <w:rFonts w:hint="eastAsia"/>
          <w:b w:val="0"/>
        </w:rPr>
        <w:t>年計辦理專業工作坊及舉行媒合會議，計</w:t>
      </w:r>
      <w:r w:rsidRPr="00C250E7">
        <w:rPr>
          <w:b w:val="0"/>
        </w:rPr>
        <w:t>42</w:t>
      </w:r>
      <w:r w:rsidRPr="00C250E7">
        <w:rPr>
          <w:rFonts w:hint="eastAsia"/>
          <w:b w:val="0"/>
        </w:rPr>
        <w:t>家來自美國、馬來西亞、新加坡及兩岸三地橫跨動漫、影視、創投、編劇等不同產業買方參與；另參與釜山亞洲電影市場展及新加坡亞洲電視節。</w:t>
      </w:r>
    </w:p>
    <w:p w:rsidR="00F445FE" w:rsidRPr="00C250E7" w:rsidRDefault="00F445FE" w:rsidP="00F445FE">
      <w:pPr>
        <w:pStyle w:val="ae"/>
        <w:rPr>
          <w:b w:val="0"/>
        </w:rPr>
      </w:pPr>
      <w:r w:rsidRPr="00C250E7">
        <w:rPr>
          <w:b w:val="0"/>
        </w:rPr>
        <w:t>(</w:t>
      </w:r>
      <w:r w:rsidRPr="00C250E7">
        <w:rPr>
          <w:rFonts w:hint="eastAsia"/>
          <w:b w:val="0"/>
        </w:rPr>
        <w:t>四</w:t>
      </w:r>
      <w:r w:rsidRPr="00C250E7">
        <w:rPr>
          <w:b w:val="0"/>
        </w:rPr>
        <w:t>)</w:t>
      </w:r>
      <w:r w:rsidRPr="00C250E7">
        <w:rPr>
          <w:rFonts w:hint="eastAsia"/>
          <w:b w:val="0"/>
        </w:rPr>
        <w:t>扶植數位出版：透過補助培訓數位人才、發行電子書、增進國際交流、推廣數位閱讀、發展創新營運及數位閱讀模式，持續創造數位閱讀社群。</w:t>
      </w:r>
    </w:p>
    <w:p w:rsidR="00F445FE" w:rsidRPr="00C250E7" w:rsidRDefault="00F445FE" w:rsidP="00F445FE">
      <w:pPr>
        <w:pStyle w:val="ae"/>
        <w:rPr>
          <w:b w:val="0"/>
        </w:rPr>
      </w:pPr>
      <w:r w:rsidRPr="00C250E7">
        <w:rPr>
          <w:b w:val="0"/>
        </w:rPr>
        <w:t>(</w:t>
      </w:r>
      <w:r w:rsidRPr="00C250E7">
        <w:rPr>
          <w:b w:val="0"/>
        </w:rPr>
        <w:t>五</w:t>
      </w:r>
      <w:r w:rsidRPr="00C250E7">
        <w:rPr>
          <w:b w:val="0"/>
        </w:rPr>
        <w:t>)</w:t>
      </w:r>
      <w:r w:rsidRPr="00C250E7">
        <w:rPr>
          <w:rFonts w:hint="eastAsia"/>
          <w:b w:val="0"/>
        </w:rPr>
        <w:t>推動成立國家漫畫博物館：文化部與臺中市政府合作推動，預計</w:t>
      </w:r>
      <w:r w:rsidRPr="00C250E7">
        <w:rPr>
          <w:b w:val="0"/>
        </w:rPr>
        <w:t>109</w:t>
      </w:r>
      <w:r w:rsidRPr="00C250E7">
        <w:rPr>
          <w:rFonts w:hint="eastAsia"/>
          <w:b w:val="0"/>
        </w:rPr>
        <w:t>年底於水湳智慧城落成，將結合文化科技應用，如數位典藏、內容體驗與加值運用。</w:t>
      </w:r>
    </w:p>
    <w:p w:rsidR="00F445FE" w:rsidRPr="00C250E7" w:rsidRDefault="00F445FE" w:rsidP="00F445FE">
      <w:pPr>
        <w:pStyle w:val="ae"/>
        <w:rPr>
          <w:b w:val="0"/>
        </w:rPr>
      </w:pPr>
      <w:r w:rsidRPr="00C250E7">
        <w:rPr>
          <w:b w:val="0"/>
        </w:rPr>
        <w:t>(</w:t>
      </w:r>
      <w:r w:rsidRPr="00C250E7">
        <w:rPr>
          <w:b w:val="0"/>
        </w:rPr>
        <w:t>六</w:t>
      </w:r>
      <w:r w:rsidRPr="00C250E7">
        <w:rPr>
          <w:b w:val="0"/>
        </w:rPr>
        <w:t>)</w:t>
      </w:r>
      <w:r w:rsidRPr="00C250E7">
        <w:rPr>
          <w:rFonts w:hint="eastAsia"/>
          <w:b w:val="0"/>
        </w:rPr>
        <w:t>提升流行音樂發展能量及厚植產業根基：推動北部流行音樂中心計畫、海洋文化及流行音樂中心計畫，在臺北市及高雄市各建設</w:t>
      </w:r>
      <w:r w:rsidRPr="00C250E7">
        <w:rPr>
          <w:b w:val="0"/>
        </w:rPr>
        <w:t>1</w:t>
      </w:r>
      <w:r w:rsidRPr="00C250E7">
        <w:rPr>
          <w:rFonts w:hint="eastAsia"/>
          <w:b w:val="0"/>
        </w:rPr>
        <w:t>座流行音樂表演中心，帶動流行音樂人才培育與產業發展；</w:t>
      </w:r>
      <w:r w:rsidRPr="00C250E7">
        <w:rPr>
          <w:b w:val="0"/>
        </w:rPr>
        <w:t>106</w:t>
      </w:r>
      <w:r w:rsidRPr="00C250E7">
        <w:rPr>
          <w:rFonts w:hint="eastAsia"/>
          <w:b w:val="0"/>
        </w:rPr>
        <w:t>年辦理「硬地音樂行銷推廣補助案」等多項補助計畫，另盤點國內公營展演場所之軟硬體設施及檢視展館特色及定位；</w:t>
      </w:r>
      <w:r w:rsidRPr="00C250E7">
        <w:rPr>
          <w:b w:val="0"/>
        </w:rPr>
        <w:t>106</w:t>
      </w:r>
      <w:r w:rsidRPr="00C250E7">
        <w:rPr>
          <w:rFonts w:hint="eastAsia"/>
          <w:b w:val="0"/>
        </w:rPr>
        <w:t>年選薦音樂團體或歌手共</w:t>
      </w:r>
      <w:r w:rsidRPr="00C250E7">
        <w:rPr>
          <w:b w:val="0"/>
        </w:rPr>
        <w:t>26</w:t>
      </w:r>
      <w:r w:rsidRPr="00C250E7">
        <w:rPr>
          <w:rFonts w:hint="eastAsia"/>
          <w:b w:val="0"/>
        </w:rPr>
        <w:t>組參加法國坎城</w:t>
      </w:r>
      <w:r w:rsidRPr="00C250E7">
        <w:rPr>
          <w:b w:val="0"/>
        </w:rPr>
        <w:t>MIDEM</w:t>
      </w:r>
      <w:r w:rsidRPr="00C250E7">
        <w:rPr>
          <w:rFonts w:hint="eastAsia"/>
          <w:b w:val="0"/>
        </w:rPr>
        <w:t>國際唱片展、美國南方音樂節</w:t>
      </w:r>
      <w:r w:rsidRPr="00C250E7">
        <w:rPr>
          <w:b w:val="0"/>
        </w:rPr>
        <w:t>(SXSW)</w:t>
      </w:r>
      <w:r w:rsidRPr="00C250E7">
        <w:rPr>
          <w:rFonts w:hint="eastAsia"/>
          <w:b w:val="0"/>
        </w:rPr>
        <w:t>、英國音樂節等展演活動，另辦理「</w:t>
      </w:r>
      <w:r w:rsidRPr="00C250E7">
        <w:rPr>
          <w:b w:val="0"/>
        </w:rPr>
        <w:t>2017</w:t>
      </w:r>
      <w:r w:rsidRPr="00C250E7">
        <w:rPr>
          <w:rFonts w:hint="eastAsia"/>
          <w:b w:val="0"/>
        </w:rPr>
        <w:t>世界音樂節</w:t>
      </w:r>
      <w:r w:rsidRPr="00C250E7">
        <w:rPr>
          <w:b w:val="0"/>
        </w:rPr>
        <w:t>@</w:t>
      </w:r>
      <w:r w:rsidRPr="00C250E7">
        <w:rPr>
          <w:rFonts w:hint="eastAsia"/>
          <w:b w:val="0"/>
        </w:rPr>
        <w:t>臺灣」活動，參與人數約</w:t>
      </w:r>
      <w:r w:rsidRPr="00C250E7">
        <w:rPr>
          <w:b w:val="0"/>
        </w:rPr>
        <w:t>5</w:t>
      </w:r>
      <w:r w:rsidRPr="00C250E7">
        <w:rPr>
          <w:rFonts w:hint="eastAsia"/>
          <w:b w:val="0"/>
        </w:rPr>
        <w:t>萬人；</w:t>
      </w:r>
      <w:r w:rsidRPr="00C250E7">
        <w:rPr>
          <w:b w:val="0"/>
        </w:rPr>
        <w:t>106</w:t>
      </w:r>
      <w:r w:rsidRPr="00C250E7">
        <w:rPr>
          <w:rFonts w:hint="eastAsia"/>
          <w:b w:val="0"/>
        </w:rPr>
        <w:t>年持續辦理臺灣原創流行音樂大獎等活動，以及辦理大學校院流行音樂學程暨系所教育補助計畫，強化人才扎根工作；辦理</w:t>
      </w:r>
      <w:r w:rsidRPr="00C250E7">
        <w:rPr>
          <w:b w:val="0"/>
        </w:rPr>
        <w:t>106</w:t>
      </w:r>
      <w:r w:rsidRPr="00C250E7">
        <w:rPr>
          <w:rFonts w:hint="eastAsia"/>
          <w:b w:val="0"/>
        </w:rPr>
        <w:t>年「第</w:t>
      </w:r>
      <w:r w:rsidRPr="00C250E7">
        <w:rPr>
          <w:b w:val="0"/>
        </w:rPr>
        <w:t>28</w:t>
      </w:r>
      <w:r w:rsidRPr="00C250E7">
        <w:rPr>
          <w:rFonts w:hint="eastAsia"/>
          <w:b w:val="0"/>
        </w:rPr>
        <w:t>屆金曲獎」、「</w:t>
      </w:r>
      <w:r w:rsidRPr="00C250E7">
        <w:rPr>
          <w:b w:val="0"/>
        </w:rPr>
        <w:t>2017</w:t>
      </w:r>
      <w:r w:rsidRPr="00C250E7">
        <w:rPr>
          <w:rFonts w:hint="eastAsia"/>
          <w:b w:val="0"/>
        </w:rPr>
        <w:t>金曲國際音樂節活動」及「第</w:t>
      </w:r>
      <w:r w:rsidRPr="00C250E7">
        <w:rPr>
          <w:b w:val="0"/>
        </w:rPr>
        <w:t>8</w:t>
      </w:r>
      <w:r w:rsidRPr="00C250E7">
        <w:rPr>
          <w:rFonts w:hint="eastAsia"/>
          <w:b w:val="0"/>
        </w:rPr>
        <w:t>屆金音創作獎」等獎勵及周邊系列活動，獎勵流行音樂產業發展。</w:t>
      </w:r>
    </w:p>
    <w:p w:rsidR="00F445FE" w:rsidRPr="00C250E7" w:rsidRDefault="00F445FE" w:rsidP="00F445FE">
      <w:pPr>
        <w:pStyle w:val="ae"/>
        <w:rPr>
          <w:b w:val="0"/>
        </w:rPr>
      </w:pPr>
      <w:r w:rsidRPr="00C250E7">
        <w:rPr>
          <w:b w:val="0"/>
        </w:rPr>
        <w:t>(</w:t>
      </w:r>
      <w:r w:rsidRPr="00C250E7">
        <w:rPr>
          <w:b w:val="0"/>
        </w:rPr>
        <w:t>七</w:t>
      </w:r>
      <w:r w:rsidRPr="00C250E7">
        <w:rPr>
          <w:b w:val="0"/>
        </w:rPr>
        <w:t>)</w:t>
      </w:r>
      <w:r w:rsidRPr="00C250E7">
        <w:rPr>
          <w:rFonts w:hint="eastAsia"/>
          <w:b w:val="0"/>
        </w:rPr>
        <w:t>驅動多元電影創作：</w:t>
      </w:r>
      <w:r w:rsidRPr="00C250E7">
        <w:rPr>
          <w:b w:val="0"/>
        </w:rPr>
        <w:t>106</w:t>
      </w:r>
      <w:r w:rsidRPr="00C250E7">
        <w:rPr>
          <w:rFonts w:hint="eastAsia"/>
          <w:b w:val="0"/>
        </w:rPr>
        <w:t>年度辦理國產電影長片輔導金補助計</w:t>
      </w:r>
      <w:r w:rsidRPr="00C250E7">
        <w:rPr>
          <w:b w:val="0"/>
        </w:rPr>
        <w:t>28</w:t>
      </w:r>
      <w:r w:rsidRPr="00C250E7">
        <w:rPr>
          <w:rFonts w:hint="eastAsia"/>
          <w:b w:val="0"/>
        </w:rPr>
        <w:t>件、短片輔導金補助計</w:t>
      </w:r>
      <w:r w:rsidRPr="00C250E7">
        <w:rPr>
          <w:b w:val="0"/>
        </w:rPr>
        <w:t>25</w:t>
      </w:r>
      <w:r w:rsidRPr="00C250E7">
        <w:rPr>
          <w:rFonts w:hint="eastAsia"/>
          <w:b w:val="0"/>
        </w:rPr>
        <w:t>件、國產電影片劇本開發補助計</w:t>
      </w:r>
      <w:r w:rsidRPr="00C250E7">
        <w:rPr>
          <w:b w:val="0"/>
        </w:rPr>
        <w:t>27</w:t>
      </w:r>
      <w:r w:rsidRPr="00C250E7">
        <w:rPr>
          <w:rFonts w:hint="eastAsia"/>
          <w:b w:val="0"/>
        </w:rPr>
        <w:t>件；此外，</w:t>
      </w:r>
      <w:r w:rsidRPr="00C250E7">
        <w:rPr>
          <w:b w:val="0"/>
        </w:rPr>
        <w:t>106</w:t>
      </w:r>
      <w:r w:rsidRPr="00C250E7">
        <w:rPr>
          <w:rFonts w:hint="eastAsia"/>
          <w:b w:val="0"/>
        </w:rPr>
        <w:t>年度新增辦理「國產電影片應用數位視覺特效製作獎助案」及「補助入圍</w:t>
      </w:r>
      <w:r w:rsidRPr="00C250E7">
        <w:rPr>
          <w:rFonts w:hint="eastAsia"/>
          <w:b w:val="0"/>
        </w:rPr>
        <w:t>(</w:t>
      </w:r>
      <w:r w:rsidRPr="00C250E7">
        <w:rPr>
          <w:rFonts w:hint="eastAsia"/>
          <w:b w:val="0"/>
        </w:rPr>
        <w:t>選</w:t>
      </w:r>
      <w:r w:rsidRPr="00C250E7">
        <w:rPr>
          <w:rFonts w:hint="eastAsia"/>
          <w:b w:val="0"/>
        </w:rPr>
        <w:t>)</w:t>
      </w:r>
      <w:r w:rsidRPr="00C250E7">
        <w:rPr>
          <w:rFonts w:hint="eastAsia"/>
          <w:b w:val="0"/>
        </w:rPr>
        <w:t>或獲國內外重要影展獎項電影片之影視事業及導演製作下一部電影片審議作業要點」，已分別獎助</w:t>
      </w:r>
      <w:r w:rsidRPr="00C250E7">
        <w:rPr>
          <w:b w:val="0"/>
        </w:rPr>
        <w:t>7</w:t>
      </w:r>
      <w:r w:rsidRPr="00C250E7">
        <w:rPr>
          <w:rFonts w:hint="eastAsia"/>
          <w:b w:val="0"/>
        </w:rPr>
        <w:t>部電影片之數位特效製作及核定</w:t>
      </w:r>
      <w:r w:rsidRPr="00C250E7">
        <w:rPr>
          <w:b w:val="0"/>
        </w:rPr>
        <w:t>19</w:t>
      </w:r>
      <w:r w:rsidRPr="00C250E7">
        <w:rPr>
          <w:rFonts w:hint="eastAsia"/>
          <w:b w:val="0"/>
        </w:rPr>
        <w:t>部得獎影片、導演製作下一部影片之資格。</w:t>
      </w:r>
    </w:p>
    <w:p w:rsidR="00F445FE" w:rsidRPr="00C250E7" w:rsidRDefault="00F445FE" w:rsidP="00F445FE">
      <w:pPr>
        <w:pStyle w:val="ae"/>
        <w:rPr>
          <w:b w:val="0"/>
        </w:rPr>
      </w:pPr>
      <w:r w:rsidRPr="00C250E7">
        <w:rPr>
          <w:b w:val="0"/>
        </w:rPr>
        <w:t>(</w:t>
      </w:r>
      <w:r w:rsidRPr="00C250E7">
        <w:rPr>
          <w:b w:val="0"/>
        </w:rPr>
        <w:t>八</w:t>
      </w:r>
      <w:r w:rsidRPr="00C250E7">
        <w:rPr>
          <w:b w:val="0"/>
        </w:rPr>
        <w:t>)</w:t>
      </w:r>
      <w:r w:rsidRPr="00C250E7">
        <w:rPr>
          <w:rFonts w:hint="eastAsia"/>
          <w:b w:val="0"/>
        </w:rPr>
        <w:t>革新金鐘獎：</w:t>
      </w:r>
      <w:r w:rsidRPr="00C250E7">
        <w:rPr>
          <w:b w:val="0"/>
        </w:rPr>
        <w:t>106</w:t>
      </w:r>
      <w:r w:rsidRPr="00C250E7">
        <w:rPr>
          <w:rFonts w:hint="eastAsia"/>
          <w:b w:val="0"/>
        </w:rPr>
        <w:t>年金鐘獎進行獎項改革，增設「自然科學紀實節目獎」、「人文紀實節目獎」、「生活風格獎」及「益智及實境節目獎」，並開放網路節目參賽「戲劇節目獎」及「迷你劇集獎」，同時採線上報名及評審系統，金鐘獎報名及評分全面雲端化。另結合數位科技革新廣播電視金鐘獎頒獎典禮，融合跨界元素與新科技</w:t>
      </w:r>
      <w:r w:rsidRPr="00C250E7">
        <w:rPr>
          <w:b w:val="0"/>
        </w:rPr>
        <w:t>AR+MR</w:t>
      </w:r>
      <w:r w:rsidRPr="00C250E7">
        <w:rPr>
          <w:rFonts w:hint="eastAsia"/>
          <w:b w:val="0"/>
        </w:rPr>
        <w:t>之應用，嶄新典禮製播視覺技術及創意，</w:t>
      </w:r>
      <w:r w:rsidRPr="00C250E7">
        <w:rPr>
          <w:rFonts w:hint="eastAsia"/>
          <w:b w:val="0"/>
        </w:rPr>
        <w:lastRenderedPageBreak/>
        <w:t>電視金鐘獎收視率達</w:t>
      </w:r>
      <w:r w:rsidRPr="00C250E7">
        <w:rPr>
          <w:b w:val="0"/>
        </w:rPr>
        <w:t>6.06</w:t>
      </w:r>
      <w:r w:rsidRPr="00C250E7">
        <w:rPr>
          <w:rFonts w:hint="eastAsia"/>
          <w:b w:val="0"/>
        </w:rPr>
        <w:t>，總收視人口合計約</w:t>
      </w:r>
      <w:r w:rsidRPr="00C250E7">
        <w:rPr>
          <w:b w:val="0"/>
        </w:rPr>
        <w:t>800</w:t>
      </w:r>
      <w:r w:rsidRPr="00C250E7">
        <w:rPr>
          <w:rFonts w:hint="eastAsia"/>
          <w:b w:val="0"/>
        </w:rPr>
        <w:t>萬人，超越</w:t>
      </w:r>
      <w:r w:rsidRPr="00C250E7">
        <w:rPr>
          <w:b w:val="0"/>
        </w:rPr>
        <w:t>105</w:t>
      </w:r>
      <w:r w:rsidRPr="00C250E7">
        <w:rPr>
          <w:rFonts w:hint="eastAsia"/>
          <w:b w:val="0"/>
        </w:rPr>
        <w:t>年成績。</w:t>
      </w:r>
    </w:p>
    <w:p w:rsidR="00F445FE" w:rsidRPr="00C250E7" w:rsidRDefault="00F445FE" w:rsidP="00F445FE">
      <w:pPr>
        <w:pStyle w:val="ae"/>
        <w:rPr>
          <w:b w:val="0"/>
        </w:rPr>
      </w:pPr>
      <w:r w:rsidRPr="00C250E7">
        <w:rPr>
          <w:b w:val="0"/>
        </w:rPr>
        <w:t>(</w:t>
      </w:r>
      <w:r w:rsidRPr="00C250E7">
        <w:rPr>
          <w:b w:val="0"/>
        </w:rPr>
        <w:t>九</w:t>
      </w:r>
      <w:r w:rsidRPr="00C250E7">
        <w:rPr>
          <w:b w:val="0"/>
        </w:rPr>
        <w:t>)</w:t>
      </w:r>
      <w:r w:rsidRPr="00C250E7">
        <w:rPr>
          <w:rFonts w:hint="eastAsia"/>
          <w:b w:val="0"/>
        </w:rPr>
        <w:t>提升內容競爭力：鼓勵電視內容製作業者開發多元題材與劇種、研發新型態節目模組</w:t>
      </w:r>
      <w:r w:rsidRPr="00C250E7">
        <w:rPr>
          <w:rFonts w:hint="eastAsia"/>
          <w:b w:val="0"/>
        </w:rPr>
        <w:t>(</w:t>
      </w:r>
      <w:r w:rsidRPr="00C250E7">
        <w:rPr>
          <w:b w:val="0"/>
        </w:rPr>
        <w:t>Format</w:t>
      </w:r>
      <w:r w:rsidRPr="00C250E7">
        <w:rPr>
          <w:rFonts w:hint="eastAsia"/>
          <w:b w:val="0"/>
        </w:rPr>
        <w:t>)</w:t>
      </w:r>
      <w:r w:rsidRPr="00C250E7">
        <w:rPr>
          <w:rFonts w:hint="eastAsia"/>
          <w:b w:val="0"/>
        </w:rPr>
        <w:t>，並善用新媒體資源，開發一源多用之跨域</w:t>
      </w:r>
      <w:r w:rsidRPr="00C250E7">
        <w:rPr>
          <w:b w:val="0"/>
        </w:rPr>
        <w:t>IP</w:t>
      </w:r>
      <w:r w:rsidRPr="00C250E7">
        <w:rPr>
          <w:rFonts w:hint="eastAsia"/>
          <w:b w:val="0"/>
        </w:rPr>
        <w:t>。</w:t>
      </w:r>
      <w:r w:rsidRPr="00C250E7">
        <w:rPr>
          <w:b w:val="0"/>
        </w:rPr>
        <w:t>106</w:t>
      </w:r>
      <w:r w:rsidRPr="00C250E7">
        <w:rPr>
          <w:rFonts w:hint="eastAsia"/>
          <w:b w:val="0"/>
        </w:rPr>
        <w:t>年度公告補助</w:t>
      </w:r>
      <w:r w:rsidRPr="00C250E7">
        <w:rPr>
          <w:b w:val="0"/>
        </w:rPr>
        <w:t>50</w:t>
      </w:r>
      <w:r w:rsidRPr="00C250E7">
        <w:rPr>
          <w:rFonts w:hint="eastAsia"/>
          <w:b w:val="0"/>
        </w:rPr>
        <w:t>件、總補助金額</w:t>
      </w:r>
      <w:r w:rsidRPr="00C250E7">
        <w:rPr>
          <w:b w:val="0"/>
        </w:rPr>
        <w:t>4</w:t>
      </w:r>
      <w:r w:rsidRPr="00C250E7">
        <w:rPr>
          <w:rFonts w:hint="eastAsia"/>
          <w:b w:val="0"/>
        </w:rPr>
        <w:t>億</w:t>
      </w:r>
      <w:r w:rsidRPr="00C250E7">
        <w:rPr>
          <w:b w:val="0"/>
        </w:rPr>
        <w:t>7,174</w:t>
      </w:r>
      <w:r w:rsidRPr="00C250E7">
        <w:rPr>
          <w:rFonts w:hint="eastAsia"/>
          <w:b w:val="0"/>
        </w:rPr>
        <w:t>萬元，引導業者相對投入</w:t>
      </w:r>
      <w:r w:rsidRPr="00C250E7">
        <w:rPr>
          <w:b w:val="0"/>
        </w:rPr>
        <w:t>11</w:t>
      </w:r>
      <w:r w:rsidRPr="00C250E7">
        <w:rPr>
          <w:rFonts w:hint="eastAsia"/>
          <w:b w:val="0"/>
        </w:rPr>
        <w:t>億</w:t>
      </w:r>
      <w:r w:rsidRPr="00C250E7">
        <w:rPr>
          <w:b w:val="0"/>
        </w:rPr>
        <w:t>4,797</w:t>
      </w:r>
      <w:r w:rsidRPr="00C250E7">
        <w:rPr>
          <w:rFonts w:hint="eastAsia"/>
          <w:b w:val="0"/>
        </w:rPr>
        <w:t>萬元。另補助產學合作辦理培訓及訓後媒合，洽邀國際師資來臺分享經驗與知能，並落實電視劇本創作獎獲獎作品實拍，</w:t>
      </w:r>
      <w:r w:rsidRPr="00C250E7">
        <w:rPr>
          <w:b w:val="0"/>
        </w:rPr>
        <w:t>106</w:t>
      </w:r>
      <w:r w:rsidRPr="00C250E7">
        <w:rPr>
          <w:rFonts w:hint="eastAsia"/>
          <w:b w:val="0"/>
        </w:rPr>
        <w:t>年增設「電視劇本開發補助要點」，鼓勵開發多元故事與劇種，厚植編劇人才，公告補助</w:t>
      </w:r>
      <w:r w:rsidRPr="00C250E7">
        <w:rPr>
          <w:b w:val="0"/>
        </w:rPr>
        <w:t>6</w:t>
      </w:r>
      <w:r w:rsidRPr="00C250E7">
        <w:rPr>
          <w:rFonts w:hint="eastAsia"/>
          <w:b w:val="0"/>
        </w:rPr>
        <w:t>件，總補助金額</w:t>
      </w:r>
      <w:r w:rsidRPr="00C250E7">
        <w:rPr>
          <w:b w:val="0"/>
        </w:rPr>
        <w:t>600</w:t>
      </w:r>
      <w:r w:rsidRPr="00C250E7">
        <w:rPr>
          <w:rFonts w:hint="eastAsia"/>
          <w:b w:val="0"/>
        </w:rPr>
        <w:t>萬元。</w:t>
      </w:r>
    </w:p>
    <w:p w:rsidR="00F445FE" w:rsidRPr="00C250E7" w:rsidRDefault="00F445FE" w:rsidP="00F445FE">
      <w:pPr>
        <w:pStyle w:val="ae"/>
        <w:rPr>
          <w:b w:val="0"/>
        </w:rPr>
      </w:pPr>
      <w:r w:rsidRPr="00C250E7">
        <w:rPr>
          <w:b w:val="0"/>
        </w:rPr>
        <w:t>(</w:t>
      </w:r>
      <w:r w:rsidRPr="00C250E7">
        <w:rPr>
          <w:rFonts w:hint="eastAsia"/>
          <w:b w:val="0"/>
        </w:rPr>
        <w:t>十</w:t>
      </w:r>
      <w:r w:rsidRPr="00C250E7">
        <w:rPr>
          <w:b w:val="0"/>
        </w:rPr>
        <w:t>)</w:t>
      </w:r>
      <w:r w:rsidRPr="00C250E7">
        <w:rPr>
          <w:rFonts w:hint="eastAsia"/>
          <w:b w:val="0"/>
        </w:rPr>
        <w:t>積極拓展我國電視作品海外行銷通路及銷售機會：持續以「國家隊」概念，委託或補助業者組團設立臺灣館，參與國際重要影視展，</w:t>
      </w:r>
      <w:r w:rsidRPr="00C250E7">
        <w:rPr>
          <w:b w:val="0"/>
        </w:rPr>
        <w:t>106</w:t>
      </w:r>
      <w:r w:rsidRPr="00C250E7">
        <w:rPr>
          <w:rFonts w:hint="eastAsia"/>
          <w:b w:val="0"/>
        </w:rPr>
        <w:t>年計輔助業者組團參加</w:t>
      </w:r>
      <w:r w:rsidRPr="00C250E7">
        <w:rPr>
          <w:b w:val="0"/>
        </w:rPr>
        <w:t>10</w:t>
      </w:r>
      <w:r w:rsidRPr="00C250E7">
        <w:rPr>
          <w:rFonts w:hint="eastAsia"/>
          <w:b w:val="0"/>
        </w:rPr>
        <w:t>場國際電視市場展會，參展作品達</w:t>
      </w:r>
      <w:r w:rsidRPr="00C250E7">
        <w:rPr>
          <w:b w:val="0"/>
        </w:rPr>
        <w:t>626</w:t>
      </w:r>
      <w:r w:rsidRPr="00C250E7">
        <w:rPr>
          <w:rFonts w:hint="eastAsia"/>
          <w:b w:val="0"/>
        </w:rPr>
        <w:t>部次，其中莫斯科展係首次參展，積極開拓新興市場。此外，持續辦理「臺北電視內容交易、創投媒合會」，將國際買家「帶進來」，</w:t>
      </w:r>
      <w:r w:rsidRPr="00C250E7">
        <w:rPr>
          <w:b w:val="0"/>
        </w:rPr>
        <w:t>106</w:t>
      </w:r>
      <w:r w:rsidRPr="00C250E7">
        <w:rPr>
          <w:rFonts w:hint="eastAsia"/>
          <w:b w:val="0"/>
        </w:rPr>
        <w:t>年邀請來自</w:t>
      </w:r>
      <w:r w:rsidRPr="00C250E7">
        <w:rPr>
          <w:b w:val="0"/>
        </w:rPr>
        <w:t>22</w:t>
      </w:r>
      <w:r w:rsidRPr="00C250E7">
        <w:rPr>
          <w:rFonts w:hint="eastAsia"/>
          <w:b w:val="0"/>
        </w:rPr>
        <w:t>國</w:t>
      </w:r>
      <w:r w:rsidR="00D96F22" w:rsidRPr="00C250E7">
        <w:rPr>
          <w:rFonts w:eastAsia="標楷體" w:hint="eastAsia"/>
          <w:b w:val="0"/>
        </w:rPr>
        <w:t>∕</w:t>
      </w:r>
      <w:r w:rsidRPr="00C250E7">
        <w:rPr>
          <w:rFonts w:hint="eastAsia"/>
          <w:b w:val="0"/>
        </w:rPr>
        <w:t>地區具實績及潛力國際買家來臺交易與媒合，包含東南亞及拉丁美洲，其中巴拿馬、阿根廷、哥倫比亞、巴西、義大利、俄羅斯、緬甸、柬埔寨、菲律賓等</w:t>
      </w:r>
      <w:r w:rsidRPr="00C250E7">
        <w:rPr>
          <w:b w:val="0"/>
        </w:rPr>
        <w:t>9</w:t>
      </w:r>
      <w:r w:rsidRPr="00C250E7">
        <w:rPr>
          <w:rFonts w:hint="eastAsia"/>
          <w:b w:val="0"/>
        </w:rPr>
        <w:t>國買家首次來臺，並配合新南向政策逐年提高東南亞買家比率，由</w:t>
      </w:r>
      <w:r w:rsidRPr="00C250E7">
        <w:rPr>
          <w:b w:val="0"/>
        </w:rPr>
        <w:t>105</w:t>
      </w:r>
      <w:r w:rsidRPr="00C250E7">
        <w:rPr>
          <w:rFonts w:hint="eastAsia"/>
          <w:b w:val="0"/>
        </w:rPr>
        <w:t>年之</w:t>
      </w:r>
      <w:r w:rsidRPr="00C250E7">
        <w:rPr>
          <w:b w:val="0"/>
        </w:rPr>
        <w:t>42.5%</w:t>
      </w:r>
      <w:r w:rsidRPr="00C250E7">
        <w:rPr>
          <w:rFonts w:hint="eastAsia"/>
          <w:b w:val="0"/>
        </w:rPr>
        <w:t>提升至</w:t>
      </w:r>
      <w:r w:rsidRPr="00C250E7">
        <w:rPr>
          <w:b w:val="0"/>
        </w:rPr>
        <w:t>45.7%</w:t>
      </w:r>
      <w:r w:rsidRPr="00C250E7">
        <w:rPr>
          <w:rFonts w:hint="eastAsia"/>
          <w:b w:val="0"/>
        </w:rPr>
        <w:t>，</w:t>
      </w:r>
      <w:r w:rsidRPr="00C250E7">
        <w:rPr>
          <w:b w:val="0"/>
        </w:rPr>
        <w:t>106</w:t>
      </w:r>
      <w:r w:rsidRPr="00C250E7">
        <w:rPr>
          <w:rFonts w:hint="eastAsia"/>
          <w:b w:val="0"/>
        </w:rPr>
        <w:t>年交易作品時數計</w:t>
      </w:r>
      <w:r w:rsidRPr="00C250E7">
        <w:rPr>
          <w:b w:val="0"/>
        </w:rPr>
        <w:t>2</w:t>
      </w:r>
      <w:r w:rsidRPr="00C250E7">
        <w:rPr>
          <w:rFonts w:hint="eastAsia"/>
          <w:b w:val="0"/>
        </w:rPr>
        <w:t>,</w:t>
      </w:r>
      <w:r w:rsidRPr="00C250E7">
        <w:rPr>
          <w:b w:val="0"/>
        </w:rPr>
        <w:t>246.5</w:t>
      </w:r>
      <w:r w:rsidRPr="00C250E7">
        <w:rPr>
          <w:rFonts w:hint="eastAsia"/>
          <w:b w:val="0"/>
        </w:rPr>
        <w:t>小時、交易金額達</w:t>
      </w:r>
      <w:r w:rsidRPr="00C250E7">
        <w:rPr>
          <w:b w:val="0"/>
        </w:rPr>
        <w:t>800</w:t>
      </w:r>
      <w:r w:rsidRPr="00C250E7">
        <w:rPr>
          <w:rFonts w:hint="eastAsia"/>
          <w:b w:val="0"/>
        </w:rPr>
        <w:t>萬美元，</w:t>
      </w:r>
      <w:r w:rsidRPr="00C250E7">
        <w:rPr>
          <w:b w:val="0"/>
        </w:rPr>
        <w:t>5,435</w:t>
      </w:r>
      <w:r w:rsidRPr="00C250E7">
        <w:rPr>
          <w:rFonts w:hint="eastAsia"/>
          <w:b w:val="0"/>
        </w:rPr>
        <w:t>造訪人次。</w:t>
      </w:r>
    </w:p>
    <w:p w:rsidR="00F20394" w:rsidRPr="00C250E7" w:rsidRDefault="00F20394" w:rsidP="00C250E7">
      <w:pPr>
        <w:pStyle w:val="21"/>
        <w:ind w:left="640" w:hanging="640"/>
        <w:rPr>
          <w:b w:val="0"/>
        </w:rPr>
      </w:pPr>
      <w:r w:rsidRPr="00C250E7">
        <w:rPr>
          <w:rFonts w:hint="eastAsia"/>
          <w:b w:val="0"/>
        </w:rPr>
        <w:t>十一、推動文化科技施政綱領，擴展文化外交</w:t>
      </w:r>
    </w:p>
    <w:p w:rsidR="00F445FE" w:rsidRPr="00C250E7" w:rsidRDefault="00F445FE" w:rsidP="00F445FE">
      <w:pPr>
        <w:pStyle w:val="ae"/>
        <w:rPr>
          <w:b w:val="0"/>
        </w:rPr>
      </w:pPr>
      <w:r w:rsidRPr="00C250E7">
        <w:rPr>
          <w:b w:val="0"/>
        </w:rPr>
        <w:t>(</w:t>
      </w:r>
      <w:r w:rsidRPr="00C250E7">
        <w:rPr>
          <w:rFonts w:hint="eastAsia"/>
          <w:b w:val="0"/>
        </w:rPr>
        <w:t>一</w:t>
      </w:r>
      <w:r w:rsidRPr="00C250E7">
        <w:rPr>
          <w:b w:val="0"/>
        </w:rPr>
        <w:t>)</w:t>
      </w:r>
      <w:r w:rsidRPr="00C250E7">
        <w:rPr>
          <w:rFonts w:hint="eastAsia"/>
          <w:b w:val="0"/>
        </w:rPr>
        <w:t>完成訂定文化科技施政綱領，</w:t>
      </w:r>
      <w:r w:rsidRPr="00C250E7">
        <w:rPr>
          <w:b w:val="0"/>
        </w:rPr>
        <w:t>106</w:t>
      </w:r>
      <w:r w:rsidRPr="00C250E7">
        <w:rPr>
          <w:rFonts w:hint="eastAsia"/>
          <w:b w:val="0"/>
        </w:rPr>
        <w:t>年編列</w:t>
      </w:r>
      <w:r w:rsidRPr="00C250E7">
        <w:rPr>
          <w:b w:val="0"/>
        </w:rPr>
        <w:t>5.5</w:t>
      </w:r>
      <w:r w:rsidRPr="00C250E7">
        <w:rPr>
          <w:rFonts w:hint="eastAsia"/>
          <w:b w:val="0"/>
        </w:rPr>
        <w:t>億元辦理</w:t>
      </w:r>
      <w:r w:rsidRPr="00C250E7">
        <w:rPr>
          <w:b w:val="0"/>
        </w:rPr>
        <w:t>13</w:t>
      </w:r>
      <w:r w:rsidRPr="00C250E7">
        <w:rPr>
          <w:rFonts w:hint="eastAsia"/>
          <w:b w:val="0"/>
        </w:rPr>
        <w:t>項文化科技計畫及辦理「文化科技論壇」，推動文化科技合作平臺，推升文化內容產值與價值。</w:t>
      </w:r>
    </w:p>
    <w:p w:rsidR="00F445FE" w:rsidRPr="00C250E7" w:rsidRDefault="00F445FE" w:rsidP="00F445FE">
      <w:pPr>
        <w:pStyle w:val="ae"/>
        <w:rPr>
          <w:b w:val="0"/>
        </w:rPr>
      </w:pPr>
      <w:r w:rsidRPr="00C250E7">
        <w:rPr>
          <w:b w:val="0"/>
        </w:rPr>
        <w:t>(</w:t>
      </w:r>
      <w:r w:rsidRPr="00C250E7">
        <w:rPr>
          <w:rFonts w:hint="eastAsia"/>
          <w:b w:val="0"/>
        </w:rPr>
        <w:t>二</w:t>
      </w:r>
      <w:r w:rsidRPr="00C250E7">
        <w:rPr>
          <w:b w:val="0"/>
        </w:rPr>
        <w:t>)</w:t>
      </w:r>
      <w:r w:rsidRPr="00C250E7">
        <w:rPr>
          <w:rFonts w:hint="eastAsia"/>
          <w:b w:val="0"/>
        </w:rPr>
        <w:t>多面向擴展文化外交：</w:t>
      </w:r>
    </w:p>
    <w:p w:rsidR="00F445FE" w:rsidRPr="00C250E7" w:rsidRDefault="00F445FE" w:rsidP="00F445FE">
      <w:pPr>
        <w:pStyle w:val="af"/>
        <w:ind w:leftChars="150" w:left="840" w:hanging="480"/>
        <w:rPr>
          <w:b w:val="0"/>
          <w:sz w:val="24"/>
        </w:rPr>
      </w:pPr>
      <w:r w:rsidRPr="00C250E7">
        <w:rPr>
          <w:rFonts w:hint="eastAsia"/>
          <w:b w:val="0"/>
          <w:sz w:val="24"/>
        </w:rPr>
        <w:t>１、文化新南向政策：從人才交流及資源共享</w:t>
      </w:r>
      <w:r w:rsidRPr="00C250E7">
        <w:rPr>
          <w:b w:val="0"/>
          <w:sz w:val="24"/>
        </w:rPr>
        <w:t>理念出發</w:t>
      </w:r>
      <w:r w:rsidRPr="00C250E7">
        <w:rPr>
          <w:rFonts w:hint="eastAsia"/>
          <w:b w:val="0"/>
          <w:sz w:val="24"/>
        </w:rPr>
        <w:t>，串接臺灣與東南亞藝文社群、機構之對</w:t>
      </w:r>
      <w:r w:rsidRPr="00C250E7">
        <w:rPr>
          <w:b w:val="0"/>
          <w:sz w:val="24"/>
        </w:rPr>
        <w:t>話</w:t>
      </w:r>
      <w:r w:rsidRPr="00C250E7">
        <w:rPr>
          <w:rFonts w:hint="eastAsia"/>
          <w:b w:val="0"/>
          <w:sz w:val="24"/>
        </w:rPr>
        <w:t>及交流合作，創造跨國合創之旗艦製作。另辦理臺灣青年文化園丁隊、新住民服務大使及東南亞文化識讀體驗活動。</w:t>
      </w:r>
    </w:p>
    <w:p w:rsidR="00F445FE" w:rsidRPr="00C250E7" w:rsidRDefault="00F445FE" w:rsidP="00F445FE">
      <w:pPr>
        <w:pStyle w:val="af"/>
        <w:ind w:leftChars="150" w:left="840" w:hanging="480"/>
        <w:rPr>
          <w:b w:val="0"/>
          <w:sz w:val="24"/>
        </w:rPr>
      </w:pPr>
      <w:r w:rsidRPr="00C250E7">
        <w:rPr>
          <w:rFonts w:hint="eastAsia"/>
          <w:b w:val="0"/>
          <w:sz w:val="24"/>
        </w:rPr>
        <w:t>２、國際合作在地化：與「國際生活藝術組織」</w:t>
      </w:r>
      <w:r w:rsidRPr="00C250E7">
        <w:rPr>
          <w:b w:val="0"/>
          <w:sz w:val="24"/>
        </w:rPr>
        <w:t>(LAI)</w:t>
      </w:r>
      <w:r w:rsidRPr="00C250E7">
        <w:rPr>
          <w:rFonts w:hint="eastAsia"/>
          <w:b w:val="0"/>
          <w:sz w:val="24"/>
        </w:rPr>
        <w:t>簽約，推動設置臺灣分部。未來將推辦臺灣與湄公河流域國家雙方藝文界之文化交流計畫。</w:t>
      </w:r>
    </w:p>
    <w:p w:rsidR="00F445FE" w:rsidRPr="00C250E7" w:rsidRDefault="00F445FE" w:rsidP="00F445FE">
      <w:pPr>
        <w:pStyle w:val="af"/>
        <w:ind w:leftChars="150" w:left="840" w:hanging="480"/>
        <w:rPr>
          <w:b w:val="0"/>
          <w:sz w:val="24"/>
        </w:rPr>
      </w:pPr>
      <w:r w:rsidRPr="00C250E7">
        <w:rPr>
          <w:rFonts w:hint="eastAsia"/>
          <w:b w:val="0"/>
          <w:sz w:val="24"/>
        </w:rPr>
        <w:t>３、臺灣文化生活品牌國際化：以「</w:t>
      </w:r>
      <w:r w:rsidRPr="00C250E7">
        <w:rPr>
          <w:b w:val="0"/>
          <w:sz w:val="24"/>
        </w:rPr>
        <w:t>Fresh Taiwan</w:t>
      </w:r>
      <w:r w:rsidRPr="00C250E7">
        <w:rPr>
          <w:rFonts w:hint="eastAsia"/>
          <w:b w:val="0"/>
          <w:sz w:val="24"/>
        </w:rPr>
        <w:t>」臺灣館徵選文創業者參與紐約禮品展等</w:t>
      </w:r>
      <w:r w:rsidRPr="00C250E7">
        <w:rPr>
          <w:b w:val="0"/>
          <w:sz w:val="24"/>
        </w:rPr>
        <w:t>7</w:t>
      </w:r>
      <w:r w:rsidRPr="00C250E7">
        <w:rPr>
          <w:rFonts w:hint="eastAsia"/>
          <w:b w:val="0"/>
          <w:sz w:val="24"/>
        </w:rPr>
        <w:t>項國際展會，並支持業者自行參與國際展會拓展市場；於中國大陸、香港及澳門地區推辦具臺灣文化主體性藝文展演事項；另推動國家品牌風潮計畫等計畫，持續累積臺灣優質文化能量優勢。</w:t>
      </w:r>
    </w:p>
    <w:p w:rsidR="00F20394" w:rsidRPr="00C250E7" w:rsidRDefault="00F20394" w:rsidP="00F20394">
      <w:pPr>
        <w:pStyle w:val="af"/>
        <w:ind w:leftChars="150" w:left="840" w:hanging="480"/>
        <w:rPr>
          <w:b w:val="0"/>
          <w:sz w:val="24"/>
        </w:rPr>
      </w:pPr>
      <w:r w:rsidRPr="00C250E7">
        <w:rPr>
          <w:rFonts w:hint="eastAsia"/>
          <w:b w:val="0"/>
          <w:sz w:val="24"/>
        </w:rPr>
        <w:t>４、推動故宮國際文化交流：</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3</w:t>
      </w:r>
      <w:r w:rsidRPr="00C250E7">
        <w:rPr>
          <w:rFonts w:hint="eastAsia"/>
          <w:b w:val="0"/>
          <w:sz w:val="24"/>
        </w:rPr>
        <w:t>日及</w:t>
      </w:r>
      <w:r w:rsidRPr="00C250E7">
        <w:rPr>
          <w:rFonts w:hint="eastAsia"/>
          <w:b w:val="0"/>
          <w:sz w:val="24"/>
        </w:rPr>
        <w:t>8</w:t>
      </w:r>
      <w:r w:rsidRPr="00C250E7">
        <w:rPr>
          <w:rFonts w:hint="eastAsia"/>
          <w:b w:val="0"/>
          <w:sz w:val="24"/>
        </w:rPr>
        <w:t>月</w:t>
      </w:r>
      <w:r w:rsidRPr="00C250E7">
        <w:rPr>
          <w:rFonts w:hint="eastAsia"/>
          <w:b w:val="0"/>
          <w:sz w:val="24"/>
        </w:rPr>
        <w:t>21</w:t>
      </w:r>
      <w:r w:rsidRPr="00C250E7">
        <w:rPr>
          <w:rFonts w:hint="eastAsia"/>
          <w:b w:val="0"/>
          <w:sz w:val="24"/>
        </w:rPr>
        <w:t>日與舊金山亞洲藝術博</w:t>
      </w:r>
      <w:r w:rsidRPr="00C250E7">
        <w:rPr>
          <w:rFonts w:hint="eastAsia"/>
          <w:b w:val="0"/>
          <w:sz w:val="24"/>
        </w:rPr>
        <w:lastRenderedPageBreak/>
        <w:t>物館及日本大阪市立東洋陶磁美術館締結姐妹館，強化展覽、研究、教育推廣等合作，就相關研究主題聯合策展，攜手共策國際型巡迴展覽計畫。</w:t>
      </w:r>
    </w:p>
    <w:p w:rsidR="00F20394" w:rsidRPr="00C250E7" w:rsidRDefault="00F20394" w:rsidP="00C250E7">
      <w:pPr>
        <w:pStyle w:val="21"/>
        <w:ind w:left="640" w:hanging="640"/>
        <w:rPr>
          <w:b w:val="0"/>
        </w:rPr>
      </w:pPr>
      <w:r w:rsidRPr="00C250E7">
        <w:rPr>
          <w:b w:val="0"/>
        </w:rPr>
        <w:t>十二、</w:t>
      </w:r>
      <w:r w:rsidRPr="00C250E7">
        <w:rPr>
          <w:rFonts w:hint="eastAsia"/>
          <w:b w:val="0"/>
        </w:rPr>
        <w:t>落實</w:t>
      </w:r>
      <w:r w:rsidRPr="00C250E7">
        <w:rPr>
          <w:b w:val="0"/>
        </w:rPr>
        <w:t>科技策略及產業創新，</w:t>
      </w:r>
      <w:r w:rsidRPr="00C250E7">
        <w:rPr>
          <w:rFonts w:hint="eastAsia"/>
          <w:b w:val="0"/>
        </w:rPr>
        <w:t>強化</w:t>
      </w:r>
      <w:r w:rsidRPr="00C250E7">
        <w:rPr>
          <w:b w:val="0"/>
        </w:rPr>
        <w:t>產業動能</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亞洲．矽谷：</w:t>
      </w:r>
      <w:r w:rsidR="000614B2" w:rsidRPr="00C250E7">
        <w:rPr>
          <w:rFonts w:hint="eastAsia"/>
          <w:b w:val="0"/>
        </w:rPr>
        <w:t>截至</w:t>
      </w:r>
      <w:r w:rsidR="000614B2" w:rsidRPr="00C250E7">
        <w:rPr>
          <w:b w:val="0"/>
        </w:rPr>
        <w:t>106</w:t>
      </w:r>
      <w:r w:rsidR="000614B2" w:rsidRPr="00C250E7">
        <w:rPr>
          <w:rFonts w:hint="eastAsia"/>
          <w:b w:val="0"/>
        </w:rPr>
        <w:t>年</w:t>
      </w:r>
      <w:r w:rsidR="000614B2" w:rsidRPr="00C250E7">
        <w:rPr>
          <w:b w:val="0"/>
        </w:rPr>
        <w:t>12</w:t>
      </w:r>
      <w:r w:rsidR="000614B2" w:rsidRPr="00C250E7">
        <w:rPr>
          <w:rFonts w:hint="eastAsia"/>
          <w:b w:val="0"/>
        </w:rPr>
        <w:t>月底止，協助</w:t>
      </w:r>
      <w:r w:rsidR="000614B2" w:rsidRPr="00C250E7">
        <w:rPr>
          <w:b w:val="0"/>
        </w:rPr>
        <w:t>10</w:t>
      </w:r>
      <w:r w:rsidR="000614B2" w:rsidRPr="00C250E7">
        <w:rPr>
          <w:rFonts w:hint="eastAsia"/>
          <w:b w:val="0"/>
        </w:rPr>
        <w:t>隊海外新創團隊來臺、輔導</w:t>
      </w:r>
      <w:r w:rsidR="000614B2" w:rsidRPr="00C250E7">
        <w:rPr>
          <w:b w:val="0"/>
        </w:rPr>
        <w:t>6</w:t>
      </w:r>
      <w:r w:rsidR="000614B2" w:rsidRPr="00C250E7">
        <w:rPr>
          <w:rFonts w:hint="eastAsia"/>
          <w:b w:val="0"/>
        </w:rPr>
        <w:t>隊新創團隊創意實現，選派博士級人才赴矽谷科技企業培訓。臺灣創新創業中心協助團隊參加矽谷知名加速器培訓計畫及國際募資，截至</w:t>
      </w:r>
      <w:r w:rsidR="000614B2" w:rsidRPr="00C250E7">
        <w:rPr>
          <w:b w:val="0"/>
        </w:rPr>
        <w:t>106</w:t>
      </w:r>
      <w:r w:rsidR="000614B2" w:rsidRPr="00C250E7">
        <w:rPr>
          <w:rFonts w:hint="eastAsia"/>
          <w:b w:val="0"/>
        </w:rPr>
        <w:t>年</w:t>
      </w:r>
      <w:r w:rsidR="000614B2" w:rsidRPr="00C250E7">
        <w:rPr>
          <w:b w:val="0"/>
        </w:rPr>
        <w:t>1</w:t>
      </w:r>
      <w:r w:rsidR="000614B2" w:rsidRPr="00C250E7">
        <w:rPr>
          <w:rFonts w:hint="eastAsia"/>
          <w:b w:val="0"/>
        </w:rPr>
        <w:t>2</w:t>
      </w:r>
      <w:r w:rsidR="000614B2" w:rsidRPr="00C250E7">
        <w:rPr>
          <w:rFonts w:hint="eastAsia"/>
          <w:b w:val="0"/>
        </w:rPr>
        <w:t>月底止，輔導</w:t>
      </w:r>
      <w:r w:rsidR="000614B2" w:rsidRPr="00C250E7">
        <w:rPr>
          <w:b w:val="0"/>
        </w:rPr>
        <w:t>76</w:t>
      </w:r>
      <w:r w:rsidR="000614B2" w:rsidRPr="00C250E7">
        <w:rPr>
          <w:rFonts w:hint="eastAsia"/>
          <w:b w:val="0"/>
        </w:rPr>
        <w:t>家新創團隊赴矽谷，協助團隊累積募資金額</w:t>
      </w:r>
      <w:r w:rsidR="000614B2" w:rsidRPr="00C250E7">
        <w:rPr>
          <w:b w:val="0"/>
        </w:rPr>
        <w:t>6,900</w:t>
      </w:r>
      <w:r w:rsidR="000614B2" w:rsidRPr="00C250E7">
        <w:rPr>
          <w:rFonts w:hint="eastAsia"/>
          <w:b w:val="0"/>
        </w:rPr>
        <w:t>萬美元</w:t>
      </w:r>
      <w:r w:rsidRPr="00C250E7">
        <w:rPr>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綠能科技：經濟部</w:t>
      </w:r>
      <w:r w:rsidRPr="00C250E7">
        <w:rPr>
          <w:rFonts w:hint="eastAsia"/>
          <w:b w:val="0"/>
        </w:rPr>
        <w:t>及</w:t>
      </w:r>
      <w:r w:rsidRPr="00C250E7">
        <w:rPr>
          <w:b w:val="0"/>
        </w:rPr>
        <w:t>科技部合設「綠能科技產業推動中心」，共同推動「綠能科技產業創新推動方案」</w:t>
      </w:r>
      <w:r w:rsidRPr="00C250E7">
        <w:rPr>
          <w:rFonts w:hint="eastAsia"/>
          <w:b w:val="0"/>
        </w:rPr>
        <w:t>，另</w:t>
      </w:r>
      <w:r w:rsidRPr="00C250E7">
        <w:rPr>
          <w:b w:val="0"/>
        </w:rPr>
        <w:t>為打造沙崙綠能科學城，持續推動綠能科技聯合研究中心及低碳智慧基礎環境建置，加速推動綠能科學城發展。</w:t>
      </w:r>
    </w:p>
    <w:p w:rsidR="000614B2" w:rsidRPr="00C250E7" w:rsidRDefault="00F20394" w:rsidP="000614B2">
      <w:pPr>
        <w:pStyle w:val="ae"/>
        <w:rPr>
          <w:b w:val="0"/>
        </w:rPr>
      </w:pPr>
      <w:r w:rsidRPr="00C250E7">
        <w:rPr>
          <w:b w:val="0"/>
        </w:rPr>
        <w:t>(</w:t>
      </w:r>
      <w:r w:rsidRPr="00C250E7">
        <w:rPr>
          <w:b w:val="0"/>
        </w:rPr>
        <w:t>三</w:t>
      </w:r>
      <w:r w:rsidRPr="00C250E7">
        <w:rPr>
          <w:b w:val="0"/>
        </w:rPr>
        <w:t>)</w:t>
      </w:r>
      <w:r w:rsidRPr="00C250E7">
        <w:rPr>
          <w:b w:val="0"/>
        </w:rPr>
        <w:t>生醫產業：</w:t>
      </w:r>
      <w:r w:rsidRPr="00C250E7">
        <w:rPr>
          <w:b w:val="0"/>
        </w:rPr>
        <w:t>106</w:t>
      </w:r>
      <w:r w:rsidRPr="00C250E7">
        <w:rPr>
          <w:b w:val="0"/>
        </w:rPr>
        <w:t>年生醫產業民間投資案計</w:t>
      </w:r>
      <w:r w:rsidRPr="00C250E7">
        <w:rPr>
          <w:b w:val="0"/>
        </w:rPr>
        <w:t>118</w:t>
      </w:r>
      <w:r w:rsidRPr="00C250E7">
        <w:rPr>
          <w:b w:val="0"/>
        </w:rPr>
        <w:t>件，投資額</w:t>
      </w:r>
      <w:r w:rsidRPr="00C250E7">
        <w:rPr>
          <w:b w:val="0"/>
        </w:rPr>
        <w:t>526</w:t>
      </w:r>
      <w:r w:rsidRPr="00C250E7">
        <w:rPr>
          <w:rFonts w:hint="eastAsia"/>
          <w:b w:val="0"/>
        </w:rPr>
        <w:t>億</w:t>
      </w:r>
      <w:r w:rsidRPr="00C250E7">
        <w:rPr>
          <w:b w:val="0"/>
        </w:rPr>
        <w:t>1,600</w:t>
      </w:r>
      <w:r w:rsidRPr="00C250E7">
        <w:rPr>
          <w:b w:val="0"/>
        </w:rPr>
        <w:t>萬元，國外公司來臺投資</w:t>
      </w:r>
      <w:r w:rsidRPr="00C250E7">
        <w:rPr>
          <w:b w:val="0"/>
        </w:rPr>
        <w:t>6</w:t>
      </w:r>
      <w:r w:rsidRPr="00C250E7">
        <w:rPr>
          <w:b w:val="0"/>
        </w:rPr>
        <w:t>件，投資額為</w:t>
      </w:r>
      <w:r w:rsidRPr="00C250E7">
        <w:rPr>
          <w:b w:val="0"/>
        </w:rPr>
        <w:t>30</w:t>
      </w:r>
      <w:r w:rsidRPr="00C250E7">
        <w:rPr>
          <w:rFonts w:hint="eastAsia"/>
          <w:b w:val="0"/>
        </w:rPr>
        <w:t>億</w:t>
      </w:r>
      <w:r w:rsidRPr="00C250E7">
        <w:rPr>
          <w:b w:val="0"/>
        </w:rPr>
        <w:t>3,700</w:t>
      </w:r>
      <w:r w:rsidRPr="00C250E7">
        <w:rPr>
          <w:b w:val="0"/>
        </w:rPr>
        <w:t>萬元，約占投資金額</w:t>
      </w:r>
      <w:r w:rsidRPr="00C250E7">
        <w:rPr>
          <w:b w:val="0"/>
        </w:rPr>
        <w:t>5.8%</w:t>
      </w:r>
      <w:r w:rsidRPr="00C250E7">
        <w:rPr>
          <w:b w:val="0"/>
        </w:rPr>
        <w:t>。</w:t>
      </w:r>
      <w:r w:rsidR="000614B2" w:rsidRPr="00C250E7">
        <w:rPr>
          <w:b w:val="0"/>
        </w:rPr>
        <w:t>截至</w:t>
      </w:r>
      <w:r w:rsidR="000614B2" w:rsidRPr="00C250E7">
        <w:rPr>
          <w:b w:val="0"/>
        </w:rPr>
        <w:t>106</w:t>
      </w:r>
      <w:r w:rsidR="000614B2" w:rsidRPr="00C250E7">
        <w:rPr>
          <w:b w:val="0"/>
        </w:rPr>
        <w:t>年</w:t>
      </w:r>
      <w:r w:rsidR="000614B2" w:rsidRPr="00C250E7">
        <w:rPr>
          <w:b w:val="0"/>
        </w:rPr>
        <w:t>1</w:t>
      </w:r>
      <w:r w:rsidR="000614B2" w:rsidRPr="00C250E7">
        <w:rPr>
          <w:rFonts w:hint="eastAsia"/>
          <w:b w:val="0"/>
        </w:rPr>
        <w:t>2</w:t>
      </w:r>
      <w:r w:rsidR="000614B2" w:rsidRPr="00C250E7">
        <w:rPr>
          <w:b w:val="0"/>
        </w:rPr>
        <w:t>月底止，我國新藥國內外進行臨床階段項目累計</w:t>
      </w:r>
      <w:r w:rsidR="000614B2" w:rsidRPr="00C250E7">
        <w:rPr>
          <w:rFonts w:hint="eastAsia"/>
          <w:b w:val="0"/>
        </w:rPr>
        <w:t>242</w:t>
      </w:r>
      <w:r w:rsidR="000614B2" w:rsidRPr="00C250E7">
        <w:rPr>
          <w:b w:val="0"/>
        </w:rPr>
        <w:t>項，其中獲美國</w:t>
      </w:r>
      <w:r w:rsidR="000614B2" w:rsidRPr="00C250E7">
        <w:rPr>
          <w:b w:val="0"/>
        </w:rPr>
        <w:t>FDA</w:t>
      </w:r>
      <w:r w:rsidR="000614B2" w:rsidRPr="00C250E7">
        <w:rPr>
          <w:b w:val="0"/>
        </w:rPr>
        <w:t>許可進入臨床試驗階段計有</w:t>
      </w:r>
      <w:r w:rsidR="000614B2" w:rsidRPr="00C250E7">
        <w:rPr>
          <w:b w:val="0"/>
        </w:rPr>
        <w:t>1</w:t>
      </w:r>
      <w:r w:rsidR="000614B2" w:rsidRPr="00C250E7">
        <w:rPr>
          <w:rFonts w:hint="eastAsia"/>
          <w:b w:val="0"/>
        </w:rPr>
        <w:t>34</w:t>
      </w:r>
      <w:r w:rsidR="000614B2" w:rsidRPr="00C250E7">
        <w:rPr>
          <w:b w:val="0"/>
        </w:rPr>
        <w:t>項。</w:t>
      </w:r>
    </w:p>
    <w:p w:rsidR="000614B2" w:rsidRPr="00C250E7" w:rsidRDefault="000614B2" w:rsidP="000614B2">
      <w:pPr>
        <w:pStyle w:val="ae"/>
        <w:rPr>
          <w:b w:val="0"/>
        </w:rPr>
      </w:pPr>
      <w:r w:rsidRPr="00C250E7">
        <w:rPr>
          <w:b w:val="0"/>
        </w:rPr>
        <w:t>(</w:t>
      </w:r>
      <w:r w:rsidRPr="00C250E7">
        <w:rPr>
          <w:b w:val="0"/>
        </w:rPr>
        <w:t>四</w:t>
      </w:r>
      <w:r w:rsidRPr="00C250E7">
        <w:rPr>
          <w:b w:val="0"/>
        </w:rPr>
        <w:t>)</w:t>
      </w:r>
      <w:r w:rsidRPr="00C250E7">
        <w:rPr>
          <w:b w:val="0"/>
        </w:rPr>
        <w:t>智慧機械：</w:t>
      </w:r>
      <w:r w:rsidR="00EC17EF" w:rsidRPr="00C250E7">
        <w:rPr>
          <w:rFonts w:hint="eastAsia"/>
          <w:b w:val="0"/>
        </w:rPr>
        <w:t>依據「智慧機械產業推動方案」，由經濟部設立「智慧機械推動公室」，依方案規劃執行「製造智慧化關鍵技術躍升計畫」等共計</w:t>
      </w:r>
      <w:r w:rsidR="00EC17EF" w:rsidRPr="00C250E7">
        <w:rPr>
          <w:b w:val="0"/>
        </w:rPr>
        <w:t>10</w:t>
      </w:r>
      <w:r w:rsidR="00EC17EF" w:rsidRPr="00C250E7">
        <w:rPr>
          <w:rFonts w:hint="eastAsia"/>
          <w:b w:val="0"/>
        </w:rPr>
        <w:t>件科技計畫，打造智機產業化及產業智機化兩大願景，包括整合產學研能量深化技術產業應用，並提供試煉場域推動智慧機械國際展覽場域，以打造智慧機械之都拓銷全球市場。目前業於臺中精密機械園區打造「智慧製造試煉場域」，打造工業</w:t>
      </w:r>
      <w:r w:rsidR="00EC17EF" w:rsidRPr="00C250E7">
        <w:rPr>
          <w:b w:val="0"/>
        </w:rPr>
        <w:t>4.0</w:t>
      </w:r>
      <w:r w:rsidR="00EC17EF" w:rsidRPr="00C250E7">
        <w:rPr>
          <w:rFonts w:hint="eastAsia"/>
          <w:b w:val="0"/>
        </w:rPr>
        <w:t>一條龍之示範場，另啟動神岡豐洲科技工業園區第二期用地作為產業發展腹地供相關廠商進駐</w:t>
      </w:r>
      <w:r w:rsidRPr="00C250E7">
        <w:rPr>
          <w:b w:val="0"/>
        </w:rPr>
        <w:t>。</w:t>
      </w:r>
    </w:p>
    <w:p w:rsidR="000614B2" w:rsidRPr="00C250E7" w:rsidRDefault="000614B2" w:rsidP="000614B2">
      <w:pPr>
        <w:pStyle w:val="ae"/>
        <w:rPr>
          <w:b w:val="0"/>
        </w:rPr>
      </w:pPr>
      <w:r w:rsidRPr="00C250E7">
        <w:rPr>
          <w:b w:val="0"/>
        </w:rPr>
        <w:t>(</w:t>
      </w:r>
      <w:r w:rsidRPr="00C250E7">
        <w:rPr>
          <w:b w:val="0"/>
        </w:rPr>
        <w:t>五</w:t>
      </w:r>
      <w:r w:rsidRPr="00C250E7">
        <w:rPr>
          <w:b w:val="0"/>
        </w:rPr>
        <w:t>)</w:t>
      </w:r>
      <w:r w:rsidRPr="00C250E7">
        <w:rPr>
          <w:b w:val="0"/>
        </w:rPr>
        <w:t>國防產業：科技部與國防部合作推動「國防科技學術合作研究計畫」，項目包含航空技術、機械、電子與資訊系統、材料與應用化學、系統與管理、海域聲學等</w:t>
      </w:r>
      <w:r w:rsidRPr="00C250E7">
        <w:rPr>
          <w:rFonts w:hint="eastAsia"/>
          <w:b w:val="0"/>
        </w:rPr>
        <w:t>；</w:t>
      </w:r>
      <w:r w:rsidRPr="00C250E7">
        <w:rPr>
          <w:b w:val="0"/>
        </w:rPr>
        <w:t>推動「水下科研專案計畫」，</w:t>
      </w:r>
      <w:r w:rsidRPr="00C250E7">
        <w:rPr>
          <w:rFonts w:hint="eastAsia"/>
          <w:b w:val="0"/>
        </w:rPr>
        <w:t>並</w:t>
      </w:r>
      <w:r w:rsidRPr="00C250E7">
        <w:rPr>
          <w:b w:val="0"/>
        </w:rPr>
        <w:t>培育</w:t>
      </w:r>
      <w:r w:rsidRPr="00C250E7">
        <w:rPr>
          <w:rFonts w:hint="eastAsia"/>
          <w:b w:val="0"/>
        </w:rPr>
        <w:t>高階</w:t>
      </w:r>
      <w:r w:rsidRPr="00C250E7">
        <w:rPr>
          <w:b w:val="0"/>
        </w:rPr>
        <w:t>潛艦</w:t>
      </w:r>
      <w:r w:rsidRPr="00C250E7">
        <w:rPr>
          <w:rFonts w:hint="eastAsia"/>
          <w:b w:val="0"/>
        </w:rPr>
        <w:t>應用技術</w:t>
      </w:r>
      <w:r w:rsidRPr="00C250E7">
        <w:rPr>
          <w:b w:val="0"/>
        </w:rPr>
        <w:t>人才。</w:t>
      </w:r>
    </w:p>
    <w:p w:rsidR="000614B2" w:rsidRPr="00C250E7" w:rsidRDefault="000614B2" w:rsidP="000614B2">
      <w:pPr>
        <w:pStyle w:val="ae"/>
        <w:rPr>
          <w:b w:val="0"/>
        </w:rPr>
      </w:pPr>
      <w:r w:rsidRPr="00C250E7">
        <w:rPr>
          <w:b w:val="0"/>
        </w:rPr>
        <w:t>(</w:t>
      </w:r>
      <w:r w:rsidRPr="00C250E7">
        <w:rPr>
          <w:b w:val="0"/>
        </w:rPr>
        <w:t>六</w:t>
      </w:r>
      <w:r w:rsidRPr="00C250E7">
        <w:rPr>
          <w:b w:val="0"/>
        </w:rPr>
        <w:t>)</w:t>
      </w:r>
      <w:r w:rsidRPr="00C250E7">
        <w:rPr>
          <w:b w:val="0"/>
        </w:rPr>
        <w:t>新農業：</w:t>
      </w:r>
      <w:r w:rsidR="00EC17EF" w:rsidRPr="00C250E7">
        <w:rPr>
          <w:b w:val="0"/>
        </w:rPr>
        <w:t>依據新農業創新推動方案願景，執行「</w:t>
      </w:r>
      <w:r w:rsidR="00EC17EF" w:rsidRPr="00C250E7">
        <w:rPr>
          <w:rFonts w:hint="eastAsia"/>
          <w:b w:val="0"/>
        </w:rPr>
        <w:t>農業資源循環暨農能共構之產業創新</w:t>
      </w:r>
      <w:r w:rsidR="00EC17EF" w:rsidRPr="00C250E7">
        <w:rPr>
          <w:b w:val="0"/>
        </w:rPr>
        <w:t>」等</w:t>
      </w:r>
      <w:r w:rsidR="00EC17EF" w:rsidRPr="00C250E7">
        <w:rPr>
          <w:b w:val="0"/>
        </w:rPr>
        <w:t>8</w:t>
      </w:r>
      <w:r w:rsidR="00EC17EF" w:rsidRPr="00C250E7">
        <w:rPr>
          <w:b w:val="0"/>
        </w:rPr>
        <w:t>件旗艦計畫，</w:t>
      </w:r>
      <w:r w:rsidR="00EC17EF" w:rsidRPr="00C250E7">
        <w:rPr>
          <w:rFonts w:hint="eastAsia"/>
          <w:b w:val="0"/>
        </w:rPr>
        <w:t>促進農業資源循環</w:t>
      </w:r>
      <w:r w:rsidR="00EC17EF" w:rsidRPr="00C250E7">
        <w:rPr>
          <w:b w:val="0"/>
        </w:rPr>
        <w:t>再利用之創新產業、推動農產品加值並強化外銷、強化產學研鏈結價創新農業、建置快速育種平</w:t>
      </w:r>
      <w:r w:rsidR="00EC17EF" w:rsidRPr="00C250E7">
        <w:rPr>
          <w:rFonts w:hint="eastAsia"/>
          <w:b w:val="0"/>
        </w:rPr>
        <w:t>臺</w:t>
      </w:r>
      <w:r w:rsidR="00EC17EF" w:rsidRPr="00C250E7">
        <w:rPr>
          <w:b w:val="0"/>
        </w:rPr>
        <w:t>、開發</w:t>
      </w:r>
      <w:r w:rsidR="00EC17EF" w:rsidRPr="00C250E7">
        <w:rPr>
          <w:rFonts w:hint="eastAsia"/>
          <w:b w:val="0"/>
        </w:rPr>
        <w:t>新世代農業生物保護劑</w:t>
      </w:r>
      <w:r w:rsidR="00EC17EF" w:rsidRPr="00C250E7">
        <w:rPr>
          <w:b w:val="0"/>
        </w:rPr>
        <w:t>等，</w:t>
      </w:r>
      <w:r w:rsidR="00EC17EF" w:rsidRPr="00C250E7">
        <w:rPr>
          <w:rFonts w:hint="eastAsia"/>
          <w:b w:val="0"/>
        </w:rPr>
        <w:t>俾建立強本革新之新農業</w:t>
      </w:r>
      <w:r w:rsidRPr="00C250E7">
        <w:rPr>
          <w:rFonts w:hint="eastAsia"/>
          <w:b w:val="0"/>
        </w:rPr>
        <w:t>。</w:t>
      </w:r>
    </w:p>
    <w:p w:rsidR="000614B2" w:rsidRPr="00C250E7" w:rsidRDefault="000614B2" w:rsidP="000614B2">
      <w:pPr>
        <w:pStyle w:val="ae"/>
        <w:rPr>
          <w:b w:val="0"/>
        </w:rPr>
      </w:pPr>
      <w:r w:rsidRPr="00C250E7">
        <w:rPr>
          <w:b w:val="0"/>
        </w:rPr>
        <w:t>(</w:t>
      </w:r>
      <w:r w:rsidRPr="00C250E7">
        <w:rPr>
          <w:b w:val="0"/>
        </w:rPr>
        <w:t>七</w:t>
      </w:r>
      <w:r w:rsidRPr="00C250E7">
        <w:rPr>
          <w:b w:val="0"/>
        </w:rPr>
        <w:t>)</w:t>
      </w:r>
      <w:r w:rsidRPr="00C250E7">
        <w:rPr>
          <w:b w:val="0"/>
        </w:rPr>
        <w:t>循環經濟：以「新材料循環」為主軸提出規劃，截至</w:t>
      </w:r>
      <w:r w:rsidRPr="00C250E7">
        <w:rPr>
          <w:b w:val="0"/>
        </w:rPr>
        <w:t>106</w:t>
      </w:r>
      <w:r w:rsidRPr="00C250E7">
        <w:rPr>
          <w:b w:val="0"/>
        </w:rPr>
        <w:t>年</w:t>
      </w:r>
      <w:r w:rsidRPr="00C250E7">
        <w:rPr>
          <w:b w:val="0"/>
        </w:rPr>
        <w:t>1</w:t>
      </w:r>
      <w:r w:rsidRPr="00C250E7">
        <w:rPr>
          <w:rFonts w:hint="eastAsia"/>
          <w:b w:val="0"/>
        </w:rPr>
        <w:t>2</w:t>
      </w:r>
      <w:r w:rsidRPr="00C250E7">
        <w:rPr>
          <w:b w:val="0"/>
        </w:rPr>
        <w:t>月</w:t>
      </w:r>
      <w:r w:rsidRPr="00C250E7">
        <w:rPr>
          <w:rFonts w:hint="eastAsia"/>
          <w:b w:val="0"/>
        </w:rPr>
        <w:t>底止，</w:t>
      </w:r>
      <w:r w:rsidRPr="00C250E7">
        <w:rPr>
          <w:b w:val="0"/>
        </w:rPr>
        <w:t>「循環材料之高值化」專案計畫共核定通過</w:t>
      </w:r>
      <w:r w:rsidRPr="00C250E7">
        <w:rPr>
          <w:b w:val="0"/>
        </w:rPr>
        <w:t>38</w:t>
      </w:r>
      <w:r w:rsidRPr="00C250E7">
        <w:rPr>
          <w:b w:val="0"/>
        </w:rPr>
        <w:t>件。</w:t>
      </w:r>
    </w:p>
    <w:p w:rsidR="000614B2" w:rsidRPr="00C250E7" w:rsidRDefault="000614B2" w:rsidP="000614B2">
      <w:pPr>
        <w:pStyle w:val="ae"/>
        <w:rPr>
          <w:b w:val="0"/>
        </w:rPr>
      </w:pPr>
      <w:r w:rsidRPr="00C250E7">
        <w:rPr>
          <w:b w:val="0"/>
        </w:rPr>
        <w:t>(</w:t>
      </w:r>
      <w:r w:rsidRPr="00C250E7">
        <w:rPr>
          <w:b w:val="0"/>
        </w:rPr>
        <w:t>八</w:t>
      </w:r>
      <w:r w:rsidRPr="00C250E7">
        <w:rPr>
          <w:b w:val="0"/>
        </w:rPr>
        <w:t>)</w:t>
      </w:r>
      <w:r w:rsidRPr="00C250E7">
        <w:rPr>
          <w:b w:val="0"/>
        </w:rPr>
        <w:t>晶片設計及半導體科技：補助推動前瞻感測元件、電路與系統，下世代記憶體設計，感知運算與人工智慧晶片，物聯網系統與安全，無人載具與</w:t>
      </w:r>
      <w:r w:rsidRPr="00C250E7">
        <w:rPr>
          <w:b w:val="0"/>
        </w:rPr>
        <w:t>AR/VR</w:t>
      </w:r>
      <w:r w:rsidRPr="00C250E7">
        <w:rPr>
          <w:b w:val="0"/>
        </w:rPr>
        <w:lastRenderedPageBreak/>
        <w:t>應用之元件、電路與系統，新興半導體製程、材料與元件技術等</w:t>
      </w:r>
      <w:r w:rsidRPr="00C250E7">
        <w:rPr>
          <w:rFonts w:hint="eastAsia"/>
          <w:b w:val="0"/>
        </w:rPr>
        <w:t>6</w:t>
      </w:r>
      <w:r w:rsidRPr="00C250E7">
        <w:rPr>
          <w:b w:val="0"/>
        </w:rPr>
        <w:t>項研發。</w:t>
      </w:r>
    </w:p>
    <w:p w:rsidR="00F20394" w:rsidRPr="00C250E7" w:rsidRDefault="00EC17EF" w:rsidP="000614B2">
      <w:pPr>
        <w:pStyle w:val="ae"/>
        <w:rPr>
          <w:b w:val="0"/>
        </w:rPr>
      </w:pPr>
      <w:r w:rsidRPr="00C250E7">
        <w:rPr>
          <w:b w:val="0"/>
        </w:rPr>
        <w:t>(</w:t>
      </w:r>
      <w:r w:rsidRPr="00C250E7">
        <w:rPr>
          <w:b w:val="0"/>
        </w:rPr>
        <w:t>九</w:t>
      </w:r>
      <w:r w:rsidRPr="00C250E7">
        <w:rPr>
          <w:b w:val="0"/>
        </w:rPr>
        <w:t>)</w:t>
      </w:r>
      <w:r w:rsidR="000614B2" w:rsidRPr="00C250E7">
        <w:rPr>
          <w:b w:val="0"/>
        </w:rPr>
        <w:t>文化科技創新：</w:t>
      </w:r>
      <w:r w:rsidR="000614B2" w:rsidRPr="00C250E7">
        <w:rPr>
          <w:b w:val="0"/>
        </w:rPr>
        <w:t>106</w:t>
      </w:r>
      <w:r w:rsidR="000614B2" w:rsidRPr="00C250E7">
        <w:rPr>
          <w:b w:val="0"/>
        </w:rPr>
        <w:t>年核定</w:t>
      </w:r>
      <w:r w:rsidR="000614B2" w:rsidRPr="00C250E7">
        <w:rPr>
          <w:b w:val="0"/>
        </w:rPr>
        <w:t>2</w:t>
      </w:r>
      <w:r w:rsidR="000614B2" w:rsidRPr="00C250E7">
        <w:rPr>
          <w:b w:val="0"/>
        </w:rPr>
        <w:t>部</w:t>
      </w:r>
      <w:r w:rsidR="000614B2" w:rsidRPr="00C250E7">
        <w:rPr>
          <w:rFonts w:hint="eastAsia"/>
          <w:b w:val="0"/>
        </w:rPr>
        <w:t>以</w:t>
      </w:r>
      <w:r w:rsidR="000614B2" w:rsidRPr="00C250E7">
        <w:rPr>
          <w:b w:val="0"/>
        </w:rPr>
        <w:t>智慧機械</w:t>
      </w:r>
      <w:r w:rsidR="000614B2" w:rsidRPr="00C250E7">
        <w:rPr>
          <w:b w:val="0"/>
        </w:rPr>
        <w:t>(</w:t>
      </w:r>
      <w:r w:rsidR="000614B2" w:rsidRPr="00C250E7">
        <w:rPr>
          <w:b w:val="0"/>
        </w:rPr>
        <w:t>包括人工智慧</w:t>
      </w:r>
      <w:r w:rsidR="000614B2" w:rsidRPr="00C250E7">
        <w:rPr>
          <w:b w:val="0"/>
        </w:rPr>
        <w:t>)</w:t>
      </w:r>
      <w:r w:rsidR="000614B2" w:rsidRPr="00C250E7">
        <w:rPr>
          <w:b w:val="0"/>
        </w:rPr>
        <w:t>、循環經濟、物聯網、大數據等創新產業科技為題之科普</w:t>
      </w:r>
      <w:r w:rsidR="000614B2" w:rsidRPr="00C250E7">
        <w:rPr>
          <w:b w:val="0"/>
        </w:rPr>
        <w:t>3D</w:t>
      </w:r>
      <w:r w:rsidR="000614B2" w:rsidRPr="00C250E7">
        <w:rPr>
          <w:b w:val="0"/>
        </w:rPr>
        <w:t>動畫製播</w:t>
      </w:r>
      <w:r w:rsidR="000614B2" w:rsidRPr="00C250E7">
        <w:rPr>
          <w:rFonts w:hint="eastAsia"/>
          <w:b w:val="0"/>
        </w:rPr>
        <w:t>；</w:t>
      </w:r>
      <w:r w:rsidR="000614B2" w:rsidRPr="00C250E7">
        <w:rPr>
          <w:b w:val="0"/>
        </w:rPr>
        <w:t>106</w:t>
      </w:r>
      <w:r w:rsidR="000614B2" w:rsidRPr="00C250E7">
        <w:rPr>
          <w:b w:val="0"/>
        </w:rPr>
        <w:t>年度在北、中、南、東各重點都會舉辦「人文沙龍」系列講座</w:t>
      </w:r>
      <w:r w:rsidR="000614B2" w:rsidRPr="00C250E7">
        <w:rPr>
          <w:rFonts w:hint="eastAsia"/>
          <w:b w:val="0"/>
        </w:rPr>
        <w:t>，共計辦理</w:t>
      </w:r>
      <w:r w:rsidR="000614B2" w:rsidRPr="00C250E7">
        <w:rPr>
          <w:b w:val="0"/>
        </w:rPr>
        <w:t>7</w:t>
      </w:r>
      <w:r w:rsidR="000614B2" w:rsidRPr="00C250E7">
        <w:rPr>
          <w:rFonts w:hint="eastAsia"/>
          <w:b w:val="0"/>
        </w:rPr>
        <w:t>場次，</w:t>
      </w:r>
      <w:r w:rsidR="000614B2" w:rsidRPr="00C250E7">
        <w:rPr>
          <w:b w:val="0"/>
        </w:rPr>
        <w:t>透過通俗講座分享人文藝術與社會科學研究之普世價值</w:t>
      </w:r>
      <w:r w:rsidR="00F20394" w:rsidRPr="00C250E7">
        <w:rPr>
          <w:b w:val="0"/>
        </w:rPr>
        <w:t>。</w:t>
      </w:r>
    </w:p>
    <w:p w:rsidR="00EC17EF" w:rsidRPr="00C250E7" w:rsidRDefault="00EC17EF" w:rsidP="00EC17EF">
      <w:pPr>
        <w:pStyle w:val="ae"/>
        <w:rPr>
          <w:b w:val="0"/>
        </w:rPr>
      </w:pPr>
      <w:r w:rsidRPr="00C250E7">
        <w:rPr>
          <w:b w:val="0"/>
        </w:rPr>
        <w:t>(</w:t>
      </w:r>
      <w:r w:rsidRPr="00C250E7">
        <w:rPr>
          <w:rFonts w:hint="eastAsia"/>
          <w:b w:val="0"/>
        </w:rPr>
        <w:t>十</w:t>
      </w:r>
      <w:r w:rsidRPr="00C250E7">
        <w:rPr>
          <w:b w:val="0"/>
        </w:rPr>
        <w:t>)</w:t>
      </w:r>
      <w:r w:rsidRPr="00C250E7">
        <w:rPr>
          <w:rFonts w:hint="eastAsia"/>
          <w:b w:val="0"/>
        </w:rPr>
        <w:t>AI</w:t>
      </w:r>
      <w:r w:rsidRPr="00C250E7">
        <w:rPr>
          <w:rFonts w:hint="eastAsia"/>
          <w:b w:val="0"/>
        </w:rPr>
        <w:t>應用發展：</w:t>
      </w:r>
      <w:r w:rsidR="00536B5C" w:rsidRPr="00C250E7">
        <w:rPr>
          <w:rFonts w:hint="eastAsia"/>
          <w:b w:val="0"/>
        </w:rPr>
        <w:t>本院</w:t>
      </w:r>
      <w:r w:rsidRPr="00C250E7">
        <w:rPr>
          <w:b w:val="0"/>
        </w:rPr>
        <w:t>科技會報辦公室於</w:t>
      </w:r>
      <w:r w:rsidR="00536B5C" w:rsidRPr="00C250E7">
        <w:rPr>
          <w:rFonts w:hint="eastAsia"/>
          <w:b w:val="0"/>
        </w:rPr>
        <w:t>106</w:t>
      </w:r>
      <w:r w:rsidRPr="00C250E7">
        <w:rPr>
          <w:b w:val="0"/>
        </w:rPr>
        <w:t>年</w:t>
      </w:r>
      <w:r w:rsidRPr="00C250E7">
        <w:rPr>
          <w:b w:val="0"/>
        </w:rPr>
        <w:t>7</w:t>
      </w:r>
      <w:r w:rsidRPr="00C250E7">
        <w:rPr>
          <w:b w:val="0"/>
        </w:rPr>
        <w:t>月召開智慧</w:t>
      </w:r>
      <w:r w:rsidRPr="00C250E7">
        <w:rPr>
          <w:rFonts w:hint="eastAsia"/>
          <w:b w:val="0"/>
        </w:rPr>
        <w:t>科技</w:t>
      </w:r>
      <w:r w:rsidRPr="00C250E7">
        <w:rPr>
          <w:rFonts w:hint="eastAsia"/>
          <w:b w:val="0"/>
        </w:rPr>
        <w:t>(</w:t>
      </w:r>
      <w:r w:rsidRPr="00C250E7">
        <w:rPr>
          <w:b w:val="0"/>
        </w:rPr>
        <w:t>SRB)</w:t>
      </w:r>
      <w:r w:rsidRPr="00C250E7">
        <w:rPr>
          <w:b w:val="0"/>
        </w:rPr>
        <w:t>會議</w:t>
      </w:r>
      <w:r w:rsidRPr="00C250E7">
        <w:rPr>
          <w:rFonts w:hint="eastAsia"/>
          <w:b w:val="0"/>
        </w:rPr>
        <w:t>，共有</w:t>
      </w:r>
      <w:r w:rsidR="00536B5C" w:rsidRPr="00C250E7">
        <w:rPr>
          <w:rFonts w:hint="eastAsia"/>
          <w:b w:val="0"/>
        </w:rPr>
        <w:t>逾</w:t>
      </w:r>
      <w:r w:rsidRPr="00C250E7">
        <w:rPr>
          <w:rFonts w:hint="eastAsia"/>
          <w:b w:val="0"/>
        </w:rPr>
        <w:t>500</w:t>
      </w:r>
      <w:r w:rsidRPr="00C250E7">
        <w:rPr>
          <w:rFonts w:hint="eastAsia"/>
          <w:b w:val="0"/>
        </w:rPr>
        <w:t>位國內外產官學研代表參加，一致認為</w:t>
      </w:r>
      <w:r w:rsidR="00536B5C" w:rsidRPr="00C250E7">
        <w:rPr>
          <w:rFonts w:hint="eastAsia"/>
          <w:b w:val="0"/>
        </w:rPr>
        <w:t>臺</w:t>
      </w:r>
      <w:r w:rsidRPr="00C250E7">
        <w:rPr>
          <w:rFonts w:hint="eastAsia"/>
          <w:b w:val="0"/>
        </w:rPr>
        <w:t>灣</w:t>
      </w:r>
      <w:r w:rsidRPr="00C250E7">
        <w:rPr>
          <w:rFonts w:hint="eastAsia"/>
          <w:b w:val="0"/>
        </w:rPr>
        <w:t>ICT</w:t>
      </w:r>
      <w:r w:rsidRPr="00C250E7">
        <w:rPr>
          <w:rFonts w:hint="eastAsia"/>
          <w:b w:val="0"/>
        </w:rPr>
        <w:t>科技應用與晶片半導體發展已具良好基礎，</w:t>
      </w:r>
      <w:r w:rsidR="00536B5C" w:rsidRPr="00C250E7">
        <w:rPr>
          <w:rFonts w:hint="eastAsia"/>
          <w:b w:val="0"/>
        </w:rPr>
        <w:t>目前</w:t>
      </w:r>
      <w:r w:rsidRPr="00C250E7">
        <w:rPr>
          <w:rFonts w:hint="eastAsia"/>
          <w:b w:val="0"/>
        </w:rPr>
        <w:t>正是投入</w:t>
      </w:r>
      <w:r w:rsidRPr="00C250E7">
        <w:rPr>
          <w:rFonts w:hint="eastAsia"/>
          <w:b w:val="0"/>
        </w:rPr>
        <w:t>AI</w:t>
      </w:r>
      <w:r w:rsidR="00536B5C" w:rsidRPr="00C250E7">
        <w:rPr>
          <w:rFonts w:hint="eastAsia"/>
          <w:b w:val="0"/>
        </w:rPr>
        <w:t>之</w:t>
      </w:r>
      <w:r w:rsidRPr="00C250E7">
        <w:rPr>
          <w:rFonts w:hint="eastAsia"/>
          <w:b w:val="0"/>
        </w:rPr>
        <w:t>正確時機，人才是關鍵，應以硬體為推力，軟體為拉力，聚焦發展</w:t>
      </w:r>
      <w:r w:rsidRPr="00C250E7">
        <w:rPr>
          <w:rFonts w:hint="eastAsia"/>
          <w:b w:val="0"/>
        </w:rPr>
        <w:t>AI</w:t>
      </w:r>
      <w:r w:rsidRPr="00C250E7">
        <w:rPr>
          <w:rFonts w:hint="eastAsia"/>
          <w:b w:val="0"/>
        </w:rPr>
        <w:t>相關應用，軟硬整合帶動</w:t>
      </w:r>
      <w:r w:rsidR="00536B5C" w:rsidRPr="00C250E7">
        <w:rPr>
          <w:rFonts w:eastAsia="標楷體" w:hint="eastAsia"/>
          <w:b w:val="0"/>
        </w:rPr>
        <w:t>「</w:t>
      </w:r>
      <w:r w:rsidR="00536B5C" w:rsidRPr="00C250E7">
        <w:rPr>
          <w:rFonts w:hint="eastAsia"/>
          <w:b w:val="0"/>
        </w:rPr>
        <w:t>五加二</w:t>
      </w:r>
      <w:r w:rsidR="00536B5C" w:rsidRPr="00C250E7">
        <w:rPr>
          <w:rFonts w:eastAsia="標楷體" w:hint="eastAsia"/>
          <w:b w:val="0"/>
        </w:rPr>
        <w:t>」</w:t>
      </w:r>
      <w:r w:rsidRPr="00C250E7">
        <w:rPr>
          <w:rFonts w:hint="eastAsia"/>
          <w:b w:val="0"/>
        </w:rPr>
        <w:t>產業創新。目前規劃以</w:t>
      </w:r>
      <w:r w:rsidRPr="00C250E7">
        <w:rPr>
          <w:rFonts w:hint="eastAsia"/>
          <w:b w:val="0"/>
        </w:rPr>
        <w:t>AI</w:t>
      </w:r>
      <w:r w:rsidRPr="00C250E7">
        <w:rPr>
          <w:rFonts w:hint="eastAsia"/>
          <w:b w:val="0"/>
        </w:rPr>
        <w:t>人才衝刺、</w:t>
      </w:r>
      <w:r w:rsidRPr="00C250E7">
        <w:rPr>
          <w:rFonts w:hint="eastAsia"/>
          <w:b w:val="0"/>
        </w:rPr>
        <w:t>AI</w:t>
      </w:r>
      <w:r w:rsidRPr="00C250E7">
        <w:rPr>
          <w:rFonts w:hint="eastAsia"/>
          <w:b w:val="0"/>
        </w:rPr>
        <w:t>領航推動、建構國際</w:t>
      </w:r>
      <w:r w:rsidRPr="00C250E7">
        <w:rPr>
          <w:rFonts w:hint="eastAsia"/>
          <w:b w:val="0"/>
        </w:rPr>
        <w:t>AI</w:t>
      </w:r>
      <w:r w:rsidRPr="00C250E7">
        <w:rPr>
          <w:rFonts w:hint="eastAsia"/>
          <w:b w:val="0"/>
        </w:rPr>
        <w:t>創新樞紐、場域與法規開放</w:t>
      </w:r>
      <w:r w:rsidR="00536B5C" w:rsidRPr="00C250E7">
        <w:rPr>
          <w:rFonts w:hint="eastAsia"/>
          <w:b w:val="0"/>
        </w:rPr>
        <w:t>，</w:t>
      </w:r>
      <w:r w:rsidRPr="00C250E7">
        <w:rPr>
          <w:rFonts w:hint="eastAsia"/>
          <w:b w:val="0"/>
        </w:rPr>
        <w:t>以及產業</w:t>
      </w:r>
      <w:r w:rsidRPr="00C250E7">
        <w:rPr>
          <w:rFonts w:hint="eastAsia"/>
          <w:b w:val="0"/>
        </w:rPr>
        <w:t>AI</w:t>
      </w:r>
      <w:r w:rsidRPr="00C250E7">
        <w:rPr>
          <w:rFonts w:hint="eastAsia"/>
          <w:b w:val="0"/>
        </w:rPr>
        <w:t>化等</w:t>
      </w:r>
      <w:r w:rsidRPr="00C250E7">
        <w:rPr>
          <w:rFonts w:hint="eastAsia"/>
          <w:b w:val="0"/>
        </w:rPr>
        <w:t>5</w:t>
      </w:r>
      <w:r w:rsidRPr="00C250E7">
        <w:rPr>
          <w:rFonts w:hint="eastAsia"/>
          <w:b w:val="0"/>
        </w:rPr>
        <w:t>項作為推動重點。</w:t>
      </w:r>
    </w:p>
    <w:p w:rsidR="00EC17EF" w:rsidRPr="00C250E7" w:rsidRDefault="00536B5C" w:rsidP="00EC17EF">
      <w:pPr>
        <w:pStyle w:val="af"/>
        <w:ind w:leftChars="150" w:left="840" w:hanging="480"/>
        <w:rPr>
          <w:b w:val="0"/>
          <w:sz w:val="24"/>
        </w:rPr>
      </w:pPr>
      <w:r w:rsidRPr="00C250E7">
        <w:rPr>
          <w:rFonts w:hint="eastAsia"/>
          <w:b w:val="0"/>
          <w:sz w:val="24"/>
        </w:rPr>
        <w:t>１、</w:t>
      </w:r>
      <w:r w:rsidR="00EC17EF" w:rsidRPr="00C250E7">
        <w:rPr>
          <w:rFonts w:hint="eastAsia"/>
          <w:b w:val="0"/>
          <w:sz w:val="24"/>
        </w:rPr>
        <w:t>AI</w:t>
      </w:r>
      <w:r w:rsidR="00EC17EF" w:rsidRPr="00C250E7">
        <w:rPr>
          <w:rFonts w:hint="eastAsia"/>
          <w:b w:val="0"/>
          <w:sz w:val="24"/>
        </w:rPr>
        <w:t>人才衝刺：廣泛養成智慧科技菁英、培育智慧應用先鋒，</w:t>
      </w:r>
      <w:r w:rsidRPr="00C250E7">
        <w:rPr>
          <w:rFonts w:hint="eastAsia"/>
          <w:b w:val="0"/>
          <w:sz w:val="24"/>
        </w:rPr>
        <w:t>以</w:t>
      </w:r>
      <w:r w:rsidR="00EC17EF" w:rsidRPr="00C250E7">
        <w:rPr>
          <w:rFonts w:hint="eastAsia"/>
          <w:b w:val="0"/>
          <w:sz w:val="24"/>
        </w:rPr>
        <w:t>及吸引全球</w:t>
      </w:r>
      <w:r w:rsidR="00EC17EF" w:rsidRPr="00C250E7">
        <w:rPr>
          <w:rFonts w:hint="eastAsia"/>
          <w:b w:val="0"/>
          <w:sz w:val="24"/>
        </w:rPr>
        <w:t>AI</w:t>
      </w:r>
      <w:r w:rsidR="00EC17EF" w:rsidRPr="00C250E7">
        <w:rPr>
          <w:rFonts w:hint="eastAsia"/>
          <w:b w:val="0"/>
          <w:sz w:val="24"/>
        </w:rPr>
        <w:t>人才為推動重點，例如設立</w:t>
      </w:r>
      <w:r w:rsidR="00EC17EF" w:rsidRPr="00C250E7">
        <w:rPr>
          <w:rFonts w:hint="eastAsia"/>
          <w:b w:val="0"/>
          <w:sz w:val="24"/>
        </w:rPr>
        <w:t>AI</w:t>
      </w:r>
      <w:r w:rsidR="00EC17EF" w:rsidRPr="00C250E7">
        <w:rPr>
          <w:rFonts w:hint="eastAsia"/>
          <w:b w:val="0"/>
          <w:sz w:val="24"/>
        </w:rPr>
        <w:t>創新研究中心、打造智慧機器人創新基地、推動半導體射月計畫，依產業創新需求培育</w:t>
      </w:r>
      <w:r w:rsidR="00EC17EF" w:rsidRPr="00C250E7">
        <w:rPr>
          <w:rFonts w:hint="eastAsia"/>
          <w:b w:val="0"/>
          <w:sz w:val="24"/>
        </w:rPr>
        <w:t>AI</w:t>
      </w:r>
      <w:r w:rsidR="00EC17EF" w:rsidRPr="00C250E7">
        <w:rPr>
          <w:rFonts w:hint="eastAsia"/>
          <w:b w:val="0"/>
          <w:sz w:val="24"/>
        </w:rPr>
        <w:t>人才。</w:t>
      </w:r>
    </w:p>
    <w:p w:rsidR="00EC17EF" w:rsidRPr="00C250E7" w:rsidRDefault="00536B5C" w:rsidP="00EC17EF">
      <w:pPr>
        <w:pStyle w:val="af"/>
        <w:ind w:leftChars="150" w:left="840" w:hanging="480"/>
        <w:rPr>
          <w:b w:val="0"/>
          <w:sz w:val="24"/>
        </w:rPr>
      </w:pPr>
      <w:r w:rsidRPr="00C250E7">
        <w:rPr>
          <w:rFonts w:hint="eastAsia"/>
          <w:b w:val="0"/>
          <w:sz w:val="24"/>
        </w:rPr>
        <w:t>２、</w:t>
      </w:r>
      <w:r w:rsidR="00EC17EF" w:rsidRPr="00C250E7">
        <w:rPr>
          <w:rFonts w:hint="eastAsia"/>
          <w:b w:val="0"/>
          <w:sz w:val="24"/>
        </w:rPr>
        <w:t>AI</w:t>
      </w:r>
      <w:r w:rsidR="00EC17EF" w:rsidRPr="00C250E7">
        <w:rPr>
          <w:rFonts w:hint="eastAsia"/>
          <w:b w:val="0"/>
          <w:sz w:val="24"/>
        </w:rPr>
        <w:t>領航推動：聚焦</w:t>
      </w:r>
      <w:r w:rsidR="00EC17EF" w:rsidRPr="00C250E7">
        <w:rPr>
          <w:rFonts w:hint="eastAsia"/>
          <w:b w:val="0"/>
          <w:sz w:val="24"/>
        </w:rPr>
        <w:t>AI</w:t>
      </w:r>
      <w:r w:rsidR="00EC17EF" w:rsidRPr="00C250E7">
        <w:rPr>
          <w:rFonts w:hint="eastAsia"/>
          <w:b w:val="0"/>
          <w:sz w:val="24"/>
        </w:rPr>
        <w:t>研發主題找到利基優勢發展項目，公開遴選計畫推動團隊，採用里程碑式審查機制達到最終效益。</w:t>
      </w:r>
    </w:p>
    <w:p w:rsidR="00EC17EF" w:rsidRPr="00C250E7" w:rsidRDefault="00536B5C" w:rsidP="00EC17EF">
      <w:pPr>
        <w:pStyle w:val="af"/>
        <w:ind w:leftChars="150" w:left="840" w:hanging="480"/>
        <w:rPr>
          <w:b w:val="0"/>
          <w:sz w:val="24"/>
        </w:rPr>
      </w:pPr>
      <w:r w:rsidRPr="00C250E7">
        <w:rPr>
          <w:rFonts w:hint="eastAsia"/>
          <w:b w:val="0"/>
          <w:sz w:val="24"/>
        </w:rPr>
        <w:t>３、</w:t>
      </w:r>
      <w:r w:rsidR="00EC17EF" w:rsidRPr="00C250E7">
        <w:rPr>
          <w:rFonts w:hint="eastAsia"/>
          <w:b w:val="0"/>
          <w:sz w:val="24"/>
        </w:rPr>
        <w:t>建構國際</w:t>
      </w:r>
      <w:r w:rsidR="00EC17EF" w:rsidRPr="00C250E7">
        <w:rPr>
          <w:rFonts w:hint="eastAsia"/>
          <w:b w:val="0"/>
          <w:sz w:val="24"/>
        </w:rPr>
        <w:t>AI</w:t>
      </w:r>
      <w:r w:rsidR="00EC17EF" w:rsidRPr="00C250E7">
        <w:rPr>
          <w:rFonts w:hint="eastAsia"/>
          <w:b w:val="0"/>
          <w:sz w:val="24"/>
        </w:rPr>
        <w:t>創新樞紐：結合國發基金及民間創投，扶植</w:t>
      </w:r>
      <w:r w:rsidR="00EC17EF" w:rsidRPr="00C250E7">
        <w:rPr>
          <w:rFonts w:hint="eastAsia"/>
          <w:b w:val="0"/>
          <w:sz w:val="24"/>
        </w:rPr>
        <w:t>AI</w:t>
      </w:r>
      <w:r w:rsidR="00EC17EF" w:rsidRPr="00C250E7">
        <w:rPr>
          <w:rFonts w:hint="eastAsia"/>
          <w:b w:val="0"/>
          <w:sz w:val="24"/>
        </w:rPr>
        <w:t>新創事業，並發展國際級</w:t>
      </w:r>
      <w:r w:rsidR="00EC17EF" w:rsidRPr="00C250E7">
        <w:rPr>
          <w:rFonts w:hint="eastAsia"/>
          <w:b w:val="0"/>
          <w:sz w:val="24"/>
        </w:rPr>
        <w:t>AI</w:t>
      </w:r>
      <w:r w:rsidR="00EC17EF" w:rsidRPr="00C250E7">
        <w:rPr>
          <w:rFonts w:hint="eastAsia"/>
          <w:b w:val="0"/>
          <w:sz w:val="24"/>
        </w:rPr>
        <w:t>創新聚落，例如建構</w:t>
      </w:r>
      <w:r w:rsidR="00EC17EF" w:rsidRPr="00C250E7">
        <w:rPr>
          <w:rFonts w:hint="eastAsia"/>
          <w:b w:val="0"/>
          <w:sz w:val="24"/>
        </w:rPr>
        <w:t>AI</w:t>
      </w:r>
      <w:r w:rsidR="00EC17EF" w:rsidRPr="00C250E7">
        <w:rPr>
          <w:rFonts w:hint="eastAsia"/>
          <w:b w:val="0"/>
          <w:sz w:val="24"/>
        </w:rPr>
        <w:t>主機，推動人工智慧</w:t>
      </w:r>
      <w:r w:rsidR="00EC17EF" w:rsidRPr="00C250E7">
        <w:rPr>
          <w:rFonts w:hint="eastAsia"/>
          <w:b w:val="0"/>
          <w:sz w:val="24"/>
        </w:rPr>
        <w:t>RSC</w:t>
      </w:r>
      <w:r w:rsidR="00EC17EF" w:rsidRPr="00C250E7">
        <w:rPr>
          <w:rFonts w:hint="eastAsia"/>
          <w:b w:val="0"/>
          <w:sz w:val="24"/>
        </w:rPr>
        <w:t>配套措施及平</w:t>
      </w:r>
      <w:r w:rsidRPr="00C250E7">
        <w:rPr>
          <w:rFonts w:hint="eastAsia"/>
          <w:b w:val="0"/>
          <w:sz w:val="24"/>
        </w:rPr>
        <w:t>臺</w:t>
      </w:r>
      <w:r w:rsidR="00EC17EF" w:rsidRPr="00C250E7">
        <w:rPr>
          <w:rFonts w:hint="eastAsia"/>
          <w:b w:val="0"/>
          <w:sz w:val="24"/>
        </w:rPr>
        <w:t>、推動國際大廠在</w:t>
      </w:r>
      <w:r w:rsidRPr="00C250E7">
        <w:rPr>
          <w:rFonts w:hint="eastAsia"/>
          <w:b w:val="0"/>
          <w:sz w:val="24"/>
        </w:rPr>
        <w:t>臺</w:t>
      </w:r>
      <w:r w:rsidR="00EC17EF" w:rsidRPr="00C250E7">
        <w:rPr>
          <w:rFonts w:hint="eastAsia"/>
          <w:b w:val="0"/>
          <w:sz w:val="24"/>
        </w:rPr>
        <w:t>AI</w:t>
      </w:r>
      <w:r w:rsidR="00EC17EF" w:rsidRPr="00C250E7">
        <w:rPr>
          <w:rFonts w:hint="eastAsia"/>
          <w:b w:val="0"/>
          <w:sz w:val="24"/>
        </w:rPr>
        <w:t>研發中心。</w:t>
      </w:r>
    </w:p>
    <w:p w:rsidR="00EC17EF" w:rsidRPr="00C250E7" w:rsidRDefault="00536B5C" w:rsidP="00EC17EF">
      <w:pPr>
        <w:pStyle w:val="af"/>
        <w:ind w:leftChars="150" w:left="840" w:hanging="480"/>
        <w:rPr>
          <w:b w:val="0"/>
          <w:sz w:val="24"/>
        </w:rPr>
      </w:pPr>
      <w:r w:rsidRPr="00C250E7">
        <w:rPr>
          <w:rFonts w:hint="eastAsia"/>
          <w:b w:val="0"/>
          <w:sz w:val="24"/>
        </w:rPr>
        <w:t>４、</w:t>
      </w:r>
      <w:r w:rsidR="00EC17EF" w:rsidRPr="00C250E7">
        <w:rPr>
          <w:rFonts w:hint="eastAsia"/>
          <w:b w:val="0"/>
          <w:sz w:val="24"/>
        </w:rPr>
        <w:t>場域與法規開放：研議</w:t>
      </w:r>
      <w:r w:rsidR="00EC17EF" w:rsidRPr="00C250E7">
        <w:rPr>
          <w:rFonts w:hint="eastAsia"/>
          <w:b w:val="0"/>
          <w:sz w:val="24"/>
        </w:rPr>
        <w:t>AI</w:t>
      </w:r>
      <w:r w:rsidR="00EC17EF" w:rsidRPr="00C250E7">
        <w:rPr>
          <w:rFonts w:hint="eastAsia"/>
          <w:b w:val="0"/>
          <w:sz w:val="24"/>
        </w:rPr>
        <w:t>相關法規議題，並配合實證場域之主題建立資料開放機制。</w:t>
      </w:r>
    </w:p>
    <w:p w:rsidR="00EC17EF" w:rsidRPr="00C250E7" w:rsidRDefault="00536B5C" w:rsidP="00EC17EF">
      <w:pPr>
        <w:pStyle w:val="af"/>
        <w:ind w:leftChars="150" w:left="840" w:hanging="480"/>
        <w:rPr>
          <w:b w:val="0"/>
          <w:sz w:val="24"/>
        </w:rPr>
      </w:pPr>
      <w:r w:rsidRPr="00C250E7">
        <w:rPr>
          <w:rFonts w:hint="eastAsia"/>
          <w:b w:val="0"/>
          <w:sz w:val="24"/>
        </w:rPr>
        <w:t>５、</w:t>
      </w:r>
      <w:r w:rsidR="00EC17EF" w:rsidRPr="00C250E7">
        <w:rPr>
          <w:rFonts w:hint="eastAsia"/>
          <w:b w:val="0"/>
          <w:sz w:val="24"/>
        </w:rPr>
        <w:t>產業</w:t>
      </w:r>
      <w:r w:rsidR="00EC17EF" w:rsidRPr="00C250E7">
        <w:rPr>
          <w:rFonts w:hint="eastAsia"/>
          <w:b w:val="0"/>
          <w:sz w:val="24"/>
        </w:rPr>
        <w:t>AI</w:t>
      </w:r>
      <w:r w:rsidR="00EC17EF" w:rsidRPr="00C250E7">
        <w:rPr>
          <w:rFonts w:hint="eastAsia"/>
          <w:b w:val="0"/>
          <w:sz w:val="24"/>
        </w:rPr>
        <w:t>化：透過鏈結</w:t>
      </w:r>
      <w:r w:rsidRPr="00C250E7">
        <w:rPr>
          <w:rFonts w:hint="eastAsia"/>
          <w:b w:val="0"/>
          <w:sz w:val="24"/>
        </w:rPr>
        <w:t>「五加二」</w:t>
      </w:r>
      <w:r w:rsidR="00EC17EF" w:rsidRPr="00C250E7">
        <w:rPr>
          <w:rFonts w:hint="eastAsia"/>
          <w:b w:val="0"/>
          <w:sz w:val="24"/>
        </w:rPr>
        <w:t>產業創新與</w:t>
      </w:r>
      <w:r w:rsidR="00EC17EF" w:rsidRPr="00C250E7">
        <w:rPr>
          <w:rFonts w:hint="eastAsia"/>
          <w:b w:val="0"/>
          <w:sz w:val="24"/>
        </w:rPr>
        <w:t>AI</w:t>
      </w:r>
      <w:r w:rsidR="00EC17EF" w:rsidRPr="00C250E7">
        <w:rPr>
          <w:rFonts w:hint="eastAsia"/>
          <w:b w:val="0"/>
          <w:sz w:val="24"/>
        </w:rPr>
        <w:t>人才媒合、完善產業</w:t>
      </w:r>
      <w:r w:rsidR="00EC17EF" w:rsidRPr="00C250E7">
        <w:rPr>
          <w:rFonts w:hint="eastAsia"/>
          <w:b w:val="0"/>
          <w:sz w:val="24"/>
        </w:rPr>
        <w:t>AI</w:t>
      </w:r>
      <w:r w:rsidR="00EC17EF" w:rsidRPr="00C250E7">
        <w:rPr>
          <w:rFonts w:hint="eastAsia"/>
          <w:b w:val="0"/>
          <w:sz w:val="24"/>
        </w:rPr>
        <w:t>化環境，帶動中小企業</w:t>
      </w:r>
      <w:r w:rsidR="00EC17EF" w:rsidRPr="00C250E7">
        <w:rPr>
          <w:rFonts w:hint="eastAsia"/>
          <w:b w:val="0"/>
          <w:sz w:val="24"/>
        </w:rPr>
        <w:t>AI</w:t>
      </w:r>
      <w:r w:rsidR="00EC17EF" w:rsidRPr="00C250E7">
        <w:rPr>
          <w:rFonts w:hint="eastAsia"/>
          <w:b w:val="0"/>
          <w:sz w:val="24"/>
        </w:rPr>
        <w:t>創新。</w:t>
      </w:r>
    </w:p>
    <w:p w:rsidR="00EC17EF" w:rsidRPr="00C250E7" w:rsidRDefault="00EC17EF" w:rsidP="00C250E7">
      <w:pPr>
        <w:pStyle w:val="ae"/>
        <w:ind w:left="804" w:hangingChars="300" w:hanging="720"/>
        <w:rPr>
          <w:b w:val="0"/>
        </w:rPr>
      </w:pPr>
      <w:r w:rsidRPr="00C250E7">
        <w:rPr>
          <w:b w:val="0"/>
        </w:rPr>
        <w:t>(</w:t>
      </w:r>
      <w:r w:rsidRPr="00C250E7">
        <w:rPr>
          <w:b w:val="0"/>
        </w:rPr>
        <w:t>十</w:t>
      </w:r>
      <w:r w:rsidR="00536B5C" w:rsidRPr="00C250E7">
        <w:rPr>
          <w:rFonts w:hint="eastAsia"/>
          <w:b w:val="0"/>
        </w:rPr>
        <w:t>一</w:t>
      </w:r>
      <w:r w:rsidRPr="00C250E7">
        <w:rPr>
          <w:b w:val="0"/>
        </w:rPr>
        <w:t>)</w:t>
      </w:r>
      <w:r w:rsidRPr="00C250E7">
        <w:rPr>
          <w:rFonts w:hint="eastAsia"/>
          <w:b w:val="0"/>
        </w:rPr>
        <w:t>推動「數位國家．創新經濟發展</w:t>
      </w:r>
      <w:r w:rsidRPr="00C250E7">
        <w:rPr>
          <w:rFonts w:hint="eastAsia"/>
          <w:b w:val="0"/>
        </w:rPr>
        <w:t>(DIGI+)</w:t>
      </w:r>
      <w:r w:rsidRPr="00C250E7">
        <w:rPr>
          <w:rFonts w:hint="eastAsia"/>
          <w:b w:val="0"/>
        </w:rPr>
        <w:t>方案」，打造</w:t>
      </w:r>
      <w:r w:rsidR="00536B5C" w:rsidRPr="00C250E7">
        <w:rPr>
          <w:rFonts w:hint="eastAsia"/>
          <w:b w:val="0"/>
        </w:rPr>
        <w:t>「五加二」</w:t>
      </w:r>
      <w:r w:rsidRPr="00C250E7">
        <w:rPr>
          <w:rFonts w:hint="eastAsia"/>
          <w:b w:val="0"/>
        </w:rPr>
        <w:t>產業、數位經濟、晶片設計及半導體前瞻科技、文化科技創新及</w:t>
      </w:r>
      <w:r w:rsidRPr="00C250E7">
        <w:rPr>
          <w:rFonts w:hint="eastAsia"/>
          <w:b w:val="0"/>
        </w:rPr>
        <w:t>AI</w:t>
      </w:r>
      <w:r w:rsidRPr="00C250E7">
        <w:rPr>
          <w:rFonts w:hint="eastAsia"/>
          <w:b w:val="0"/>
        </w:rPr>
        <w:t>應用等產業創新發展沃土：有鑑於人工智慧、大數據及物聯網等智慧科技將加速數位經濟發展與改變人類社會，本院於</w:t>
      </w:r>
      <w:r w:rsidR="00536B5C" w:rsidRPr="00C250E7">
        <w:rPr>
          <w:rFonts w:hint="eastAsia"/>
          <w:b w:val="0"/>
        </w:rPr>
        <w:t>105</w:t>
      </w:r>
      <w:r w:rsidRPr="00C250E7">
        <w:rPr>
          <w:rFonts w:hint="eastAsia"/>
          <w:b w:val="0"/>
        </w:rPr>
        <w:t>年底提出</w:t>
      </w:r>
      <w:r w:rsidRPr="00C250E7">
        <w:rPr>
          <w:rFonts w:hint="eastAsia"/>
          <w:b w:val="0"/>
        </w:rPr>
        <w:t>DIGI+</w:t>
      </w:r>
      <w:r w:rsidRPr="00C250E7">
        <w:rPr>
          <w:rFonts w:hint="eastAsia"/>
          <w:b w:val="0"/>
        </w:rPr>
        <w:t>方案，運用日益成熟</w:t>
      </w:r>
      <w:r w:rsidR="00536B5C" w:rsidRPr="00C250E7">
        <w:rPr>
          <w:rFonts w:hint="eastAsia"/>
          <w:b w:val="0"/>
        </w:rPr>
        <w:t>之</w:t>
      </w:r>
      <w:r w:rsidRPr="00C250E7">
        <w:rPr>
          <w:rFonts w:hint="eastAsia"/>
          <w:b w:val="0"/>
        </w:rPr>
        <w:t>智慧科技，加速超高寬頻網路基礎建設，完備創新實證</w:t>
      </w:r>
      <w:r w:rsidRPr="00C250E7">
        <w:rPr>
          <w:rFonts w:hint="eastAsia"/>
          <w:b w:val="0"/>
        </w:rPr>
        <w:t>(</w:t>
      </w:r>
      <w:r w:rsidRPr="00C250E7">
        <w:rPr>
          <w:rFonts w:hint="eastAsia"/>
          <w:b w:val="0"/>
        </w:rPr>
        <w:t>監理沙盒</w:t>
      </w:r>
      <w:r w:rsidRPr="00C250E7">
        <w:rPr>
          <w:rFonts w:hint="eastAsia"/>
          <w:b w:val="0"/>
        </w:rPr>
        <w:t>)</w:t>
      </w:r>
      <w:r w:rsidRPr="00C250E7">
        <w:rPr>
          <w:rFonts w:hint="eastAsia"/>
          <w:b w:val="0"/>
        </w:rPr>
        <w:t>法源，開放智慧應用實證場域，並推動網路社會數位政府服務、智慧城鄉區域創新、大型無人機隊創新應用、民生公共物聯網前瞻應用，提供全民更為舒適</w:t>
      </w:r>
      <w:r w:rsidR="00536B5C" w:rsidRPr="00C250E7">
        <w:rPr>
          <w:rFonts w:hint="eastAsia"/>
          <w:b w:val="0"/>
        </w:rPr>
        <w:t>、</w:t>
      </w:r>
      <w:r w:rsidRPr="00C250E7">
        <w:rPr>
          <w:rFonts w:hint="eastAsia"/>
          <w:b w:val="0"/>
        </w:rPr>
        <w:t>便捷</w:t>
      </w:r>
      <w:r w:rsidR="00536B5C" w:rsidRPr="00C250E7">
        <w:rPr>
          <w:rFonts w:hint="eastAsia"/>
          <w:b w:val="0"/>
        </w:rPr>
        <w:t>、</w:t>
      </w:r>
      <w:r w:rsidRPr="00C250E7">
        <w:rPr>
          <w:rFonts w:hint="eastAsia"/>
          <w:b w:val="0"/>
        </w:rPr>
        <w:t>貼心</w:t>
      </w:r>
      <w:r w:rsidR="00536B5C" w:rsidRPr="00C250E7">
        <w:rPr>
          <w:rFonts w:hint="eastAsia"/>
          <w:b w:val="0"/>
        </w:rPr>
        <w:t>、</w:t>
      </w:r>
      <w:r w:rsidRPr="00C250E7">
        <w:rPr>
          <w:rFonts w:hint="eastAsia"/>
          <w:b w:val="0"/>
        </w:rPr>
        <w:t>安全</w:t>
      </w:r>
      <w:r w:rsidR="00536B5C" w:rsidRPr="00C250E7">
        <w:rPr>
          <w:rFonts w:hint="eastAsia"/>
          <w:b w:val="0"/>
        </w:rPr>
        <w:t>之</w:t>
      </w:r>
      <w:r w:rsidRPr="00C250E7">
        <w:rPr>
          <w:rFonts w:hint="eastAsia"/>
          <w:b w:val="0"/>
        </w:rPr>
        <w:t>生活品質，促成數位經濟相關產業發展，同時驅動我國各行各業創新轉型，尤其對亞洲．矽谷、綠能科技、生醫產業、智慧機械、國防產業、新農業、循環經濟、數位經濟、晶片設計及半導體前</w:t>
      </w:r>
      <w:r w:rsidRPr="00C250E7">
        <w:rPr>
          <w:rFonts w:hint="eastAsia"/>
          <w:b w:val="0"/>
        </w:rPr>
        <w:lastRenderedPageBreak/>
        <w:t>瞻科技、文化科技創新，以及</w:t>
      </w:r>
      <w:r w:rsidRPr="00C250E7">
        <w:rPr>
          <w:rFonts w:hint="eastAsia"/>
          <w:b w:val="0"/>
        </w:rPr>
        <w:t>AI</w:t>
      </w:r>
      <w:r w:rsidRPr="00C250E7">
        <w:rPr>
          <w:rFonts w:hint="eastAsia"/>
          <w:b w:val="0"/>
        </w:rPr>
        <w:t>應用等產業創新，促進</w:t>
      </w:r>
      <w:r w:rsidR="00536B5C" w:rsidRPr="00C250E7">
        <w:rPr>
          <w:rFonts w:hint="eastAsia"/>
          <w:b w:val="0"/>
        </w:rPr>
        <w:t>上開</w:t>
      </w:r>
      <w:r w:rsidRPr="00C250E7">
        <w:rPr>
          <w:rFonts w:hint="eastAsia"/>
          <w:b w:val="0"/>
        </w:rPr>
        <w:t>產業朝向更高值化發展。</w:t>
      </w:r>
    </w:p>
    <w:p w:rsidR="00F20394" w:rsidRPr="00C250E7" w:rsidRDefault="00F20394" w:rsidP="00C250E7">
      <w:pPr>
        <w:pStyle w:val="21"/>
        <w:ind w:left="640" w:hanging="640"/>
        <w:rPr>
          <w:b w:val="0"/>
        </w:rPr>
      </w:pPr>
      <w:r w:rsidRPr="00C250E7">
        <w:rPr>
          <w:b w:val="0"/>
        </w:rPr>
        <w:t>十三、</w:t>
      </w:r>
      <w:r w:rsidRPr="00C250E7">
        <w:rPr>
          <w:rFonts w:hint="eastAsia"/>
          <w:b w:val="0"/>
        </w:rPr>
        <w:t>加強</w:t>
      </w:r>
      <w:r w:rsidRPr="00C250E7">
        <w:rPr>
          <w:b w:val="0"/>
        </w:rPr>
        <w:t>產學研鏈結，完善研發環境</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推動多元創新產學研合作機制，促進研發成果加值擴散：</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b w:val="0"/>
          <w:sz w:val="24"/>
        </w:rPr>
        <w:t>前瞻技術產學合作計畫</w:t>
      </w:r>
      <w:r w:rsidRPr="00C250E7">
        <w:rPr>
          <w:b w:val="0"/>
          <w:sz w:val="24"/>
        </w:rPr>
        <w:t>(</w:t>
      </w:r>
      <w:r w:rsidRPr="00C250E7">
        <w:rPr>
          <w:b w:val="0"/>
          <w:sz w:val="24"/>
        </w:rPr>
        <w:t>產學大聯盟</w:t>
      </w:r>
      <w:r w:rsidRPr="00C250E7">
        <w:rPr>
          <w:b w:val="0"/>
          <w:sz w:val="24"/>
        </w:rPr>
        <w:t>)</w:t>
      </w:r>
      <w:r w:rsidRPr="00C250E7">
        <w:rPr>
          <w:b w:val="0"/>
          <w:sz w:val="24"/>
        </w:rPr>
        <w:t>：透過奈米析出技術，使中鋼成為全球第二家</w:t>
      </w:r>
      <w:r w:rsidRPr="00C250E7">
        <w:rPr>
          <w:b w:val="0"/>
          <w:sz w:val="24"/>
        </w:rPr>
        <w:t>(</w:t>
      </w:r>
      <w:r w:rsidRPr="00C250E7">
        <w:rPr>
          <w:b w:val="0"/>
          <w:sz w:val="24"/>
        </w:rPr>
        <w:t>僅次於</w:t>
      </w:r>
      <w:r w:rsidRPr="00C250E7">
        <w:rPr>
          <w:b w:val="0"/>
          <w:sz w:val="24"/>
        </w:rPr>
        <w:t>JFE)</w:t>
      </w:r>
      <w:r w:rsidRPr="00C250E7">
        <w:rPr>
          <w:b w:val="0"/>
          <w:sz w:val="24"/>
        </w:rPr>
        <w:t>於現場產製出</w:t>
      </w:r>
      <w:r w:rsidRPr="00C250E7">
        <w:rPr>
          <w:b w:val="0"/>
          <w:sz w:val="24"/>
        </w:rPr>
        <w:t>980</w:t>
      </w:r>
      <w:r w:rsidRPr="00C250E7">
        <w:rPr>
          <w:b w:val="0"/>
          <w:sz w:val="24"/>
        </w:rPr>
        <w:t>等級熱軋高強度鋼之鋼廠，協助國內汽車零組件業進入國際高強度鋼供應鏈。</w:t>
      </w:r>
    </w:p>
    <w:p w:rsidR="007F6A8C" w:rsidRPr="00C250E7" w:rsidRDefault="00F20394" w:rsidP="007F6A8C">
      <w:pPr>
        <w:pStyle w:val="af"/>
        <w:ind w:left="780" w:hanging="480"/>
        <w:rPr>
          <w:b w:val="0"/>
          <w:sz w:val="24"/>
        </w:rPr>
      </w:pPr>
      <w:r w:rsidRPr="00C250E7">
        <w:rPr>
          <w:rFonts w:hint="eastAsia"/>
          <w:b w:val="0"/>
          <w:sz w:val="24"/>
        </w:rPr>
        <w:t>２、</w:t>
      </w:r>
      <w:r w:rsidRPr="00C250E7">
        <w:rPr>
          <w:b w:val="0"/>
          <w:sz w:val="24"/>
        </w:rPr>
        <w:t>新型態產學研鏈結旗艦計畫：發掘大專校院具商業潛力之研發成果，將潛力技術進行商業化。</w:t>
      </w:r>
      <w:r w:rsidR="007F6A8C" w:rsidRPr="00C250E7">
        <w:rPr>
          <w:rFonts w:hint="eastAsia"/>
          <w:b w:val="0"/>
          <w:sz w:val="24"/>
        </w:rPr>
        <w:t>106</w:t>
      </w:r>
      <w:r w:rsidR="007F6A8C" w:rsidRPr="00C250E7">
        <w:rPr>
          <w:rFonts w:hint="eastAsia"/>
          <w:b w:val="0"/>
          <w:sz w:val="24"/>
        </w:rPr>
        <w:t>年已擷取</w:t>
      </w:r>
      <w:r w:rsidR="007F6A8C" w:rsidRPr="00C250E7">
        <w:rPr>
          <w:rFonts w:hint="eastAsia"/>
          <w:b w:val="0"/>
          <w:sz w:val="24"/>
        </w:rPr>
        <w:t>35</w:t>
      </w:r>
      <w:r w:rsidR="007F6A8C" w:rsidRPr="00C250E7">
        <w:rPr>
          <w:rFonts w:hint="eastAsia"/>
          <w:b w:val="0"/>
          <w:sz w:val="24"/>
        </w:rPr>
        <w:t>件價創計畫</w:t>
      </w:r>
      <w:r w:rsidR="007F6A8C" w:rsidRPr="00C250E7">
        <w:rPr>
          <w:b w:val="0"/>
          <w:sz w:val="24"/>
        </w:rPr>
        <w:t>，並成立產學研鏈結中心延攬業界專家輔導價創計畫商業化。</w:t>
      </w:r>
    </w:p>
    <w:p w:rsidR="007F6A8C" w:rsidRPr="00C250E7" w:rsidRDefault="007F6A8C" w:rsidP="007F6A8C">
      <w:pPr>
        <w:pStyle w:val="af"/>
        <w:ind w:left="780" w:hanging="480"/>
        <w:rPr>
          <w:b w:val="0"/>
          <w:sz w:val="24"/>
        </w:rPr>
      </w:pPr>
      <w:r w:rsidRPr="00C250E7">
        <w:rPr>
          <w:rFonts w:hint="eastAsia"/>
          <w:b w:val="0"/>
          <w:sz w:val="24"/>
        </w:rPr>
        <w:t>３、</w:t>
      </w:r>
      <w:r w:rsidRPr="00C250E7">
        <w:rPr>
          <w:b w:val="0"/>
          <w:sz w:val="24"/>
        </w:rPr>
        <w:t>產學技術聯盟合作計畫</w:t>
      </w:r>
      <w:r w:rsidRPr="00C250E7">
        <w:rPr>
          <w:b w:val="0"/>
          <w:sz w:val="24"/>
        </w:rPr>
        <w:t>(</w:t>
      </w:r>
      <w:r w:rsidRPr="00C250E7">
        <w:rPr>
          <w:b w:val="0"/>
          <w:sz w:val="24"/>
        </w:rPr>
        <w:t>產學小聯盟</w:t>
      </w:r>
      <w:r w:rsidRPr="00C250E7">
        <w:rPr>
          <w:b w:val="0"/>
          <w:sz w:val="24"/>
        </w:rPr>
        <w:t>)</w:t>
      </w:r>
      <w:r w:rsidRPr="00C250E7">
        <w:rPr>
          <w:b w:val="0"/>
          <w:sz w:val="24"/>
        </w:rPr>
        <w:t>：截至</w:t>
      </w:r>
      <w:r w:rsidRPr="00C250E7">
        <w:rPr>
          <w:b w:val="0"/>
          <w:sz w:val="24"/>
        </w:rPr>
        <w:t>106</w:t>
      </w:r>
      <w:r w:rsidRPr="00C250E7">
        <w:rPr>
          <w:b w:val="0"/>
          <w:sz w:val="24"/>
        </w:rPr>
        <w:t>年</w:t>
      </w:r>
      <w:r w:rsidRPr="00C250E7">
        <w:rPr>
          <w:b w:val="0"/>
          <w:sz w:val="24"/>
        </w:rPr>
        <w:t>1</w:t>
      </w:r>
      <w:r w:rsidRPr="00C250E7">
        <w:rPr>
          <w:rFonts w:hint="eastAsia"/>
          <w:b w:val="0"/>
          <w:sz w:val="24"/>
        </w:rPr>
        <w:t>2</w:t>
      </w:r>
      <w:r w:rsidRPr="00C250E7">
        <w:rPr>
          <w:b w:val="0"/>
          <w:sz w:val="24"/>
        </w:rPr>
        <w:t>月底止，參與聯盟廠商家數</w:t>
      </w:r>
      <w:r w:rsidRPr="00C250E7">
        <w:rPr>
          <w:rFonts w:hint="eastAsia"/>
          <w:b w:val="0"/>
          <w:sz w:val="24"/>
        </w:rPr>
        <w:t>累計</w:t>
      </w:r>
      <w:r w:rsidRPr="00C250E7">
        <w:rPr>
          <w:b w:val="0"/>
          <w:sz w:val="24"/>
        </w:rPr>
        <w:t>達</w:t>
      </w:r>
      <w:r w:rsidRPr="00C250E7">
        <w:rPr>
          <w:rFonts w:hint="eastAsia"/>
          <w:b w:val="0"/>
          <w:sz w:val="24"/>
        </w:rPr>
        <w:t>3</w:t>
      </w:r>
      <w:r w:rsidRPr="00C250E7">
        <w:rPr>
          <w:b w:val="0"/>
          <w:sz w:val="24"/>
        </w:rPr>
        <w:t>,</w:t>
      </w:r>
      <w:r w:rsidRPr="00C250E7">
        <w:rPr>
          <w:rFonts w:hint="eastAsia"/>
          <w:b w:val="0"/>
          <w:sz w:val="24"/>
        </w:rPr>
        <w:t>064</w:t>
      </w:r>
      <w:r w:rsidRPr="00C250E7">
        <w:rPr>
          <w:b w:val="0"/>
          <w:sz w:val="24"/>
        </w:rPr>
        <w:t>家，衍生技術轉移</w:t>
      </w:r>
      <w:r w:rsidRPr="00C250E7">
        <w:rPr>
          <w:rFonts w:hint="eastAsia"/>
          <w:b w:val="0"/>
          <w:sz w:val="24"/>
        </w:rPr>
        <w:t>375</w:t>
      </w:r>
      <w:r w:rsidRPr="00C250E7">
        <w:rPr>
          <w:b w:val="0"/>
          <w:sz w:val="24"/>
        </w:rPr>
        <w:t>案，衍生之產學合作計畫</w:t>
      </w:r>
      <w:r w:rsidRPr="00C250E7">
        <w:rPr>
          <w:rFonts w:hint="eastAsia"/>
          <w:b w:val="0"/>
          <w:sz w:val="24"/>
        </w:rPr>
        <w:t>7</w:t>
      </w:r>
      <w:r w:rsidRPr="00C250E7">
        <w:rPr>
          <w:b w:val="0"/>
          <w:sz w:val="24"/>
        </w:rPr>
        <w:t>32</w:t>
      </w:r>
      <w:r w:rsidRPr="00C250E7">
        <w:rPr>
          <w:b w:val="0"/>
          <w:sz w:val="24"/>
        </w:rPr>
        <w:t>件。</w:t>
      </w:r>
    </w:p>
    <w:p w:rsidR="00F20394" w:rsidRPr="00C250E7" w:rsidRDefault="007F6A8C" w:rsidP="00B44ED2">
      <w:pPr>
        <w:pStyle w:val="af"/>
        <w:ind w:left="780" w:hanging="480"/>
        <w:rPr>
          <w:b w:val="0"/>
          <w:sz w:val="24"/>
        </w:rPr>
      </w:pPr>
      <w:r w:rsidRPr="00C250E7">
        <w:rPr>
          <w:rFonts w:hint="eastAsia"/>
          <w:b w:val="0"/>
          <w:sz w:val="24"/>
        </w:rPr>
        <w:t>４、國際產學聯盟計畫：</w:t>
      </w:r>
      <w:r w:rsidRPr="00C250E7">
        <w:rPr>
          <w:rFonts w:hint="eastAsia"/>
          <w:b w:val="0"/>
          <w:sz w:val="24"/>
        </w:rPr>
        <w:t>106</w:t>
      </w:r>
      <w:r w:rsidRPr="00C250E7">
        <w:rPr>
          <w:rFonts w:hint="eastAsia"/>
          <w:b w:val="0"/>
          <w:sz w:val="24"/>
        </w:rPr>
        <w:t>年起鼓勵大學結盟廠商組成「國際產學聯盟」，為產業培育人才。</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月起，正式核定補助</w:t>
      </w:r>
      <w:r w:rsidRPr="00C250E7">
        <w:rPr>
          <w:rFonts w:hint="eastAsia"/>
          <w:b w:val="0"/>
          <w:sz w:val="24"/>
        </w:rPr>
        <w:t>15</w:t>
      </w:r>
      <w:r w:rsidRPr="00C250E7">
        <w:rPr>
          <w:rFonts w:hint="eastAsia"/>
          <w:b w:val="0"/>
          <w:sz w:val="24"/>
        </w:rPr>
        <w:t>所大學成立國際產學聯盟，各聯盟橫跨生技、綠能、材料、半導體、金融科技、智慧照顧、農業科技、航太科技、智慧製造等領域</w:t>
      </w:r>
      <w:r w:rsidR="00F20394" w:rsidRPr="00C250E7">
        <w:rPr>
          <w:b w:val="0"/>
          <w:sz w:val="24"/>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b w:val="0"/>
        </w:rPr>
        <w:t>深耕新南向，連結國際產學研能量：</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b w:val="0"/>
          <w:sz w:val="24"/>
        </w:rPr>
        <w:t>推動區域科研合作：以我國科研強項及雙邊共同關注議題為合作重點，</w:t>
      </w:r>
      <w:r w:rsidRPr="00C250E7">
        <w:rPr>
          <w:b w:val="0"/>
          <w:sz w:val="24"/>
        </w:rPr>
        <w:t>106</w:t>
      </w:r>
      <w:r w:rsidRPr="00C250E7">
        <w:rPr>
          <w:b w:val="0"/>
          <w:sz w:val="24"/>
        </w:rPr>
        <w:t>年度補助我國學研機構相關專題研究計畫</w:t>
      </w:r>
      <w:r w:rsidRPr="00C250E7">
        <w:rPr>
          <w:b w:val="0"/>
          <w:sz w:val="24"/>
        </w:rPr>
        <w:t>124</w:t>
      </w:r>
      <w:r w:rsidRPr="00C250E7">
        <w:rPr>
          <w:b w:val="0"/>
          <w:sz w:val="24"/>
        </w:rPr>
        <w:t>件。</w:t>
      </w:r>
    </w:p>
    <w:p w:rsidR="00F20394" w:rsidRPr="00C250E7" w:rsidRDefault="00F20394" w:rsidP="00F20394">
      <w:pPr>
        <w:pStyle w:val="af"/>
        <w:ind w:leftChars="150" w:left="840" w:hanging="480"/>
        <w:rPr>
          <w:b w:val="0"/>
          <w:sz w:val="24"/>
        </w:rPr>
      </w:pPr>
      <w:r w:rsidRPr="00C250E7">
        <w:rPr>
          <w:rFonts w:hint="eastAsia"/>
          <w:b w:val="0"/>
          <w:sz w:val="24"/>
        </w:rPr>
        <w:t>２、</w:t>
      </w:r>
      <w:r w:rsidRPr="00C250E7">
        <w:rPr>
          <w:b w:val="0"/>
          <w:sz w:val="24"/>
        </w:rPr>
        <w:t>建構合作平臺，創造共同利益：透過</w:t>
      </w:r>
      <w:r w:rsidRPr="00C250E7">
        <w:rPr>
          <w:b w:val="0"/>
          <w:sz w:val="24"/>
        </w:rPr>
        <w:t>APEC</w:t>
      </w:r>
      <w:r w:rsidRPr="00C250E7">
        <w:rPr>
          <w:b w:val="0"/>
          <w:sz w:val="24"/>
        </w:rPr>
        <w:t>活動、雙邊科技合作協議及科學園區產業鏈結，與新南向國家簽署多項合作協定或備忘錄，</w:t>
      </w:r>
      <w:r w:rsidRPr="00C250E7">
        <w:rPr>
          <w:b w:val="0"/>
          <w:sz w:val="24"/>
        </w:rPr>
        <w:t>106</w:t>
      </w:r>
      <w:r w:rsidRPr="00C250E7">
        <w:rPr>
          <w:b w:val="0"/>
          <w:sz w:val="24"/>
        </w:rPr>
        <w:t>年度設置</w:t>
      </w:r>
      <w:r w:rsidR="007F6A8C" w:rsidRPr="00C250E7">
        <w:rPr>
          <w:rFonts w:hint="eastAsia"/>
          <w:b w:val="0"/>
          <w:sz w:val="24"/>
        </w:rPr>
        <w:t>6</w:t>
      </w:r>
      <w:r w:rsidRPr="00C250E7">
        <w:rPr>
          <w:b w:val="0"/>
          <w:sz w:val="24"/>
        </w:rPr>
        <w:t>座海外科研中心及</w:t>
      </w:r>
      <w:r w:rsidRPr="00C250E7">
        <w:rPr>
          <w:b w:val="0"/>
          <w:sz w:val="24"/>
        </w:rPr>
        <w:t>1</w:t>
      </w:r>
      <w:r w:rsidRPr="00C250E7">
        <w:rPr>
          <w:b w:val="0"/>
          <w:sz w:val="24"/>
        </w:rPr>
        <w:t>座醫材研究暨商品化中心。</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b w:val="0"/>
          <w:sz w:val="24"/>
        </w:rPr>
        <w:t>推動高階人才交流：以解決區域共同問題為主軸，開設科技研習課程，補助東南亞國家科技人員來臺參訓，</w:t>
      </w:r>
      <w:r w:rsidRPr="00C250E7">
        <w:rPr>
          <w:b w:val="0"/>
          <w:sz w:val="24"/>
        </w:rPr>
        <w:t>106</w:t>
      </w:r>
      <w:r w:rsidRPr="00C250E7">
        <w:rPr>
          <w:b w:val="0"/>
          <w:sz w:val="24"/>
        </w:rPr>
        <w:t>年度開設</w:t>
      </w:r>
      <w:r w:rsidRPr="00C250E7">
        <w:rPr>
          <w:b w:val="0"/>
          <w:sz w:val="24"/>
        </w:rPr>
        <w:t>14</w:t>
      </w:r>
      <w:r w:rsidRPr="00C250E7">
        <w:rPr>
          <w:b w:val="0"/>
          <w:sz w:val="24"/>
        </w:rPr>
        <w:t>場科技研習會。</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整合共用研究設施及災害防救技術資源，建構完善研發環境</w:t>
      </w:r>
      <w:r w:rsidRPr="00C250E7">
        <w:rPr>
          <w:b w:val="0"/>
        </w:rPr>
        <w:t>：</w:t>
      </w:r>
    </w:p>
    <w:p w:rsidR="007F6A8C" w:rsidRPr="00C250E7" w:rsidRDefault="00F20394" w:rsidP="007F6A8C">
      <w:pPr>
        <w:pStyle w:val="af"/>
        <w:ind w:leftChars="150" w:left="840" w:hanging="480"/>
        <w:rPr>
          <w:b w:val="0"/>
          <w:sz w:val="24"/>
        </w:rPr>
      </w:pPr>
      <w:r w:rsidRPr="00C250E7">
        <w:rPr>
          <w:rFonts w:hint="eastAsia"/>
          <w:b w:val="0"/>
          <w:sz w:val="24"/>
        </w:rPr>
        <w:t>１、</w:t>
      </w:r>
      <w:r w:rsidRPr="00C250E7">
        <w:rPr>
          <w:b w:val="0"/>
          <w:sz w:val="24"/>
        </w:rPr>
        <w:t>建置海洋研究船：勵進</w:t>
      </w:r>
      <w:r w:rsidRPr="00C250E7">
        <w:rPr>
          <w:b w:val="0"/>
          <w:sz w:val="24"/>
        </w:rPr>
        <w:t>(2,000</w:t>
      </w:r>
      <w:r w:rsidRPr="00C250E7">
        <w:rPr>
          <w:b w:val="0"/>
          <w:sz w:val="24"/>
        </w:rPr>
        <w:t>噸級</w:t>
      </w:r>
      <w:r w:rsidRPr="00C250E7">
        <w:rPr>
          <w:b w:val="0"/>
          <w:sz w:val="24"/>
        </w:rPr>
        <w:t>)</w:t>
      </w:r>
      <w:r w:rsidRPr="00C250E7">
        <w:rPr>
          <w:b w:val="0"/>
          <w:sz w:val="24"/>
        </w:rPr>
        <w:t>研究船已於</w:t>
      </w:r>
      <w:r w:rsidRPr="00C250E7">
        <w:rPr>
          <w:b w:val="0"/>
          <w:sz w:val="24"/>
        </w:rPr>
        <w:t>106</w:t>
      </w:r>
      <w:r w:rsidRPr="00C250E7">
        <w:rPr>
          <w:b w:val="0"/>
          <w:sz w:val="24"/>
        </w:rPr>
        <w:t>年</w:t>
      </w:r>
      <w:r w:rsidRPr="00C250E7">
        <w:rPr>
          <w:b w:val="0"/>
          <w:sz w:val="24"/>
        </w:rPr>
        <w:t>5</w:t>
      </w:r>
      <w:r w:rsidRPr="00C250E7">
        <w:rPr>
          <w:b w:val="0"/>
          <w:sz w:val="24"/>
        </w:rPr>
        <w:t>月下水，</w:t>
      </w:r>
      <w:r w:rsidR="007F6A8C" w:rsidRPr="00C250E7">
        <w:rPr>
          <w:rFonts w:hint="eastAsia"/>
          <w:b w:val="0"/>
          <w:sz w:val="24"/>
        </w:rPr>
        <w:t>預計</w:t>
      </w:r>
      <w:r w:rsidR="007F6A8C" w:rsidRPr="00C250E7">
        <w:rPr>
          <w:b w:val="0"/>
          <w:sz w:val="24"/>
        </w:rPr>
        <w:t>於</w:t>
      </w:r>
      <w:r w:rsidR="007F6A8C" w:rsidRPr="00C250E7">
        <w:rPr>
          <w:rFonts w:hint="eastAsia"/>
          <w:b w:val="0"/>
          <w:sz w:val="24"/>
        </w:rPr>
        <w:t>107</w:t>
      </w:r>
      <w:r w:rsidR="007F6A8C" w:rsidRPr="00C250E7">
        <w:rPr>
          <w:b w:val="0"/>
          <w:sz w:val="24"/>
        </w:rPr>
        <w:t>年第</w:t>
      </w:r>
      <w:r w:rsidR="007F6A8C" w:rsidRPr="00C250E7">
        <w:rPr>
          <w:b w:val="0"/>
          <w:sz w:val="24"/>
        </w:rPr>
        <w:t>1</w:t>
      </w:r>
      <w:r w:rsidR="007F6A8C" w:rsidRPr="00C250E7">
        <w:rPr>
          <w:b w:val="0"/>
          <w:sz w:val="24"/>
        </w:rPr>
        <w:t>季前</w:t>
      </w:r>
      <w:r w:rsidR="007F6A8C" w:rsidRPr="00C250E7">
        <w:rPr>
          <w:rFonts w:hint="eastAsia"/>
          <w:b w:val="0"/>
          <w:sz w:val="24"/>
        </w:rPr>
        <w:t>抵臺</w:t>
      </w:r>
      <w:r w:rsidR="007F6A8C" w:rsidRPr="00C250E7">
        <w:rPr>
          <w:b w:val="0"/>
          <w:sz w:val="24"/>
        </w:rPr>
        <w:t>，未來將進行海洋資源調查，應用於能源探勘、海事工程、水下搜尋等作業。</w:t>
      </w:r>
    </w:p>
    <w:p w:rsidR="007F6A8C" w:rsidRPr="00C250E7" w:rsidRDefault="007F6A8C" w:rsidP="007F6A8C">
      <w:pPr>
        <w:pStyle w:val="af"/>
        <w:ind w:leftChars="150" w:left="840" w:hanging="480"/>
        <w:rPr>
          <w:b w:val="0"/>
          <w:sz w:val="24"/>
        </w:rPr>
      </w:pPr>
      <w:r w:rsidRPr="00C250E7">
        <w:rPr>
          <w:rFonts w:hint="eastAsia"/>
          <w:b w:val="0"/>
          <w:sz w:val="24"/>
        </w:rPr>
        <w:t>２、</w:t>
      </w:r>
      <w:r w:rsidRPr="00C250E7">
        <w:rPr>
          <w:b w:val="0"/>
          <w:sz w:val="24"/>
        </w:rPr>
        <w:t>福爾摩沙衛星五號遙測衛星：衛星於</w:t>
      </w:r>
      <w:r w:rsidRPr="00C250E7">
        <w:rPr>
          <w:b w:val="0"/>
          <w:sz w:val="24"/>
        </w:rPr>
        <w:t>106</w:t>
      </w:r>
      <w:r w:rsidRPr="00C250E7">
        <w:rPr>
          <w:b w:val="0"/>
          <w:sz w:val="24"/>
        </w:rPr>
        <w:t>年</w:t>
      </w:r>
      <w:r w:rsidRPr="00C250E7">
        <w:rPr>
          <w:b w:val="0"/>
          <w:sz w:val="24"/>
        </w:rPr>
        <w:t>8</w:t>
      </w:r>
      <w:r w:rsidRPr="00C250E7">
        <w:rPr>
          <w:b w:val="0"/>
          <w:sz w:val="24"/>
        </w:rPr>
        <w:t>月</w:t>
      </w:r>
      <w:r w:rsidRPr="00C250E7">
        <w:rPr>
          <w:b w:val="0"/>
          <w:sz w:val="24"/>
        </w:rPr>
        <w:t>25</w:t>
      </w:r>
      <w:r w:rsidRPr="00C250E7">
        <w:rPr>
          <w:b w:val="0"/>
          <w:sz w:val="24"/>
        </w:rPr>
        <w:t>日發射，遙測影像可應用於國土安全、環境監控、防災勘災及科學研究等政府施政與民生用途。</w:t>
      </w:r>
    </w:p>
    <w:p w:rsidR="007F6A8C" w:rsidRPr="00C250E7" w:rsidRDefault="007F6A8C" w:rsidP="007F6A8C">
      <w:pPr>
        <w:pStyle w:val="af"/>
        <w:ind w:leftChars="150" w:left="840" w:hanging="480"/>
        <w:rPr>
          <w:b w:val="0"/>
          <w:sz w:val="24"/>
        </w:rPr>
      </w:pPr>
      <w:r w:rsidRPr="00C250E7">
        <w:rPr>
          <w:rFonts w:hint="eastAsia"/>
          <w:b w:val="0"/>
          <w:sz w:val="24"/>
        </w:rPr>
        <w:lastRenderedPageBreak/>
        <w:t>３、</w:t>
      </w:r>
      <w:r w:rsidRPr="00C250E7">
        <w:rPr>
          <w:b w:val="0"/>
          <w:sz w:val="24"/>
        </w:rPr>
        <w:t>大資料分析平臺：國內最大公開大資料運算平臺</w:t>
      </w:r>
      <w:r w:rsidRPr="00C250E7">
        <w:rPr>
          <w:b w:val="0"/>
          <w:sz w:val="24"/>
        </w:rPr>
        <w:t>Braavos</w:t>
      </w:r>
      <w:r w:rsidRPr="00C250E7">
        <w:rPr>
          <w:b w:val="0"/>
          <w:sz w:val="24"/>
        </w:rPr>
        <w:t>持續優化平臺技術，進行政府巨量資料應用研究</w:t>
      </w:r>
      <w:r w:rsidRPr="00C250E7">
        <w:rPr>
          <w:rFonts w:hint="eastAsia"/>
          <w:b w:val="0"/>
          <w:sz w:val="24"/>
        </w:rPr>
        <w:t>，</w:t>
      </w:r>
      <w:r w:rsidRPr="00C250E7">
        <w:rPr>
          <w:rFonts w:ascii="新細明體" w:hAnsi="新細明體" w:hint="eastAsia"/>
          <w:b w:val="0"/>
          <w:sz w:val="24"/>
        </w:rPr>
        <w:t>預定將於</w:t>
      </w:r>
      <w:r w:rsidRPr="00C250E7">
        <w:rPr>
          <w:rFonts w:eastAsia="標楷體"/>
          <w:b w:val="0"/>
          <w:sz w:val="24"/>
        </w:rPr>
        <w:t>107</w:t>
      </w:r>
      <w:r w:rsidRPr="00C250E7">
        <w:rPr>
          <w:rFonts w:ascii="新細明體" w:hAnsi="新細明體" w:hint="eastAsia"/>
          <w:b w:val="0"/>
          <w:sz w:val="24"/>
        </w:rPr>
        <w:t>年第</w:t>
      </w:r>
      <w:r w:rsidRPr="00C250E7">
        <w:rPr>
          <w:rFonts w:eastAsia="標楷體"/>
          <w:b w:val="0"/>
          <w:sz w:val="24"/>
        </w:rPr>
        <w:t>2</w:t>
      </w:r>
      <w:r w:rsidRPr="00C250E7">
        <w:rPr>
          <w:rFonts w:ascii="新細明體" w:hAnsi="新細明體" w:hint="eastAsia"/>
          <w:b w:val="0"/>
          <w:sz w:val="24"/>
        </w:rPr>
        <w:t>季建置</w:t>
      </w:r>
      <w:r w:rsidRPr="00C250E7">
        <w:rPr>
          <w:rFonts w:ascii="新細明體" w:hAnsi="新細明體"/>
          <w:b w:val="0"/>
          <w:sz w:val="24"/>
        </w:rPr>
        <w:t>Braavos</w:t>
      </w:r>
      <w:r w:rsidRPr="00C250E7">
        <w:rPr>
          <w:rFonts w:eastAsia="標楷體"/>
          <w:b w:val="0"/>
          <w:sz w:val="24"/>
        </w:rPr>
        <w:t xml:space="preserve"> 2.0</w:t>
      </w:r>
      <w:r w:rsidRPr="00C250E7">
        <w:rPr>
          <w:rFonts w:ascii="新細明體" w:hAnsi="新細明體" w:hint="eastAsia"/>
          <w:b w:val="0"/>
          <w:sz w:val="24"/>
        </w:rPr>
        <w:t>升級版，創造便利並滿足用戶資源之開發運用環境，期能再協助創造大資料分析及人工智慧之應用服務。</w:t>
      </w:r>
      <w:r w:rsidRPr="00C250E7">
        <w:rPr>
          <w:rFonts w:hint="eastAsia"/>
          <w:b w:val="0"/>
          <w:sz w:val="24"/>
        </w:rPr>
        <w:t>106</w:t>
      </w:r>
      <w:r w:rsidRPr="00C250E7">
        <w:rPr>
          <w:rFonts w:hint="eastAsia"/>
          <w:b w:val="0"/>
          <w:sz w:val="24"/>
        </w:rPr>
        <w:t>年</w:t>
      </w:r>
      <w:r w:rsidRPr="00C250E7">
        <w:rPr>
          <w:b w:val="0"/>
          <w:sz w:val="24"/>
        </w:rPr>
        <w:t>共服務學研界</w:t>
      </w:r>
      <w:r w:rsidRPr="00C250E7">
        <w:rPr>
          <w:b w:val="0"/>
          <w:sz w:val="24"/>
        </w:rPr>
        <w:t>8</w:t>
      </w:r>
      <w:r w:rsidRPr="00C250E7">
        <w:rPr>
          <w:rFonts w:hint="eastAsia"/>
          <w:b w:val="0"/>
          <w:sz w:val="24"/>
        </w:rPr>
        <w:t>5</w:t>
      </w:r>
      <w:r w:rsidRPr="00C250E7">
        <w:rPr>
          <w:b w:val="0"/>
          <w:sz w:val="24"/>
        </w:rPr>
        <w:t>個計畫</w:t>
      </w:r>
      <w:r w:rsidRPr="00C250E7">
        <w:rPr>
          <w:rFonts w:hint="eastAsia"/>
          <w:b w:val="0"/>
          <w:sz w:val="24"/>
        </w:rPr>
        <w:t>838</w:t>
      </w:r>
      <w:r w:rsidRPr="00C250E7">
        <w:rPr>
          <w:rFonts w:hint="eastAsia"/>
          <w:b w:val="0"/>
          <w:sz w:val="24"/>
        </w:rPr>
        <w:t>個帳號研發使用。</w:t>
      </w:r>
    </w:p>
    <w:p w:rsidR="007F6A8C" w:rsidRPr="00C250E7" w:rsidRDefault="007F6A8C" w:rsidP="007F6A8C">
      <w:pPr>
        <w:pStyle w:val="af"/>
        <w:ind w:leftChars="150" w:left="840" w:hanging="480"/>
        <w:rPr>
          <w:b w:val="0"/>
          <w:sz w:val="24"/>
        </w:rPr>
      </w:pPr>
      <w:r w:rsidRPr="00C250E7">
        <w:rPr>
          <w:rFonts w:hint="eastAsia"/>
          <w:b w:val="0"/>
          <w:sz w:val="24"/>
        </w:rPr>
        <w:t>４、</w:t>
      </w:r>
      <w:r w:rsidRPr="00C250E7">
        <w:rPr>
          <w:b w:val="0"/>
          <w:sz w:val="24"/>
        </w:rPr>
        <w:t>生醫科技領域：積極維運符合國際規範之生醫研發支援服務平</w:t>
      </w:r>
      <w:r w:rsidRPr="00C250E7">
        <w:rPr>
          <w:rFonts w:hint="eastAsia"/>
          <w:b w:val="0"/>
          <w:sz w:val="24"/>
        </w:rPr>
        <w:t>臺</w:t>
      </w:r>
      <w:r w:rsidRPr="00C250E7">
        <w:rPr>
          <w:b w:val="0"/>
          <w:sz w:val="24"/>
        </w:rPr>
        <w:t>，加速生醫產品開發流程，使業界</w:t>
      </w:r>
      <w:r w:rsidRPr="00C250E7">
        <w:rPr>
          <w:rFonts w:hint="eastAsia"/>
          <w:b w:val="0"/>
          <w:sz w:val="24"/>
        </w:rPr>
        <w:t>能</w:t>
      </w:r>
      <w:r w:rsidRPr="00C250E7">
        <w:rPr>
          <w:b w:val="0"/>
          <w:sz w:val="24"/>
        </w:rPr>
        <w:t>承接學術界</w:t>
      </w:r>
      <w:r w:rsidRPr="00C250E7">
        <w:rPr>
          <w:rFonts w:hint="eastAsia"/>
          <w:b w:val="0"/>
          <w:sz w:val="24"/>
        </w:rPr>
        <w:t>之創新優質研發</w:t>
      </w:r>
      <w:r w:rsidRPr="00C250E7">
        <w:rPr>
          <w:b w:val="0"/>
          <w:sz w:val="24"/>
        </w:rPr>
        <w:t>技術，轉型至高附加價值之醫療器材產業</w:t>
      </w:r>
      <w:r w:rsidRPr="00C250E7">
        <w:rPr>
          <w:rFonts w:hint="eastAsia"/>
          <w:b w:val="0"/>
          <w:sz w:val="24"/>
        </w:rPr>
        <w:t>，預計於</w:t>
      </w:r>
      <w:r w:rsidRPr="00C250E7">
        <w:rPr>
          <w:rFonts w:hint="eastAsia"/>
          <w:b w:val="0"/>
          <w:sz w:val="24"/>
        </w:rPr>
        <w:t>107</w:t>
      </w:r>
      <w:r w:rsidRPr="00C250E7">
        <w:rPr>
          <w:rFonts w:hint="eastAsia"/>
          <w:b w:val="0"/>
          <w:sz w:val="24"/>
        </w:rPr>
        <w:t>年與國內廠商共建聯合試驗室，協助研發團隊進行基因運算與開發，俾應用於精準醫療</w:t>
      </w:r>
      <w:r w:rsidRPr="00C250E7">
        <w:rPr>
          <w:b w:val="0"/>
          <w:sz w:val="24"/>
        </w:rPr>
        <w:t>。</w:t>
      </w:r>
      <w:r w:rsidRPr="00C250E7">
        <w:rPr>
          <w:rFonts w:hint="eastAsia"/>
          <w:b w:val="0"/>
          <w:sz w:val="24"/>
        </w:rPr>
        <w:t>106</w:t>
      </w:r>
      <w:r w:rsidRPr="00C250E7">
        <w:rPr>
          <w:rFonts w:hint="eastAsia"/>
          <w:b w:val="0"/>
          <w:sz w:val="24"/>
        </w:rPr>
        <w:t>年醫材科技服務平臺服務達</w:t>
      </w:r>
      <w:r w:rsidRPr="00C250E7">
        <w:rPr>
          <w:rFonts w:hint="eastAsia"/>
          <w:b w:val="0"/>
          <w:sz w:val="24"/>
        </w:rPr>
        <w:t>45</w:t>
      </w:r>
      <w:r w:rsidRPr="00C250E7">
        <w:rPr>
          <w:rFonts w:hint="eastAsia"/>
          <w:b w:val="0"/>
          <w:sz w:val="24"/>
        </w:rPr>
        <w:t>案、簽約產品開發輔導數達</w:t>
      </w:r>
      <w:r w:rsidRPr="00C250E7">
        <w:rPr>
          <w:rFonts w:hint="eastAsia"/>
          <w:b w:val="0"/>
          <w:sz w:val="24"/>
        </w:rPr>
        <w:t>12</w:t>
      </w:r>
      <w:r w:rsidRPr="00C250E7">
        <w:rPr>
          <w:rFonts w:hint="eastAsia"/>
          <w:b w:val="0"/>
          <w:sz w:val="24"/>
        </w:rPr>
        <w:t>案，並促成</w:t>
      </w:r>
      <w:r w:rsidRPr="00C250E7">
        <w:rPr>
          <w:rFonts w:hint="eastAsia"/>
          <w:b w:val="0"/>
          <w:sz w:val="24"/>
        </w:rPr>
        <w:t>2</w:t>
      </w:r>
      <w:r w:rsidRPr="00C250E7">
        <w:rPr>
          <w:rFonts w:hint="eastAsia"/>
          <w:b w:val="0"/>
          <w:sz w:val="24"/>
        </w:rPr>
        <w:t>家新創公司成立</w:t>
      </w:r>
      <w:r w:rsidRPr="00C250E7">
        <w:rPr>
          <w:rFonts w:hint="eastAsia"/>
          <w:b w:val="0"/>
          <w:sz w:val="24"/>
        </w:rPr>
        <w:t>(</w:t>
      </w:r>
      <w:r w:rsidRPr="00C250E7">
        <w:rPr>
          <w:rFonts w:hint="eastAsia"/>
          <w:b w:val="0"/>
          <w:sz w:val="24"/>
        </w:rPr>
        <w:t>分別為高分子</w:t>
      </w:r>
      <w:r w:rsidRPr="00C250E7">
        <w:rPr>
          <w:rFonts w:hint="eastAsia"/>
          <w:b w:val="0"/>
          <w:sz w:val="24"/>
        </w:rPr>
        <w:t>3D</w:t>
      </w:r>
      <w:r w:rsidRPr="00C250E7">
        <w:rPr>
          <w:rFonts w:hint="eastAsia"/>
          <w:b w:val="0"/>
          <w:sz w:val="24"/>
        </w:rPr>
        <w:t>列印輔具、大腸癌檢測晶片等醫材領域</w:t>
      </w:r>
      <w:r w:rsidRPr="00C250E7">
        <w:rPr>
          <w:rFonts w:hint="eastAsia"/>
          <w:b w:val="0"/>
          <w:sz w:val="24"/>
        </w:rPr>
        <w:t>)</w:t>
      </w:r>
      <w:r w:rsidRPr="00C250E7">
        <w:rPr>
          <w:rFonts w:hint="eastAsia"/>
          <w:b w:val="0"/>
          <w:sz w:val="24"/>
        </w:rPr>
        <w:t>。</w:t>
      </w:r>
    </w:p>
    <w:p w:rsidR="007F6A8C" w:rsidRPr="00C250E7" w:rsidRDefault="007F6A8C" w:rsidP="007F6A8C">
      <w:pPr>
        <w:pStyle w:val="af"/>
        <w:ind w:leftChars="150" w:left="840" w:hanging="480"/>
        <w:rPr>
          <w:b w:val="0"/>
          <w:sz w:val="24"/>
        </w:rPr>
      </w:pPr>
      <w:r w:rsidRPr="00C250E7">
        <w:rPr>
          <w:rFonts w:hint="eastAsia"/>
          <w:b w:val="0"/>
          <w:sz w:val="24"/>
        </w:rPr>
        <w:t>５、</w:t>
      </w:r>
      <w:r w:rsidRPr="00C250E7">
        <w:rPr>
          <w:b w:val="0"/>
          <w:sz w:val="24"/>
        </w:rPr>
        <w:t>災害情資網：截至</w:t>
      </w:r>
      <w:r w:rsidRPr="00C250E7">
        <w:rPr>
          <w:b w:val="0"/>
          <w:sz w:val="24"/>
        </w:rPr>
        <w:t>106</w:t>
      </w:r>
      <w:r w:rsidRPr="00C250E7">
        <w:rPr>
          <w:b w:val="0"/>
          <w:sz w:val="24"/>
        </w:rPr>
        <w:t>年</w:t>
      </w:r>
      <w:r w:rsidRPr="00C250E7">
        <w:rPr>
          <w:rFonts w:hint="eastAsia"/>
          <w:b w:val="0"/>
          <w:sz w:val="24"/>
        </w:rPr>
        <w:t>12</w:t>
      </w:r>
      <w:r w:rsidRPr="00C250E7">
        <w:rPr>
          <w:b w:val="0"/>
          <w:sz w:val="24"/>
        </w:rPr>
        <w:t>月底止，整合</w:t>
      </w:r>
      <w:r w:rsidRPr="00C250E7">
        <w:rPr>
          <w:rFonts w:hint="eastAsia"/>
          <w:b w:val="0"/>
          <w:sz w:val="24"/>
        </w:rPr>
        <w:t>61</w:t>
      </w:r>
      <w:r w:rsidRPr="00C250E7">
        <w:rPr>
          <w:rFonts w:hint="eastAsia"/>
          <w:b w:val="0"/>
          <w:sz w:val="24"/>
        </w:rPr>
        <w:t>個</w:t>
      </w:r>
      <w:r w:rsidRPr="00C250E7">
        <w:rPr>
          <w:b w:val="0"/>
          <w:sz w:val="24"/>
        </w:rPr>
        <w:t>防救災單位</w:t>
      </w:r>
      <w:r w:rsidRPr="00C250E7">
        <w:rPr>
          <w:rFonts w:hint="eastAsia"/>
          <w:b w:val="0"/>
          <w:sz w:val="24"/>
        </w:rPr>
        <w:t>及超過</w:t>
      </w:r>
      <w:r w:rsidRPr="00C250E7">
        <w:rPr>
          <w:rFonts w:hint="eastAsia"/>
          <w:b w:val="0"/>
          <w:sz w:val="24"/>
        </w:rPr>
        <w:t>350</w:t>
      </w:r>
      <w:r w:rsidRPr="00C250E7">
        <w:rPr>
          <w:rFonts w:hint="eastAsia"/>
          <w:b w:val="0"/>
          <w:sz w:val="24"/>
        </w:rPr>
        <w:t>項</w:t>
      </w:r>
      <w:r w:rsidRPr="00C250E7">
        <w:rPr>
          <w:b w:val="0"/>
          <w:sz w:val="24"/>
        </w:rPr>
        <w:t>空間基礎圖資與巨量之即時監測資料，提供中央災害應變中心及全國各地方政府運用。</w:t>
      </w:r>
    </w:p>
    <w:p w:rsidR="00F20394" w:rsidRPr="00C250E7" w:rsidRDefault="007F6A8C" w:rsidP="007F6A8C">
      <w:pPr>
        <w:pStyle w:val="af"/>
        <w:ind w:leftChars="150" w:left="840" w:hanging="480"/>
        <w:rPr>
          <w:b w:val="0"/>
          <w:sz w:val="24"/>
        </w:rPr>
      </w:pPr>
      <w:r w:rsidRPr="00C250E7">
        <w:rPr>
          <w:rFonts w:hint="eastAsia"/>
          <w:b w:val="0"/>
          <w:sz w:val="24"/>
        </w:rPr>
        <w:t>６、</w:t>
      </w:r>
      <w:r w:rsidRPr="00C250E7">
        <w:rPr>
          <w:b w:val="0"/>
          <w:sz w:val="24"/>
        </w:rPr>
        <w:t>災害示警公開資料平臺：</w:t>
      </w:r>
      <w:r w:rsidRPr="00C250E7">
        <w:rPr>
          <w:rFonts w:hint="eastAsia"/>
          <w:b w:val="0"/>
          <w:sz w:val="24"/>
        </w:rPr>
        <w:t>該平臺目前</w:t>
      </w:r>
      <w:r w:rsidRPr="00C250E7">
        <w:rPr>
          <w:b w:val="0"/>
          <w:sz w:val="24"/>
        </w:rPr>
        <w:t>提供</w:t>
      </w:r>
      <w:r w:rsidRPr="00C250E7">
        <w:rPr>
          <w:b w:val="0"/>
          <w:sz w:val="24"/>
        </w:rPr>
        <w:t>24</w:t>
      </w:r>
      <w:r w:rsidRPr="00C250E7">
        <w:rPr>
          <w:b w:val="0"/>
          <w:sz w:val="24"/>
        </w:rPr>
        <w:t>項示警資料及</w:t>
      </w:r>
      <w:r w:rsidRPr="00C250E7">
        <w:rPr>
          <w:b w:val="0"/>
          <w:sz w:val="24"/>
        </w:rPr>
        <w:t>15</w:t>
      </w:r>
      <w:r w:rsidRPr="00C250E7">
        <w:rPr>
          <w:b w:val="0"/>
          <w:sz w:val="24"/>
        </w:rPr>
        <w:t>種輔助開放資料，</w:t>
      </w:r>
      <w:r w:rsidRPr="00C250E7">
        <w:rPr>
          <w:b w:val="0"/>
          <w:sz w:val="24"/>
        </w:rPr>
        <w:t>106</w:t>
      </w:r>
      <w:r w:rsidRPr="00C250E7">
        <w:rPr>
          <w:b w:val="0"/>
          <w:sz w:val="24"/>
        </w:rPr>
        <w:t>年相關防救災單位</w:t>
      </w:r>
      <w:r w:rsidRPr="00C250E7">
        <w:rPr>
          <w:rFonts w:hint="eastAsia"/>
          <w:b w:val="0"/>
          <w:sz w:val="24"/>
        </w:rPr>
        <w:t>經</w:t>
      </w:r>
      <w:r w:rsidRPr="00C250E7">
        <w:rPr>
          <w:b w:val="0"/>
          <w:sz w:val="24"/>
        </w:rPr>
        <w:t>平臺發布</w:t>
      </w:r>
      <w:r w:rsidRPr="00C250E7">
        <w:rPr>
          <w:rFonts w:hint="eastAsia"/>
          <w:b w:val="0"/>
          <w:sz w:val="24"/>
        </w:rPr>
        <w:t>5,700</w:t>
      </w:r>
      <w:r w:rsidRPr="00C250E7">
        <w:rPr>
          <w:b w:val="0"/>
          <w:sz w:val="24"/>
        </w:rPr>
        <w:t>則示警訊息，逾</w:t>
      </w:r>
      <w:r w:rsidRPr="00C250E7">
        <w:rPr>
          <w:rFonts w:hint="eastAsia"/>
          <w:b w:val="0"/>
          <w:sz w:val="24"/>
        </w:rPr>
        <w:t>40</w:t>
      </w:r>
      <w:r w:rsidRPr="00C250E7">
        <w:rPr>
          <w:b w:val="0"/>
          <w:sz w:val="24"/>
        </w:rPr>
        <w:t>萬人次瀏覽，超過</w:t>
      </w:r>
      <w:r w:rsidRPr="00C250E7">
        <w:rPr>
          <w:rFonts w:hint="eastAsia"/>
          <w:b w:val="0"/>
          <w:sz w:val="24"/>
        </w:rPr>
        <w:t>951</w:t>
      </w:r>
      <w:r w:rsidRPr="00C250E7">
        <w:rPr>
          <w:b w:val="0"/>
          <w:sz w:val="24"/>
        </w:rPr>
        <w:t>萬次介接下載及逾</w:t>
      </w:r>
      <w:r w:rsidRPr="00C250E7">
        <w:rPr>
          <w:rFonts w:hint="eastAsia"/>
          <w:b w:val="0"/>
          <w:sz w:val="24"/>
        </w:rPr>
        <w:t>31</w:t>
      </w:r>
      <w:r w:rsidRPr="00C250E7">
        <w:rPr>
          <w:b w:val="0"/>
          <w:sz w:val="24"/>
        </w:rPr>
        <w:t>萬次資料推送服務</w:t>
      </w:r>
      <w:r w:rsidR="00F20394" w:rsidRPr="00C250E7">
        <w:rPr>
          <w:b w:val="0"/>
          <w:sz w:val="24"/>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以多元管道延攬科技人才：為延攬及吸引外國專業人才來臺從事專業工作及生活，「外國專業人才延攬及僱用法」草案，業於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w:t>
      </w:r>
      <w:r w:rsidRPr="00C250E7">
        <w:rPr>
          <w:rFonts w:hint="eastAsia"/>
          <w:b w:val="0"/>
        </w:rPr>
        <w:t>31</w:t>
      </w:r>
      <w:r w:rsidRPr="00C250E7">
        <w:rPr>
          <w:rFonts w:hint="eastAsia"/>
          <w:b w:val="0"/>
        </w:rPr>
        <w:t>日經貴院三讀通過，</w:t>
      </w:r>
      <w:r w:rsidRPr="00C250E7">
        <w:rPr>
          <w:b w:val="0"/>
        </w:rPr>
        <w:t>11</w:t>
      </w:r>
      <w:r w:rsidRPr="00C250E7">
        <w:rPr>
          <w:b w:val="0"/>
        </w:rPr>
        <w:t>月</w:t>
      </w:r>
      <w:r w:rsidRPr="00C250E7">
        <w:rPr>
          <w:b w:val="0"/>
        </w:rPr>
        <w:t>22</w:t>
      </w:r>
      <w:r w:rsidRPr="00C250E7">
        <w:rPr>
          <w:b w:val="0"/>
        </w:rPr>
        <w:t>日公布</w:t>
      </w:r>
      <w:r w:rsidRPr="00C250E7">
        <w:rPr>
          <w:rFonts w:hint="eastAsia"/>
          <w:b w:val="0"/>
        </w:rPr>
        <w:t>。</w:t>
      </w:r>
    </w:p>
    <w:p w:rsidR="00F20394" w:rsidRPr="00C250E7" w:rsidRDefault="00F20394" w:rsidP="00C250E7">
      <w:pPr>
        <w:pStyle w:val="21"/>
        <w:ind w:left="640" w:hanging="640"/>
        <w:rPr>
          <w:b w:val="0"/>
        </w:rPr>
      </w:pPr>
      <w:r w:rsidRPr="00C250E7">
        <w:rPr>
          <w:b w:val="0"/>
        </w:rPr>
        <w:t>十四、</w:t>
      </w:r>
      <w:r w:rsidRPr="00C250E7">
        <w:rPr>
          <w:rFonts w:hint="eastAsia"/>
          <w:b w:val="0"/>
        </w:rPr>
        <w:t>打造</w:t>
      </w:r>
      <w:r w:rsidRPr="00C250E7">
        <w:rPr>
          <w:b w:val="0"/>
        </w:rPr>
        <w:t>智慧永續科學工業園區，</w:t>
      </w:r>
      <w:r w:rsidRPr="00C250E7">
        <w:rPr>
          <w:rFonts w:hint="eastAsia"/>
          <w:b w:val="0"/>
        </w:rPr>
        <w:t>營造</w:t>
      </w:r>
      <w:r w:rsidRPr="00C250E7">
        <w:rPr>
          <w:b w:val="0"/>
        </w:rPr>
        <w:t>區域產業創新聚落</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b w:val="0"/>
        </w:rPr>
        <w:t>發展生技產業：</w:t>
      </w:r>
    </w:p>
    <w:p w:rsidR="002740B9" w:rsidRPr="00C250E7" w:rsidRDefault="00F20394" w:rsidP="002740B9">
      <w:pPr>
        <w:pStyle w:val="af"/>
        <w:ind w:leftChars="150" w:left="840" w:hanging="480"/>
        <w:rPr>
          <w:b w:val="0"/>
          <w:sz w:val="24"/>
        </w:rPr>
      </w:pPr>
      <w:r w:rsidRPr="00C250E7">
        <w:rPr>
          <w:rFonts w:hint="eastAsia"/>
          <w:b w:val="0"/>
          <w:sz w:val="24"/>
        </w:rPr>
        <w:t>１、</w:t>
      </w:r>
      <w:r w:rsidRPr="00C250E7">
        <w:rPr>
          <w:b w:val="0"/>
          <w:sz w:val="24"/>
        </w:rPr>
        <w:t>特色醫療</w:t>
      </w:r>
      <w:r w:rsidR="002740B9" w:rsidRPr="00C250E7">
        <w:rPr>
          <w:rFonts w:hint="eastAsia"/>
          <w:b w:val="0"/>
          <w:sz w:val="24"/>
        </w:rPr>
        <w:t>專區座落於新竹生醫園區</w:t>
      </w:r>
      <w:r w:rsidR="002740B9" w:rsidRPr="00C250E7">
        <w:rPr>
          <w:b w:val="0"/>
          <w:sz w:val="24"/>
        </w:rPr>
        <w:t>，由衛福部於</w:t>
      </w:r>
      <w:r w:rsidR="002740B9" w:rsidRPr="00C250E7">
        <w:rPr>
          <w:b w:val="0"/>
          <w:sz w:val="24"/>
        </w:rPr>
        <w:t>106</w:t>
      </w:r>
      <w:r w:rsidR="002740B9" w:rsidRPr="00C250E7">
        <w:rPr>
          <w:b w:val="0"/>
          <w:sz w:val="24"/>
        </w:rPr>
        <w:t>年</w:t>
      </w:r>
      <w:r w:rsidR="002740B9" w:rsidRPr="00C250E7">
        <w:rPr>
          <w:b w:val="0"/>
          <w:sz w:val="24"/>
        </w:rPr>
        <w:t>8</w:t>
      </w:r>
      <w:r w:rsidR="002740B9" w:rsidRPr="00C250E7">
        <w:rPr>
          <w:b w:val="0"/>
          <w:sz w:val="24"/>
        </w:rPr>
        <w:t>月</w:t>
      </w:r>
      <w:r w:rsidR="002740B9" w:rsidRPr="00C250E7">
        <w:rPr>
          <w:b w:val="0"/>
          <w:sz w:val="24"/>
        </w:rPr>
        <w:t>14</w:t>
      </w:r>
      <w:r w:rsidR="002740B9" w:rsidRPr="00C250E7">
        <w:rPr>
          <w:b w:val="0"/>
          <w:sz w:val="24"/>
        </w:rPr>
        <w:t>日召開評選會議</w:t>
      </w:r>
      <w:r w:rsidR="002740B9" w:rsidRPr="00C250E7">
        <w:rPr>
          <w:rFonts w:hint="eastAsia"/>
          <w:b w:val="0"/>
          <w:sz w:val="24"/>
        </w:rPr>
        <w:t>審查，</w:t>
      </w:r>
      <w:r w:rsidR="002740B9" w:rsidRPr="00C250E7">
        <w:rPr>
          <w:b w:val="0"/>
          <w:sz w:val="24"/>
        </w:rPr>
        <w:t>並提報</w:t>
      </w:r>
      <w:r w:rsidR="002740B9" w:rsidRPr="00C250E7">
        <w:rPr>
          <w:b w:val="0"/>
          <w:sz w:val="24"/>
        </w:rPr>
        <w:t>10</w:t>
      </w:r>
      <w:r w:rsidR="002740B9" w:rsidRPr="00C250E7">
        <w:rPr>
          <w:b w:val="0"/>
          <w:sz w:val="24"/>
        </w:rPr>
        <w:t>月</w:t>
      </w:r>
      <w:r w:rsidR="002740B9" w:rsidRPr="00C250E7">
        <w:rPr>
          <w:b w:val="0"/>
          <w:sz w:val="24"/>
        </w:rPr>
        <w:t>16</w:t>
      </w:r>
      <w:r w:rsidR="002740B9" w:rsidRPr="00C250E7">
        <w:rPr>
          <w:b w:val="0"/>
          <w:sz w:val="24"/>
        </w:rPr>
        <w:t>日科技部園區審議委員會</w:t>
      </w:r>
      <w:r w:rsidR="002740B9" w:rsidRPr="00C250E7">
        <w:rPr>
          <w:rFonts w:hint="eastAsia"/>
          <w:b w:val="0"/>
          <w:sz w:val="24"/>
        </w:rPr>
        <w:t>通過，目前共核准</w:t>
      </w:r>
      <w:r w:rsidR="002740B9" w:rsidRPr="00C250E7">
        <w:rPr>
          <w:rFonts w:hint="eastAsia"/>
          <w:b w:val="0"/>
          <w:sz w:val="24"/>
        </w:rPr>
        <w:t>5</w:t>
      </w:r>
      <w:r w:rsidR="002740B9" w:rsidRPr="00C250E7">
        <w:rPr>
          <w:rFonts w:hint="eastAsia"/>
          <w:b w:val="0"/>
          <w:sz w:val="24"/>
        </w:rPr>
        <w:t>家特色醫療機構</w:t>
      </w:r>
      <w:r w:rsidR="000825FD" w:rsidRPr="00C250E7">
        <w:rPr>
          <w:rFonts w:hint="eastAsia"/>
          <w:b w:val="0"/>
          <w:sz w:val="24"/>
        </w:rPr>
        <w:t>，並已有</w:t>
      </w:r>
      <w:r w:rsidR="000825FD" w:rsidRPr="00C250E7">
        <w:rPr>
          <w:rFonts w:hint="eastAsia"/>
          <w:b w:val="0"/>
          <w:sz w:val="24"/>
        </w:rPr>
        <w:t>2</w:t>
      </w:r>
      <w:r w:rsidR="000825FD" w:rsidRPr="00C250E7">
        <w:rPr>
          <w:b w:val="0"/>
          <w:sz w:val="24"/>
        </w:rPr>
        <w:t>家醫療機構</w:t>
      </w:r>
      <w:r w:rsidR="000825FD" w:rsidRPr="00C250E7">
        <w:rPr>
          <w:rFonts w:hint="eastAsia"/>
          <w:b w:val="0"/>
          <w:sz w:val="24"/>
        </w:rPr>
        <w:t>繳交進駐保證金</w:t>
      </w:r>
      <w:r w:rsidR="000825FD" w:rsidRPr="00C250E7">
        <w:rPr>
          <w:b w:val="0"/>
          <w:sz w:val="24"/>
        </w:rPr>
        <w:t>，預計</w:t>
      </w:r>
      <w:r w:rsidR="000825FD" w:rsidRPr="00C250E7">
        <w:rPr>
          <w:rFonts w:hint="eastAsia"/>
          <w:b w:val="0"/>
          <w:sz w:val="24"/>
        </w:rPr>
        <w:t>107</w:t>
      </w:r>
      <w:r w:rsidR="000825FD" w:rsidRPr="00C250E7">
        <w:rPr>
          <w:rFonts w:hint="eastAsia"/>
          <w:b w:val="0"/>
          <w:sz w:val="24"/>
        </w:rPr>
        <w:t>年</w:t>
      </w:r>
      <w:r w:rsidR="000825FD" w:rsidRPr="00C250E7">
        <w:rPr>
          <w:b w:val="0"/>
          <w:sz w:val="24"/>
        </w:rPr>
        <w:t>2</w:t>
      </w:r>
      <w:r w:rsidR="000825FD" w:rsidRPr="00C250E7">
        <w:rPr>
          <w:rFonts w:hint="eastAsia"/>
          <w:b w:val="0"/>
          <w:sz w:val="24"/>
        </w:rPr>
        <w:t>月底完成土地核配</w:t>
      </w:r>
      <w:r w:rsidR="000825FD" w:rsidRPr="00C250E7">
        <w:rPr>
          <w:b w:val="0"/>
          <w:sz w:val="24"/>
        </w:rPr>
        <w:t>。</w:t>
      </w:r>
    </w:p>
    <w:p w:rsidR="002740B9" w:rsidRPr="00C250E7" w:rsidRDefault="002740B9" w:rsidP="002740B9">
      <w:pPr>
        <w:pStyle w:val="af"/>
        <w:ind w:leftChars="150" w:left="840" w:hanging="480"/>
        <w:rPr>
          <w:b w:val="0"/>
          <w:sz w:val="24"/>
        </w:rPr>
      </w:pPr>
      <w:r w:rsidRPr="00C250E7">
        <w:rPr>
          <w:rFonts w:hint="eastAsia"/>
          <w:b w:val="0"/>
          <w:sz w:val="24"/>
        </w:rPr>
        <w:t>２、</w:t>
      </w:r>
      <w:r w:rsidRPr="00C250E7">
        <w:rPr>
          <w:b w:val="0"/>
          <w:sz w:val="24"/>
        </w:rPr>
        <w:t>106</w:t>
      </w:r>
      <w:r w:rsidRPr="00C250E7">
        <w:rPr>
          <w:b w:val="0"/>
          <w:sz w:val="24"/>
        </w:rPr>
        <w:t>年起推動「南部智慧生醫產業聚落推動計畫」，</w:t>
      </w:r>
      <w:r w:rsidRPr="00C250E7">
        <w:rPr>
          <w:rFonts w:hint="eastAsia"/>
          <w:b w:val="0"/>
          <w:sz w:val="24"/>
        </w:rPr>
        <w:t>截</w:t>
      </w:r>
      <w:r w:rsidRPr="00C250E7">
        <w:rPr>
          <w:b w:val="0"/>
          <w:sz w:val="24"/>
        </w:rPr>
        <w:t>至</w:t>
      </w:r>
      <w:r w:rsidRPr="00C250E7">
        <w:rPr>
          <w:rFonts w:hint="eastAsia"/>
          <w:b w:val="0"/>
          <w:sz w:val="24"/>
        </w:rPr>
        <w:t>12</w:t>
      </w:r>
      <w:r w:rsidRPr="00C250E7">
        <w:rPr>
          <w:b w:val="0"/>
          <w:sz w:val="24"/>
        </w:rPr>
        <w:t>月底止</w:t>
      </w:r>
      <w:r w:rsidRPr="00C250E7">
        <w:rPr>
          <w:rFonts w:hint="eastAsia"/>
          <w:b w:val="0"/>
          <w:sz w:val="24"/>
        </w:rPr>
        <w:t>，</w:t>
      </w:r>
      <w:r w:rsidRPr="00C250E7">
        <w:rPr>
          <w:b w:val="0"/>
          <w:sz w:val="24"/>
        </w:rPr>
        <w:t>聚落有效廠商</w:t>
      </w:r>
      <w:r w:rsidRPr="00C250E7">
        <w:rPr>
          <w:b w:val="0"/>
          <w:sz w:val="24"/>
        </w:rPr>
        <w:t>7</w:t>
      </w:r>
      <w:r w:rsidRPr="00C250E7">
        <w:rPr>
          <w:rFonts w:hint="eastAsia"/>
          <w:b w:val="0"/>
          <w:sz w:val="24"/>
        </w:rPr>
        <w:t>3</w:t>
      </w:r>
      <w:r w:rsidRPr="00C250E7">
        <w:rPr>
          <w:b w:val="0"/>
          <w:sz w:val="24"/>
        </w:rPr>
        <w:t>家，投資額達</w:t>
      </w:r>
      <w:r w:rsidRPr="00C250E7">
        <w:rPr>
          <w:b w:val="0"/>
          <w:sz w:val="24"/>
        </w:rPr>
        <w:t>262</w:t>
      </w:r>
      <w:r w:rsidRPr="00C250E7">
        <w:rPr>
          <w:b w:val="0"/>
          <w:sz w:val="24"/>
        </w:rPr>
        <w:t>億元；另</w:t>
      </w:r>
      <w:r w:rsidRPr="00C250E7">
        <w:rPr>
          <w:b w:val="0"/>
          <w:sz w:val="24"/>
        </w:rPr>
        <w:t>106</w:t>
      </w:r>
      <w:r w:rsidRPr="00C250E7">
        <w:rPr>
          <w:b w:val="0"/>
          <w:sz w:val="24"/>
        </w:rPr>
        <w:t>年度已核定</w:t>
      </w:r>
      <w:r w:rsidRPr="00C250E7">
        <w:rPr>
          <w:rFonts w:hint="eastAsia"/>
          <w:b w:val="0"/>
          <w:sz w:val="24"/>
        </w:rPr>
        <w:t>27</w:t>
      </w:r>
      <w:r w:rsidRPr="00C250E7">
        <w:rPr>
          <w:b w:val="0"/>
          <w:sz w:val="24"/>
        </w:rPr>
        <w:t>件補助案，將於醫療機構建置</w:t>
      </w:r>
      <w:r w:rsidRPr="00C250E7">
        <w:rPr>
          <w:b w:val="0"/>
          <w:sz w:val="24"/>
        </w:rPr>
        <w:t>5</w:t>
      </w:r>
      <w:r w:rsidRPr="00C250E7">
        <w:rPr>
          <w:b w:val="0"/>
          <w:sz w:val="24"/>
        </w:rPr>
        <w:t>條體驗診線，促成園區醫材廠商整合南向拓展行銷</w:t>
      </w:r>
      <w:r w:rsidRPr="00C250E7">
        <w:rPr>
          <w:b w:val="0"/>
          <w:sz w:val="24"/>
        </w:rPr>
        <w:t>2</w:t>
      </w:r>
      <w:r w:rsidRPr="00C250E7">
        <w:rPr>
          <w:b w:val="0"/>
          <w:sz w:val="24"/>
        </w:rPr>
        <w:t>案。</w:t>
      </w:r>
    </w:p>
    <w:p w:rsidR="002740B9" w:rsidRPr="00C250E7" w:rsidRDefault="002740B9" w:rsidP="002740B9">
      <w:pPr>
        <w:pStyle w:val="ae"/>
        <w:rPr>
          <w:b w:val="0"/>
        </w:rPr>
      </w:pPr>
      <w:r w:rsidRPr="00C250E7">
        <w:rPr>
          <w:b w:val="0"/>
        </w:rPr>
        <w:t>(</w:t>
      </w:r>
      <w:r w:rsidRPr="00C250E7">
        <w:rPr>
          <w:b w:val="0"/>
        </w:rPr>
        <w:t>二</w:t>
      </w:r>
      <w:r w:rsidRPr="00C250E7">
        <w:rPr>
          <w:b w:val="0"/>
        </w:rPr>
        <w:t>)</w:t>
      </w:r>
      <w:r w:rsidRPr="00C250E7">
        <w:rPr>
          <w:b w:val="0"/>
        </w:rPr>
        <w:t>創新產業引擎</w:t>
      </w:r>
      <w:r w:rsidRPr="00C250E7">
        <w:rPr>
          <w:rFonts w:hint="eastAsia"/>
          <w:b w:val="0"/>
        </w:rPr>
        <w:t>：</w:t>
      </w:r>
      <w:r w:rsidRPr="00C250E7">
        <w:rPr>
          <w:b w:val="0"/>
        </w:rPr>
        <w:t>截至</w:t>
      </w:r>
      <w:r w:rsidRPr="00C250E7">
        <w:rPr>
          <w:b w:val="0"/>
        </w:rPr>
        <w:t>106</w:t>
      </w:r>
      <w:r w:rsidRPr="00C250E7">
        <w:rPr>
          <w:b w:val="0"/>
        </w:rPr>
        <w:t>年</w:t>
      </w:r>
      <w:r w:rsidRPr="00C250E7">
        <w:rPr>
          <w:b w:val="0"/>
        </w:rPr>
        <w:t>1</w:t>
      </w:r>
      <w:r w:rsidRPr="00C250E7">
        <w:rPr>
          <w:rFonts w:hint="eastAsia"/>
          <w:b w:val="0"/>
        </w:rPr>
        <w:t>2</w:t>
      </w:r>
      <w:r w:rsidRPr="00C250E7">
        <w:rPr>
          <w:b w:val="0"/>
        </w:rPr>
        <w:t>月底止，</w:t>
      </w:r>
      <w:r w:rsidRPr="00C250E7">
        <w:rPr>
          <w:rFonts w:hint="eastAsia"/>
          <w:b w:val="0"/>
        </w:rPr>
        <w:t>深度</w:t>
      </w:r>
      <w:r w:rsidRPr="00C250E7">
        <w:rPr>
          <w:b w:val="0"/>
        </w:rPr>
        <w:t>輔導</w:t>
      </w:r>
      <w:r w:rsidRPr="00C250E7">
        <w:rPr>
          <w:b w:val="0"/>
        </w:rPr>
        <w:t>400</w:t>
      </w:r>
      <w:r w:rsidRPr="00C250E7">
        <w:rPr>
          <w:b w:val="0"/>
        </w:rPr>
        <w:t>個</w:t>
      </w:r>
      <w:r w:rsidRPr="00C250E7">
        <w:rPr>
          <w:rFonts w:hint="eastAsia"/>
          <w:b w:val="0"/>
        </w:rPr>
        <w:t>創新創業激勵</w:t>
      </w:r>
      <w:r w:rsidRPr="00C250E7">
        <w:rPr>
          <w:b w:val="0"/>
        </w:rPr>
        <w:t>團隊</w:t>
      </w:r>
      <w:r w:rsidRPr="00C250E7">
        <w:rPr>
          <w:rFonts w:hint="eastAsia"/>
          <w:b w:val="0"/>
        </w:rPr>
        <w:t>(</w:t>
      </w:r>
      <w:r w:rsidRPr="00C250E7">
        <w:rPr>
          <w:b w:val="0"/>
        </w:rPr>
        <w:t>FITI</w:t>
      </w:r>
      <w:r w:rsidRPr="00C250E7">
        <w:rPr>
          <w:rFonts w:hint="eastAsia"/>
          <w:b w:val="0"/>
        </w:rPr>
        <w:t>)</w:t>
      </w:r>
      <w:r w:rsidRPr="00C250E7">
        <w:rPr>
          <w:b w:val="0"/>
        </w:rPr>
        <w:t>，其中</w:t>
      </w:r>
      <w:r w:rsidRPr="00C250E7">
        <w:rPr>
          <w:rFonts w:hint="eastAsia"/>
          <w:b w:val="0"/>
        </w:rPr>
        <w:t>已成立</w:t>
      </w:r>
      <w:r w:rsidRPr="00C250E7">
        <w:rPr>
          <w:rFonts w:hint="eastAsia"/>
          <w:b w:val="0"/>
        </w:rPr>
        <w:t>136</w:t>
      </w:r>
      <w:r w:rsidRPr="00C250E7">
        <w:rPr>
          <w:rFonts w:hint="eastAsia"/>
          <w:b w:val="0"/>
        </w:rPr>
        <w:t>家新創</w:t>
      </w:r>
      <w:r w:rsidRPr="00C250E7">
        <w:rPr>
          <w:b w:val="0"/>
        </w:rPr>
        <w:t>公司，累計實收資本額約</w:t>
      </w:r>
      <w:r w:rsidRPr="00C250E7">
        <w:rPr>
          <w:rFonts w:hint="eastAsia"/>
          <w:b w:val="0"/>
        </w:rPr>
        <w:t>14</w:t>
      </w:r>
      <w:r w:rsidRPr="00C250E7">
        <w:rPr>
          <w:b w:val="0"/>
        </w:rPr>
        <w:t>億</w:t>
      </w:r>
      <w:r w:rsidRPr="00C250E7">
        <w:rPr>
          <w:rFonts w:hint="eastAsia"/>
          <w:b w:val="0"/>
        </w:rPr>
        <w:t>116</w:t>
      </w:r>
      <w:r w:rsidRPr="00C250E7">
        <w:rPr>
          <w:b w:val="0"/>
        </w:rPr>
        <w:t>萬元。</w:t>
      </w:r>
    </w:p>
    <w:p w:rsidR="002740B9" w:rsidRPr="00C250E7" w:rsidRDefault="002740B9" w:rsidP="002740B9">
      <w:pPr>
        <w:pStyle w:val="ae"/>
        <w:rPr>
          <w:b w:val="0"/>
        </w:rPr>
      </w:pPr>
      <w:r w:rsidRPr="00C250E7">
        <w:rPr>
          <w:b w:val="0"/>
        </w:rPr>
        <w:lastRenderedPageBreak/>
        <w:t>(</w:t>
      </w:r>
      <w:r w:rsidRPr="00C250E7">
        <w:rPr>
          <w:b w:val="0"/>
        </w:rPr>
        <w:t>三</w:t>
      </w:r>
      <w:r w:rsidRPr="00C250E7">
        <w:rPr>
          <w:b w:val="0"/>
        </w:rPr>
        <w:t>)</w:t>
      </w:r>
      <w:r w:rsidRPr="00C250E7">
        <w:rPr>
          <w:b w:val="0"/>
        </w:rPr>
        <w:t>推動「強化區域合作－推動中南部智慧機械及航太產業升級計畫」：截至</w:t>
      </w:r>
      <w:r w:rsidRPr="00C250E7">
        <w:rPr>
          <w:b w:val="0"/>
        </w:rPr>
        <w:t>106</w:t>
      </w:r>
      <w:r w:rsidRPr="00C250E7">
        <w:rPr>
          <w:b w:val="0"/>
        </w:rPr>
        <w:t>年</w:t>
      </w:r>
      <w:r w:rsidRPr="00C250E7">
        <w:rPr>
          <w:rFonts w:hint="eastAsia"/>
          <w:b w:val="0"/>
        </w:rPr>
        <w:t>12</w:t>
      </w:r>
      <w:r w:rsidRPr="00C250E7">
        <w:rPr>
          <w:b w:val="0"/>
        </w:rPr>
        <w:t>月底止，</w:t>
      </w:r>
      <w:r w:rsidRPr="00C250E7">
        <w:rPr>
          <w:rFonts w:hint="eastAsia"/>
          <w:b w:val="0"/>
        </w:rPr>
        <w:t>中科</w:t>
      </w:r>
      <w:r w:rsidRPr="00C250E7">
        <w:rPr>
          <w:b w:val="0"/>
        </w:rPr>
        <w:t>核定地方鏈結型計畫補助經費</w:t>
      </w:r>
      <w:r w:rsidRPr="00C250E7">
        <w:rPr>
          <w:b w:val="0"/>
        </w:rPr>
        <w:t>1,600</w:t>
      </w:r>
      <w:r w:rsidRPr="00C250E7">
        <w:rPr>
          <w:b w:val="0"/>
        </w:rPr>
        <w:t>萬元、創新型計畫</w:t>
      </w:r>
      <w:r w:rsidRPr="00C250E7">
        <w:rPr>
          <w:b w:val="0"/>
        </w:rPr>
        <w:t>2</w:t>
      </w:r>
      <w:r w:rsidRPr="00C250E7">
        <w:rPr>
          <w:b w:val="0"/>
        </w:rPr>
        <w:t>件、研發型計畫</w:t>
      </w:r>
      <w:r w:rsidRPr="00C250E7">
        <w:rPr>
          <w:b w:val="0"/>
        </w:rPr>
        <w:t>6</w:t>
      </w:r>
      <w:r w:rsidRPr="00C250E7">
        <w:rPr>
          <w:b w:val="0"/>
        </w:rPr>
        <w:t>件，</w:t>
      </w:r>
      <w:r w:rsidRPr="00C250E7">
        <w:rPr>
          <w:rFonts w:hint="eastAsia"/>
          <w:b w:val="0"/>
        </w:rPr>
        <w:t>以</w:t>
      </w:r>
      <w:r w:rsidRPr="00C250E7">
        <w:rPr>
          <w:b w:val="0"/>
        </w:rPr>
        <w:t>及建置</w:t>
      </w:r>
      <w:r w:rsidRPr="00C250E7">
        <w:rPr>
          <w:b w:val="0"/>
        </w:rPr>
        <w:t>4</w:t>
      </w:r>
      <w:r w:rsidRPr="00C250E7">
        <w:rPr>
          <w:b w:val="0"/>
        </w:rPr>
        <w:t>條示範生產線</w:t>
      </w:r>
      <w:r w:rsidRPr="00C250E7">
        <w:rPr>
          <w:rFonts w:hint="eastAsia"/>
          <w:b w:val="0"/>
        </w:rPr>
        <w:t>，</w:t>
      </w:r>
      <w:r w:rsidRPr="00C250E7">
        <w:rPr>
          <w:b w:val="0"/>
        </w:rPr>
        <w:t>並促成</w:t>
      </w:r>
      <w:r w:rsidRPr="00C250E7">
        <w:rPr>
          <w:b w:val="0"/>
        </w:rPr>
        <w:t>8</w:t>
      </w:r>
      <w:r w:rsidRPr="00C250E7">
        <w:rPr>
          <w:b w:val="0"/>
        </w:rPr>
        <w:t>家企業與研發機構</w:t>
      </w:r>
      <w:r w:rsidRPr="00C250E7">
        <w:rPr>
          <w:rFonts w:hint="eastAsia"/>
          <w:b w:val="0"/>
        </w:rPr>
        <w:t>簽署</w:t>
      </w:r>
      <w:r w:rsidRPr="00C250E7">
        <w:rPr>
          <w:b w:val="0"/>
        </w:rPr>
        <w:t>產學研合作意願</w:t>
      </w:r>
      <w:r w:rsidRPr="00C250E7">
        <w:rPr>
          <w:rFonts w:hint="eastAsia"/>
          <w:b w:val="0"/>
        </w:rPr>
        <w:t>；</w:t>
      </w:r>
      <w:r w:rsidRPr="00C250E7">
        <w:rPr>
          <w:b w:val="0"/>
        </w:rPr>
        <w:t>南科核定補助</w:t>
      </w:r>
      <w:r w:rsidRPr="00C250E7">
        <w:rPr>
          <w:rFonts w:hint="eastAsia"/>
          <w:b w:val="0"/>
        </w:rPr>
        <w:t>製造型計畫</w:t>
      </w:r>
      <w:r w:rsidRPr="00C250E7">
        <w:rPr>
          <w:b w:val="0"/>
        </w:rPr>
        <w:t>9</w:t>
      </w:r>
      <w:r w:rsidRPr="00C250E7">
        <w:rPr>
          <w:rFonts w:hint="eastAsia"/>
          <w:b w:val="0"/>
        </w:rPr>
        <w:t>件、研發型計畫</w:t>
      </w:r>
      <w:r w:rsidRPr="00C250E7">
        <w:rPr>
          <w:b w:val="0"/>
        </w:rPr>
        <w:t>3</w:t>
      </w:r>
      <w:r w:rsidRPr="00C250E7">
        <w:rPr>
          <w:rFonts w:hint="eastAsia"/>
          <w:b w:val="0"/>
        </w:rPr>
        <w:t>件、場域型計畫</w:t>
      </w:r>
      <w:r w:rsidRPr="00C250E7">
        <w:rPr>
          <w:b w:val="0"/>
        </w:rPr>
        <w:t>1</w:t>
      </w:r>
      <w:r w:rsidRPr="00C250E7">
        <w:rPr>
          <w:rFonts w:hint="eastAsia"/>
          <w:b w:val="0"/>
        </w:rPr>
        <w:t>件</w:t>
      </w:r>
      <w:r w:rsidRPr="00C250E7">
        <w:rPr>
          <w:b w:val="0"/>
        </w:rPr>
        <w:t>，補助金額</w:t>
      </w:r>
      <w:r w:rsidRPr="00C250E7">
        <w:rPr>
          <w:b w:val="0"/>
        </w:rPr>
        <w:t>2,437</w:t>
      </w:r>
      <w:r w:rsidRPr="00C250E7">
        <w:rPr>
          <w:b w:val="0"/>
        </w:rPr>
        <w:t>萬元，並已建置南科</w:t>
      </w:r>
      <w:r w:rsidRPr="00C250E7">
        <w:rPr>
          <w:b w:val="0"/>
        </w:rPr>
        <w:t>3D</w:t>
      </w:r>
      <w:r w:rsidRPr="00C250E7">
        <w:rPr>
          <w:b w:val="0"/>
        </w:rPr>
        <w:t>列印醫材智慧製造研發及示範場域，另已引進、輔導</w:t>
      </w:r>
      <w:r w:rsidRPr="00C250E7">
        <w:rPr>
          <w:b w:val="0"/>
        </w:rPr>
        <w:t>3</w:t>
      </w:r>
      <w:r w:rsidRPr="00C250E7">
        <w:rPr>
          <w:b w:val="0"/>
        </w:rPr>
        <w:t>家相關領域廠商進駐南科。</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b w:val="0"/>
        </w:rPr>
        <w:t>推動「科學園區智慧永續發展計畫」：截至</w:t>
      </w:r>
      <w:r w:rsidRPr="00C250E7">
        <w:rPr>
          <w:b w:val="0"/>
        </w:rPr>
        <w:t>106</w:t>
      </w:r>
      <w:r w:rsidRPr="00C250E7">
        <w:rPr>
          <w:b w:val="0"/>
        </w:rPr>
        <w:t>年</w:t>
      </w:r>
      <w:r w:rsidRPr="00C250E7">
        <w:rPr>
          <w:b w:val="0"/>
        </w:rPr>
        <w:t>1</w:t>
      </w:r>
      <w:r w:rsidR="002740B9" w:rsidRPr="00C250E7">
        <w:rPr>
          <w:rFonts w:hint="eastAsia"/>
          <w:b w:val="0"/>
        </w:rPr>
        <w:t>2</w:t>
      </w:r>
      <w:r w:rsidRPr="00C250E7">
        <w:rPr>
          <w:b w:val="0"/>
        </w:rPr>
        <w:t>月底止，已完成智慧停車服務系統建置、智慧</w:t>
      </w:r>
      <w:r w:rsidRPr="00C250E7">
        <w:rPr>
          <w:b w:val="0"/>
        </w:rPr>
        <w:t>LED</w:t>
      </w:r>
      <w:r w:rsidRPr="00C250E7">
        <w:rPr>
          <w:b w:val="0"/>
        </w:rPr>
        <w:t>燈建置、園區無線網路建置計畫、智慧防災系統之規劃及虎尾園區關鍵點位感測器之建置。</w:t>
      </w:r>
    </w:p>
    <w:p w:rsidR="00F20394" w:rsidRPr="00C250E7" w:rsidRDefault="00F20394" w:rsidP="00C250E7">
      <w:pPr>
        <w:pStyle w:val="21"/>
        <w:ind w:left="640" w:hanging="640"/>
        <w:rPr>
          <w:b w:val="0"/>
        </w:rPr>
      </w:pPr>
      <w:r w:rsidRPr="00C250E7">
        <w:rPr>
          <w:rFonts w:hint="eastAsia"/>
          <w:b w:val="0"/>
        </w:rPr>
        <w:t>十五</w:t>
      </w:r>
      <w:r w:rsidRPr="00C250E7">
        <w:rPr>
          <w:b w:val="0"/>
        </w:rPr>
        <w:t>、</w:t>
      </w:r>
      <w:r w:rsidRPr="00C250E7">
        <w:rPr>
          <w:rFonts w:hint="eastAsia"/>
          <w:b w:val="0"/>
        </w:rPr>
        <w:t>嚴格執行核電廠安全管制，持續創新原子能科技應用及綠色產業技術</w:t>
      </w:r>
    </w:p>
    <w:p w:rsidR="006D0CB0" w:rsidRPr="00C250E7" w:rsidRDefault="006D0CB0" w:rsidP="006D0CB0">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嚴格執行核電廠除役、核廢料處置及核電廠安全</w:t>
      </w:r>
      <w:r w:rsidR="00FB54A8" w:rsidRPr="00C250E7">
        <w:rPr>
          <w:rFonts w:hint="eastAsia"/>
          <w:b w:val="0"/>
        </w:rPr>
        <w:t>相關</w:t>
      </w:r>
      <w:r w:rsidRPr="00C250E7">
        <w:rPr>
          <w:rFonts w:hint="eastAsia"/>
          <w:b w:val="0"/>
        </w:rPr>
        <w:t>管制作業，持續推動公眾參與及資訊透明機制：</w:t>
      </w:r>
    </w:p>
    <w:p w:rsidR="006D0CB0" w:rsidRPr="00C250E7" w:rsidRDefault="006D0CB0" w:rsidP="006D0CB0">
      <w:pPr>
        <w:pStyle w:val="af"/>
        <w:ind w:leftChars="150" w:left="840" w:hanging="480"/>
        <w:rPr>
          <w:b w:val="0"/>
          <w:sz w:val="24"/>
        </w:rPr>
      </w:pPr>
      <w:r w:rsidRPr="00C250E7">
        <w:rPr>
          <w:rFonts w:hint="eastAsia"/>
          <w:b w:val="0"/>
          <w:sz w:val="24"/>
        </w:rPr>
        <w:t>１、落實非核家園政策，嚴格監督運轉中核電廠安全，完成核一廠除役計畫審查，並成立核電廠除役安全管制小組，強化除役安全</w:t>
      </w:r>
      <w:r w:rsidR="00FB54A8" w:rsidRPr="00C250E7">
        <w:rPr>
          <w:rFonts w:hint="eastAsia"/>
          <w:b w:val="0"/>
          <w:sz w:val="24"/>
        </w:rPr>
        <w:t>相關</w:t>
      </w:r>
      <w:r w:rsidRPr="00C250E7">
        <w:rPr>
          <w:rFonts w:hint="eastAsia"/>
          <w:b w:val="0"/>
          <w:sz w:val="24"/>
        </w:rPr>
        <w:t>管制作業。</w:t>
      </w:r>
    </w:p>
    <w:p w:rsidR="006D0CB0" w:rsidRPr="00C250E7" w:rsidRDefault="006D0CB0" w:rsidP="006D0CB0">
      <w:pPr>
        <w:pStyle w:val="af"/>
        <w:ind w:leftChars="150" w:left="840" w:hanging="480"/>
        <w:rPr>
          <w:b w:val="0"/>
          <w:sz w:val="24"/>
        </w:rPr>
      </w:pPr>
      <w:r w:rsidRPr="00C250E7">
        <w:rPr>
          <w:rFonts w:hint="eastAsia"/>
          <w:b w:val="0"/>
          <w:sz w:val="24"/>
        </w:rPr>
        <w:t>２、督促台電公司積極推動放射性廢棄物處置計畫及集中貯存作業，儘早遷移蘭嶼核廢料。</w:t>
      </w:r>
    </w:p>
    <w:p w:rsidR="006D0CB0" w:rsidRPr="00C250E7" w:rsidRDefault="006D0CB0" w:rsidP="006D0CB0">
      <w:pPr>
        <w:pStyle w:val="af"/>
        <w:ind w:leftChars="150" w:left="840" w:hanging="480"/>
        <w:rPr>
          <w:b w:val="0"/>
          <w:sz w:val="24"/>
        </w:rPr>
      </w:pPr>
      <w:r w:rsidRPr="00C250E7">
        <w:rPr>
          <w:rFonts w:hint="eastAsia"/>
          <w:b w:val="0"/>
          <w:sz w:val="24"/>
        </w:rPr>
        <w:t>３、完成審查「低放射性廢棄物最終處置技術評估報告」，要求台電公司持續精進處置技術，以提升處置設施之安全性。</w:t>
      </w:r>
    </w:p>
    <w:p w:rsidR="006D0CB0" w:rsidRPr="00C250E7" w:rsidRDefault="006D0CB0" w:rsidP="006D0CB0">
      <w:pPr>
        <w:pStyle w:val="af"/>
        <w:ind w:leftChars="150" w:left="840" w:hanging="480"/>
        <w:rPr>
          <w:b w:val="0"/>
          <w:sz w:val="24"/>
        </w:rPr>
      </w:pPr>
      <w:r w:rsidRPr="00C250E7">
        <w:rPr>
          <w:rFonts w:hint="eastAsia"/>
          <w:b w:val="0"/>
          <w:sz w:val="24"/>
        </w:rPr>
        <w:t>４、持續推動「公眾參與平臺」，提供討論核能公共議題管道，擴大民眾參與。</w:t>
      </w:r>
    </w:p>
    <w:p w:rsidR="006D0CB0" w:rsidRPr="00C250E7" w:rsidRDefault="006D0CB0" w:rsidP="006D0CB0">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強化輻安核安管制能量，確保民眾生活品質：</w:t>
      </w:r>
    </w:p>
    <w:p w:rsidR="006D0CB0" w:rsidRPr="00C250E7" w:rsidRDefault="006D0CB0" w:rsidP="006D0CB0">
      <w:pPr>
        <w:pStyle w:val="af"/>
        <w:ind w:leftChars="150" w:left="840" w:hanging="480"/>
        <w:rPr>
          <w:b w:val="0"/>
          <w:sz w:val="24"/>
        </w:rPr>
      </w:pPr>
      <w:r w:rsidRPr="00C250E7">
        <w:rPr>
          <w:rFonts w:hint="eastAsia"/>
          <w:b w:val="0"/>
          <w:sz w:val="24"/>
        </w:rPr>
        <w:t>１、辦理</w:t>
      </w:r>
      <w:r w:rsidRPr="00C250E7">
        <w:rPr>
          <w:rFonts w:hint="eastAsia"/>
          <w:b w:val="0"/>
          <w:sz w:val="24"/>
        </w:rPr>
        <w:t>106</w:t>
      </w:r>
      <w:r w:rsidRPr="00C250E7">
        <w:rPr>
          <w:rFonts w:hint="eastAsia"/>
          <w:b w:val="0"/>
          <w:sz w:val="24"/>
        </w:rPr>
        <w:t>年核安第</w:t>
      </w:r>
      <w:r w:rsidRPr="00C250E7">
        <w:rPr>
          <w:rFonts w:hint="eastAsia"/>
          <w:b w:val="0"/>
          <w:sz w:val="24"/>
        </w:rPr>
        <w:t>23</w:t>
      </w:r>
      <w:r w:rsidRPr="00C250E7">
        <w:rPr>
          <w:rFonts w:hint="eastAsia"/>
          <w:b w:val="0"/>
          <w:sz w:val="24"/>
        </w:rPr>
        <w:t>號演習，以核二廠為模擬事故電廠，參與人數為歷年最多。首次採用無預警測考及假日跨區收容安置演練，增進民眾對政府防災及救災做法之認知。</w:t>
      </w:r>
    </w:p>
    <w:p w:rsidR="006D0CB0" w:rsidRPr="00C250E7" w:rsidRDefault="006D0CB0" w:rsidP="006D0CB0">
      <w:pPr>
        <w:pStyle w:val="af"/>
        <w:ind w:leftChars="150" w:left="840" w:hanging="480"/>
        <w:rPr>
          <w:b w:val="0"/>
          <w:sz w:val="24"/>
        </w:rPr>
      </w:pPr>
      <w:r w:rsidRPr="00C250E7">
        <w:rPr>
          <w:rFonts w:hint="eastAsia"/>
          <w:b w:val="0"/>
          <w:sz w:val="24"/>
        </w:rPr>
        <w:t>２、完成我國食品專屬放射性檢測實驗室，並取得國內財團法人全國認證基金會認證證書，以提升全民食品輻射安全。</w:t>
      </w:r>
    </w:p>
    <w:p w:rsidR="00603BB3" w:rsidRPr="00C250E7" w:rsidRDefault="006D0CB0" w:rsidP="004C38B8">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創新原子能科技應用及綠色產業技術：開發快速檢測聚光型太陽電池效率方法，大幅降低檢測設備成本並提升產能；協助我國小型風力機業者完成產品負載設計評估，落實國內小型風力機自願性產品驗證制度；開發性能媲美國際大廠之頂級節能膜生產技術；微電網示範系統成功開發接受台電調度功能，使系統自行調整微電網內部之再生能源、發電機組、儲能與負載運作，驗證微電網輔助電力公司調度供電控制之技術確屬可行。</w:t>
      </w:r>
    </w:p>
    <w:p w:rsidR="00124817" w:rsidRDefault="00124817" w:rsidP="00124817">
      <w:pPr>
        <w:pStyle w:val="13"/>
        <w:spacing w:beforeLines="0" w:before="0" w:afterLines="0" w:after="0" w:line="14" w:lineRule="exact"/>
        <w:rPr>
          <w:b w:val="0"/>
        </w:rPr>
      </w:pPr>
      <w:bookmarkStart w:id="17" w:name="_Toc490210190"/>
    </w:p>
    <w:p w:rsidR="004C38B8" w:rsidRPr="00C250E7" w:rsidRDefault="004C38B8" w:rsidP="00124817">
      <w:pPr>
        <w:pStyle w:val="13"/>
        <w:spacing w:beforeLines="100" w:before="360"/>
        <w:rPr>
          <w:b w:val="0"/>
        </w:rPr>
      </w:pPr>
      <w:r w:rsidRPr="00C250E7">
        <w:rPr>
          <w:rFonts w:hint="eastAsia"/>
          <w:b w:val="0"/>
        </w:rPr>
        <w:t>陸、交通及建設</w:t>
      </w:r>
      <w:bookmarkEnd w:id="17"/>
    </w:p>
    <w:p w:rsidR="00F20394" w:rsidRPr="00C250E7" w:rsidRDefault="00F20394" w:rsidP="00C250E7">
      <w:pPr>
        <w:pStyle w:val="21"/>
        <w:ind w:left="640" w:hanging="640"/>
        <w:rPr>
          <w:b w:val="0"/>
        </w:rPr>
      </w:pPr>
      <w:r w:rsidRPr="00C250E7">
        <w:rPr>
          <w:rFonts w:hint="eastAsia"/>
          <w:b w:val="0"/>
        </w:rPr>
        <w:t>一、完善公路公共運輸，促進產業智慧創新</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為持續完善公共運輸服務並提升公共運輸載客量，自</w:t>
      </w:r>
      <w:r w:rsidRPr="00C250E7">
        <w:rPr>
          <w:rFonts w:hint="eastAsia"/>
          <w:b w:val="0"/>
        </w:rPr>
        <w:t>106</w:t>
      </w:r>
      <w:r w:rsidRPr="00C250E7">
        <w:rPr>
          <w:rFonts w:hint="eastAsia"/>
          <w:b w:val="0"/>
        </w:rPr>
        <w:t>年起啟動新一期</w:t>
      </w:r>
      <w:r w:rsidRPr="00C250E7">
        <w:rPr>
          <w:rFonts w:hint="eastAsia"/>
          <w:b w:val="0"/>
        </w:rPr>
        <w:t>(106-109</w:t>
      </w:r>
      <w:r w:rsidRPr="00C250E7">
        <w:rPr>
          <w:rFonts w:hint="eastAsia"/>
          <w:b w:val="0"/>
        </w:rPr>
        <w:t>年</w:t>
      </w:r>
      <w:r w:rsidRPr="00C250E7">
        <w:rPr>
          <w:rFonts w:hint="eastAsia"/>
          <w:b w:val="0"/>
        </w:rPr>
        <w:t>)</w:t>
      </w:r>
      <w:r w:rsidRPr="00C250E7">
        <w:rPr>
          <w:rFonts w:hint="eastAsia"/>
          <w:b w:val="0"/>
        </w:rPr>
        <w:t>公路公共運輸多元推升計畫，</w:t>
      </w:r>
      <w:r w:rsidRPr="00C250E7">
        <w:rPr>
          <w:rFonts w:hint="eastAsia"/>
          <w:b w:val="0"/>
        </w:rPr>
        <w:t>106</w:t>
      </w:r>
      <w:r w:rsidRPr="00C250E7">
        <w:rPr>
          <w:rFonts w:hint="eastAsia"/>
          <w:b w:val="0"/>
        </w:rPr>
        <w:t>年度共編列</w:t>
      </w:r>
      <w:r w:rsidRPr="00C250E7">
        <w:rPr>
          <w:rFonts w:hint="eastAsia"/>
          <w:b w:val="0"/>
        </w:rPr>
        <w:t>35.9</w:t>
      </w:r>
      <w:r w:rsidRPr="00C250E7">
        <w:rPr>
          <w:rFonts w:hint="eastAsia"/>
          <w:b w:val="0"/>
        </w:rPr>
        <w:t>億元，改善各項軟硬體措施。</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針對臺北宜蘭廊道、花東地區及都會生活圈等三大育成基地，運輸走廊壅塞、偏鄉交通不便及交通安全等問題，執行「智慧運輸系統發展建設計畫</w:t>
      </w:r>
      <w:r w:rsidRPr="00C250E7">
        <w:rPr>
          <w:rFonts w:hint="eastAsia"/>
          <w:b w:val="0"/>
        </w:rPr>
        <w:t>(106-109</w:t>
      </w:r>
      <w:r w:rsidRPr="00C250E7">
        <w:rPr>
          <w:rFonts w:hint="eastAsia"/>
          <w:b w:val="0"/>
        </w:rPr>
        <w:t>年</w:t>
      </w:r>
      <w:r w:rsidRPr="00C250E7">
        <w:rPr>
          <w:rFonts w:hint="eastAsia"/>
          <w:b w:val="0"/>
        </w:rPr>
        <w:t>)</w:t>
      </w:r>
      <w:r w:rsidRPr="00C250E7">
        <w:rPr>
          <w:rFonts w:hint="eastAsia"/>
          <w:b w:val="0"/>
        </w:rPr>
        <w:t>」，整合各項資源優先改善。</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促進運輸產業多元智慧發展：</w:t>
      </w:r>
    </w:p>
    <w:p w:rsidR="00F20394" w:rsidRPr="00C250E7" w:rsidRDefault="00F20394" w:rsidP="00F20394">
      <w:pPr>
        <w:pStyle w:val="af"/>
        <w:ind w:leftChars="150" w:left="840" w:hanging="480"/>
        <w:rPr>
          <w:b w:val="0"/>
          <w:sz w:val="24"/>
        </w:rPr>
      </w:pPr>
      <w:r w:rsidRPr="00C250E7">
        <w:rPr>
          <w:rFonts w:hint="eastAsia"/>
          <w:b w:val="0"/>
          <w:sz w:val="24"/>
        </w:rPr>
        <w:t>１、百年郵政業務轉型，邁向服務新紀元：成立超過</w:t>
      </w:r>
      <w:r w:rsidRPr="00C250E7">
        <w:rPr>
          <w:rFonts w:hint="eastAsia"/>
          <w:b w:val="0"/>
          <w:sz w:val="24"/>
        </w:rPr>
        <w:t>120</w:t>
      </w:r>
      <w:r w:rsidRPr="00C250E7">
        <w:rPr>
          <w:rFonts w:hint="eastAsia"/>
          <w:b w:val="0"/>
          <w:sz w:val="24"/>
        </w:rPr>
        <w:t>年之中華郵政公司為順應社會新需求，積極推動業務轉型，朝「智慧物流」、「數位金融」及「長照服務」</w:t>
      </w:r>
      <w:r w:rsidRPr="00C250E7">
        <w:rPr>
          <w:rFonts w:hint="eastAsia"/>
          <w:b w:val="0"/>
          <w:sz w:val="24"/>
        </w:rPr>
        <w:t>3</w:t>
      </w:r>
      <w:r w:rsidRPr="00C250E7">
        <w:rPr>
          <w:rFonts w:hint="eastAsia"/>
          <w:b w:val="0"/>
          <w:sz w:val="24"/>
        </w:rPr>
        <w:t>大經營目標邁進，確保公司永續經營。</w:t>
      </w:r>
    </w:p>
    <w:p w:rsidR="00F20394" w:rsidRPr="00C250E7" w:rsidRDefault="00F20394" w:rsidP="00F20394">
      <w:pPr>
        <w:pStyle w:val="af"/>
        <w:ind w:leftChars="150" w:left="840" w:hanging="480"/>
        <w:rPr>
          <w:b w:val="0"/>
          <w:sz w:val="24"/>
        </w:rPr>
      </w:pPr>
      <w:r w:rsidRPr="00C250E7">
        <w:rPr>
          <w:rFonts w:hint="eastAsia"/>
          <w:b w:val="0"/>
          <w:sz w:val="24"/>
        </w:rPr>
        <w:t>２、主動盤點頻譜資源，加速產業創新發展：掌握國內外無線電通訊技術發展趨勢，規劃未來</w:t>
      </w:r>
      <w:r w:rsidRPr="00C250E7">
        <w:rPr>
          <w:rFonts w:hint="eastAsia"/>
          <w:b w:val="0"/>
          <w:sz w:val="24"/>
        </w:rPr>
        <w:t>5G</w:t>
      </w:r>
      <w:r w:rsidRPr="00C250E7">
        <w:rPr>
          <w:rFonts w:hint="eastAsia"/>
          <w:b w:val="0"/>
          <w:sz w:val="24"/>
        </w:rPr>
        <w:t>、物聯網及車聯網所需通訊資源，主動盤點公告我國可供實驗頻譜及區域，引領資通訊產業創新發展。</w:t>
      </w:r>
    </w:p>
    <w:p w:rsidR="00F20394" w:rsidRPr="00C250E7" w:rsidRDefault="00F20394" w:rsidP="00F20394">
      <w:pPr>
        <w:pStyle w:val="af"/>
        <w:ind w:leftChars="150" w:left="840" w:hanging="480"/>
        <w:rPr>
          <w:b w:val="0"/>
          <w:sz w:val="24"/>
        </w:rPr>
      </w:pPr>
      <w:r w:rsidRPr="00C250E7">
        <w:rPr>
          <w:rFonts w:hint="eastAsia"/>
          <w:b w:val="0"/>
          <w:sz w:val="24"/>
        </w:rPr>
        <w:t>３、鬆綁計程車法規，推動制度轉型：放寬計程車車身廣告張貼範圍及車型限制，以增加計程車業界收入與商機，提高業者營運彈性。另因應</w:t>
      </w:r>
      <w:r w:rsidRPr="00C250E7">
        <w:rPr>
          <w:rFonts w:hint="eastAsia"/>
          <w:b w:val="0"/>
          <w:sz w:val="24"/>
        </w:rPr>
        <w:t>APP</w:t>
      </w:r>
      <w:r w:rsidRPr="00C250E7">
        <w:rPr>
          <w:rFonts w:hint="eastAsia"/>
          <w:b w:val="0"/>
          <w:sz w:val="24"/>
        </w:rPr>
        <w:t>叫車技術發展，適度放寬計程車加入車隊家數限制，促進計程車產業智慧化發展。</w:t>
      </w:r>
    </w:p>
    <w:p w:rsidR="00F20394" w:rsidRPr="00C250E7" w:rsidRDefault="00F20394" w:rsidP="00C250E7">
      <w:pPr>
        <w:pStyle w:val="21"/>
        <w:ind w:left="640" w:hanging="640"/>
        <w:rPr>
          <w:b w:val="0"/>
        </w:rPr>
      </w:pPr>
      <w:r w:rsidRPr="00C250E7">
        <w:rPr>
          <w:rFonts w:hint="eastAsia"/>
          <w:b w:val="0"/>
        </w:rPr>
        <w:t>二、整合軌道運輸路網，優化軌道及公路設施</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推動前瞻基礎建設軌道運輸，促成軌道產業發展：</w:t>
      </w:r>
    </w:p>
    <w:p w:rsidR="00F20394" w:rsidRPr="00C250E7" w:rsidRDefault="00F20394" w:rsidP="00F20394">
      <w:pPr>
        <w:pStyle w:val="af"/>
        <w:ind w:leftChars="150" w:left="840" w:hanging="480"/>
        <w:rPr>
          <w:b w:val="0"/>
          <w:sz w:val="24"/>
        </w:rPr>
      </w:pPr>
      <w:r w:rsidRPr="00C250E7">
        <w:rPr>
          <w:rFonts w:hint="eastAsia"/>
          <w:b w:val="0"/>
          <w:sz w:val="24"/>
        </w:rPr>
        <w:t>１、整合軌道與公路系統並強化分工：調整市場定位並提升營運管理策略，輔以適度之工程建設，實現友善無縫、具有產業機會、安全可靠、悠遊易行、永續營運，以及具有觀光魅力之臺灣軌道系統。</w:t>
      </w:r>
    </w:p>
    <w:p w:rsidR="00F20394" w:rsidRPr="00C250E7" w:rsidRDefault="00F20394" w:rsidP="00F20394">
      <w:pPr>
        <w:pStyle w:val="af"/>
        <w:ind w:leftChars="150" w:left="840" w:hanging="480"/>
        <w:rPr>
          <w:b w:val="0"/>
          <w:sz w:val="24"/>
        </w:rPr>
      </w:pPr>
      <w:r w:rsidRPr="00C250E7">
        <w:rPr>
          <w:rFonts w:hint="eastAsia"/>
          <w:b w:val="0"/>
          <w:sz w:val="24"/>
        </w:rPr>
        <w:t>２、五大主軸：分成高鐵臺鐵連結成網、臺鐵升級及改善東部運輸服務、鐵路立體化或通勤提速、都市推捷運及中南部觀光鐵路五大主軸，共計</w:t>
      </w:r>
      <w:r w:rsidRPr="00C250E7">
        <w:rPr>
          <w:rFonts w:hint="eastAsia"/>
          <w:b w:val="0"/>
          <w:sz w:val="24"/>
        </w:rPr>
        <w:t>38</w:t>
      </w:r>
      <w:r w:rsidRPr="00C250E7">
        <w:rPr>
          <w:rFonts w:hint="eastAsia"/>
          <w:b w:val="0"/>
          <w:sz w:val="24"/>
        </w:rPr>
        <w:t>項軌道建設計畫。</w:t>
      </w:r>
    </w:p>
    <w:p w:rsidR="00F20394" w:rsidRPr="00C250E7" w:rsidRDefault="00F20394" w:rsidP="00F20394">
      <w:pPr>
        <w:pStyle w:val="af"/>
        <w:ind w:leftChars="150" w:left="840" w:hanging="480"/>
        <w:rPr>
          <w:b w:val="0"/>
          <w:sz w:val="24"/>
        </w:rPr>
      </w:pPr>
      <w:r w:rsidRPr="00C250E7">
        <w:rPr>
          <w:rFonts w:hint="eastAsia"/>
          <w:b w:val="0"/>
          <w:sz w:val="24"/>
        </w:rPr>
        <w:t>３、臺鐵升級及改善東部運輸服務：</w:t>
      </w:r>
      <w:r w:rsidR="00850CD9" w:rsidRPr="00C250E7">
        <w:rPr>
          <w:rFonts w:hint="eastAsia"/>
          <w:b w:val="0"/>
          <w:sz w:val="24"/>
        </w:rPr>
        <w:t>臺鐵南迴臺東潮州段電氣化計畫主體工程於</w:t>
      </w:r>
      <w:r w:rsidR="00850CD9" w:rsidRPr="00C250E7">
        <w:rPr>
          <w:rFonts w:hint="eastAsia"/>
          <w:b w:val="0"/>
          <w:sz w:val="24"/>
        </w:rPr>
        <w:t>106</w:t>
      </w:r>
      <w:r w:rsidR="00850CD9" w:rsidRPr="00C250E7">
        <w:rPr>
          <w:rFonts w:hint="eastAsia"/>
          <w:b w:val="0"/>
          <w:sz w:val="24"/>
        </w:rPr>
        <w:t>年</w:t>
      </w:r>
      <w:r w:rsidR="00850CD9" w:rsidRPr="00C250E7">
        <w:rPr>
          <w:rFonts w:hint="eastAsia"/>
          <w:b w:val="0"/>
          <w:sz w:val="24"/>
        </w:rPr>
        <w:t>12</w:t>
      </w:r>
      <w:r w:rsidR="00850CD9" w:rsidRPr="00C250E7">
        <w:rPr>
          <w:rFonts w:hint="eastAsia"/>
          <w:b w:val="0"/>
          <w:sz w:val="24"/>
        </w:rPr>
        <w:t>月底全部發包完成；花東地區鐵路雙軌電氣化計畫已展開綜</w:t>
      </w:r>
      <w:r w:rsidR="00850CD9" w:rsidRPr="00C250E7">
        <w:rPr>
          <w:rFonts w:hint="eastAsia"/>
          <w:b w:val="0"/>
          <w:sz w:val="24"/>
        </w:rPr>
        <w:lastRenderedPageBreak/>
        <w:t>合規劃及環評作業；北宜鐵路提速工程規劃暨環境評析已於</w:t>
      </w:r>
      <w:r w:rsidR="00850CD9" w:rsidRPr="00C250E7">
        <w:rPr>
          <w:rFonts w:hint="eastAsia"/>
          <w:b w:val="0"/>
          <w:sz w:val="24"/>
        </w:rPr>
        <w:t>106</w:t>
      </w:r>
      <w:r w:rsidR="00850CD9" w:rsidRPr="00C250E7">
        <w:rPr>
          <w:rFonts w:hint="eastAsia"/>
          <w:b w:val="0"/>
          <w:sz w:val="24"/>
        </w:rPr>
        <w:t>年</w:t>
      </w:r>
      <w:r w:rsidR="00850CD9" w:rsidRPr="00C250E7">
        <w:rPr>
          <w:rFonts w:hint="eastAsia"/>
          <w:b w:val="0"/>
          <w:sz w:val="24"/>
        </w:rPr>
        <w:t>10</w:t>
      </w:r>
      <w:r w:rsidR="00850CD9" w:rsidRPr="00C250E7">
        <w:rPr>
          <w:rFonts w:hint="eastAsia"/>
          <w:b w:val="0"/>
          <w:sz w:val="24"/>
        </w:rPr>
        <w:t>月</w:t>
      </w:r>
      <w:r w:rsidR="00850CD9" w:rsidRPr="00C250E7">
        <w:rPr>
          <w:rFonts w:hint="eastAsia"/>
          <w:b w:val="0"/>
          <w:sz w:val="24"/>
        </w:rPr>
        <w:t>24</w:t>
      </w:r>
      <w:r w:rsidR="00850CD9" w:rsidRPr="00C250E7">
        <w:rPr>
          <w:rFonts w:hint="eastAsia"/>
          <w:b w:val="0"/>
          <w:sz w:val="24"/>
        </w:rPr>
        <w:t>日啟動規劃作業</w:t>
      </w:r>
      <w:r w:rsidRPr="00C250E7">
        <w:rPr>
          <w:rFonts w:hint="eastAsia"/>
          <w:b w:val="0"/>
          <w:sz w:val="24"/>
        </w:rPr>
        <w:t>。</w:t>
      </w:r>
    </w:p>
    <w:p w:rsidR="00850CD9" w:rsidRPr="00C250E7" w:rsidRDefault="00F20394" w:rsidP="00850CD9">
      <w:pPr>
        <w:pStyle w:val="af"/>
        <w:ind w:leftChars="150" w:left="840" w:hanging="480"/>
        <w:rPr>
          <w:b w:val="0"/>
          <w:sz w:val="24"/>
        </w:rPr>
      </w:pPr>
      <w:r w:rsidRPr="00C250E7">
        <w:rPr>
          <w:rFonts w:hint="eastAsia"/>
          <w:b w:val="0"/>
          <w:sz w:val="24"/>
        </w:rPr>
        <w:t>４、鐵路立體化或通勤提速：</w:t>
      </w:r>
      <w:r w:rsidR="00850CD9" w:rsidRPr="00C250E7">
        <w:rPr>
          <w:rFonts w:hint="eastAsia"/>
          <w:b w:val="0"/>
          <w:sz w:val="24"/>
        </w:rPr>
        <w:t>桃園都會區鐵路地下化計畫可行性研究，已於</w:t>
      </w:r>
      <w:r w:rsidR="00850CD9" w:rsidRPr="00C250E7">
        <w:rPr>
          <w:rFonts w:hint="eastAsia"/>
          <w:b w:val="0"/>
          <w:sz w:val="24"/>
        </w:rPr>
        <w:t>106</w:t>
      </w:r>
      <w:r w:rsidR="00850CD9" w:rsidRPr="00C250E7">
        <w:rPr>
          <w:rFonts w:hint="eastAsia"/>
          <w:b w:val="0"/>
          <w:sz w:val="24"/>
        </w:rPr>
        <w:t>年</w:t>
      </w:r>
      <w:r w:rsidR="00850CD9" w:rsidRPr="00C250E7">
        <w:rPr>
          <w:rFonts w:hint="eastAsia"/>
          <w:b w:val="0"/>
          <w:sz w:val="24"/>
        </w:rPr>
        <w:t>7</w:t>
      </w:r>
      <w:r w:rsidR="00850CD9" w:rsidRPr="00C250E7">
        <w:rPr>
          <w:rFonts w:hint="eastAsia"/>
          <w:b w:val="0"/>
          <w:sz w:val="24"/>
        </w:rPr>
        <w:t>月</w:t>
      </w:r>
      <w:r w:rsidR="00850CD9" w:rsidRPr="00C250E7">
        <w:rPr>
          <w:rFonts w:hint="eastAsia"/>
          <w:b w:val="0"/>
          <w:sz w:val="24"/>
        </w:rPr>
        <w:t>31</w:t>
      </w:r>
      <w:r w:rsidR="00850CD9" w:rsidRPr="00C250E7">
        <w:rPr>
          <w:rFonts w:hint="eastAsia"/>
          <w:b w:val="0"/>
          <w:sz w:val="24"/>
        </w:rPr>
        <w:t>日核定續辦綜合規劃作業；嘉義市區鐵路高架化計畫於</w:t>
      </w:r>
      <w:r w:rsidR="00850CD9" w:rsidRPr="00C250E7">
        <w:rPr>
          <w:rFonts w:hint="eastAsia"/>
          <w:b w:val="0"/>
          <w:sz w:val="24"/>
        </w:rPr>
        <w:t>106</w:t>
      </w:r>
      <w:r w:rsidR="00850CD9" w:rsidRPr="00C250E7">
        <w:rPr>
          <w:rFonts w:hint="eastAsia"/>
          <w:b w:val="0"/>
          <w:sz w:val="24"/>
        </w:rPr>
        <w:t>年</w:t>
      </w:r>
      <w:r w:rsidR="00850CD9" w:rsidRPr="00C250E7">
        <w:rPr>
          <w:rFonts w:hint="eastAsia"/>
          <w:b w:val="0"/>
          <w:sz w:val="24"/>
        </w:rPr>
        <w:t>9</w:t>
      </w:r>
      <w:r w:rsidR="00850CD9" w:rsidRPr="00C250E7">
        <w:rPr>
          <w:rFonts w:hint="eastAsia"/>
          <w:b w:val="0"/>
          <w:sz w:val="24"/>
        </w:rPr>
        <w:t>月</w:t>
      </w:r>
      <w:r w:rsidR="00850CD9" w:rsidRPr="00C250E7">
        <w:rPr>
          <w:rFonts w:hint="eastAsia"/>
          <w:b w:val="0"/>
          <w:sz w:val="24"/>
        </w:rPr>
        <w:t>6</w:t>
      </w:r>
      <w:r w:rsidR="00850CD9" w:rsidRPr="00C250E7">
        <w:rPr>
          <w:rFonts w:hint="eastAsia"/>
          <w:b w:val="0"/>
          <w:sz w:val="24"/>
        </w:rPr>
        <w:t>日核定綜合規劃，刻正辦理設計施工作業；臺南市鐵路立體化延伸至善化地區計畫，臺南市政府提報之可行性研究報告正循行政程序陳報審查中；大臺中地區山海線計畫第</w:t>
      </w:r>
      <w:r w:rsidR="00850CD9" w:rsidRPr="00C250E7">
        <w:rPr>
          <w:rFonts w:hint="eastAsia"/>
          <w:b w:val="0"/>
          <w:sz w:val="24"/>
        </w:rPr>
        <w:t>1</w:t>
      </w:r>
      <w:r w:rsidR="00850CD9" w:rsidRPr="00C250E7">
        <w:rPr>
          <w:rFonts w:hint="eastAsia"/>
          <w:b w:val="0"/>
          <w:sz w:val="24"/>
        </w:rPr>
        <w:t>階段</w:t>
      </w:r>
      <w:r w:rsidR="00850CD9" w:rsidRPr="00C250E7">
        <w:rPr>
          <w:rFonts w:hint="eastAsia"/>
          <w:b w:val="0"/>
          <w:sz w:val="24"/>
        </w:rPr>
        <w:t>(</w:t>
      </w:r>
      <w:r w:rsidR="00850CD9" w:rsidRPr="00C250E7">
        <w:rPr>
          <w:rFonts w:hint="eastAsia"/>
          <w:b w:val="0"/>
          <w:sz w:val="24"/>
        </w:rPr>
        <w:t>大甲－追分、大慶－烏日</w:t>
      </w:r>
      <w:r w:rsidR="00850CD9" w:rsidRPr="00C250E7">
        <w:rPr>
          <w:rFonts w:hint="eastAsia"/>
          <w:b w:val="0"/>
          <w:sz w:val="24"/>
        </w:rPr>
        <w:t>)</w:t>
      </w:r>
      <w:r w:rsidR="00850CD9" w:rsidRPr="00C250E7">
        <w:rPr>
          <w:rFonts w:hint="eastAsia"/>
          <w:b w:val="0"/>
          <w:sz w:val="24"/>
        </w:rPr>
        <w:t>暨第</w:t>
      </w:r>
      <w:r w:rsidR="00850CD9" w:rsidRPr="00C250E7">
        <w:rPr>
          <w:rFonts w:hint="eastAsia"/>
          <w:b w:val="0"/>
          <w:sz w:val="24"/>
        </w:rPr>
        <w:t>2</w:t>
      </w:r>
      <w:r w:rsidR="00850CD9" w:rsidRPr="00C250E7">
        <w:rPr>
          <w:rFonts w:hint="eastAsia"/>
          <w:b w:val="0"/>
          <w:sz w:val="24"/>
        </w:rPr>
        <w:t>階段彩虹線系統型式選擇評估，臺中市政府辦理可行性研究修正中；嘉義縣民雄鄉、水上鄉鐵路高架化計畫，嘉義縣政府辦理可行性研究修正中。</w:t>
      </w:r>
    </w:p>
    <w:p w:rsidR="00850CD9" w:rsidRPr="00C250E7" w:rsidRDefault="00850CD9" w:rsidP="00850CD9">
      <w:pPr>
        <w:pStyle w:val="af"/>
        <w:ind w:leftChars="150" w:left="840" w:hanging="480"/>
        <w:rPr>
          <w:b w:val="0"/>
          <w:sz w:val="24"/>
        </w:rPr>
      </w:pPr>
      <w:r w:rsidRPr="00C250E7">
        <w:rPr>
          <w:rFonts w:hint="eastAsia"/>
          <w:b w:val="0"/>
          <w:sz w:val="24"/>
        </w:rPr>
        <w:t>５、臺灣桃園國際機場聯外捷運系統建設計畫：已於</w:t>
      </w:r>
      <w:r w:rsidRPr="00C250E7">
        <w:rPr>
          <w:rFonts w:hint="eastAsia"/>
          <w:b w:val="0"/>
          <w:sz w:val="24"/>
        </w:rPr>
        <w:t>106</w:t>
      </w:r>
      <w:r w:rsidRPr="00C250E7">
        <w:rPr>
          <w:rFonts w:hint="eastAsia"/>
          <w:b w:val="0"/>
          <w:sz w:val="24"/>
        </w:rPr>
        <w:t>年</w:t>
      </w:r>
      <w:r w:rsidRPr="00C250E7">
        <w:rPr>
          <w:rFonts w:hint="eastAsia"/>
          <w:b w:val="0"/>
          <w:sz w:val="24"/>
        </w:rPr>
        <w:t>3</w:t>
      </w:r>
      <w:r w:rsidRPr="00C250E7">
        <w:rPr>
          <w:rFonts w:hint="eastAsia"/>
          <w:b w:val="0"/>
          <w:sz w:val="24"/>
        </w:rPr>
        <w:t>月</w:t>
      </w:r>
      <w:r w:rsidRPr="00C250E7">
        <w:rPr>
          <w:rFonts w:hint="eastAsia"/>
          <w:b w:val="0"/>
          <w:sz w:val="24"/>
        </w:rPr>
        <w:t>2</w:t>
      </w:r>
      <w:r w:rsidRPr="00C250E7">
        <w:rPr>
          <w:rFonts w:hint="eastAsia"/>
          <w:b w:val="0"/>
          <w:sz w:val="24"/>
        </w:rPr>
        <w:t>日通車營運，後續將持續辦理各項優化作業及提速改善作業，以及其他機電工程竣工、驗收等。另機場捷運延伸至中壢火車站計畫刻正辦理</w:t>
      </w:r>
      <w:r w:rsidRPr="00C250E7">
        <w:rPr>
          <w:rFonts w:hint="eastAsia"/>
          <w:b w:val="0"/>
          <w:sz w:val="24"/>
        </w:rPr>
        <w:t>A22</w:t>
      </w:r>
      <w:r w:rsidRPr="00C250E7">
        <w:rPr>
          <w:rFonts w:hint="eastAsia"/>
          <w:b w:val="0"/>
          <w:sz w:val="24"/>
        </w:rPr>
        <w:t>站體結構施工及橫渡線施工。</w:t>
      </w:r>
    </w:p>
    <w:p w:rsidR="00850CD9" w:rsidRPr="00C250E7" w:rsidRDefault="00850CD9" w:rsidP="00850CD9">
      <w:pPr>
        <w:pStyle w:val="af"/>
        <w:ind w:leftChars="150" w:left="840" w:hanging="480"/>
        <w:rPr>
          <w:b w:val="0"/>
          <w:sz w:val="24"/>
        </w:rPr>
      </w:pPr>
      <w:r w:rsidRPr="00C250E7">
        <w:rPr>
          <w:rFonts w:hint="eastAsia"/>
          <w:b w:val="0"/>
          <w:sz w:val="24"/>
        </w:rPr>
        <w:t>６、持續推動臺中捷運烏日文心北屯線建設計畫：土建標持續施作中，機電系統已於</w:t>
      </w:r>
      <w:r w:rsidRPr="00C250E7">
        <w:rPr>
          <w:rFonts w:hint="eastAsia"/>
          <w:b w:val="0"/>
          <w:sz w:val="24"/>
        </w:rPr>
        <w:t>106</w:t>
      </w:r>
      <w:r w:rsidRPr="00C250E7">
        <w:rPr>
          <w:rFonts w:hint="eastAsia"/>
          <w:b w:val="0"/>
          <w:sz w:val="24"/>
        </w:rPr>
        <w:t>年</w:t>
      </w:r>
      <w:r w:rsidRPr="00C250E7">
        <w:rPr>
          <w:rFonts w:hint="eastAsia"/>
          <w:b w:val="0"/>
          <w:sz w:val="24"/>
        </w:rPr>
        <w:t>8</w:t>
      </w:r>
      <w:r w:rsidRPr="00C250E7">
        <w:rPr>
          <w:rFonts w:hint="eastAsia"/>
          <w:b w:val="0"/>
          <w:sz w:val="24"/>
        </w:rPr>
        <w:t>月</w:t>
      </w:r>
      <w:r w:rsidRPr="00C250E7">
        <w:rPr>
          <w:rFonts w:hint="eastAsia"/>
          <w:b w:val="0"/>
          <w:sz w:val="24"/>
        </w:rPr>
        <w:t>12</w:t>
      </w:r>
      <w:r w:rsidRPr="00C250E7">
        <w:rPr>
          <w:rFonts w:hint="eastAsia"/>
          <w:b w:val="0"/>
          <w:sz w:val="24"/>
        </w:rPr>
        <w:t>日進行初步主線測試，</w:t>
      </w:r>
      <w:r w:rsidRPr="00C250E7">
        <w:rPr>
          <w:rFonts w:hint="eastAsia"/>
          <w:b w:val="0"/>
          <w:sz w:val="24"/>
        </w:rPr>
        <w:t>106</w:t>
      </w:r>
      <w:r w:rsidRPr="00C250E7">
        <w:rPr>
          <w:rFonts w:hint="eastAsia"/>
          <w:b w:val="0"/>
          <w:sz w:val="24"/>
        </w:rPr>
        <w:t>年底已完成全線供電。</w:t>
      </w:r>
    </w:p>
    <w:p w:rsidR="00850CD9" w:rsidRPr="00C250E7" w:rsidRDefault="00850CD9" w:rsidP="00850CD9">
      <w:pPr>
        <w:pStyle w:val="af"/>
        <w:ind w:leftChars="150" w:left="840" w:hanging="480"/>
        <w:rPr>
          <w:b w:val="0"/>
          <w:sz w:val="24"/>
        </w:rPr>
      </w:pPr>
      <w:r w:rsidRPr="00C250E7">
        <w:rPr>
          <w:rFonts w:hint="eastAsia"/>
          <w:b w:val="0"/>
          <w:sz w:val="24"/>
        </w:rPr>
        <w:t>７、臺鐵高雄－屏東潮州捷運化建設計畫業於</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月全部完成</w:t>
      </w:r>
      <w:r w:rsidRPr="00C250E7">
        <w:rPr>
          <w:rFonts w:ascii="細明體" w:hAnsi="細明體" w:hint="eastAsia"/>
          <w:b w:val="0"/>
          <w:sz w:val="24"/>
        </w:rPr>
        <w:t>；</w:t>
      </w:r>
      <w:r w:rsidRPr="00C250E7">
        <w:rPr>
          <w:rFonts w:hint="eastAsia"/>
          <w:b w:val="0"/>
          <w:sz w:val="24"/>
        </w:rPr>
        <w:t>高雄市區鐵路地下化計畫</w:t>
      </w:r>
      <w:r w:rsidRPr="00C250E7">
        <w:rPr>
          <w:rFonts w:hint="eastAsia"/>
          <w:b w:val="0"/>
          <w:sz w:val="24"/>
        </w:rPr>
        <w:t>(</w:t>
      </w:r>
      <w:r w:rsidRPr="00C250E7">
        <w:rPr>
          <w:rFonts w:hint="eastAsia"/>
          <w:b w:val="0"/>
          <w:sz w:val="24"/>
        </w:rPr>
        <w:t>含左營及鳳山</w:t>
      </w:r>
      <w:r w:rsidRPr="00C250E7">
        <w:rPr>
          <w:rFonts w:hint="eastAsia"/>
          <w:b w:val="0"/>
          <w:sz w:val="24"/>
        </w:rPr>
        <w:t>)</w:t>
      </w:r>
      <w:r w:rsidRPr="00C250E7">
        <w:rPr>
          <w:rFonts w:hint="eastAsia"/>
          <w:b w:val="0"/>
          <w:sz w:val="24"/>
        </w:rPr>
        <w:t>主體工程全力趲趕施作中。</w:t>
      </w:r>
    </w:p>
    <w:p w:rsidR="00F20394" w:rsidRPr="00C250E7" w:rsidRDefault="00850CD9" w:rsidP="00850CD9">
      <w:pPr>
        <w:pStyle w:val="af"/>
        <w:ind w:leftChars="150" w:left="840" w:hanging="480"/>
        <w:rPr>
          <w:b w:val="0"/>
          <w:sz w:val="24"/>
        </w:rPr>
      </w:pPr>
      <w:r w:rsidRPr="00C250E7">
        <w:rPr>
          <w:rFonts w:hint="eastAsia"/>
          <w:b w:val="0"/>
          <w:sz w:val="24"/>
        </w:rPr>
        <w:t>８、加速投資臺灣，推動軌道產業發展：以軌道系統全生命週期之概念，透過籌組跨機關「軌道產業推動會報」，擬定採購策略及方針、研擬軌道系統採購作業指引、盤點國內零組件國產化能量，推動建置「軌道技術研究暨驗證中心」，研擬軌道技術規範標準、發展檢測驗證及安全認證機制、提供設備改善與技術解決服務，並擴大國內廠商參與，提升軌道維修零組件自主生產比例</w:t>
      </w:r>
      <w:r w:rsidR="00F20394"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優化公路系統：</w:t>
      </w:r>
    </w:p>
    <w:p w:rsidR="00F20394" w:rsidRPr="00C250E7" w:rsidRDefault="00F20394" w:rsidP="00F20394">
      <w:pPr>
        <w:pStyle w:val="af"/>
        <w:ind w:leftChars="150" w:left="840" w:hanging="480"/>
        <w:rPr>
          <w:b w:val="0"/>
          <w:sz w:val="24"/>
        </w:rPr>
      </w:pPr>
      <w:r w:rsidRPr="00C250E7">
        <w:rPr>
          <w:rFonts w:hint="eastAsia"/>
          <w:b w:val="0"/>
          <w:sz w:val="24"/>
        </w:rPr>
        <w:t>１、為期透過公共建設及友善環境規劃，推動架構性改造，於</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w:t>
      </w:r>
      <w:r w:rsidRPr="00C250E7">
        <w:rPr>
          <w:rFonts w:hint="eastAsia"/>
          <w:b w:val="0"/>
          <w:sz w:val="24"/>
        </w:rPr>
        <w:t>26</w:t>
      </w:r>
      <w:r w:rsidRPr="00C250E7">
        <w:rPr>
          <w:rFonts w:hint="eastAsia"/>
          <w:b w:val="0"/>
          <w:sz w:val="24"/>
        </w:rPr>
        <w:t>日核定辦理前瞻基礎建設－城鄉建設「提升道路品質建設計畫」</w:t>
      </w:r>
      <w:r w:rsidRPr="00C250E7">
        <w:rPr>
          <w:rFonts w:hint="eastAsia"/>
          <w:b w:val="0"/>
          <w:sz w:val="24"/>
        </w:rPr>
        <w:t>(</w:t>
      </w:r>
      <w:r w:rsidRPr="00C250E7">
        <w:rPr>
          <w:rFonts w:hint="eastAsia"/>
          <w:b w:val="0"/>
          <w:sz w:val="24"/>
        </w:rPr>
        <w:t>公路系統</w:t>
      </w:r>
      <w:r w:rsidRPr="00C250E7">
        <w:rPr>
          <w:rFonts w:hint="eastAsia"/>
          <w:b w:val="0"/>
          <w:sz w:val="24"/>
        </w:rPr>
        <w:t>)</w:t>
      </w:r>
      <w:r w:rsidRPr="00C250E7">
        <w:rPr>
          <w:rFonts w:hint="eastAsia"/>
          <w:b w:val="0"/>
          <w:sz w:val="24"/>
        </w:rPr>
        <w:t>，辦理如人孔蓋及管、纜線下地等事項，並因應周遭環境需求，完善道路排水，將公路隙地、安全島及路肩儘可能設置水植生綠帶，同步改善道路交通功能，景觀美化與行車安全。</w:t>
      </w:r>
    </w:p>
    <w:p w:rsidR="00F20394" w:rsidRPr="00C250E7" w:rsidRDefault="00F20394" w:rsidP="00F20394">
      <w:pPr>
        <w:pStyle w:val="af"/>
        <w:ind w:leftChars="150" w:left="840" w:hanging="480"/>
        <w:rPr>
          <w:b w:val="0"/>
          <w:sz w:val="24"/>
        </w:rPr>
      </w:pPr>
      <w:r w:rsidRPr="00C250E7">
        <w:rPr>
          <w:rFonts w:hint="eastAsia"/>
          <w:b w:val="0"/>
          <w:sz w:val="24"/>
        </w:rPr>
        <w:t>２、為改善地方停車問題，帶動地方公共運輸發展，紓緩觀光遊憩旅次吸引量大地區之停車需求，於</w:t>
      </w:r>
      <w:r w:rsidRPr="00C250E7">
        <w:rPr>
          <w:rFonts w:hint="eastAsia"/>
          <w:b w:val="0"/>
          <w:sz w:val="24"/>
        </w:rPr>
        <w:t>106</w:t>
      </w:r>
      <w:r w:rsidRPr="00C250E7">
        <w:rPr>
          <w:rFonts w:hint="eastAsia"/>
          <w:b w:val="0"/>
          <w:sz w:val="24"/>
        </w:rPr>
        <w:t>年</w:t>
      </w:r>
      <w:r w:rsidRPr="00C250E7">
        <w:rPr>
          <w:rFonts w:hint="eastAsia"/>
          <w:b w:val="0"/>
          <w:sz w:val="24"/>
        </w:rPr>
        <w:t>6</w:t>
      </w:r>
      <w:r w:rsidRPr="00C250E7">
        <w:rPr>
          <w:rFonts w:hint="eastAsia"/>
          <w:b w:val="0"/>
          <w:sz w:val="24"/>
        </w:rPr>
        <w:t>月</w:t>
      </w:r>
      <w:r w:rsidRPr="00C250E7">
        <w:rPr>
          <w:rFonts w:hint="eastAsia"/>
          <w:b w:val="0"/>
          <w:sz w:val="24"/>
        </w:rPr>
        <w:t>30</w:t>
      </w:r>
      <w:r w:rsidRPr="00C250E7">
        <w:rPr>
          <w:rFonts w:hint="eastAsia"/>
          <w:b w:val="0"/>
          <w:sz w:val="24"/>
        </w:rPr>
        <w:t>日核定辦理前瞻基礎建設－城鄉建設「改善停車問題計畫」，並納入智慧化停車管理、智慧化停車導引資訊系統建置、智慧化停車收費系統、綠能及性別友善設計原則。</w:t>
      </w:r>
    </w:p>
    <w:p w:rsidR="00F20394" w:rsidRPr="00C250E7" w:rsidRDefault="00F20394" w:rsidP="00F20394">
      <w:pPr>
        <w:pStyle w:val="af"/>
        <w:ind w:leftChars="150" w:left="840" w:hanging="480"/>
        <w:rPr>
          <w:b w:val="0"/>
          <w:sz w:val="24"/>
        </w:rPr>
      </w:pPr>
      <w:r w:rsidRPr="00C250E7">
        <w:rPr>
          <w:b w:val="0"/>
          <w:sz w:val="24"/>
        </w:rPr>
        <w:lastRenderedPageBreak/>
        <w:t>３、</w:t>
      </w:r>
      <w:r w:rsidRPr="00C250E7">
        <w:rPr>
          <w:rFonts w:hint="eastAsia"/>
          <w:b w:val="0"/>
          <w:sz w:val="24"/>
        </w:rPr>
        <w:t>國道高速公路重現性壅塞路段改善：</w:t>
      </w:r>
      <w:r w:rsidR="00850CD9" w:rsidRPr="00C250E7">
        <w:rPr>
          <w:rFonts w:hint="eastAsia"/>
          <w:b w:val="0"/>
          <w:sz w:val="24"/>
        </w:rPr>
        <w:t>106</w:t>
      </w:r>
      <w:r w:rsidR="00850CD9" w:rsidRPr="00C250E7">
        <w:rPr>
          <w:rFonts w:hint="eastAsia"/>
          <w:b w:val="0"/>
          <w:sz w:val="24"/>
        </w:rPr>
        <w:t>年度以交通管理及工程措施進行改善，如國</w:t>
      </w:r>
      <w:r w:rsidR="00850CD9" w:rsidRPr="00C250E7">
        <w:rPr>
          <w:rFonts w:hint="eastAsia"/>
          <w:b w:val="0"/>
          <w:sz w:val="24"/>
        </w:rPr>
        <w:t>1</w:t>
      </w:r>
      <w:r w:rsidR="00850CD9" w:rsidRPr="00C250E7">
        <w:rPr>
          <w:rFonts w:hint="eastAsia"/>
          <w:b w:val="0"/>
          <w:sz w:val="24"/>
        </w:rPr>
        <w:t>機場系統交流道改善後，車速</w:t>
      </w:r>
      <w:r w:rsidR="00850CD9" w:rsidRPr="00C250E7">
        <w:rPr>
          <w:rFonts w:hint="eastAsia"/>
          <w:b w:val="0"/>
          <w:sz w:val="24"/>
        </w:rPr>
        <w:t>30</w:t>
      </w:r>
      <w:r w:rsidR="00850CD9" w:rsidRPr="00C250E7">
        <w:rPr>
          <w:rFonts w:hint="eastAsia"/>
          <w:b w:val="0"/>
          <w:sz w:val="24"/>
        </w:rPr>
        <w:t>公里提升至</w:t>
      </w:r>
      <w:r w:rsidR="00850CD9" w:rsidRPr="00C250E7">
        <w:rPr>
          <w:rFonts w:hint="eastAsia"/>
          <w:b w:val="0"/>
          <w:sz w:val="24"/>
        </w:rPr>
        <w:t>60</w:t>
      </w:r>
      <w:r w:rsidR="00850CD9" w:rsidRPr="00C250E7">
        <w:rPr>
          <w:rFonts w:hint="eastAsia"/>
          <w:b w:val="0"/>
          <w:sz w:val="24"/>
        </w:rPr>
        <w:t>公里以上、國</w:t>
      </w:r>
      <w:r w:rsidR="00850CD9" w:rsidRPr="00C250E7">
        <w:rPr>
          <w:rFonts w:hint="eastAsia"/>
          <w:b w:val="0"/>
          <w:sz w:val="24"/>
        </w:rPr>
        <w:t>2</w:t>
      </w:r>
      <w:r w:rsidR="00850CD9" w:rsidRPr="00C250E7">
        <w:rPr>
          <w:rFonts w:hint="eastAsia"/>
          <w:b w:val="0"/>
          <w:sz w:val="24"/>
        </w:rPr>
        <w:t>南桃園交流道改善後，車速</w:t>
      </w:r>
      <w:r w:rsidR="00850CD9" w:rsidRPr="00C250E7">
        <w:rPr>
          <w:rFonts w:hint="eastAsia"/>
          <w:b w:val="0"/>
          <w:sz w:val="24"/>
        </w:rPr>
        <w:t>25</w:t>
      </w:r>
      <w:r w:rsidR="00850CD9" w:rsidRPr="00C250E7">
        <w:rPr>
          <w:rFonts w:hint="eastAsia"/>
          <w:b w:val="0"/>
          <w:sz w:val="24"/>
        </w:rPr>
        <w:t>公里提升至</w:t>
      </w:r>
      <w:r w:rsidR="00850CD9" w:rsidRPr="00C250E7">
        <w:rPr>
          <w:rFonts w:hint="eastAsia"/>
          <w:b w:val="0"/>
          <w:sz w:val="24"/>
        </w:rPr>
        <w:t>50</w:t>
      </w:r>
      <w:r w:rsidR="00850CD9" w:rsidRPr="00C250E7">
        <w:rPr>
          <w:rFonts w:hint="eastAsia"/>
          <w:b w:val="0"/>
          <w:sz w:val="24"/>
        </w:rPr>
        <w:t>公里等，均能有效降低國道尖峰時段交通壅塞程度，另對降低回堵車流所導致之事故亦有明顯改善</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b w:val="0"/>
          <w:sz w:val="24"/>
        </w:rPr>
        <w:t>４、</w:t>
      </w:r>
      <w:r w:rsidRPr="00C250E7">
        <w:rPr>
          <w:rFonts w:hint="eastAsia"/>
          <w:b w:val="0"/>
          <w:sz w:val="24"/>
        </w:rPr>
        <w:t>國道</w:t>
      </w:r>
      <w:r w:rsidRPr="00C250E7">
        <w:rPr>
          <w:rFonts w:hint="eastAsia"/>
          <w:b w:val="0"/>
          <w:sz w:val="24"/>
        </w:rPr>
        <w:t>4</w:t>
      </w:r>
      <w:r w:rsidRPr="00C250E7">
        <w:rPr>
          <w:rFonts w:hint="eastAsia"/>
          <w:b w:val="0"/>
          <w:sz w:val="24"/>
        </w:rPr>
        <w:t>號臺中環線豐原潭子段工程已於</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18</w:t>
      </w:r>
      <w:r w:rsidRPr="00C250E7">
        <w:rPr>
          <w:rFonts w:hint="eastAsia"/>
          <w:b w:val="0"/>
          <w:sz w:val="24"/>
        </w:rPr>
        <w:t>日動工，全線預計</w:t>
      </w:r>
      <w:r w:rsidRPr="00C250E7">
        <w:rPr>
          <w:rFonts w:hint="eastAsia"/>
          <w:b w:val="0"/>
          <w:sz w:val="24"/>
        </w:rPr>
        <w:t>110</w:t>
      </w:r>
      <w:r w:rsidRPr="00C250E7">
        <w:rPr>
          <w:rFonts w:hint="eastAsia"/>
          <w:b w:val="0"/>
          <w:sz w:val="24"/>
        </w:rPr>
        <w:t>年完工。</w:t>
      </w:r>
    </w:p>
    <w:p w:rsidR="00F20394" w:rsidRPr="00C250E7" w:rsidRDefault="00F20394" w:rsidP="00C250E7">
      <w:pPr>
        <w:pStyle w:val="21"/>
        <w:ind w:left="640" w:hanging="640"/>
        <w:rPr>
          <w:b w:val="0"/>
        </w:rPr>
      </w:pPr>
      <w:r w:rsidRPr="00C250E7">
        <w:rPr>
          <w:rFonts w:hint="eastAsia"/>
          <w:b w:val="0"/>
        </w:rPr>
        <w:t>三、加速改善機場建設，拓展航權並鼓勵新闢航點</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加速桃園國際機場建設：第二航廈擴建工程已於</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月開放啟用南側</w:t>
      </w:r>
      <w:r w:rsidRPr="00C250E7">
        <w:rPr>
          <w:rFonts w:hint="eastAsia"/>
          <w:b w:val="0"/>
        </w:rPr>
        <w:t>3</w:t>
      </w:r>
      <w:r w:rsidRPr="00C250E7">
        <w:rPr>
          <w:rFonts w:hint="eastAsia"/>
          <w:b w:val="0"/>
        </w:rPr>
        <w:t>樓出境部分空間；</w:t>
      </w:r>
      <w:r w:rsidR="00850CD9" w:rsidRPr="00C250E7">
        <w:rPr>
          <w:rFonts w:hint="eastAsia"/>
          <w:b w:val="0"/>
        </w:rPr>
        <w:t>第三航站區建設之主體航廈工程已於</w:t>
      </w:r>
      <w:r w:rsidR="00850CD9" w:rsidRPr="00C250E7">
        <w:rPr>
          <w:rFonts w:hint="eastAsia"/>
          <w:b w:val="0"/>
        </w:rPr>
        <w:t>107</w:t>
      </w:r>
      <w:r w:rsidR="00850CD9" w:rsidRPr="00C250E7">
        <w:rPr>
          <w:rFonts w:hint="eastAsia"/>
          <w:b w:val="0"/>
        </w:rPr>
        <w:t>年</w:t>
      </w:r>
      <w:r w:rsidR="00850CD9" w:rsidRPr="00C250E7">
        <w:rPr>
          <w:rFonts w:hint="eastAsia"/>
          <w:b w:val="0"/>
        </w:rPr>
        <w:t>1</w:t>
      </w:r>
      <w:r w:rsidR="00850CD9" w:rsidRPr="00C250E7">
        <w:rPr>
          <w:rFonts w:hint="eastAsia"/>
          <w:b w:val="0"/>
        </w:rPr>
        <w:t>月</w:t>
      </w:r>
      <w:r w:rsidR="00850CD9" w:rsidRPr="00C250E7">
        <w:rPr>
          <w:rFonts w:hint="eastAsia"/>
          <w:b w:val="0"/>
        </w:rPr>
        <w:t>5</w:t>
      </w:r>
      <w:r w:rsidR="00850CD9" w:rsidRPr="00C250E7">
        <w:rPr>
          <w:rFonts w:hint="eastAsia"/>
          <w:b w:val="0"/>
        </w:rPr>
        <w:t>日上網公開閱覽，預計於</w:t>
      </w:r>
      <w:r w:rsidR="00850CD9" w:rsidRPr="00C250E7">
        <w:rPr>
          <w:rFonts w:hint="eastAsia"/>
          <w:b w:val="0"/>
        </w:rPr>
        <w:t>107</w:t>
      </w:r>
      <w:r w:rsidR="00850CD9" w:rsidRPr="00C250E7">
        <w:rPr>
          <w:rFonts w:hint="eastAsia"/>
          <w:b w:val="0"/>
        </w:rPr>
        <w:t>年</w:t>
      </w:r>
      <w:r w:rsidR="00850CD9" w:rsidRPr="00C250E7">
        <w:rPr>
          <w:rFonts w:hint="eastAsia"/>
          <w:b w:val="0"/>
        </w:rPr>
        <w:t>6</w:t>
      </w:r>
      <w:r w:rsidR="00850CD9" w:rsidRPr="00C250E7">
        <w:rPr>
          <w:rFonts w:hint="eastAsia"/>
          <w:b w:val="0"/>
        </w:rPr>
        <w:t>月動工；另第三跑道建設已進入第二階段環境影響評估，朝</w:t>
      </w:r>
      <w:r w:rsidR="00850CD9" w:rsidRPr="00C250E7">
        <w:rPr>
          <w:rFonts w:hint="eastAsia"/>
          <w:b w:val="0"/>
        </w:rPr>
        <w:t>114</w:t>
      </w:r>
      <w:r w:rsidR="00850CD9" w:rsidRPr="00C250E7">
        <w:rPr>
          <w:rFonts w:hint="eastAsia"/>
          <w:b w:val="0"/>
        </w:rPr>
        <w:t>年完工目標努力推動</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拓展國際航權：本期已與奧地利及阿拉伯聯合大公國等國洽簽或修訂通航協定，截至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月底止，我國已與</w:t>
      </w:r>
      <w:r w:rsidRPr="00C250E7">
        <w:rPr>
          <w:rFonts w:hint="eastAsia"/>
          <w:b w:val="0"/>
        </w:rPr>
        <w:t>57</w:t>
      </w:r>
      <w:r w:rsidRPr="00C250E7">
        <w:rPr>
          <w:rFonts w:hint="eastAsia"/>
          <w:b w:val="0"/>
        </w:rPr>
        <w:t>個國家地區簽署雙邊通航協定；另涉及新南向政策之各國，經檢討具市場需求者，除緬甸未簽署協定，航空公司可依市場需求申請飛航包機外，其餘國家均已簽署協定。</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鼓勵新闢航點：為配合新南向政策，針對高雄、臺中與其他飛航國際包機</w:t>
      </w:r>
      <w:r w:rsidRPr="00C250E7">
        <w:rPr>
          <w:rFonts w:hint="eastAsia"/>
          <w:b w:val="0"/>
        </w:rPr>
        <w:t>(</w:t>
      </w:r>
      <w:r w:rsidRPr="00C250E7">
        <w:rPr>
          <w:rFonts w:hint="eastAsia"/>
          <w:b w:val="0"/>
        </w:rPr>
        <w:t>包括花蓮、臺東、金門、馬公、臺南及嘉義</w:t>
      </w:r>
      <w:r w:rsidRPr="00C250E7">
        <w:rPr>
          <w:rFonts w:hint="eastAsia"/>
          <w:b w:val="0"/>
        </w:rPr>
        <w:t>)</w:t>
      </w:r>
      <w:r w:rsidRPr="00C250E7">
        <w:rPr>
          <w:rFonts w:hint="eastAsia"/>
          <w:b w:val="0"/>
        </w:rPr>
        <w:t>機場飛航新南向國家之航線，自</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1</w:t>
      </w:r>
      <w:r w:rsidRPr="00C250E7">
        <w:rPr>
          <w:rFonts w:hint="eastAsia"/>
          <w:b w:val="0"/>
        </w:rPr>
        <w:t>日起再提供調降</w:t>
      </w:r>
      <w:r w:rsidRPr="00C250E7">
        <w:rPr>
          <w:rFonts w:hint="eastAsia"/>
          <w:b w:val="0"/>
        </w:rPr>
        <w:t>20%</w:t>
      </w:r>
      <w:r w:rsidRPr="00C250E7">
        <w:rPr>
          <w:rFonts w:hint="eastAsia"/>
          <w:b w:val="0"/>
        </w:rPr>
        <w:t>降落費之優惠折扣，以吸引航空公司新增航班。</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推動桃園航空城機場園區用地取得計畫：</w:t>
      </w:r>
      <w:r w:rsidR="00850CD9" w:rsidRPr="00C250E7">
        <w:rPr>
          <w:rFonts w:hint="eastAsia"/>
          <w:b w:val="0"/>
        </w:rPr>
        <w:t>本案已辦理都市計畫再公開展覽並經內政部都市計畫委員會</w:t>
      </w:r>
      <w:r w:rsidR="00850CD9" w:rsidRPr="00C250E7">
        <w:rPr>
          <w:rFonts w:hint="eastAsia"/>
          <w:b w:val="0"/>
        </w:rPr>
        <w:t>106</w:t>
      </w:r>
      <w:r w:rsidR="00850CD9" w:rsidRPr="00C250E7">
        <w:rPr>
          <w:rFonts w:hint="eastAsia"/>
          <w:b w:val="0"/>
        </w:rPr>
        <w:t>年</w:t>
      </w:r>
      <w:r w:rsidR="00850CD9" w:rsidRPr="00C250E7">
        <w:rPr>
          <w:rFonts w:hint="eastAsia"/>
          <w:b w:val="0"/>
        </w:rPr>
        <w:t>12</w:t>
      </w:r>
      <w:r w:rsidR="00850CD9" w:rsidRPr="00C250E7">
        <w:rPr>
          <w:rFonts w:hint="eastAsia"/>
          <w:b w:val="0"/>
        </w:rPr>
        <w:t>月</w:t>
      </w:r>
      <w:r w:rsidR="00850CD9" w:rsidRPr="00C250E7">
        <w:rPr>
          <w:rFonts w:hint="eastAsia"/>
          <w:b w:val="0"/>
        </w:rPr>
        <w:t>5</w:t>
      </w:r>
      <w:r w:rsidR="00850CD9" w:rsidRPr="00C250E7">
        <w:rPr>
          <w:rFonts w:hint="eastAsia"/>
          <w:b w:val="0"/>
        </w:rPr>
        <w:t>日第</w:t>
      </w:r>
      <w:r w:rsidR="00850CD9" w:rsidRPr="00C250E7">
        <w:rPr>
          <w:rFonts w:hint="eastAsia"/>
          <w:b w:val="0"/>
        </w:rPr>
        <w:t>913</w:t>
      </w:r>
      <w:r w:rsidR="00850CD9" w:rsidRPr="00C250E7">
        <w:rPr>
          <w:rFonts w:hint="eastAsia"/>
          <w:b w:val="0"/>
        </w:rPr>
        <w:t>次會議決議，後續將就計畫範圍縮減之合理性及必要性辦理聽證會議</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四、推動自由港區營運模式，便利離島運輸</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自由港區貨轉郵新出口模式，滿足跨境電商物流需求：因應國際電商貨物發展新趨勢，結合自由港區免稅、便捷申報及加值利基優勢，推動自由港區貨物透過郵遞出口營運模式，建構自由港區符合電商貨物「整進零出」之物流作業環境，提升港埠國際競爭力。</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港航合作拓展南向新商機：配合新南向政策，已核定印尼貨櫃堆場及倉儲設施投資計畫，預計於</w:t>
      </w:r>
      <w:r w:rsidRPr="00C250E7">
        <w:rPr>
          <w:rFonts w:hint="eastAsia"/>
          <w:b w:val="0"/>
        </w:rPr>
        <w:t>107</w:t>
      </w:r>
      <w:r w:rsidRPr="00C250E7">
        <w:rPr>
          <w:rFonts w:hint="eastAsia"/>
          <w:b w:val="0"/>
        </w:rPr>
        <w:t>年第</w:t>
      </w:r>
      <w:r w:rsidRPr="00C250E7">
        <w:rPr>
          <w:rFonts w:hint="eastAsia"/>
          <w:b w:val="0"/>
        </w:rPr>
        <w:t>2</w:t>
      </w:r>
      <w:r w:rsidRPr="00C250E7">
        <w:rPr>
          <w:rFonts w:hint="eastAsia"/>
          <w:b w:val="0"/>
        </w:rPr>
        <w:t>季由臺灣港務公司、陽明海運公司及印尼當地業者於印尼泗水設立合資公司，並啟動貨櫃堆場營運事宜，後續將於當地</w:t>
      </w:r>
      <w:r w:rsidRPr="00C250E7">
        <w:rPr>
          <w:rFonts w:hint="eastAsia"/>
          <w:b w:val="0"/>
        </w:rPr>
        <w:lastRenderedPageBreak/>
        <w:t>派駐人員熟悉產業環境，持續開拓海外業務。</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持續推動汰換離島交通船，擘劃離島海運發展藍圖：為滿足離島基本民行及民生物資運送需求，協助連江縣政府及澎湖縣政府進行汰舊換新交通船，並朝提高舒適性方向規劃，後續將以增進觀光體驗及附加價值為主軸，擘劃離島海運未來發展藍圖，以達成財務永續、品質提升、供需平衡、發展有序之目標，俾兼顧離島觀光發展與居民交通需求。</w:t>
      </w:r>
    </w:p>
    <w:p w:rsidR="00F20394" w:rsidRPr="00C250E7" w:rsidRDefault="00F20394" w:rsidP="00C250E7">
      <w:pPr>
        <w:pStyle w:val="21"/>
        <w:ind w:left="640" w:hanging="640"/>
        <w:rPr>
          <w:b w:val="0"/>
        </w:rPr>
      </w:pPr>
      <w:r w:rsidRPr="00C250E7">
        <w:rPr>
          <w:rFonts w:hint="eastAsia"/>
          <w:b w:val="0"/>
        </w:rPr>
        <w:t>五、確保交通安全，減少交通事故</w:t>
      </w:r>
    </w:p>
    <w:p w:rsidR="00850CD9" w:rsidRPr="00C250E7" w:rsidRDefault="00F20394" w:rsidP="00850CD9">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為降低年輕族群騎乘機車發生事故機率，政府已結合學校、家長與社會力量，鼓勵大專</w:t>
      </w:r>
      <w:r w:rsidRPr="00C250E7">
        <w:rPr>
          <w:rFonts w:hint="eastAsia"/>
          <w:b w:val="0"/>
        </w:rPr>
        <w:t>(</w:t>
      </w:r>
      <w:r w:rsidRPr="00C250E7">
        <w:rPr>
          <w:rFonts w:hint="eastAsia"/>
          <w:b w:val="0"/>
        </w:rPr>
        <w:t>學</w:t>
      </w:r>
      <w:r w:rsidRPr="00C250E7">
        <w:rPr>
          <w:rFonts w:hint="eastAsia"/>
          <w:b w:val="0"/>
        </w:rPr>
        <w:t>)</w:t>
      </w:r>
      <w:r w:rsidRPr="00C250E7">
        <w:rPr>
          <w:rFonts w:hint="eastAsia"/>
          <w:b w:val="0"/>
        </w:rPr>
        <w:t>校院開設交通安全通識課程、進校園宣導交通安全</w:t>
      </w:r>
      <w:r w:rsidRPr="00C250E7">
        <w:rPr>
          <w:rFonts w:hint="eastAsia"/>
          <w:b w:val="0"/>
        </w:rPr>
        <w:t>(</w:t>
      </w:r>
      <w:r w:rsidRPr="00C250E7">
        <w:rPr>
          <w:rFonts w:hint="eastAsia"/>
          <w:b w:val="0"/>
        </w:rPr>
        <w:t>著重入學新生</w:t>
      </w:r>
      <w:r w:rsidRPr="00C250E7">
        <w:rPr>
          <w:rFonts w:hint="eastAsia"/>
          <w:b w:val="0"/>
        </w:rPr>
        <w:t>)</w:t>
      </w:r>
      <w:r w:rsidRPr="00C250E7">
        <w:rPr>
          <w:rFonts w:hint="eastAsia"/>
          <w:b w:val="0"/>
        </w:rPr>
        <w:t>，持續推動公車入校園與鼓勵學生搭乘大眾運輸等</w:t>
      </w:r>
      <w:r w:rsidR="00850CD9" w:rsidRPr="00C250E7">
        <w:rPr>
          <w:rFonts w:hint="eastAsia"/>
          <w:b w:val="0"/>
        </w:rPr>
        <w:t>，依據內政部警政署統計，</w:t>
      </w:r>
      <w:r w:rsidR="00850CD9" w:rsidRPr="00C250E7">
        <w:rPr>
          <w:rFonts w:hint="eastAsia"/>
          <w:b w:val="0"/>
        </w:rPr>
        <w:t>106</w:t>
      </w:r>
      <w:r w:rsidR="00850CD9" w:rsidRPr="00C250E7">
        <w:rPr>
          <w:rFonts w:hint="eastAsia"/>
          <w:b w:val="0"/>
        </w:rPr>
        <w:t>年截至</w:t>
      </w:r>
      <w:r w:rsidR="00850CD9" w:rsidRPr="00C250E7">
        <w:rPr>
          <w:rFonts w:hint="eastAsia"/>
          <w:b w:val="0"/>
        </w:rPr>
        <w:t>11</w:t>
      </w:r>
      <w:r w:rsidR="00850CD9" w:rsidRPr="00C250E7">
        <w:rPr>
          <w:rFonts w:hint="eastAsia"/>
          <w:b w:val="0"/>
        </w:rPr>
        <w:t>月底止，</w:t>
      </w:r>
      <w:r w:rsidR="00850CD9" w:rsidRPr="00C250E7">
        <w:rPr>
          <w:rFonts w:hint="eastAsia"/>
          <w:b w:val="0"/>
        </w:rPr>
        <w:t>18</w:t>
      </w:r>
      <w:r w:rsidR="00850CD9" w:rsidRPr="00C250E7">
        <w:rPr>
          <w:rFonts w:hint="eastAsia"/>
          <w:b w:val="0"/>
        </w:rPr>
        <w:t>歲至</w:t>
      </w:r>
      <w:r w:rsidR="00850CD9" w:rsidRPr="00C250E7">
        <w:rPr>
          <w:rFonts w:hint="eastAsia"/>
          <w:b w:val="0"/>
        </w:rPr>
        <w:t>24</w:t>
      </w:r>
      <w:r w:rsidR="00850CD9" w:rsidRPr="00C250E7">
        <w:rPr>
          <w:rFonts w:hint="eastAsia"/>
          <w:b w:val="0"/>
        </w:rPr>
        <w:t>歲騎乘機車死傷人數</w:t>
      </w:r>
      <w:r w:rsidR="00850CD9" w:rsidRPr="00C250E7">
        <w:rPr>
          <w:rFonts w:hint="eastAsia"/>
          <w:b w:val="0"/>
        </w:rPr>
        <w:t>8</w:t>
      </w:r>
      <w:r w:rsidR="00850CD9" w:rsidRPr="00C250E7">
        <w:rPr>
          <w:rFonts w:hint="eastAsia"/>
          <w:b w:val="0"/>
        </w:rPr>
        <w:t>萬</w:t>
      </w:r>
      <w:r w:rsidR="00850CD9" w:rsidRPr="00C250E7">
        <w:rPr>
          <w:rFonts w:hint="eastAsia"/>
          <w:b w:val="0"/>
        </w:rPr>
        <w:t>7,547</w:t>
      </w:r>
      <w:r w:rsidR="00850CD9" w:rsidRPr="00C250E7">
        <w:rPr>
          <w:rFonts w:hint="eastAsia"/>
          <w:b w:val="0"/>
        </w:rPr>
        <w:t>人，較</w:t>
      </w:r>
      <w:r w:rsidR="00850CD9" w:rsidRPr="00C250E7">
        <w:rPr>
          <w:rFonts w:hint="eastAsia"/>
          <w:b w:val="0"/>
        </w:rPr>
        <w:t>105</w:t>
      </w:r>
      <w:r w:rsidR="00850CD9" w:rsidRPr="00C250E7">
        <w:rPr>
          <w:rFonts w:hint="eastAsia"/>
          <w:b w:val="0"/>
        </w:rPr>
        <w:t>年同期減少</w:t>
      </w:r>
      <w:r w:rsidR="00850CD9" w:rsidRPr="00C250E7">
        <w:rPr>
          <w:rFonts w:hint="eastAsia"/>
          <w:b w:val="0"/>
        </w:rPr>
        <w:t>8,627</w:t>
      </w:r>
      <w:r w:rsidR="00850CD9" w:rsidRPr="00C250E7">
        <w:rPr>
          <w:rFonts w:hint="eastAsia"/>
          <w:b w:val="0"/>
        </w:rPr>
        <w:t>人</w:t>
      </w:r>
      <w:r w:rsidR="00850CD9" w:rsidRPr="00C250E7">
        <w:rPr>
          <w:rFonts w:hint="eastAsia"/>
          <w:b w:val="0"/>
        </w:rPr>
        <w:t>(8.97%)</w:t>
      </w:r>
      <w:r w:rsidR="00850CD9" w:rsidRPr="00C250E7">
        <w:rPr>
          <w:rFonts w:hint="eastAsia"/>
          <w:b w:val="0"/>
        </w:rPr>
        <w:t>，亦帶動整體事故傷亡人數降至</w:t>
      </w:r>
      <w:r w:rsidR="00850CD9" w:rsidRPr="00C250E7">
        <w:rPr>
          <w:rFonts w:hint="eastAsia"/>
          <w:b w:val="0"/>
        </w:rPr>
        <w:t>34</w:t>
      </w:r>
      <w:r w:rsidR="00850CD9" w:rsidRPr="00C250E7">
        <w:rPr>
          <w:rFonts w:hint="eastAsia"/>
          <w:b w:val="0"/>
        </w:rPr>
        <w:t>萬</w:t>
      </w:r>
      <w:r w:rsidR="00850CD9" w:rsidRPr="00C250E7">
        <w:rPr>
          <w:rFonts w:hint="eastAsia"/>
          <w:b w:val="0"/>
        </w:rPr>
        <w:t>9,856</w:t>
      </w:r>
      <w:r w:rsidR="00850CD9" w:rsidRPr="00C250E7">
        <w:rPr>
          <w:rFonts w:hint="eastAsia"/>
          <w:b w:val="0"/>
        </w:rPr>
        <w:t>人，較</w:t>
      </w:r>
      <w:r w:rsidR="00850CD9" w:rsidRPr="00C250E7">
        <w:rPr>
          <w:rFonts w:hint="eastAsia"/>
          <w:b w:val="0"/>
        </w:rPr>
        <w:t>105</w:t>
      </w:r>
      <w:r w:rsidR="00850CD9" w:rsidRPr="00C250E7">
        <w:rPr>
          <w:rFonts w:hint="eastAsia"/>
          <w:b w:val="0"/>
        </w:rPr>
        <w:t>年同期降低</w:t>
      </w:r>
      <w:r w:rsidR="00850CD9" w:rsidRPr="00C250E7">
        <w:rPr>
          <w:rFonts w:hint="eastAsia"/>
          <w:b w:val="0"/>
        </w:rPr>
        <w:t>1</w:t>
      </w:r>
      <w:r w:rsidR="00850CD9" w:rsidRPr="00C250E7">
        <w:rPr>
          <w:rFonts w:hint="eastAsia"/>
          <w:b w:val="0"/>
        </w:rPr>
        <w:t>萬</w:t>
      </w:r>
      <w:r w:rsidR="00850CD9" w:rsidRPr="00C250E7">
        <w:rPr>
          <w:rFonts w:hint="eastAsia"/>
          <w:b w:val="0"/>
        </w:rPr>
        <w:t>6,621</w:t>
      </w:r>
      <w:r w:rsidR="00850CD9" w:rsidRPr="00C250E7">
        <w:rPr>
          <w:rFonts w:hint="eastAsia"/>
          <w:b w:val="0"/>
        </w:rPr>
        <w:t>人</w:t>
      </w:r>
      <w:r w:rsidR="00850CD9" w:rsidRPr="00C250E7">
        <w:rPr>
          <w:rFonts w:hint="eastAsia"/>
          <w:b w:val="0"/>
        </w:rPr>
        <w:t>(4.54%)</w:t>
      </w:r>
      <w:r w:rsidR="00850CD9" w:rsidRPr="00C250E7">
        <w:rPr>
          <w:rFonts w:hint="eastAsia"/>
          <w:b w:val="0"/>
        </w:rPr>
        <w:t>。</w:t>
      </w:r>
    </w:p>
    <w:p w:rsidR="00F20394" w:rsidRPr="00C250E7" w:rsidRDefault="00850CD9" w:rsidP="00850CD9">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督促民航業者建置安全管理系統，有效提升飛安：我國民用航空運輸業者及</w:t>
      </w:r>
      <w:r w:rsidRPr="00C250E7">
        <w:rPr>
          <w:rFonts w:hint="eastAsia"/>
          <w:b w:val="0"/>
        </w:rPr>
        <w:t>6</w:t>
      </w:r>
      <w:r w:rsidRPr="00C250E7">
        <w:rPr>
          <w:rFonts w:hint="eastAsia"/>
          <w:b w:val="0"/>
        </w:rPr>
        <w:t>家維修廠業者於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月底，均完成安全管理系統</w:t>
      </w:r>
      <w:r w:rsidRPr="00C250E7">
        <w:rPr>
          <w:rFonts w:hint="eastAsia"/>
          <w:b w:val="0"/>
        </w:rPr>
        <w:t>(SMS)</w:t>
      </w:r>
      <w:r w:rsidRPr="00C250E7">
        <w:rPr>
          <w:rFonts w:hint="eastAsia"/>
          <w:b w:val="0"/>
        </w:rPr>
        <w:t>第四階段實務運作文件審查符合性評估；其中中華、華信、長榮</w:t>
      </w:r>
      <w:r w:rsidRPr="00C250E7">
        <w:rPr>
          <w:rFonts w:ascii="新細明體" w:hAnsi="新細明體" w:hint="eastAsia"/>
          <w:b w:val="0"/>
        </w:rPr>
        <w:t>、</w:t>
      </w:r>
      <w:r w:rsidRPr="00C250E7">
        <w:rPr>
          <w:rFonts w:hint="eastAsia"/>
          <w:b w:val="0"/>
        </w:rPr>
        <w:t>立榮及遠東等</w:t>
      </w:r>
      <w:r w:rsidRPr="00C250E7">
        <w:rPr>
          <w:b w:val="0"/>
        </w:rPr>
        <w:t>5</w:t>
      </w:r>
      <w:r w:rsidRPr="00C250E7">
        <w:rPr>
          <w:rFonts w:hint="eastAsia"/>
          <w:b w:val="0"/>
        </w:rPr>
        <w:t>家航空公司另通過</w:t>
      </w:r>
      <w:r w:rsidRPr="00C250E7">
        <w:rPr>
          <w:rFonts w:hint="eastAsia"/>
          <w:b w:val="0"/>
        </w:rPr>
        <w:t>SMS</w:t>
      </w:r>
      <w:r w:rsidRPr="00C250E7">
        <w:rPr>
          <w:rFonts w:hint="eastAsia"/>
          <w:b w:val="0"/>
        </w:rPr>
        <w:t>第四階段有效性評估</w:t>
      </w:r>
      <w:r w:rsidRPr="00C250E7">
        <w:rPr>
          <w:rFonts w:ascii="新細明體" w:hAnsi="新細明體" w:hint="eastAsia"/>
          <w:b w:val="0"/>
        </w:rPr>
        <w:t>，</w:t>
      </w:r>
      <w:r w:rsidRPr="00C250E7">
        <w:rPr>
          <w:rFonts w:hint="eastAsia"/>
          <w:b w:val="0"/>
        </w:rPr>
        <w:t>未來將持續督導業者落實執行</w:t>
      </w:r>
      <w:r w:rsidRPr="00C250E7">
        <w:rPr>
          <w:rFonts w:hint="eastAsia"/>
          <w:b w:val="0"/>
        </w:rPr>
        <w:t>SMS</w:t>
      </w:r>
      <w:r w:rsidRPr="00C250E7">
        <w:rPr>
          <w:rFonts w:hint="eastAsia"/>
          <w:b w:val="0"/>
        </w:rPr>
        <w:t>並滾動訂定合宜安全績效目標</w:t>
      </w:r>
      <w:r w:rsidR="00F20394" w:rsidRPr="00C250E7">
        <w:rPr>
          <w:rFonts w:hint="eastAsia"/>
          <w:b w:val="0"/>
        </w:rPr>
        <w:t>。</w:t>
      </w:r>
    </w:p>
    <w:p w:rsidR="00F20394" w:rsidRPr="00C250E7" w:rsidRDefault="00F20394" w:rsidP="00C250E7">
      <w:pPr>
        <w:pStyle w:val="21"/>
        <w:ind w:left="640" w:hanging="640"/>
        <w:rPr>
          <w:b w:val="0"/>
        </w:rPr>
      </w:pPr>
      <w:r w:rsidRPr="00C250E7">
        <w:rPr>
          <w:rFonts w:hint="eastAsia"/>
          <w:b w:val="0"/>
        </w:rPr>
        <w:t>六、健全旅遊管理規範，開拓多元新客源</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健全旅遊業管理規範：</w:t>
      </w:r>
    </w:p>
    <w:p w:rsidR="00F20394" w:rsidRPr="00C250E7" w:rsidRDefault="00F20394" w:rsidP="00F20394">
      <w:pPr>
        <w:pStyle w:val="af"/>
        <w:ind w:leftChars="150" w:left="840" w:hanging="480"/>
        <w:rPr>
          <w:b w:val="0"/>
          <w:sz w:val="24"/>
        </w:rPr>
      </w:pPr>
      <w:r w:rsidRPr="00C250E7">
        <w:rPr>
          <w:rFonts w:hint="eastAsia"/>
          <w:b w:val="0"/>
          <w:sz w:val="24"/>
        </w:rPr>
        <w:t>１、為增進旅客搭乘遊覽車之安全，增訂「旅行業管理規則」第</w:t>
      </w:r>
      <w:r w:rsidRPr="00C250E7">
        <w:rPr>
          <w:rFonts w:hint="eastAsia"/>
          <w:b w:val="0"/>
          <w:sz w:val="24"/>
        </w:rPr>
        <w:t>37</w:t>
      </w:r>
      <w:r w:rsidRPr="00C250E7">
        <w:rPr>
          <w:rFonts w:hint="eastAsia"/>
          <w:b w:val="0"/>
          <w:sz w:val="24"/>
        </w:rPr>
        <w:t>條第</w:t>
      </w:r>
      <w:r w:rsidRPr="00C250E7">
        <w:rPr>
          <w:rFonts w:hint="eastAsia"/>
          <w:b w:val="0"/>
          <w:sz w:val="24"/>
        </w:rPr>
        <w:t>9</w:t>
      </w:r>
      <w:r w:rsidRPr="00C250E7">
        <w:rPr>
          <w:rFonts w:hint="eastAsia"/>
          <w:b w:val="0"/>
          <w:sz w:val="24"/>
        </w:rPr>
        <w:t>款規定；另亦修正「導遊人員管理規則」第</w:t>
      </w:r>
      <w:r w:rsidRPr="00C250E7">
        <w:rPr>
          <w:rFonts w:hint="eastAsia"/>
          <w:b w:val="0"/>
          <w:sz w:val="24"/>
        </w:rPr>
        <w:t>27</w:t>
      </w:r>
      <w:r w:rsidRPr="00C250E7">
        <w:rPr>
          <w:rFonts w:hint="eastAsia"/>
          <w:b w:val="0"/>
          <w:sz w:val="24"/>
        </w:rPr>
        <w:t>條第</w:t>
      </w:r>
      <w:r w:rsidRPr="00C250E7">
        <w:rPr>
          <w:rFonts w:hint="eastAsia"/>
          <w:b w:val="0"/>
          <w:sz w:val="24"/>
        </w:rPr>
        <w:t>15</w:t>
      </w:r>
      <w:r w:rsidRPr="00C250E7">
        <w:rPr>
          <w:rFonts w:hint="eastAsia"/>
          <w:b w:val="0"/>
          <w:sz w:val="24"/>
        </w:rPr>
        <w:t>款，增列導遊人員不得有「未實施遊覽車逃生安全解說及示範」之規定，確保旅行業者及隨團服務人員落實遊覽車之逃生安全解說及示範。</w:t>
      </w:r>
    </w:p>
    <w:p w:rsidR="00F20394" w:rsidRPr="00C250E7" w:rsidRDefault="00F20394" w:rsidP="00F20394">
      <w:pPr>
        <w:pStyle w:val="af"/>
        <w:ind w:leftChars="150" w:left="840" w:hanging="480"/>
        <w:rPr>
          <w:b w:val="0"/>
          <w:sz w:val="24"/>
        </w:rPr>
      </w:pPr>
      <w:r w:rsidRPr="00C250E7">
        <w:rPr>
          <w:rFonts w:hint="eastAsia"/>
          <w:b w:val="0"/>
          <w:sz w:val="24"/>
        </w:rPr>
        <w:t>２、為保障消費者權益，增進觀光消費意願，研修「旅行業管理規則」第</w:t>
      </w:r>
      <w:r w:rsidRPr="00C250E7">
        <w:rPr>
          <w:rFonts w:hint="eastAsia"/>
          <w:b w:val="0"/>
          <w:sz w:val="24"/>
        </w:rPr>
        <w:t>26</w:t>
      </w:r>
      <w:r w:rsidRPr="00C250E7">
        <w:rPr>
          <w:rFonts w:hint="eastAsia"/>
          <w:b w:val="0"/>
          <w:sz w:val="24"/>
        </w:rPr>
        <w:t>條、第</w:t>
      </w:r>
      <w:r w:rsidRPr="00C250E7">
        <w:rPr>
          <w:rFonts w:hint="eastAsia"/>
          <w:b w:val="0"/>
          <w:sz w:val="24"/>
        </w:rPr>
        <w:t>30</w:t>
      </w:r>
      <w:r w:rsidRPr="00C250E7">
        <w:rPr>
          <w:rFonts w:hint="eastAsia"/>
          <w:b w:val="0"/>
          <w:sz w:val="24"/>
        </w:rPr>
        <w:t>條、第</w:t>
      </w:r>
      <w:r w:rsidRPr="00C250E7">
        <w:rPr>
          <w:rFonts w:hint="eastAsia"/>
          <w:b w:val="0"/>
          <w:sz w:val="24"/>
        </w:rPr>
        <w:t>37</w:t>
      </w:r>
      <w:r w:rsidRPr="00C250E7">
        <w:rPr>
          <w:rFonts w:hint="eastAsia"/>
          <w:b w:val="0"/>
          <w:sz w:val="24"/>
        </w:rPr>
        <w:t>條，增訂旅遊產品資訊揭露規範，並於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20</w:t>
      </w:r>
      <w:r w:rsidRPr="00C250E7">
        <w:rPr>
          <w:rFonts w:hint="eastAsia"/>
          <w:b w:val="0"/>
          <w:sz w:val="24"/>
        </w:rPr>
        <w:t>日公告「旅行業租賃遊覽車契約應記載及不得記載事項」，規範業者雙方權利與義務，確保旅遊安全。</w:t>
      </w:r>
    </w:p>
    <w:p w:rsidR="00F20394" w:rsidRPr="00C250E7" w:rsidRDefault="00F20394" w:rsidP="00F20394">
      <w:pPr>
        <w:pStyle w:val="af"/>
        <w:ind w:leftChars="150" w:left="840" w:hanging="480"/>
        <w:rPr>
          <w:b w:val="0"/>
          <w:sz w:val="24"/>
        </w:rPr>
      </w:pPr>
      <w:r w:rsidRPr="00C250E7">
        <w:rPr>
          <w:rFonts w:hint="eastAsia"/>
          <w:b w:val="0"/>
          <w:sz w:val="24"/>
        </w:rPr>
        <w:t>３、為提高陸客團旅遊品質，推動各項優化措施，包含調整住宿星級旅館天數、比例、規範接待陸客團每日行程不逾</w:t>
      </w:r>
      <w:r w:rsidRPr="00C250E7">
        <w:rPr>
          <w:rFonts w:hint="eastAsia"/>
          <w:b w:val="0"/>
          <w:sz w:val="24"/>
        </w:rPr>
        <w:t>12</w:t>
      </w:r>
      <w:r w:rsidRPr="00C250E7">
        <w:rPr>
          <w:rFonts w:hint="eastAsia"/>
          <w:b w:val="0"/>
          <w:sz w:val="24"/>
        </w:rPr>
        <w:t>小時、</w:t>
      </w:r>
      <w:r w:rsidRPr="00C250E7">
        <w:rPr>
          <w:rFonts w:hint="eastAsia"/>
          <w:b w:val="0"/>
          <w:sz w:val="24"/>
        </w:rPr>
        <w:t>7</w:t>
      </w:r>
      <w:r w:rsidRPr="00C250E7">
        <w:rPr>
          <w:rFonts w:hint="eastAsia"/>
          <w:b w:val="0"/>
          <w:sz w:val="24"/>
        </w:rPr>
        <w:t>天</w:t>
      </w:r>
      <w:r w:rsidRPr="00C250E7">
        <w:rPr>
          <w:rFonts w:hint="eastAsia"/>
          <w:b w:val="0"/>
          <w:sz w:val="24"/>
        </w:rPr>
        <w:t>6</w:t>
      </w:r>
      <w:r w:rsidRPr="00C250E7">
        <w:rPr>
          <w:rFonts w:hint="eastAsia"/>
          <w:b w:val="0"/>
          <w:sz w:val="24"/>
        </w:rPr>
        <w:t>夜以上行程遊覽車駕駛輪調制度等，後續並研議訂定陸客團接待旅行社評鑑機制，增進資訊透</w:t>
      </w:r>
      <w:r w:rsidRPr="00C250E7">
        <w:rPr>
          <w:rFonts w:hint="eastAsia"/>
          <w:b w:val="0"/>
          <w:sz w:val="24"/>
        </w:rPr>
        <w:lastRenderedPageBreak/>
        <w:t>明，落實獎優汰劣。</w:t>
      </w:r>
    </w:p>
    <w:p w:rsidR="00F20394" w:rsidRPr="00C250E7" w:rsidRDefault="00F20394" w:rsidP="00F20394">
      <w:pPr>
        <w:pStyle w:val="af"/>
        <w:ind w:leftChars="150" w:left="840" w:hanging="480"/>
        <w:rPr>
          <w:b w:val="0"/>
          <w:sz w:val="24"/>
        </w:rPr>
      </w:pPr>
      <w:r w:rsidRPr="00C250E7">
        <w:rPr>
          <w:rFonts w:hint="eastAsia"/>
          <w:b w:val="0"/>
          <w:sz w:val="24"/>
        </w:rPr>
        <w:t>４、為確保旅客搭乘遊覽車安全，針對未經車輛型式安全審驗之車輛</w:t>
      </w:r>
      <w:r w:rsidRPr="00C250E7">
        <w:rPr>
          <w:b w:val="0"/>
          <w:sz w:val="24"/>
        </w:rPr>
        <w:t>(</w:t>
      </w:r>
      <w:r w:rsidRPr="00C250E7">
        <w:rPr>
          <w:rFonts w:hint="eastAsia"/>
          <w:b w:val="0"/>
          <w:sz w:val="24"/>
        </w:rPr>
        <w:t>車齡</w:t>
      </w:r>
      <w:r w:rsidRPr="00C250E7">
        <w:rPr>
          <w:b w:val="0"/>
          <w:sz w:val="24"/>
        </w:rPr>
        <w:t>18</w:t>
      </w:r>
      <w:r w:rsidRPr="00C250E7">
        <w:rPr>
          <w:rFonts w:hint="eastAsia"/>
          <w:b w:val="0"/>
          <w:sz w:val="24"/>
        </w:rPr>
        <w:t>年</w:t>
      </w:r>
      <w:r w:rsidRPr="00C250E7">
        <w:rPr>
          <w:b w:val="0"/>
          <w:sz w:val="24"/>
        </w:rPr>
        <w:t>)</w:t>
      </w:r>
      <w:r w:rsidRPr="00C250E7">
        <w:rPr>
          <w:rFonts w:hint="eastAsia"/>
          <w:b w:val="0"/>
          <w:sz w:val="24"/>
        </w:rPr>
        <w:t>，以環保補助輔以行政監理機制加速汰除；另針對經車輛型式安全審驗與傾斜穩定度測試，但未符合車身結構強度法規之車輛</w:t>
      </w:r>
      <w:r w:rsidRPr="00C250E7">
        <w:rPr>
          <w:b w:val="0"/>
          <w:sz w:val="24"/>
        </w:rPr>
        <w:t>(</w:t>
      </w:r>
      <w:r w:rsidRPr="00C250E7">
        <w:rPr>
          <w:rFonts w:hint="eastAsia"/>
          <w:b w:val="0"/>
          <w:sz w:val="24"/>
        </w:rPr>
        <w:t>車齡</w:t>
      </w:r>
      <w:r w:rsidRPr="00C250E7">
        <w:rPr>
          <w:b w:val="0"/>
          <w:sz w:val="24"/>
        </w:rPr>
        <w:t>10</w:t>
      </w:r>
      <w:r w:rsidRPr="00C250E7">
        <w:rPr>
          <w:rFonts w:hint="eastAsia"/>
          <w:b w:val="0"/>
          <w:sz w:val="24"/>
        </w:rPr>
        <w:t>年至</w:t>
      </w:r>
      <w:r w:rsidRPr="00C250E7">
        <w:rPr>
          <w:b w:val="0"/>
          <w:sz w:val="24"/>
        </w:rPr>
        <w:t>17</w:t>
      </w:r>
      <w:r w:rsidRPr="00C250E7">
        <w:rPr>
          <w:rFonts w:hint="eastAsia"/>
          <w:b w:val="0"/>
          <w:sz w:val="24"/>
        </w:rPr>
        <w:t>年</w:t>
      </w:r>
      <w:r w:rsidRPr="00C250E7">
        <w:rPr>
          <w:b w:val="0"/>
          <w:sz w:val="24"/>
        </w:rPr>
        <w:t>)</w:t>
      </w:r>
      <w:r w:rsidRPr="00C250E7">
        <w:rPr>
          <w:rFonts w:hint="eastAsia"/>
          <w:b w:val="0"/>
          <w:sz w:val="24"/>
        </w:rPr>
        <w:t>加強車輛管理機制，預計</w:t>
      </w:r>
      <w:r w:rsidRPr="00C250E7">
        <w:rPr>
          <w:b w:val="0"/>
          <w:sz w:val="24"/>
        </w:rPr>
        <w:t>107</w:t>
      </w:r>
      <w:r w:rsidRPr="00C250E7">
        <w:rPr>
          <w:rFonts w:hint="eastAsia"/>
          <w:b w:val="0"/>
          <w:sz w:val="24"/>
        </w:rPr>
        <w:t>年</w:t>
      </w:r>
      <w:r w:rsidRPr="00C250E7">
        <w:rPr>
          <w:b w:val="0"/>
          <w:sz w:val="24"/>
        </w:rPr>
        <w:t>12</w:t>
      </w:r>
      <w:r w:rsidRPr="00C250E7">
        <w:rPr>
          <w:rFonts w:hint="eastAsia"/>
          <w:b w:val="0"/>
          <w:sz w:val="24"/>
        </w:rPr>
        <w:t>月底前完成。另將從駕駛人、車輛、客運公司等面向，擬定行動方案，強化遊覽車安全管理作為。</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開發新南向市場：</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泰國及汶萊旅客試辦免簽證措施延長至</w:t>
      </w:r>
      <w:r w:rsidRPr="00C250E7">
        <w:rPr>
          <w:rFonts w:hint="eastAsia"/>
          <w:b w:val="0"/>
          <w:sz w:val="24"/>
        </w:rPr>
        <w:t>107</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31</w:t>
      </w:r>
      <w:r w:rsidRPr="00C250E7">
        <w:rPr>
          <w:rFonts w:hint="eastAsia"/>
          <w:b w:val="0"/>
          <w:sz w:val="24"/>
        </w:rPr>
        <w:t>日，菲律賓自</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1</w:t>
      </w:r>
      <w:r w:rsidRPr="00C250E7">
        <w:rPr>
          <w:rFonts w:hint="eastAsia"/>
          <w:b w:val="0"/>
          <w:sz w:val="24"/>
        </w:rPr>
        <w:t>日起試辦免簽措施。新南向</w:t>
      </w:r>
      <w:r w:rsidRPr="00C250E7">
        <w:rPr>
          <w:rFonts w:hint="eastAsia"/>
          <w:b w:val="0"/>
          <w:sz w:val="24"/>
        </w:rPr>
        <w:t>18</w:t>
      </w:r>
      <w:r w:rsidRPr="00C250E7">
        <w:rPr>
          <w:rFonts w:hint="eastAsia"/>
          <w:b w:val="0"/>
          <w:sz w:val="24"/>
        </w:rPr>
        <w:t>個目標國</w:t>
      </w:r>
      <w:r w:rsidRPr="00C250E7">
        <w:rPr>
          <w:rFonts w:hint="eastAsia"/>
          <w:b w:val="0"/>
          <w:sz w:val="24"/>
        </w:rPr>
        <w:t>106</w:t>
      </w:r>
      <w:r w:rsidRPr="00C250E7">
        <w:rPr>
          <w:rFonts w:hint="eastAsia"/>
          <w:b w:val="0"/>
          <w:sz w:val="24"/>
        </w:rPr>
        <w:t>年</w:t>
      </w:r>
      <w:r w:rsidR="00F94435" w:rsidRPr="00C250E7">
        <w:rPr>
          <w:rFonts w:hint="eastAsia"/>
          <w:b w:val="0"/>
          <w:sz w:val="24"/>
        </w:rPr>
        <w:t>來臺旅客人數逾</w:t>
      </w:r>
      <w:r w:rsidR="00F94435" w:rsidRPr="00C250E7">
        <w:rPr>
          <w:rFonts w:hint="eastAsia"/>
          <w:b w:val="0"/>
          <w:sz w:val="24"/>
        </w:rPr>
        <w:t>200</w:t>
      </w:r>
      <w:r w:rsidR="00F94435" w:rsidRPr="00C250E7">
        <w:rPr>
          <w:rFonts w:hint="eastAsia"/>
          <w:b w:val="0"/>
          <w:sz w:val="24"/>
        </w:rPr>
        <w:t>萬人次，較</w:t>
      </w:r>
      <w:r w:rsidR="00F94435" w:rsidRPr="00C250E7">
        <w:rPr>
          <w:rFonts w:hint="eastAsia"/>
          <w:b w:val="0"/>
          <w:sz w:val="24"/>
        </w:rPr>
        <w:t>105</w:t>
      </w:r>
      <w:r w:rsidR="00F94435" w:rsidRPr="00C250E7">
        <w:rPr>
          <w:rFonts w:hint="eastAsia"/>
          <w:b w:val="0"/>
          <w:sz w:val="24"/>
        </w:rPr>
        <w:t>年同期成長</w:t>
      </w:r>
      <w:r w:rsidR="00F94435" w:rsidRPr="00C250E7">
        <w:rPr>
          <w:rFonts w:hint="eastAsia"/>
          <w:b w:val="0"/>
          <w:sz w:val="24"/>
        </w:rPr>
        <w:t>30%</w:t>
      </w:r>
      <w:r w:rsidR="00F94435" w:rsidRPr="00C250E7">
        <w:rPr>
          <w:rFonts w:hint="eastAsia"/>
          <w:b w:val="0"/>
          <w:sz w:val="24"/>
        </w:rPr>
        <w:t>以上</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２、善用臺商海外資源，鼓勵臺商返臺辦理企業獎勵旅遊，並跨部會協調「簽證便捷及通關專櫃措施」及整合縣市優惠措施等機制；把握全球清真商機，輔導</w:t>
      </w:r>
      <w:r w:rsidRPr="00C250E7">
        <w:rPr>
          <w:b w:val="0"/>
          <w:sz w:val="24"/>
        </w:rPr>
        <w:t>123</w:t>
      </w:r>
      <w:r w:rsidRPr="00C250E7">
        <w:rPr>
          <w:rFonts w:hint="eastAsia"/>
          <w:b w:val="0"/>
          <w:sz w:val="24"/>
        </w:rPr>
        <w:t>家業者取得穆斯林餐飲認證，建置穆斯林友善旅遊服務環境，積極爭取東南亞客源。</w:t>
      </w:r>
    </w:p>
    <w:p w:rsidR="00F20394" w:rsidRPr="00C250E7" w:rsidRDefault="00F20394" w:rsidP="00F20394">
      <w:pPr>
        <w:pStyle w:val="af"/>
        <w:ind w:leftChars="150" w:left="840" w:hanging="480"/>
        <w:rPr>
          <w:b w:val="0"/>
          <w:sz w:val="24"/>
        </w:rPr>
      </w:pPr>
      <w:r w:rsidRPr="00C250E7">
        <w:rPr>
          <w:rFonts w:hint="eastAsia"/>
          <w:b w:val="0"/>
          <w:sz w:val="24"/>
        </w:rPr>
        <w:t>３、將新住民及僑外生等人力資源納入觀光政策之一環，辦理「稀少語旅遊輔助人員」訓練，針對熟稔東南亞語之新住民、僑外生施以觀光旅遊相關專業知識與解說技巧之訓練，強化其協助外語導遊人員翻譯導覽工作。</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刺激國內觀光：</w:t>
      </w:r>
    </w:p>
    <w:p w:rsidR="00F20394" w:rsidRPr="00C250E7" w:rsidRDefault="00F20394" w:rsidP="00F20394">
      <w:pPr>
        <w:pStyle w:val="af"/>
        <w:ind w:leftChars="150" w:left="840" w:hanging="480"/>
        <w:rPr>
          <w:b w:val="0"/>
          <w:sz w:val="24"/>
        </w:rPr>
      </w:pPr>
      <w:r w:rsidRPr="00C250E7">
        <w:rPr>
          <w:rFonts w:hint="eastAsia"/>
          <w:b w:val="0"/>
          <w:sz w:val="24"/>
        </w:rPr>
        <w:t>１、為減少陸客縮減所帶來之短期衝擊，協助國內觀光業者升級轉型，推動短</w:t>
      </w:r>
      <w:r w:rsidRPr="00C250E7">
        <w:rPr>
          <w:rFonts w:hint="eastAsia"/>
          <w:b w:val="0"/>
          <w:spacing w:val="-4"/>
          <w:sz w:val="24"/>
        </w:rPr>
        <w:t>期「因應陸客縮減衝擊國內旅遊措施」，並已發布實施「</w:t>
      </w:r>
      <w:r w:rsidR="00DA637F" w:rsidRPr="00C250E7">
        <w:rPr>
          <w:rFonts w:hint="eastAsia"/>
          <w:b w:val="0"/>
          <w:spacing w:val="-4"/>
          <w:sz w:val="24"/>
        </w:rPr>
        <w:t>交通部觀光局</w:t>
      </w:r>
      <w:r w:rsidRPr="00C250E7">
        <w:rPr>
          <w:rFonts w:hint="eastAsia"/>
          <w:b w:val="0"/>
          <w:spacing w:val="-4"/>
          <w:sz w:val="24"/>
        </w:rPr>
        <w:t>補助接</w:t>
      </w:r>
      <w:r w:rsidRPr="00C250E7">
        <w:rPr>
          <w:rFonts w:hint="eastAsia"/>
          <w:b w:val="0"/>
          <w:sz w:val="24"/>
        </w:rPr>
        <w:t>待大陸地區人民來臺觀光業務受衝擊之旅行業辦理國內旅遊實施要點」，透過挹注</w:t>
      </w:r>
      <w:r w:rsidRPr="00C250E7">
        <w:rPr>
          <w:rFonts w:hint="eastAsia"/>
          <w:b w:val="0"/>
          <w:sz w:val="24"/>
        </w:rPr>
        <w:t>3</w:t>
      </w:r>
      <w:r w:rsidRPr="00C250E7">
        <w:rPr>
          <w:rFonts w:hint="eastAsia"/>
          <w:b w:val="0"/>
          <w:sz w:val="24"/>
        </w:rPr>
        <w:t>億元經費補助旅行業者包裝具在地特色之國內旅遊產品。</w:t>
      </w:r>
    </w:p>
    <w:p w:rsidR="00F20394" w:rsidRPr="00C250E7" w:rsidRDefault="00F20394" w:rsidP="00F20394">
      <w:pPr>
        <w:pStyle w:val="af"/>
        <w:ind w:leftChars="150" w:left="840" w:hanging="480"/>
        <w:rPr>
          <w:b w:val="0"/>
          <w:sz w:val="24"/>
        </w:rPr>
      </w:pPr>
      <w:r w:rsidRPr="00C250E7">
        <w:rPr>
          <w:rFonts w:hint="eastAsia"/>
          <w:b w:val="0"/>
          <w:sz w:val="24"/>
        </w:rPr>
        <w:t>２、推動國民旅遊卡新制，</w:t>
      </w:r>
      <w:r w:rsidRPr="00C250E7">
        <w:rPr>
          <w:rFonts w:hint="eastAsia"/>
          <w:b w:val="0"/>
          <w:sz w:val="24"/>
        </w:rPr>
        <w:t>106</w:t>
      </w:r>
      <w:r w:rsidRPr="00C250E7">
        <w:rPr>
          <w:rFonts w:hint="eastAsia"/>
          <w:b w:val="0"/>
          <w:sz w:val="24"/>
        </w:rPr>
        <w:t>年國民旅遊卡新制公務人員休假補助方式，截至</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00F94435" w:rsidRPr="00C250E7">
        <w:rPr>
          <w:rFonts w:hint="eastAsia"/>
          <w:b w:val="0"/>
          <w:sz w:val="24"/>
        </w:rPr>
        <w:t>底</w:t>
      </w:r>
      <w:r w:rsidRPr="00C250E7">
        <w:rPr>
          <w:rFonts w:hint="eastAsia"/>
          <w:b w:val="0"/>
          <w:sz w:val="24"/>
        </w:rPr>
        <w:t>止，公務人員持國民旅遊卡至旅行業、旅宿業、交通運輸業及觀光遊樂業之消費金額約為</w:t>
      </w:r>
      <w:r w:rsidR="00F94435" w:rsidRPr="00C250E7">
        <w:rPr>
          <w:rFonts w:hint="eastAsia"/>
          <w:b w:val="0"/>
          <w:sz w:val="24"/>
        </w:rPr>
        <w:t>46.35</w:t>
      </w:r>
      <w:r w:rsidRPr="00C250E7">
        <w:rPr>
          <w:rFonts w:hint="eastAsia"/>
          <w:b w:val="0"/>
          <w:sz w:val="24"/>
        </w:rPr>
        <w:t>億元，活絡地方觀光產業。</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百萬郵輪旅客創新高</w:t>
      </w:r>
      <w:r w:rsidRPr="00C250E7">
        <w:rPr>
          <w:b w:val="0"/>
        </w:rPr>
        <w:t>：</w:t>
      </w:r>
      <w:r w:rsidR="00F94435" w:rsidRPr="00C250E7">
        <w:rPr>
          <w:rFonts w:hint="eastAsia"/>
          <w:b w:val="0"/>
        </w:rPr>
        <w:t>106</w:t>
      </w:r>
      <w:r w:rsidR="00F94435" w:rsidRPr="00C250E7">
        <w:rPr>
          <w:rFonts w:hint="eastAsia"/>
          <w:b w:val="0"/>
        </w:rPr>
        <w:t>年</w:t>
      </w:r>
      <w:r w:rsidR="00F94435" w:rsidRPr="00C250E7">
        <w:rPr>
          <w:rFonts w:hint="eastAsia"/>
          <w:b w:val="0"/>
          <w:lang w:eastAsia="zh-HK"/>
        </w:rPr>
        <w:t>國際</w:t>
      </w:r>
      <w:r w:rsidR="00F94435" w:rsidRPr="00C250E7">
        <w:rPr>
          <w:rFonts w:hint="eastAsia"/>
          <w:b w:val="0"/>
        </w:rPr>
        <w:t>旅客</w:t>
      </w:r>
      <w:r w:rsidR="00F94435" w:rsidRPr="00C250E7">
        <w:rPr>
          <w:rFonts w:hint="eastAsia"/>
          <w:b w:val="0"/>
          <w:lang w:eastAsia="zh-HK"/>
        </w:rPr>
        <w:t>數</w:t>
      </w:r>
      <w:r w:rsidR="00F94435" w:rsidRPr="00C250E7">
        <w:rPr>
          <w:rFonts w:hint="eastAsia"/>
          <w:b w:val="0"/>
        </w:rPr>
        <w:t>突破</w:t>
      </w:r>
      <w:r w:rsidR="00F94435" w:rsidRPr="00C250E7">
        <w:rPr>
          <w:rFonts w:hint="eastAsia"/>
          <w:b w:val="0"/>
        </w:rPr>
        <w:t>114</w:t>
      </w:r>
      <w:r w:rsidR="00F94435" w:rsidRPr="00C250E7">
        <w:rPr>
          <w:rFonts w:hint="eastAsia"/>
          <w:b w:val="0"/>
        </w:rPr>
        <w:t>萬人次及</w:t>
      </w:r>
      <w:r w:rsidR="00F94435" w:rsidRPr="00C250E7">
        <w:rPr>
          <w:rFonts w:hint="eastAsia"/>
          <w:b w:val="0"/>
        </w:rPr>
        <w:t>Fly Cruise</w:t>
      </w:r>
      <w:r w:rsidR="00F94435" w:rsidRPr="00C250E7">
        <w:rPr>
          <w:rFonts w:hint="eastAsia"/>
          <w:b w:val="0"/>
        </w:rPr>
        <w:t>旅客人數</w:t>
      </w:r>
      <w:r w:rsidR="00F94435" w:rsidRPr="00C250E7">
        <w:rPr>
          <w:rFonts w:hint="eastAsia"/>
          <w:b w:val="0"/>
        </w:rPr>
        <w:t>4</w:t>
      </w:r>
      <w:r w:rsidR="00F94435" w:rsidRPr="00C250E7">
        <w:rPr>
          <w:rFonts w:hint="eastAsia"/>
          <w:b w:val="0"/>
        </w:rPr>
        <w:t>萬</w:t>
      </w:r>
      <w:r w:rsidR="00F94435" w:rsidRPr="00C250E7">
        <w:rPr>
          <w:rFonts w:hint="eastAsia"/>
          <w:b w:val="0"/>
        </w:rPr>
        <w:t>7</w:t>
      </w:r>
      <w:r w:rsidR="00F94435" w:rsidRPr="00C250E7">
        <w:rPr>
          <w:b w:val="0"/>
        </w:rPr>
        <w:t>,</w:t>
      </w:r>
      <w:r w:rsidR="00F94435" w:rsidRPr="00C250E7">
        <w:rPr>
          <w:rFonts w:hint="eastAsia"/>
          <w:b w:val="0"/>
        </w:rPr>
        <w:t>000</w:t>
      </w:r>
      <w:r w:rsidR="00F94435" w:rsidRPr="00C250E7">
        <w:rPr>
          <w:rFonts w:hint="eastAsia"/>
          <w:b w:val="0"/>
        </w:rPr>
        <w:t>人次，皆創歷史新紀錄；</w:t>
      </w:r>
      <w:r w:rsidR="00F94435" w:rsidRPr="00C250E7">
        <w:rPr>
          <w:rFonts w:hint="eastAsia"/>
          <w:b w:val="0"/>
        </w:rPr>
        <w:t>107</w:t>
      </w:r>
      <w:r w:rsidR="00F94435" w:rsidRPr="00C250E7">
        <w:rPr>
          <w:rFonts w:hint="eastAsia"/>
          <w:b w:val="0"/>
        </w:rPr>
        <w:t>年已訂定多元開拓國內外客源市場、吸引海外</w:t>
      </w:r>
      <w:r w:rsidR="00F94435" w:rsidRPr="00C250E7">
        <w:rPr>
          <w:rFonts w:hint="eastAsia"/>
          <w:b w:val="0"/>
        </w:rPr>
        <w:t>Fly Cruise</w:t>
      </w:r>
      <w:r w:rsidR="00F94435" w:rsidRPr="00C250E7">
        <w:rPr>
          <w:rFonts w:hint="eastAsia"/>
          <w:b w:val="0"/>
        </w:rPr>
        <w:t>旅客來臺、促成南向航線開闢及打造水岸觀光新亮點等創新，並設定郵輪旅客</w:t>
      </w:r>
      <w:r w:rsidR="00F94435" w:rsidRPr="00C250E7">
        <w:rPr>
          <w:rFonts w:hint="eastAsia"/>
          <w:b w:val="0"/>
        </w:rPr>
        <w:t>105</w:t>
      </w:r>
      <w:r w:rsidR="00F94435" w:rsidRPr="00C250E7">
        <w:rPr>
          <w:rFonts w:hint="eastAsia"/>
          <w:b w:val="0"/>
        </w:rPr>
        <w:t>萬人次、來臺郵輪</w:t>
      </w:r>
      <w:r w:rsidR="00F94435" w:rsidRPr="00C250E7">
        <w:rPr>
          <w:rFonts w:hint="eastAsia"/>
          <w:b w:val="0"/>
        </w:rPr>
        <w:t>670</w:t>
      </w:r>
      <w:r w:rsidR="00F94435" w:rsidRPr="00C250E7">
        <w:rPr>
          <w:rFonts w:hint="eastAsia"/>
          <w:b w:val="0"/>
        </w:rPr>
        <w:t>艘及</w:t>
      </w:r>
      <w:r w:rsidR="00F94435" w:rsidRPr="00C250E7">
        <w:rPr>
          <w:rFonts w:hint="eastAsia"/>
          <w:b w:val="0"/>
        </w:rPr>
        <w:t>Fly Cruise</w:t>
      </w:r>
      <w:r w:rsidR="00F94435" w:rsidRPr="00C250E7">
        <w:rPr>
          <w:rFonts w:hint="eastAsia"/>
          <w:b w:val="0"/>
        </w:rPr>
        <w:t>旅客</w:t>
      </w:r>
      <w:r w:rsidR="00F94435" w:rsidRPr="00C250E7">
        <w:rPr>
          <w:rFonts w:hint="eastAsia"/>
          <w:b w:val="0"/>
        </w:rPr>
        <w:t>5.5</w:t>
      </w:r>
      <w:r w:rsidR="00F94435" w:rsidRPr="00C250E7">
        <w:rPr>
          <w:rFonts w:hint="eastAsia"/>
          <w:b w:val="0"/>
        </w:rPr>
        <w:t>萬人次年度目標</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七、健全電信監理機制，全面提升資訊服務</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彈性管理頻寬資源，加速電信產業服務升級：</w:t>
      </w:r>
    </w:p>
    <w:p w:rsidR="00F20394" w:rsidRPr="00C250E7" w:rsidRDefault="00F20394" w:rsidP="00F20394">
      <w:pPr>
        <w:pStyle w:val="af"/>
        <w:ind w:leftChars="150" w:left="840" w:hanging="480"/>
        <w:rPr>
          <w:b w:val="0"/>
          <w:sz w:val="24"/>
        </w:rPr>
      </w:pPr>
      <w:r w:rsidRPr="00C250E7">
        <w:rPr>
          <w:b w:val="0"/>
          <w:sz w:val="24"/>
        </w:rPr>
        <w:lastRenderedPageBreak/>
        <w:t>１、</w:t>
      </w:r>
      <w:r w:rsidRPr="00C250E7">
        <w:rPr>
          <w:rFonts w:hint="eastAsia"/>
          <w:b w:val="0"/>
          <w:sz w:val="24"/>
        </w:rPr>
        <w:t>辦理行動寬頻業務</w:t>
      </w:r>
      <w:r w:rsidRPr="00C250E7">
        <w:rPr>
          <w:rFonts w:hint="eastAsia"/>
          <w:b w:val="0"/>
          <w:sz w:val="24"/>
        </w:rPr>
        <w:t>1800MHz</w:t>
      </w:r>
      <w:r w:rsidRPr="00C250E7">
        <w:rPr>
          <w:rFonts w:hint="eastAsia"/>
          <w:b w:val="0"/>
          <w:sz w:val="24"/>
        </w:rPr>
        <w:t>及</w:t>
      </w:r>
      <w:r w:rsidRPr="00C250E7">
        <w:rPr>
          <w:rFonts w:hint="eastAsia"/>
          <w:b w:val="0"/>
          <w:sz w:val="24"/>
        </w:rPr>
        <w:t>2100MHz</w:t>
      </w:r>
      <w:r w:rsidRPr="00C250E7">
        <w:rPr>
          <w:rFonts w:hint="eastAsia"/>
          <w:b w:val="0"/>
          <w:sz w:val="24"/>
        </w:rPr>
        <w:t>頻段釋照作業，已由中華電信、台灣大哥大、遠傳電信及台灣之星電信等</w:t>
      </w:r>
      <w:r w:rsidRPr="00C250E7">
        <w:rPr>
          <w:rFonts w:hint="eastAsia"/>
          <w:b w:val="0"/>
          <w:sz w:val="24"/>
        </w:rPr>
        <w:t>4</w:t>
      </w:r>
      <w:r w:rsidRPr="00C250E7">
        <w:rPr>
          <w:rFonts w:hint="eastAsia"/>
          <w:b w:val="0"/>
          <w:sz w:val="24"/>
        </w:rPr>
        <w:t>家業者得標，後續將配合業者申請，核發特許執照。</w:t>
      </w:r>
    </w:p>
    <w:p w:rsidR="00F20394" w:rsidRPr="00C250E7" w:rsidRDefault="00F20394" w:rsidP="00F20394">
      <w:pPr>
        <w:pStyle w:val="af"/>
        <w:ind w:leftChars="150" w:left="840" w:hanging="480"/>
        <w:rPr>
          <w:b w:val="0"/>
          <w:sz w:val="24"/>
        </w:rPr>
      </w:pPr>
      <w:r w:rsidRPr="00C250E7">
        <w:rPr>
          <w:rFonts w:hint="eastAsia"/>
          <w:b w:val="0"/>
          <w:sz w:val="24"/>
        </w:rPr>
        <w:t>２、為推動通訊傳播匯流法制革新，擬具「數位通訊傳播法」草案及「電信管理法」草案，並已函送貴院審議。</w:t>
      </w:r>
    </w:p>
    <w:p w:rsidR="00F20394" w:rsidRPr="00C250E7" w:rsidRDefault="00F20394" w:rsidP="00F20394">
      <w:pPr>
        <w:pStyle w:val="af"/>
        <w:ind w:leftChars="150" w:left="840" w:hanging="480"/>
        <w:rPr>
          <w:b w:val="0"/>
          <w:sz w:val="24"/>
        </w:rPr>
      </w:pPr>
      <w:r w:rsidRPr="00C250E7">
        <w:rPr>
          <w:rFonts w:hint="eastAsia"/>
          <w:b w:val="0"/>
          <w:sz w:val="24"/>
        </w:rPr>
        <w:t>３、</w:t>
      </w:r>
      <w:r w:rsidR="00C6273F" w:rsidRPr="00C250E7">
        <w:rPr>
          <w:rFonts w:hint="eastAsia"/>
          <w:b w:val="0"/>
          <w:sz w:val="24"/>
        </w:rPr>
        <w:t>因應國際物聯網科技發展及國內產業需求，通傳會業於</w:t>
      </w:r>
      <w:r w:rsidR="00C6273F" w:rsidRPr="00C250E7">
        <w:rPr>
          <w:b w:val="0"/>
          <w:sz w:val="24"/>
        </w:rPr>
        <w:t>106</w:t>
      </w:r>
      <w:r w:rsidR="00C6273F" w:rsidRPr="00C250E7">
        <w:rPr>
          <w:rFonts w:hint="eastAsia"/>
          <w:b w:val="0"/>
          <w:sz w:val="24"/>
        </w:rPr>
        <w:t>年</w:t>
      </w:r>
      <w:r w:rsidR="00C6273F" w:rsidRPr="00C250E7">
        <w:rPr>
          <w:b w:val="0"/>
          <w:sz w:val="24"/>
        </w:rPr>
        <w:t>12</w:t>
      </w:r>
      <w:r w:rsidR="00C6273F" w:rsidRPr="00C250E7">
        <w:rPr>
          <w:rFonts w:hint="eastAsia"/>
          <w:b w:val="0"/>
          <w:sz w:val="24"/>
        </w:rPr>
        <w:t>月</w:t>
      </w:r>
      <w:r w:rsidR="00C6273F" w:rsidRPr="00C250E7">
        <w:rPr>
          <w:b w:val="0"/>
          <w:sz w:val="24"/>
        </w:rPr>
        <w:t>6</w:t>
      </w:r>
      <w:r w:rsidR="00C6273F" w:rsidRPr="00C250E7">
        <w:rPr>
          <w:rFonts w:hint="eastAsia"/>
          <w:b w:val="0"/>
          <w:sz w:val="24"/>
        </w:rPr>
        <w:t>日第</w:t>
      </w:r>
      <w:r w:rsidR="00C6273F" w:rsidRPr="00C250E7">
        <w:rPr>
          <w:b w:val="0"/>
          <w:sz w:val="24"/>
        </w:rPr>
        <w:t>778</w:t>
      </w:r>
      <w:r w:rsidR="00C6273F" w:rsidRPr="00C250E7">
        <w:rPr>
          <w:rFonts w:hint="eastAsia"/>
          <w:b w:val="0"/>
          <w:sz w:val="24"/>
        </w:rPr>
        <w:t>次委員會議審議通過「行動寬頻業務窄頻終端設備技術規範」，並已對外發布，期能建構有利物聯網</w:t>
      </w:r>
      <w:r w:rsidR="00C6273F" w:rsidRPr="00C250E7">
        <w:rPr>
          <w:b w:val="0"/>
          <w:sz w:val="24"/>
        </w:rPr>
        <w:t>(IoT)</w:t>
      </w:r>
      <w:r w:rsidR="00C6273F" w:rsidRPr="00C250E7">
        <w:rPr>
          <w:rFonts w:hint="eastAsia"/>
          <w:b w:val="0"/>
          <w:sz w:val="24"/>
        </w:rPr>
        <w:t>創新研發之環境</w:t>
      </w:r>
      <w:r w:rsidRPr="00C250E7">
        <w:rPr>
          <w:rFonts w:hint="eastAsia"/>
          <w:b w:val="0"/>
          <w:sz w:val="24"/>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建置資安防禦機制，鞏固資通安全：為提升通傳事業關鍵基礎設施</w:t>
      </w:r>
      <w:r w:rsidRPr="00C250E7">
        <w:rPr>
          <w:rFonts w:hint="eastAsia"/>
          <w:b w:val="0"/>
        </w:rPr>
        <w:t>(CI)</w:t>
      </w:r>
      <w:r w:rsidRPr="00C250E7">
        <w:rPr>
          <w:rFonts w:hint="eastAsia"/>
          <w:b w:val="0"/>
        </w:rPr>
        <w:t>與關鍵資訊基礎設施</w:t>
      </w:r>
      <w:r w:rsidRPr="00C250E7">
        <w:rPr>
          <w:rFonts w:hint="eastAsia"/>
          <w:b w:val="0"/>
        </w:rPr>
        <w:t>(CII)</w:t>
      </w:r>
      <w:r w:rsidRPr="00C250E7">
        <w:rPr>
          <w:rFonts w:hint="eastAsia"/>
          <w:b w:val="0"/>
        </w:rPr>
        <w:t>之防護能力，同時解決物聯網</w:t>
      </w:r>
      <w:r w:rsidRPr="00C250E7">
        <w:rPr>
          <w:rFonts w:hint="eastAsia"/>
          <w:b w:val="0"/>
        </w:rPr>
        <w:t>(IoT)</w:t>
      </w:r>
      <w:r w:rsidRPr="00C250E7">
        <w:rPr>
          <w:rFonts w:hint="eastAsia"/>
          <w:b w:val="0"/>
        </w:rPr>
        <w:t>新興服務之資安議題，持續推動「數位匯流</w:t>
      </w:r>
      <w:r w:rsidRPr="00C250E7">
        <w:rPr>
          <w:rFonts w:hint="eastAsia"/>
          <w:b w:val="0"/>
        </w:rPr>
        <w:t>/IoT</w:t>
      </w:r>
      <w:r w:rsidRPr="00C250E7">
        <w:rPr>
          <w:rFonts w:hint="eastAsia"/>
          <w:b w:val="0"/>
        </w:rPr>
        <w:t>資安威脅防護機制暨資安實驗室建置與服務」計畫</w:t>
      </w:r>
      <w:r w:rsidRPr="00C250E7">
        <w:rPr>
          <w:rFonts w:hint="eastAsia"/>
          <w:b w:val="0"/>
        </w:rPr>
        <w:t>(106-109</w:t>
      </w:r>
      <w:r w:rsidRPr="00C250E7">
        <w:rPr>
          <w:rFonts w:hint="eastAsia"/>
          <w:b w:val="0"/>
        </w:rPr>
        <w:t>年</w:t>
      </w:r>
      <w:r w:rsidRPr="00C250E7">
        <w:rPr>
          <w:rFonts w:hint="eastAsia"/>
          <w:b w:val="0"/>
        </w:rPr>
        <w:t>)</w:t>
      </w:r>
      <w:r w:rsidRPr="00C250E7">
        <w:rPr>
          <w:rFonts w:hint="eastAsia"/>
          <w:b w:val="0"/>
        </w:rPr>
        <w:t>，建構資通安全防護中心</w:t>
      </w:r>
      <w:r w:rsidRPr="00C250E7">
        <w:rPr>
          <w:rFonts w:hint="eastAsia"/>
          <w:b w:val="0"/>
        </w:rPr>
        <w:t>(NOMC)</w:t>
      </w:r>
      <w:r w:rsidRPr="00C250E7">
        <w:rPr>
          <w:rFonts w:hint="eastAsia"/>
          <w:b w:val="0"/>
        </w:rPr>
        <w:t>與建置資通安全分析平臺</w:t>
      </w:r>
      <w:r w:rsidRPr="00C250E7">
        <w:rPr>
          <w:rFonts w:hint="eastAsia"/>
          <w:b w:val="0"/>
        </w:rPr>
        <w:t>(C-SOC</w:t>
      </w:r>
      <w:r w:rsidRPr="00C250E7">
        <w:rPr>
          <w:rFonts w:hint="eastAsia"/>
          <w:b w:val="0"/>
        </w:rPr>
        <w:t>、</w:t>
      </w:r>
      <w:r w:rsidRPr="00C250E7">
        <w:rPr>
          <w:rFonts w:hint="eastAsia"/>
          <w:b w:val="0"/>
        </w:rPr>
        <w:t>C-ISAC</w:t>
      </w:r>
      <w:r w:rsidRPr="00C250E7">
        <w:rPr>
          <w:rFonts w:hint="eastAsia"/>
          <w:b w:val="0"/>
        </w:rPr>
        <w:t>、</w:t>
      </w:r>
      <w:r w:rsidRPr="00C250E7">
        <w:rPr>
          <w:rFonts w:hint="eastAsia"/>
          <w:b w:val="0"/>
        </w:rPr>
        <w:t>C-CERT)</w:t>
      </w:r>
      <w:r w:rsidRPr="00C250E7">
        <w:rPr>
          <w:rFonts w:hint="eastAsia"/>
          <w:b w:val="0"/>
        </w:rPr>
        <w:t>，及時掌握網路運作狀態並通報分享資安事件，精進通傳事業之資安防護能量。</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提供寬頻網路優質服務，優化偏鄉資訊環境：</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持續推動數位匯流發展方案，截至</w:t>
      </w:r>
      <w:r w:rsidRPr="00C250E7">
        <w:rPr>
          <w:rFonts w:hint="eastAsia"/>
          <w:b w:val="0"/>
          <w:sz w:val="24"/>
        </w:rPr>
        <w:t>106</w:t>
      </w:r>
      <w:r w:rsidRPr="00C250E7">
        <w:rPr>
          <w:rFonts w:hint="eastAsia"/>
          <w:b w:val="0"/>
          <w:sz w:val="24"/>
        </w:rPr>
        <w:t>年第</w:t>
      </w:r>
      <w:r w:rsidRPr="00C250E7">
        <w:rPr>
          <w:rFonts w:hint="eastAsia"/>
          <w:b w:val="0"/>
          <w:sz w:val="24"/>
        </w:rPr>
        <w:t>3</w:t>
      </w:r>
      <w:r w:rsidRPr="00C250E7">
        <w:rPr>
          <w:rFonts w:hint="eastAsia"/>
          <w:b w:val="0"/>
          <w:sz w:val="24"/>
        </w:rPr>
        <w:t>季止，有線電視數位化服務普及率約</w:t>
      </w:r>
      <w:r w:rsidRPr="00C250E7">
        <w:rPr>
          <w:rFonts w:hint="eastAsia"/>
          <w:b w:val="0"/>
          <w:sz w:val="24"/>
        </w:rPr>
        <w:t>99.08%</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w:t>
      </w:r>
      <w:r w:rsidR="00C6273F" w:rsidRPr="00C250E7">
        <w:rPr>
          <w:rFonts w:hint="eastAsia"/>
          <w:b w:val="0"/>
          <w:sz w:val="24"/>
        </w:rPr>
        <w:t>為加速推動</w:t>
      </w:r>
      <w:r w:rsidR="00C6273F" w:rsidRPr="00C250E7">
        <w:rPr>
          <w:b w:val="0"/>
          <w:sz w:val="24"/>
        </w:rPr>
        <w:t>4G</w:t>
      </w:r>
      <w:r w:rsidR="00C6273F" w:rsidRPr="00C250E7">
        <w:rPr>
          <w:rFonts w:hint="eastAsia"/>
          <w:b w:val="0"/>
          <w:sz w:val="24"/>
        </w:rPr>
        <w:t>網路基礎建設，截至</w:t>
      </w:r>
      <w:r w:rsidR="00C6273F" w:rsidRPr="00C250E7">
        <w:rPr>
          <w:b w:val="0"/>
          <w:sz w:val="24"/>
        </w:rPr>
        <w:t>106</w:t>
      </w:r>
      <w:r w:rsidR="00C6273F" w:rsidRPr="00C250E7">
        <w:rPr>
          <w:rFonts w:hint="eastAsia"/>
          <w:b w:val="0"/>
          <w:sz w:val="24"/>
        </w:rPr>
        <w:t>年</w:t>
      </w:r>
      <w:r w:rsidR="00C6273F" w:rsidRPr="00C250E7">
        <w:rPr>
          <w:b w:val="0"/>
          <w:sz w:val="24"/>
        </w:rPr>
        <w:t>12</w:t>
      </w:r>
      <w:r w:rsidR="00C6273F" w:rsidRPr="00C250E7">
        <w:rPr>
          <w:rFonts w:hint="eastAsia"/>
          <w:b w:val="0"/>
          <w:sz w:val="24"/>
        </w:rPr>
        <w:t>月底止，公務機關</w:t>
      </w:r>
      <w:r w:rsidR="00C6273F" w:rsidRPr="00C250E7">
        <w:rPr>
          <w:b w:val="0"/>
          <w:sz w:val="24"/>
        </w:rPr>
        <w:t>(</w:t>
      </w:r>
      <w:r w:rsidR="00C6273F" w:rsidRPr="00C250E7">
        <w:rPr>
          <w:rFonts w:hint="eastAsia"/>
          <w:b w:val="0"/>
          <w:sz w:val="24"/>
        </w:rPr>
        <w:t>構</w:t>
      </w:r>
      <w:r w:rsidR="00C6273F" w:rsidRPr="00C250E7">
        <w:rPr>
          <w:b w:val="0"/>
          <w:sz w:val="24"/>
        </w:rPr>
        <w:t>)</w:t>
      </w:r>
      <w:r w:rsidR="00C6273F" w:rsidRPr="00C250E7">
        <w:rPr>
          <w:rFonts w:hint="eastAsia"/>
          <w:b w:val="0"/>
          <w:sz w:val="24"/>
        </w:rPr>
        <w:t>配合釋出基地臺站點數達</w:t>
      </w:r>
      <w:r w:rsidR="00C6273F" w:rsidRPr="00C250E7">
        <w:rPr>
          <w:b w:val="0"/>
          <w:sz w:val="24"/>
        </w:rPr>
        <w:t>516</w:t>
      </w:r>
      <w:r w:rsidR="00C6273F" w:rsidRPr="00C250E7">
        <w:rPr>
          <w:rFonts w:hint="eastAsia"/>
          <w:b w:val="0"/>
          <w:sz w:val="24"/>
        </w:rPr>
        <w:t>處</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３、鑑於行動寬頻業務已是市場主流，通傳會於</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1</w:t>
      </w:r>
      <w:r w:rsidRPr="00C250E7">
        <w:rPr>
          <w:rFonts w:hint="eastAsia"/>
          <w:b w:val="0"/>
          <w:sz w:val="24"/>
        </w:rPr>
        <w:t>日修正發布「電信事業網路互連管理辦法」，將行動寬頻業務經營者納入接續費管制對象，並據以公告第三代行動通信業務經營者及行動寬頻業務經營者之接續費上限，自</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1</w:t>
      </w:r>
      <w:r w:rsidRPr="00C250E7">
        <w:rPr>
          <w:rFonts w:hint="eastAsia"/>
          <w:b w:val="0"/>
          <w:sz w:val="24"/>
        </w:rPr>
        <w:t>日起由現行每分鐘</w:t>
      </w:r>
      <w:r w:rsidRPr="00C250E7">
        <w:rPr>
          <w:rFonts w:hint="eastAsia"/>
          <w:b w:val="0"/>
          <w:sz w:val="24"/>
        </w:rPr>
        <w:t>1.15</w:t>
      </w:r>
      <w:r w:rsidRPr="00C250E7">
        <w:rPr>
          <w:rFonts w:hint="eastAsia"/>
          <w:b w:val="0"/>
          <w:sz w:val="24"/>
        </w:rPr>
        <w:t>元調降為</w:t>
      </w:r>
      <w:r w:rsidRPr="00C250E7">
        <w:rPr>
          <w:rFonts w:hint="eastAsia"/>
          <w:b w:val="0"/>
          <w:sz w:val="24"/>
        </w:rPr>
        <w:t>0.965</w:t>
      </w:r>
      <w:r w:rsidRPr="00C250E7">
        <w:rPr>
          <w:rFonts w:hint="eastAsia"/>
          <w:b w:val="0"/>
          <w:sz w:val="24"/>
        </w:rPr>
        <w:t>元，並逐年調降至</w:t>
      </w:r>
      <w:r w:rsidRPr="00C250E7">
        <w:rPr>
          <w:rFonts w:hint="eastAsia"/>
          <w:b w:val="0"/>
          <w:sz w:val="24"/>
        </w:rPr>
        <w:t>109</w:t>
      </w:r>
      <w:r w:rsidRPr="00C250E7">
        <w:rPr>
          <w:rFonts w:hint="eastAsia"/>
          <w:b w:val="0"/>
          <w:sz w:val="24"/>
        </w:rPr>
        <w:t>年為</w:t>
      </w:r>
      <w:r w:rsidRPr="00C250E7">
        <w:rPr>
          <w:rFonts w:hint="eastAsia"/>
          <w:b w:val="0"/>
          <w:sz w:val="24"/>
        </w:rPr>
        <w:t>0.571</w:t>
      </w:r>
      <w:r w:rsidRPr="00C250E7">
        <w:rPr>
          <w:rFonts w:hint="eastAsia"/>
          <w:b w:val="0"/>
          <w:sz w:val="24"/>
        </w:rPr>
        <w:t>元，期能引導業者進行價格競爭，達成促進市場競爭及保護消費者權益。</w:t>
      </w:r>
    </w:p>
    <w:p w:rsidR="00F20394" w:rsidRPr="00C250E7" w:rsidRDefault="00F20394" w:rsidP="00F20394">
      <w:pPr>
        <w:pStyle w:val="af"/>
        <w:ind w:leftChars="150" w:left="840" w:hanging="480"/>
        <w:rPr>
          <w:b w:val="0"/>
          <w:sz w:val="24"/>
        </w:rPr>
      </w:pPr>
      <w:r w:rsidRPr="00C250E7">
        <w:rPr>
          <w:rFonts w:hint="eastAsia"/>
          <w:b w:val="0"/>
          <w:sz w:val="24"/>
        </w:rPr>
        <w:t>４</w:t>
      </w:r>
      <w:r w:rsidRPr="00C250E7">
        <w:rPr>
          <w:b w:val="0"/>
          <w:sz w:val="24"/>
        </w:rPr>
        <w:t>、</w:t>
      </w:r>
      <w:r w:rsidRPr="00C250E7">
        <w:rPr>
          <w:rFonts w:hint="eastAsia"/>
          <w:b w:val="0"/>
          <w:sz w:val="24"/>
        </w:rPr>
        <w:t>自</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w:t>
      </w:r>
      <w:r w:rsidRPr="00C250E7">
        <w:rPr>
          <w:rFonts w:hint="eastAsia"/>
          <w:b w:val="0"/>
          <w:sz w:val="24"/>
        </w:rPr>
        <w:t>7</w:t>
      </w:r>
      <w:r w:rsidRPr="00C250E7">
        <w:rPr>
          <w:rFonts w:hint="eastAsia"/>
          <w:b w:val="0"/>
          <w:sz w:val="24"/>
        </w:rPr>
        <w:t>日起，於新北市坪林區辦理普及偏鄉寬頻接取基礎建設計畫，分項目標包括</w:t>
      </w:r>
      <w:r w:rsidRPr="00C250E7">
        <w:rPr>
          <w:rFonts w:hint="eastAsia"/>
          <w:b w:val="0"/>
          <w:sz w:val="24"/>
        </w:rPr>
        <w:t>Gbps</w:t>
      </w:r>
      <w:r w:rsidRPr="00C250E7">
        <w:rPr>
          <w:rFonts w:hint="eastAsia"/>
          <w:b w:val="0"/>
          <w:sz w:val="24"/>
        </w:rPr>
        <w:t>等級寬頻服務到鄉、</w:t>
      </w:r>
      <w:r w:rsidRPr="00C250E7">
        <w:rPr>
          <w:rFonts w:hint="eastAsia"/>
          <w:b w:val="0"/>
          <w:sz w:val="24"/>
        </w:rPr>
        <w:t>100Mbps</w:t>
      </w:r>
      <w:r w:rsidRPr="00C250E7">
        <w:rPr>
          <w:rFonts w:hint="eastAsia"/>
          <w:b w:val="0"/>
          <w:sz w:val="24"/>
        </w:rPr>
        <w:t>等級寬頻服務到村、擴展</w:t>
      </w:r>
      <w:r w:rsidRPr="00C250E7">
        <w:rPr>
          <w:rFonts w:hint="eastAsia"/>
          <w:b w:val="0"/>
          <w:sz w:val="24"/>
        </w:rPr>
        <w:t>Wi-Fi</w:t>
      </w:r>
      <w:r w:rsidRPr="00C250E7">
        <w:rPr>
          <w:rFonts w:hint="eastAsia"/>
          <w:b w:val="0"/>
          <w:sz w:val="24"/>
        </w:rPr>
        <w:t>熱點頻寬及建置行動寬頻基地臺之現勘示範作業等，並訂定補助作業要點，</w:t>
      </w:r>
      <w:r w:rsidR="00C6273F" w:rsidRPr="00C250E7">
        <w:rPr>
          <w:rFonts w:hint="eastAsia"/>
          <w:b w:val="0"/>
          <w:sz w:val="24"/>
        </w:rPr>
        <w:t>於</w:t>
      </w:r>
      <w:r w:rsidR="00C6273F" w:rsidRPr="00C250E7">
        <w:rPr>
          <w:b w:val="0"/>
          <w:sz w:val="24"/>
        </w:rPr>
        <w:t>12</w:t>
      </w:r>
      <w:r w:rsidR="00C6273F" w:rsidRPr="00C250E7">
        <w:rPr>
          <w:rFonts w:hint="eastAsia"/>
          <w:b w:val="0"/>
          <w:sz w:val="24"/>
        </w:rPr>
        <w:t>月</w:t>
      </w:r>
      <w:r w:rsidR="00C6273F" w:rsidRPr="00C250E7">
        <w:rPr>
          <w:b w:val="0"/>
          <w:sz w:val="24"/>
        </w:rPr>
        <w:t>6</w:t>
      </w:r>
      <w:r w:rsidR="00C6273F" w:rsidRPr="00C250E7">
        <w:rPr>
          <w:rFonts w:hint="eastAsia"/>
          <w:b w:val="0"/>
          <w:sz w:val="24"/>
        </w:rPr>
        <w:t>日公告受理申請，截至</w:t>
      </w:r>
      <w:r w:rsidR="00C6273F" w:rsidRPr="00C250E7">
        <w:rPr>
          <w:b w:val="0"/>
          <w:sz w:val="24"/>
        </w:rPr>
        <w:t>12</w:t>
      </w:r>
      <w:r w:rsidR="00C6273F" w:rsidRPr="00C250E7">
        <w:rPr>
          <w:rFonts w:hint="eastAsia"/>
          <w:b w:val="0"/>
          <w:sz w:val="24"/>
        </w:rPr>
        <w:t>月</w:t>
      </w:r>
      <w:r w:rsidR="00C6273F" w:rsidRPr="00C250E7">
        <w:rPr>
          <w:b w:val="0"/>
          <w:sz w:val="24"/>
        </w:rPr>
        <w:t>31</w:t>
      </w:r>
      <w:r w:rsidR="00C6273F" w:rsidRPr="00C250E7">
        <w:rPr>
          <w:rFonts w:hint="eastAsia"/>
          <w:b w:val="0"/>
          <w:sz w:val="24"/>
        </w:rPr>
        <w:t>日止，共受理</w:t>
      </w:r>
      <w:r w:rsidR="00C6273F" w:rsidRPr="00C250E7">
        <w:rPr>
          <w:b w:val="0"/>
          <w:sz w:val="24"/>
        </w:rPr>
        <w:t>60</w:t>
      </w:r>
      <w:r w:rsidR="00C6273F" w:rsidRPr="00C250E7">
        <w:rPr>
          <w:rFonts w:hint="eastAsia"/>
          <w:b w:val="0"/>
          <w:sz w:val="24"/>
        </w:rPr>
        <w:t>件申請補助案</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八、提升公共工程之效率及品質，建立優良且友善環境之公共工程</w:t>
      </w:r>
    </w:p>
    <w:p w:rsidR="00F20394" w:rsidRPr="00C250E7" w:rsidRDefault="00F20394" w:rsidP="00F20394">
      <w:pPr>
        <w:pStyle w:val="ae"/>
        <w:rPr>
          <w:b w:val="0"/>
        </w:rPr>
      </w:pPr>
      <w:r w:rsidRPr="00C250E7">
        <w:rPr>
          <w:b w:val="0"/>
        </w:rPr>
        <w:lastRenderedPageBreak/>
        <w:t>(</w:t>
      </w:r>
      <w:r w:rsidRPr="00C250E7">
        <w:rPr>
          <w:b w:val="0"/>
        </w:rPr>
        <w:t>一</w:t>
      </w:r>
      <w:r w:rsidRPr="00C250E7">
        <w:rPr>
          <w:b w:val="0"/>
        </w:rPr>
        <w:t>)</w:t>
      </w:r>
      <w:r w:rsidRPr="00C250E7">
        <w:rPr>
          <w:rFonts w:hint="eastAsia"/>
          <w:b w:val="0"/>
        </w:rPr>
        <w:t>提升工程效率及品質：</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b w:val="0"/>
          <w:sz w:val="24"/>
        </w:rPr>
        <w:t>、</w:t>
      </w:r>
      <w:r w:rsidRPr="00C250E7">
        <w:rPr>
          <w:rFonts w:hint="eastAsia"/>
          <w:b w:val="0"/>
          <w:sz w:val="24"/>
        </w:rPr>
        <w:t>加強列管</w:t>
      </w:r>
      <w:r w:rsidRPr="00C250E7">
        <w:rPr>
          <w:rFonts w:hint="eastAsia"/>
          <w:b w:val="0"/>
          <w:sz w:val="24"/>
        </w:rPr>
        <w:t>1</w:t>
      </w:r>
      <w:r w:rsidRPr="00C250E7">
        <w:rPr>
          <w:rFonts w:hint="eastAsia"/>
          <w:b w:val="0"/>
          <w:sz w:val="24"/>
        </w:rPr>
        <w:t>億元以上重大公共建設計畫：</w:t>
      </w:r>
      <w:r w:rsidRPr="00C250E7">
        <w:rPr>
          <w:rFonts w:hint="eastAsia"/>
          <w:b w:val="0"/>
          <w:sz w:val="24"/>
        </w:rPr>
        <w:t>106</w:t>
      </w:r>
      <w:r w:rsidRPr="00C250E7">
        <w:rPr>
          <w:rFonts w:hint="eastAsia"/>
          <w:b w:val="0"/>
          <w:sz w:val="24"/>
        </w:rPr>
        <w:t>年度</w:t>
      </w:r>
      <w:r w:rsidRPr="00C250E7">
        <w:rPr>
          <w:rFonts w:hint="eastAsia"/>
          <w:b w:val="0"/>
          <w:sz w:val="24"/>
        </w:rPr>
        <w:t>1</w:t>
      </w:r>
      <w:r w:rsidRPr="00C250E7">
        <w:rPr>
          <w:rFonts w:hint="eastAsia"/>
          <w:b w:val="0"/>
          <w:sz w:val="24"/>
        </w:rPr>
        <w:t>億元以上列管公共建設計畫計</w:t>
      </w:r>
      <w:r w:rsidRPr="00C250E7">
        <w:rPr>
          <w:rFonts w:hint="eastAsia"/>
          <w:b w:val="0"/>
          <w:sz w:val="24"/>
        </w:rPr>
        <w:t>204</w:t>
      </w:r>
      <w:r w:rsidRPr="00C250E7">
        <w:rPr>
          <w:rFonts w:hint="eastAsia"/>
          <w:b w:val="0"/>
          <w:sz w:val="24"/>
        </w:rPr>
        <w:t>項，可支用預算</w:t>
      </w:r>
      <w:r w:rsidRPr="00C250E7">
        <w:rPr>
          <w:rFonts w:hint="eastAsia"/>
          <w:b w:val="0"/>
          <w:sz w:val="24"/>
        </w:rPr>
        <w:t>3591.54</w:t>
      </w:r>
      <w:r w:rsidRPr="00C250E7">
        <w:rPr>
          <w:rFonts w:hint="eastAsia"/>
          <w:b w:val="0"/>
          <w:sz w:val="24"/>
        </w:rPr>
        <w:t>億元，截至</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月底止，已執行</w:t>
      </w:r>
      <w:r w:rsidRPr="00C250E7">
        <w:rPr>
          <w:rFonts w:hint="eastAsia"/>
          <w:b w:val="0"/>
          <w:sz w:val="24"/>
        </w:rPr>
        <w:t>2,654.17</w:t>
      </w:r>
      <w:r w:rsidRPr="00C250E7">
        <w:rPr>
          <w:rFonts w:hint="eastAsia"/>
          <w:b w:val="0"/>
          <w:sz w:val="24"/>
        </w:rPr>
        <w:t>億元，預算達成率</w:t>
      </w:r>
      <w:r w:rsidRPr="00C250E7">
        <w:rPr>
          <w:rFonts w:hint="eastAsia"/>
          <w:b w:val="0"/>
          <w:sz w:val="24"/>
        </w:rPr>
        <w:t>73.9%</w:t>
      </w:r>
      <w:r w:rsidRPr="00C250E7">
        <w:rPr>
          <w:rFonts w:hint="eastAsia"/>
          <w:b w:val="0"/>
          <w:sz w:val="24"/>
        </w:rPr>
        <w:t>，將持續加強列管追蹤各項計畫執行情形。</w:t>
      </w:r>
    </w:p>
    <w:p w:rsidR="00F20394" w:rsidRPr="00C250E7" w:rsidRDefault="00F20394" w:rsidP="00F20394">
      <w:pPr>
        <w:pStyle w:val="af"/>
        <w:ind w:leftChars="150" w:left="840" w:hanging="480"/>
        <w:rPr>
          <w:b w:val="0"/>
          <w:sz w:val="24"/>
        </w:rPr>
      </w:pPr>
      <w:r w:rsidRPr="00C250E7">
        <w:rPr>
          <w:rFonts w:hint="eastAsia"/>
          <w:b w:val="0"/>
          <w:sz w:val="24"/>
        </w:rPr>
        <w:t>２</w:t>
      </w:r>
      <w:r w:rsidRPr="00C250E7">
        <w:rPr>
          <w:b w:val="0"/>
          <w:sz w:val="24"/>
        </w:rPr>
        <w:t>、</w:t>
      </w:r>
      <w:r w:rsidRPr="00C250E7">
        <w:rPr>
          <w:rFonts w:hint="eastAsia"/>
          <w:b w:val="0"/>
          <w:sz w:val="24"/>
        </w:rPr>
        <w:t>提升公共工程施工品質：</w:t>
      </w:r>
      <w:r w:rsidR="004822F7" w:rsidRPr="00C250E7">
        <w:rPr>
          <w:b w:val="0"/>
          <w:sz w:val="24"/>
        </w:rPr>
        <w:t>106</w:t>
      </w:r>
      <w:r w:rsidR="004822F7" w:rsidRPr="00C250E7">
        <w:rPr>
          <w:rFonts w:hint="eastAsia"/>
          <w:b w:val="0"/>
          <w:sz w:val="24"/>
        </w:rPr>
        <w:t>年度全國工程施工查核小組查核材料抽驗比率為</w:t>
      </w:r>
      <w:r w:rsidR="004822F7" w:rsidRPr="00C250E7">
        <w:rPr>
          <w:b w:val="0"/>
          <w:sz w:val="24"/>
        </w:rPr>
        <w:t>44.</w:t>
      </w:r>
      <w:r w:rsidR="004822F7" w:rsidRPr="00C250E7">
        <w:rPr>
          <w:rFonts w:hint="eastAsia"/>
          <w:b w:val="0"/>
          <w:sz w:val="24"/>
        </w:rPr>
        <w:t>4</w:t>
      </w:r>
      <w:r w:rsidR="004822F7" w:rsidRPr="00C250E7">
        <w:rPr>
          <w:b w:val="0"/>
          <w:sz w:val="24"/>
        </w:rPr>
        <w:t>%</w:t>
      </w:r>
      <w:r w:rsidR="004822F7" w:rsidRPr="00C250E7">
        <w:rPr>
          <w:rFonts w:hint="eastAsia"/>
          <w:b w:val="0"/>
          <w:sz w:val="24"/>
        </w:rPr>
        <w:t>，不合格率為</w:t>
      </w:r>
      <w:r w:rsidR="004822F7" w:rsidRPr="00C250E7">
        <w:rPr>
          <w:b w:val="0"/>
          <w:sz w:val="24"/>
        </w:rPr>
        <w:t>0.69%</w:t>
      </w:r>
      <w:r w:rsidR="004822F7" w:rsidRPr="00C250E7">
        <w:rPr>
          <w:rFonts w:hint="eastAsia"/>
          <w:b w:val="0"/>
          <w:sz w:val="24"/>
        </w:rPr>
        <w:t>，較</w:t>
      </w:r>
      <w:r w:rsidR="004822F7" w:rsidRPr="00C250E7">
        <w:rPr>
          <w:b w:val="0"/>
          <w:sz w:val="24"/>
        </w:rPr>
        <w:t>105</w:t>
      </w:r>
      <w:r w:rsidR="004822F7" w:rsidRPr="00C250E7">
        <w:rPr>
          <w:rFonts w:hint="eastAsia"/>
          <w:b w:val="0"/>
          <w:sz w:val="24"/>
        </w:rPr>
        <w:t>年度之不合格率</w:t>
      </w:r>
      <w:r w:rsidR="004822F7" w:rsidRPr="00C250E7">
        <w:rPr>
          <w:rFonts w:hint="eastAsia"/>
          <w:b w:val="0"/>
          <w:sz w:val="24"/>
        </w:rPr>
        <w:t>1</w:t>
      </w:r>
      <w:r w:rsidR="004822F7" w:rsidRPr="00C250E7">
        <w:rPr>
          <w:b w:val="0"/>
          <w:sz w:val="24"/>
        </w:rPr>
        <w:t>.</w:t>
      </w:r>
      <w:r w:rsidR="004822F7" w:rsidRPr="00C250E7">
        <w:rPr>
          <w:rFonts w:hint="eastAsia"/>
          <w:b w:val="0"/>
          <w:sz w:val="24"/>
        </w:rPr>
        <w:t>07</w:t>
      </w:r>
      <w:r w:rsidR="004822F7" w:rsidRPr="00C250E7">
        <w:rPr>
          <w:b w:val="0"/>
          <w:sz w:val="24"/>
        </w:rPr>
        <w:t>%</w:t>
      </w:r>
      <w:r w:rsidR="004822F7" w:rsidRPr="00C250E7">
        <w:rPr>
          <w:rFonts w:hint="eastAsia"/>
          <w:b w:val="0"/>
          <w:sz w:val="24"/>
        </w:rPr>
        <w:t>減少</w:t>
      </w:r>
      <w:r w:rsidR="004822F7" w:rsidRPr="00C250E7">
        <w:rPr>
          <w:b w:val="0"/>
          <w:sz w:val="24"/>
        </w:rPr>
        <w:t>0.3</w:t>
      </w:r>
      <w:r w:rsidR="004822F7" w:rsidRPr="00C250E7">
        <w:rPr>
          <w:rFonts w:hint="eastAsia"/>
          <w:b w:val="0"/>
          <w:sz w:val="24"/>
        </w:rPr>
        <w:t>8</w:t>
      </w:r>
      <w:r w:rsidR="004822F7" w:rsidRPr="00C250E7">
        <w:rPr>
          <w:b w:val="0"/>
          <w:sz w:val="24"/>
        </w:rPr>
        <w:t>%</w:t>
      </w:r>
      <w:r w:rsidR="004822F7" w:rsidRPr="00C250E7">
        <w:rPr>
          <w:rFonts w:hint="eastAsia"/>
          <w:b w:val="0"/>
          <w:sz w:val="24"/>
        </w:rPr>
        <w:t>，有效遏阻廠商偷工減料</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b w:val="0"/>
          <w:sz w:val="24"/>
        </w:rPr>
        <w:t>、</w:t>
      </w:r>
      <w:r w:rsidRPr="00C250E7">
        <w:rPr>
          <w:rFonts w:hint="eastAsia"/>
          <w:b w:val="0"/>
          <w:sz w:val="24"/>
        </w:rPr>
        <w:t>公共建設計畫審議、預警及退場機制：為提升公共建設執行力，國發會自</w:t>
      </w:r>
      <w:r w:rsidRPr="00C250E7">
        <w:rPr>
          <w:rFonts w:hint="eastAsia"/>
          <w:b w:val="0"/>
          <w:sz w:val="24"/>
        </w:rPr>
        <w:t>107</w:t>
      </w:r>
      <w:r w:rsidRPr="00C250E7">
        <w:rPr>
          <w:rFonts w:hint="eastAsia"/>
          <w:b w:val="0"/>
          <w:sz w:val="24"/>
        </w:rPr>
        <w:t>年起，將以公共建設計畫全生命週期之概念，每年篩選約</w:t>
      </w:r>
      <w:r w:rsidRPr="00C250E7">
        <w:rPr>
          <w:rFonts w:hint="eastAsia"/>
          <w:b w:val="0"/>
          <w:sz w:val="24"/>
        </w:rPr>
        <w:t>40</w:t>
      </w:r>
      <w:r w:rsidRPr="00C250E7">
        <w:rPr>
          <w:rFonts w:hint="eastAsia"/>
          <w:b w:val="0"/>
          <w:sz w:val="24"/>
        </w:rPr>
        <w:t>至</w:t>
      </w:r>
      <w:r w:rsidRPr="00C250E7">
        <w:rPr>
          <w:rFonts w:hint="eastAsia"/>
          <w:b w:val="0"/>
          <w:sz w:val="24"/>
        </w:rPr>
        <w:t>50</w:t>
      </w:r>
      <w:r w:rsidRPr="00C250E7">
        <w:rPr>
          <w:rFonts w:hint="eastAsia"/>
          <w:b w:val="0"/>
          <w:sz w:val="24"/>
        </w:rPr>
        <w:t>項重點計畫，進行執行風險預警作為，並串連強化審議功能、執行不力計畫之退場，以及公共建設先期預算重新分配排序等策進方式，以落實公共建設預算執行，提升計畫效能。</w:t>
      </w:r>
    </w:p>
    <w:p w:rsidR="00F20394" w:rsidRPr="00C250E7" w:rsidRDefault="00F20394" w:rsidP="00F20394">
      <w:pPr>
        <w:pStyle w:val="ae"/>
        <w:rPr>
          <w:b w:val="0"/>
        </w:rPr>
      </w:pPr>
      <w:bookmarkStart w:id="18" w:name="OLE_LINK1"/>
      <w:r w:rsidRPr="00C250E7">
        <w:rPr>
          <w:b w:val="0"/>
        </w:rPr>
        <w:t>(</w:t>
      </w:r>
      <w:r w:rsidRPr="00C250E7">
        <w:rPr>
          <w:b w:val="0"/>
        </w:rPr>
        <w:t>二</w:t>
      </w:r>
      <w:r w:rsidRPr="00C250E7">
        <w:rPr>
          <w:b w:val="0"/>
        </w:rPr>
        <w:t>)</w:t>
      </w:r>
      <w:bookmarkEnd w:id="18"/>
      <w:r w:rsidRPr="00C250E7">
        <w:rPr>
          <w:rFonts w:hint="eastAsia"/>
          <w:b w:val="0"/>
        </w:rPr>
        <w:t>友善環境：</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落實資源循環再利用：</w:t>
      </w:r>
      <w:r w:rsidR="004822F7" w:rsidRPr="00C250E7">
        <w:rPr>
          <w:rFonts w:hint="eastAsia"/>
          <w:b w:val="0"/>
          <w:sz w:val="24"/>
        </w:rPr>
        <w:t>為推動垃圾焚化底渣及爐碴再利用於公共工程，已成立跨部會推動小組，優先推動應用於環保爭議較小之工程項目，</w:t>
      </w:r>
      <w:r w:rsidR="004822F7" w:rsidRPr="00C250E7">
        <w:rPr>
          <w:b w:val="0"/>
          <w:sz w:val="24"/>
        </w:rPr>
        <w:t>106</w:t>
      </w:r>
      <w:r w:rsidR="004822F7" w:rsidRPr="00C250E7">
        <w:rPr>
          <w:rFonts w:hint="eastAsia"/>
          <w:b w:val="0"/>
          <w:sz w:val="24"/>
        </w:rPr>
        <w:t>年計召開</w:t>
      </w:r>
      <w:r w:rsidR="004822F7" w:rsidRPr="00C250E7">
        <w:rPr>
          <w:b w:val="0"/>
          <w:sz w:val="24"/>
        </w:rPr>
        <w:t>6</w:t>
      </w:r>
      <w:r w:rsidR="004822F7" w:rsidRPr="00C250E7">
        <w:rPr>
          <w:rFonts w:hint="eastAsia"/>
          <w:b w:val="0"/>
          <w:sz w:val="24"/>
        </w:rPr>
        <w:t>次推動小組會議，並追蹤使用情形</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推動公共工程生態檢核機制：依「公共工程生態檢核機制」，將生態檢核作業辦理情形，納入施工查核缺失扣點項目；檢討修正公共工程技術服務契約範本，納入生態永續機制內容。</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開發海外商機：配合新南向政策，依「工程產業全球化推動方案</w:t>
      </w:r>
      <w:r w:rsidRPr="00C250E7">
        <w:rPr>
          <w:rFonts w:hint="eastAsia"/>
          <w:b w:val="0"/>
        </w:rPr>
        <w:t>(</w:t>
      </w:r>
      <w:r w:rsidRPr="00C250E7">
        <w:rPr>
          <w:rFonts w:hint="eastAsia"/>
          <w:b w:val="0"/>
        </w:rPr>
        <w:t>政策白皮書</w:t>
      </w:r>
      <w:r w:rsidRPr="00C250E7">
        <w:rPr>
          <w:rFonts w:hint="eastAsia"/>
          <w:b w:val="0"/>
        </w:rPr>
        <w:t>)</w:t>
      </w:r>
      <w:r w:rsidRPr="00C250E7">
        <w:rPr>
          <w:rFonts w:hint="eastAsia"/>
          <w:b w:val="0"/>
        </w:rPr>
        <w:t>－第</w:t>
      </w:r>
      <w:r w:rsidRPr="00C250E7">
        <w:rPr>
          <w:rFonts w:hint="eastAsia"/>
          <w:b w:val="0"/>
        </w:rPr>
        <w:t>2</w:t>
      </w:r>
      <w:r w:rsidRPr="00C250E7">
        <w:rPr>
          <w:rFonts w:hint="eastAsia"/>
          <w:b w:val="0"/>
        </w:rPr>
        <w:t>期</w:t>
      </w:r>
      <w:r w:rsidRPr="00C250E7">
        <w:rPr>
          <w:rFonts w:hint="eastAsia"/>
          <w:b w:val="0"/>
        </w:rPr>
        <w:t>(107-110</w:t>
      </w:r>
      <w:r w:rsidRPr="00C250E7">
        <w:rPr>
          <w:rFonts w:hint="eastAsia"/>
          <w:b w:val="0"/>
        </w:rPr>
        <w:t>年</w:t>
      </w:r>
      <w:r w:rsidRPr="00C250E7">
        <w:rPr>
          <w:rFonts w:hint="eastAsia"/>
          <w:b w:val="0"/>
        </w:rPr>
        <w:t>)</w:t>
      </w:r>
      <w:r w:rsidRPr="00C250E7">
        <w:rPr>
          <w:rFonts w:hint="eastAsia"/>
          <w:b w:val="0"/>
        </w:rPr>
        <w:t>」，提升國內工程相關產業競爭力，</w:t>
      </w:r>
      <w:r w:rsidR="004822F7" w:rsidRPr="00C250E7">
        <w:rPr>
          <w:rFonts w:hint="eastAsia"/>
          <w:b w:val="0"/>
        </w:rPr>
        <w:t>籌組智慧型交通運輸</w:t>
      </w:r>
      <w:r w:rsidR="004822F7" w:rsidRPr="00C250E7">
        <w:rPr>
          <w:b w:val="0"/>
        </w:rPr>
        <w:t>ETC</w:t>
      </w:r>
      <w:r w:rsidR="004822F7" w:rsidRPr="00C250E7">
        <w:rPr>
          <w:rFonts w:hint="eastAsia"/>
          <w:b w:val="0"/>
        </w:rPr>
        <w:t>、都會捷運、環保工程、電廠及石化</w:t>
      </w:r>
      <w:r w:rsidR="004822F7" w:rsidRPr="00C250E7">
        <w:rPr>
          <w:b w:val="0"/>
        </w:rPr>
        <w:t>5</w:t>
      </w:r>
      <w:r w:rsidR="004822F7" w:rsidRPr="00C250E7">
        <w:rPr>
          <w:rFonts w:hint="eastAsia"/>
          <w:b w:val="0"/>
        </w:rPr>
        <w:t>大輸出團隊，針對目標國家爭取顧問諮詢服務或建案輸出，</w:t>
      </w:r>
      <w:r w:rsidR="004822F7" w:rsidRPr="00C250E7">
        <w:rPr>
          <w:rFonts w:hint="eastAsia"/>
          <w:b w:val="0"/>
        </w:rPr>
        <w:t>106</w:t>
      </w:r>
      <w:r w:rsidR="004822F7" w:rsidRPr="00C250E7">
        <w:rPr>
          <w:rFonts w:hint="eastAsia"/>
          <w:b w:val="0"/>
        </w:rPr>
        <w:t>年度於新南向區域取得約</w:t>
      </w:r>
      <w:r w:rsidR="004822F7" w:rsidRPr="00C250E7">
        <w:rPr>
          <w:b w:val="0"/>
        </w:rPr>
        <w:t>252</w:t>
      </w:r>
      <w:r w:rsidR="004822F7" w:rsidRPr="00C250E7">
        <w:rPr>
          <w:rFonts w:hint="eastAsia"/>
          <w:b w:val="0"/>
        </w:rPr>
        <w:t>億元標案</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九、完善政府採購法規，確保公平競爭及優質採購</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完善政府採購法規：為利機關善用「政府採購法」彈性機制，訂定「機關委託社會福利服務採購作業手冊」，引導機關採用合宜作業方式辦理社會福利服務採購；為提供資料使用者一致性操作介面取得政府資訊，修正「機關委託資訊服務廠商評選及計費辦法」；修正「勞動派遣採購契約範本」及「勞務採購契約範本」，增訂機關處置廠商積欠派遣勞工薪資條款及作業程序，以及保障派駐勞工權益條款，以加強保障機關派遣勞工及派駐勞工權益；另考量未來前瞻基礎建設計畫之政府採購標案有大型化趨勢，修正「投標須知</w:t>
      </w:r>
      <w:r w:rsidRPr="00C250E7">
        <w:rPr>
          <w:rFonts w:hint="eastAsia"/>
          <w:b w:val="0"/>
        </w:rPr>
        <w:lastRenderedPageBreak/>
        <w:t>範本」，增訂履約期限較長之銀行書面連帶保證得採分段續保方式，供廠商靈活運用。</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巨額工程因案制宜採最有利標：善用最有利標方式決標，選擇優質廠商，各機關辦理巨額工程採最有利標決標之件數比率，自</w:t>
      </w:r>
      <w:r w:rsidRPr="00C250E7">
        <w:rPr>
          <w:rFonts w:hint="eastAsia"/>
          <w:b w:val="0"/>
        </w:rPr>
        <w:t>104</w:t>
      </w:r>
      <w:r w:rsidRPr="00C250E7">
        <w:rPr>
          <w:rFonts w:hint="eastAsia"/>
          <w:b w:val="0"/>
        </w:rPr>
        <w:t>年之</w:t>
      </w:r>
      <w:r w:rsidRPr="00C250E7">
        <w:rPr>
          <w:rFonts w:hint="eastAsia"/>
          <w:b w:val="0"/>
        </w:rPr>
        <w:t>11.30%</w:t>
      </w:r>
      <w:r w:rsidRPr="00C250E7">
        <w:rPr>
          <w:rFonts w:hint="eastAsia"/>
          <w:b w:val="0"/>
        </w:rPr>
        <w:t>提升至</w:t>
      </w:r>
      <w:r w:rsidRPr="00C250E7">
        <w:rPr>
          <w:rFonts w:hint="eastAsia"/>
          <w:b w:val="0"/>
        </w:rPr>
        <w:t>105</w:t>
      </w:r>
      <w:r w:rsidRPr="00C250E7">
        <w:rPr>
          <w:rFonts w:hint="eastAsia"/>
          <w:b w:val="0"/>
        </w:rPr>
        <w:t>年之</w:t>
      </w:r>
      <w:r w:rsidRPr="00C250E7">
        <w:rPr>
          <w:rFonts w:hint="eastAsia"/>
          <w:b w:val="0"/>
        </w:rPr>
        <w:t>16.07%</w:t>
      </w:r>
      <w:r w:rsidRPr="00C250E7">
        <w:rPr>
          <w:rFonts w:hint="eastAsia"/>
          <w:b w:val="0"/>
        </w:rPr>
        <w:t>，</w:t>
      </w:r>
      <w:r w:rsidRPr="00C250E7">
        <w:rPr>
          <w:rFonts w:hint="eastAsia"/>
          <w:b w:val="0"/>
        </w:rPr>
        <w:t>106</w:t>
      </w:r>
      <w:r w:rsidRPr="00C250E7">
        <w:rPr>
          <w:rFonts w:hint="eastAsia"/>
          <w:b w:val="0"/>
        </w:rPr>
        <w:t>年提升至</w:t>
      </w:r>
      <w:r w:rsidR="004822F7" w:rsidRPr="00C250E7">
        <w:rPr>
          <w:b w:val="0"/>
        </w:rPr>
        <w:t>49.7</w:t>
      </w:r>
      <w:r w:rsidR="004822F7" w:rsidRPr="00C250E7">
        <w:rPr>
          <w:rFonts w:hint="eastAsia"/>
          <w:b w:val="0"/>
        </w:rPr>
        <w:t>8</w:t>
      </w:r>
      <w:r w:rsidRPr="00C250E7">
        <w:rPr>
          <w:rFonts w:hint="eastAsia"/>
          <w:b w:val="0"/>
        </w:rPr>
        <w:t>%</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推動工程技術服務採最有利標：各機關技術服務採最有利標決標件數比率，自</w:t>
      </w:r>
      <w:r w:rsidRPr="00C250E7">
        <w:rPr>
          <w:rFonts w:hint="eastAsia"/>
          <w:b w:val="0"/>
        </w:rPr>
        <w:t>101</w:t>
      </w:r>
      <w:r w:rsidRPr="00C250E7">
        <w:rPr>
          <w:rFonts w:hint="eastAsia"/>
          <w:b w:val="0"/>
        </w:rPr>
        <w:t>年初之</w:t>
      </w:r>
      <w:r w:rsidRPr="00C250E7">
        <w:rPr>
          <w:rFonts w:hint="eastAsia"/>
          <w:b w:val="0"/>
        </w:rPr>
        <w:t>63.18%</w:t>
      </w:r>
      <w:r w:rsidRPr="00C250E7">
        <w:rPr>
          <w:rFonts w:hint="eastAsia"/>
          <w:b w:val="0"/>
        </w:rPr>
        <w:t>，</w:t>
      </w:r>
      <w:r w:rsidR="004822F7" w:rsidRPr="00C250E7">
        <w:rPr>
          <w:rFonts w:hint="eastAsia"/>
          <w:b w:val="0"/>
        </w:rPr>
        <w:t>提升至</w:t>
      </w:r>
      <w:r w:rsidR="004822F7" w:rsidRPr="00C250E7">
        <w:rPr>
          <w:b w:val="0"/>
        </w:rPr>
        <w:t>106</w:t>
      </w:r>
      <w:r w:rsidR="004822F7" w:rsidRPr="00C250E7">
        <w:rPr>
          <w:rFonts w:hint="eastAsia"/>
          <w:b w:val="0"/>
        </w:rPr>
        <w:t>年</w:t>
      </w:r>
      <w:r w:rsidR="004822F7" w:rsidRPr="00C250E7">
        <w:rPr>
          <w:b w:val="0"/>
        </w:rPr>
        <w:t>1</w:t>
      </w:r>
      <w:r w:rsidR="004822F7" w:rsidRPr="00C250E7">
        <w:rPr>
          <w:rFonts w:hint="eastAsia"/>
          <w:b w:val="0"/>
        </w:rPr>
        <w:t>2</w:t>
      </w:r>
      <w:r w:rsidR="004822F7" w:rsidRPr="00C250E7">
        <w:rPr>
          <w:rFonts w:hint="eastAsia"/>
          <w:b w:val="0"/>
        </w:rPr>
        <w:t>月底之</w:t>
      </w:r>
      <w:r w:rsidR="004822F7" w:rsidRPr="00C250E7">
        <w:rPr>
          <w:b w:val="0"/>
        </w:rPr>
        <w:t>92.</w:t>
      </w:r>
      <w:r w:rsidR="004822F7" w:rsidRPr="00C250E7">
        <w:rPr>
          <w:rFonts w:hint="eastAsia"/>
          <w:b w:val="0"/>
        </w:rPr>
        <w:t>95</w:t>
      </w:r>
      <w:r w:rsidR="004822F7" w:rsidRPr="00C250E7">
        <w:rPr>
          <w:b w:val="0"/>
        </w:rPr>
        <w:t>%</w:t>
      </w:r>
      <w:r w:rsidR="004822F7" w:rsidRPr="00C250E7">
        <w:rPr>
          <w:rFonts w:hint="eastAsia"/>
          <w:b w:val="0"/>
        </w:rPr>
        <w:t>，其決標金額比率由</w:t>
      </w:r>
      <w:r w:rsidR="004822F7" w:rsidRPr="00C250E7">
        <w:rPr>
          <w:b w:val="0"/>
        </w:rPr>
        <w:t>70.94%</w:t>
      </w:r>
      <w:r w:rsidR="004822F7" w:rsidRPr="00C250E7">
        <w:rPr>
          <w:rFonts w:hint="eastAsia"/>
          <w:b w:val="0"/>
        </w:rPr>
        <w:t>提升至</w:t>
      </w:r>
      <w:r w:rsidR="004822F7" w:rsidRPr="00C250E7">
        <w:rPr>
          <w:b w:val="0"/>
        </w:rPr>
        <w:t>9</w:t>
      </w:r>
      <w:r w:rsidR="004822F7" w:rsidRPr="00C250E7">
        <w:rPr>
          <w:rFonts w:hint="eastAsia"/>
          <w:b w:val="0"/>
        </w:rPr>
        <w:t>8</w:t>
      </w:r>
      <w:r w:rsidR="004822F7" w:rsidRPr="00C250E7">
        <w:rPr>
          <w:b w:val="0"/>
        </w:rPr>
        <w:t>.</w:t>
      </w:r>
      <w:r w:rsidR="004822F7" w:rsidRPr="00C250E7">
        <w:rPr>
          <w:rFonts w:hint="eastAsia"/>
          <w:b w:val="0"/>
        </w:rPr>
        <w:t>44</w:t>
      </w:r>
      <w:r w:rsidRPr="00C250E7">
        <w:rPr>
          <w:rFonts w:hint="eastAsia"/>
          <w:b w:val="0"/>
        </w:rPr>
        <w:t>%</w:t>
      </w:r>
      <w:r w:rsidRPr="00C250E7">
        <w:rPr>
          <w:rFonts w:hint="eastAsia"/>
          <w:b w:val="0"/>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推動公共工程施工廠商履歷制度：為協助機關運用履歷資料供採購選商參考，開放廠商履約情形供各機關查詢，編修「公共工程履歷應用於政府採購作業參考手冊」，使廠商自主良性機轉、提升公共工程品質。</w:t>
      </w:r>
    </w:p>
    <w:p w:rsidR="00582823" w:rsidRPr="00C250E7" w:rsidRDefault="00582823" w:rsidP="007A5568">
      <w:pPr>
        <w:pStyle w:val="ae"/>
        <w:rPr>
          <w:b w:val="0"/>
        </w:rPr>
      </w:pPr>
    </w:p>
    <w:p w:rsidR="00124817" w:rsidRDefault="00124817" w:rsidP="004C38B8">
      <w:pPr>
        <w:pStyle w:val="13"/>
        <w:rPr>
          <w:b w:val="0"/>
        </w:rPr>
      </w:pPr>
      <w:bookmarkStart w:id="19" w:name="_Toc490210191"/>
      <w:r>
        <w:rPr>
          <w:b w:val="0"/>
        </w:rPr>
        <w:br w:type="page"/>
      </w:r>
    </w:p>
    <w:p w:rsidR="00124817" w:rsidRDefault="00124817" w:rsidP="00124817">
      <w:pPr>
        <w:pStyle w:val="13"/>
        <w:spacing w:beforeLines="0" w:before="0" w:afterLines="0" w:after="0" w:line="14" w:lineRule="exact"/>
        <w:rPr>
          <w:b w:val="0"/>
        </w:rPr>
      </w:pPr>
    </w:p>
    <w:p w:rsidR="004C38B8" w:rsidRPr="00C250E7" w:rsidRDefault="004C38B8" w:rsidP="004C38B8">
      <w:pPr>
        <w:pStyle w:val="13"/>
        <w:rPr>
          <w:b w:val="0"/>
        </w:rPr>
      </w:pPr>
      <w:r w:rsidRPr="00C250E7">
        <w:rPr>
          <w:rFonts w:hint="eastAsia"/>
          <w:b w:val="0"/>
        </w:rPr>
        <w:t>柒、司法及法制</w:t>
      </w:r>
      <w:bookmarkEnd w:id="19"/>
    </w:p>
    <w:p w:rsidR="00F20394" w:rsidRPr="00C250E7" w:rsidRDefault="00F20394" w:rsidP="00C250E7">
      <w:pPr>
        <w:pStyle w:val="21"/>
        <w:ind w:left="640" w:hanging="640"/>
        <w:rPr>
          <w:b w:val="0"/>
        </w:rPr>
      </w:pPr>
      <w:r w:rsidRPr="00C250E7">
        <w:rPr>
          <w:rFonts w:hint="eastAsia"/>
          <w:b w:val="0"/>
        </w:rPr>
        <w:t>一、實踐司法改革，建構現代法制</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實踐司法改革：</w:t>
      </w:r>
    </w:p>
    <w:p w:rsidR="00F20394" w:rsidRPr="00C250E7" w:rsidRDefault="00F20394" w:rsidP="00F20394">
      <w:pPr>
        <w:pStyle w:val="af"/>
        <w:ind w:leftChars="150" w:left="840" w:hanging="480"/>
        <w:rPr>
          <w:b w:val="0"/>
          <w:sz w:val="24"/>
        </w:rPr>
      </w:pPr>
      <w:r w:rsidRPr="00C250E7">
        <w:rPr>
          <w:rFonts w:hint="eastAsia"/>
          <w:b w:val="0"/>
          <w:sz w:val="24"/>
        </w:rPr>
        <w:t>１、司法改革國是會議於</w:t>
      </w:r>
      <w:r w:rsidRPr="00C250E7">
        <w:rPr>
          <w:rFonts w:hint="eastAsia"/>
          <w:b w:val="0"/>
          <w:sz w:val="24"/>
        </w:rPr>
        <w:t>106</w:t>
      </w:r>
      <w:r w:rsidRPr="00C250E7">
        <w:rPr>
          <w:rFonts w:hint="eastAsia"/>
          <w:b w:val="0"/>
          <w:sz w:val="24"/>
        </w:rPr>
        <w:t>年</w:t>
      </w:r>
      <w:r w:rsidRPr="00C250E7">
        <w:rPr>
          <w:rFonts w:hint="eastAsia"/>
          <w:b w:val="0"/>
          <w:sz w:val="24"/>
        </w:rPr>
        <w:t>8</w:t>
      </w:r>
      <w:r w:rsidRPr="00C250E7">
        <w:rPr>
          <w:rFonts w:hint="eastAsia"/>
          <w:b w:val="0"/>
          <w:sz w:val="24"/>
        </w:rPr>
        <w:t>月</w:t>
      </w:r>
      <w:r w:rsidRPr="00C250E7">
        <w:rPr>
          <w:rFonts w:hint="eastAsia"/>
          <w:b w:val="0"/>
          <w:sz w:val="24"/>
        </w:rPr>
        <w:t>12</w:t>
      </w:r>
      <w:r w:rsidRPr="00C250E7">
        <w:rPr>
          <w:rFonts w:hint="eastAsia"/>
          <w:b w:val="0"/>
          <w:sz w:val="24"/>
        </w:rPr>
        <w:t>日由蔡總統親自召開總結會議，為積極落實分組會議及總結會議所確立之</w:t>
      </w:r>
      <w:r w:rsidRPr="00C250E7">
        <w:rPr>
          <w:rFonts w:hint="eastAsia"/>
          <w:b w:val="0"/>
          <w:sz w:val="24"/>
        </w:rPr>
        <w:t>12</w:t>
      </w:r>
      <w:r w:rsidRPr="00C250E7">
        <w:rPr>
          <w:rFonts w:hint="eastAsia"/>
          <w:b w:val="0"/>
          <w:sz w:val="24"/>
        </w:rPr>
        <w:t>大項重點議題，法務部具體擬定可行方案及期程，未來工作重點包含：建立權責相符、透明公開之檢察辦案體系；研議人民參與檢察審查制度</w:t>
      </w:r>
      <w:r w:rsidRPr="00C250E7">
        <w:rPr>
          <w:b w:val="0"/>
          <w:sz w:val="24"/>
        </w:rPr>
        <w:t>—</w:t>
      </w:r>
      <w:r w:rsidRPr="00C250E7">
        <w:rPr>
          <w:rFonts w:hint="eastAsia"/>
          <w:b w:val="0"/>
          <w:sz w:val="24"/>
        </w:rPr>
        <w:t>人民檢察審查會；打造中立之檢察體系；去除冤抑錯誤，建立辦案自我檢討機制</w:t>
      </w:r>
      <w:r w:rsidRPr="00C250E7">
        <w:rPr>
          <w:b w:val="0"/>
          <w:sz w:val="24"/>
        </w:rPr>
        <w:t>—</w:t>
      </w:r>
      <w:r w:rsidRPr="00C250E7">
        <w:rPr>
          <w:rFonts w:hint="eastAsia"/>
          <w:b w:val="0"/>
          <w:sz w:val="24"/>
        </w:rPr>
        <w:t>完善定罪計畫；提升檢察體系之效能；檢討刑事政策，有效打擊犯罪，強化被害人與受刑人人權。</w:t>
      </w:r>
    </w:p>
    <w:p w:rsidR="00F20394" w:rsidRPr="00C250E7" w:rsidRDefault="00F20394" w:rsidP="00F20394">
      <w:pPr>
        <w:pStyle w:val="af"/>
        <w:ind w:leftChars="150" w:left="840" w:hanging="480"/>
        <w:rPr>
          <w:b w:val="0"/>
          <w:sz w:val="24"/>
        </w:rPr>
      </w:pPr>
      <w:r w:rsidRPr="00C250E7">
        <w:rPr>
          <w:rFonts w:hint="eastAsia"/>
          <w:b w:val="0"/>
          <w:sz w:val="24"/>
        </w:rPr>
        <w:t>２、本院對於司改決議涉及跨院際、跨部會權責事項積極協調及分工，法務部並預定於</w:t>
      </w:r>
      <w:r w:rsidRPr="00C250E7">
        <w:rPr>
          <w:rFonts w:hint="eastAsia"/>
          <w:b w:val="0"/>
          <w:sz w:val="24"/>
        </w:rPr>
        <w:t>107</w:t>
      </w:r>
      <w:r w:rsidRPr="00C250E7">
        <w:rPr>
          <w:rFonts w:hint="eastAsia"/>
          <w:b w:val="0"/>
          <w:sz w:val="24"/>
        </w:rPr>
        <w:t>年</w:t>
      </w:r>
      <w:r w:rsidRPr="00C250E7">
        <w:rPr>
          <w:rFonts w:hint="eastAsia"/>
          <w:b w:val="0"/>
          <w:sz w:val="24"/>
        </w:rPr>
        <w:t>2</w:t>
      </w:r>
      <w:r w:rsidRPr="00C250E7">
        <w:rPr>
          <w:rFonts w:hint="eastAsia"/>
          <w:b w:val="0"/>
          <w:sz w:val="24"/>
        </w:rPr>
        <w:t>月間</w:t>
      </w:r>
      <w:r w:rsidR="00B005BF" w:rsidRPr="00C250E7">
        <w:rPr>
          <w:rFonts w:hint="eastAsia"/>
          <w:b w:val="0"/>
          <w:sz w:val="24"/>
        </w:rPr>
        <w:t>與司法院聯合</w:t>
      </w:r>
      <w:r w:rsidRPr="00C250E7">
        <w:rPr>
          <w:rFonts w:hint="eastAsia"/>
          <w:b w:val="0"/>
          <w:sz w:val="24"/>
        </w:rPr>
        <w:t>提出司改進度</w:t>
      </w:r>
      <w:r w:rsidR="00B005BF" w:rsidRPr="00C250E7">
        <w:rPr>
          <w:rFonts w:hint="eastAsia"/>
          <w:b w:val="0"/>
          <w:sz w:val="24"/>
        </w:rPr>
        <w:t>半年</w:t>
      </w:r>
      <w:r w:rsidRPr="00C250E7">
        <w:rPr>
          <w:rFonts w:hint="eastAsia"/>
          <w:b w:val="0"/>
          <w:sz w:val="24"/>
        </w:rPr>
        <w:t>報告，對外公布方案推動及落實情形。</w:t>
      </w:r>
    </w:p>
    <w:p w:rsidR="00F20394" w:rsidRPr="00C250E7" w:rsidRDefault="00F20394" w:rsidP="00F20394">
      <w:pPr>
        <w:pStyle w:val="af"/>
        <w:ind w:leftChars="150" w:left="840" w:hanging="480"/>
        <w:rPr>
          <w:b w:val="0"/>
          <w:sz w:val="24"/>
        </w:rPr>
      </w:pPr>
      <w:r w:rsidRPr="00C250E7">
        <w:rPr>
          <w:rFonts w:hint="eastAsia"/>
          <w:b w:val="0"/>
          <w:sz w:val="24"/>
        </w:rPr>
        <w:t>３、本院及司法院於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rFonts w:hint="eastAsia"/>
          <w:b w:val="0"/>
          <w:sz w:val="24"/>
        </w:rPr>
        <w:t>22</w:t>
      </w:r>
      <w:r w:rsidRPr="00C250E7">
        <w:rPr>
          <w:rFonts w:hint="eastAsia"/>
          <w:b w:val="0"/>
          <w:sz w:val="24"/>
        </w:rPr>
        <w:t>日、</w:t>
      </w:r>
      <w:r w:rsidRPr="00C250E7">
        <w:rPr>
          <w:rFonts w:hint="eastAsia"/>
          <w:b w:val="0"/>
          <w:sz w:val="24"/>
        </w:rPr>
        <w:t>107</w:t>
      </w:r>
      <w:r w:rsidRPr="00C250E7">
        <w:rPr>
          <w:rFonts w:hint="eastAsia"/>
          <w:b w:val="0"/>
          <w:sz w:val="24"/>
        </w:rPr>
        <w:t>年</w:t>
      </w:r>
      <w:r w:rsidRPr="00C250E7">
        <w:rPr>
          <w:rFonts w:hint="eastAsia"/>
          <w:b w:val="0"/>
          <w:sz w:val="24"/>
        </w:rPr>
        <w:t>1</w:t>
      </w:r>
      <w:r w:rsidRPr="00C250E7">
        <w:rPr>
          <w:rFonts w:hint="eastAsia"/>
          <w:b w:val="0"/>
          <w:sz w:val="24"/>
        </w:rPr>
        <w:t>月</w:t>
      </w:r>
      <w:r w:rsidRPr="00C250E7">
        <w:rPr>
          <w:rFonts w:hint="eastAsia"/>
          <w:b w:val="0"/>
          <w:sz w:val="24"/>
        </w:rPr>
        <w:t>5</w:t>
      </w:r>
      <w:r w:rsidRPr="00C250E7">
        <w:rPr>
          <w:rFonts w:hint="eastAsia"/>
          <w:b w:val="0"/>
          <w:sz w:val="24"/>
        </w:rPr>
        <w:t>日及</w:t>
      </w:r>
      <w:r w:rsidRPr="00C250E7">
        <w:rPr>
          <w:rFonts w:hint="eastAsia"/>
          <w:b w:val="0"/>
          <w:sz w:val="24"/>
        </w:rPr>
        <w:t>19</w:t>
      </w:r>
      <w:r w:rsidRPr="00C250E7">
        <w:rPr>
          <w:rFonts w:hint="eastAsia"/>
          <w:b w:val="0"/>
          <w:sz w:val="24"/>
        </w:rPr>
        <w:t>日，合辦</w:t>
      </w:r>
      <w:r w:rsidRPr="00C250E7">
        <w:rPr>
          <w:rFonts w:hint="eastAsia"/>
          <w:b w:val="0"/>
          <w:sz w:val="24"/>
        </w:rPr>
        <w:t>3</w:t>
      </w:r>
      <w:r w:rsidRPr="00C250E7">
        <w:rPr>
          <w:rFonts w:hint="eastAsia"/>
          <w:b w:val="0"/>
          <w:sz w:val="24"/>
        </w:rPr>
        <w:t>場次「司改向前走：司法改革意見交流座談會」，分別邀請勞工、工商及醫界團體進行交流對話，宣傳司改之成果。</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建構現代法制：</w:t>
      </w:r>
    </w:p>
    <w:p w:rsidR="00F20394" w:rsidRPr="00C250E7" w:rsidRDefault="00F20394" w:rsidP="00F20394">
      <w:pPr>
        <w:pStyle w:val="af"/>
        <w:ind w:leftChars="150" w:left="840" w:hanging="480"/>
        <w:rPr>
          <w:b w:val="0"/>
          <w:sz w:val="24"/>
        </w:rPr>
      </w:pPr>
      <w:r w:rsidRPr="00C250E7">
        <w:rPr>
          <w:rFonts w:hint="eastAsia"/>
          <w:b w:val="0"/>
          <w:sz w:val="24"/>
        </w:rPr>
        <w:t>１、推動修正「民法繼承編」：重要修正內容包括增訂喪失繼承權事由、分割遺產限制之調整、遺囑方式明確化、刪除</w:t>
      </w:r>
      <w:r w:rsidR="00DA637F" w:rsidRPr="00C250E7">
        <w:rPr>
          <w:rFonts w:hint="eastAsia"/>
          <w:b w:val="0"/>
          <w:sz w:val="24"/>
        </w:rPr>
        <w:t>透過</w:t>
      </w:r>
      <w:r w:rsidRPr="00C250E7">
        <w:rPr>
          <w:rFonts w:hint="eastAsia"/>
          <w:b w:val="0"/>
          <w:sz w:val="24"/>
        </w:rPr>
        <w:t>親屬會議</w:t>
      </w:r>
      <w:r w:rsidR="00DA637F" w:rsidRPr="00C250E7">
        <w:rPr>
          <w:rFonts w:hint="eastAsia"/>
          <w:b w:val="0"/>
          <w:sz w:val="24"/>
        </w:rPr>
        <w:t>程序</w:t>
      </w:r>
      <w:r w:rsidRPr="00C250E7">
        <w:rPr>
          <w:rFonts w:hint="eastAsia"/>
          <w:b w:val="0"/>
          <w:sz w:val="24"/>
        </w:rPr>
        <w:t>、降低特留分比例等，業經本院會銜司法院函送貴院審議。</w:t>
      </w:r>
    </w:p>
    <w:p w:rsidR="00F20394" w:rsidRPr="00C250E7" w:rsidRDefault="00F20394" w:rsidP="00F20394">
      <w:pPr>
        <w:pStyle w:val="af"/>
        <w:ind w:leftChars="150" w:left="840" w:hanging="480"/>
        <w:rPr>
          <w:b w:val="0"/>
          <w:sz w:val="24"/>
        </w:rPr>
      </w:pPr>
      <w:r w:rsidRPr="00C250E7">
        <w:rPr>
          <w:rFonts w:hint="eastAsia"/>
          <w:b w:val="0"/>
          <w:sz w:val="24"/>
        </w:rPr>
        <w:t>２、研議同性婚姻法制：為因應司法院釋字第</w:t>
      </w:r>
      <w:r w:rsidRPr="00C250E7">
        <w:rPr>
          <w:rFonts w:hint="eastAsia"/>
          <w:b w:val="0"/>
          <w:sz w:val="24"/>
        </w:rPr>
        <w:t>748</w:t>
      </w:r>
      <w:r w:rsidRPr="00C250E7">
        <w:rPr>
          <w:rFonts w:hint="eastAsia"/>
          <w:b w:val="0"/>
          <w:sz w:val="24"/>
        </w:rPr>
        <w:t>號解釋公布之日起</w:t>
      </w:r>
      <w:r w:rsidRPr="00C250E7">
        <w:rPr>
          <w:rFonts w:hint="eastAsia"/>
          <w:b w:val="0"/>
          <w:sz w:val="24"/>
        </w:rPr>
        <w:t>2</w:t>
      </w:r>
      <w:r w:rsidRPr="00C250E7">
        <w:rPr>
          <w:rFonts w:hint="eastAsia"/>
          <w:b w:val="0"/>
          <w:sz w:val="24"/>
        </w:rPr>
        <w:t>年內，應完成相關法律修正或制定，本院將依該解釋意旨，以對社會造成最小衝擊及凝聚最大共識等原則，儘速研提合理可行法案，函送貴院審議。另於完成法制化前，內政部已完成可跨區受理同性伴侶註記作業，並盤點檢討相關法令、作業程序，研議配套做法，修正相關統計報表，以保障同婚配偶人權及兼顧家庭制度。</w:t>
      </w:r>
    </w:p>
    <w:p w:rsidR="00F20394" w:rsidRPr="00C250E7" w:rsidRDefault="00F20394" w:rsidP="00F20394">
      <w:pPr>
        <w:pStyle w:val="af"/>
        <w:ind w:leftChars="150" w:left="840" w:hanging="480"/>
        <w:rPr>
          <w:b w:val="0"/>
          <w:sz w:val="24"/>
        </w:rPr>
      </w:pPr>
      <w:r w:rsidRPr="00C250E7">
        <w:rPr>
          <w:rFonts w:hint="eastAsia"/>
          <w:b w:val="0"/>
          <w:sz w:val="24"/>
        </w:rPr>
        <w:t>３、推動制定「財團法人法」：為建構財團法人周延之法制環境，確實達成鼓勵財團法人積極從事公益、增進民眾福祉之目標，並加強監督政府捐助之財團法人，已擬具「財團法人法」草案函送貴院審議。</w:t>
      </w:r>
    </w:p>
    <w:p w:rsidR="00F20394" w:rsidRPr="00C250E7" w:rsidRDefault="00F20394" w:rsidP="00F20394">
      <w:pPr>
        <w:pStyle w:val="af"/>
        <w:ind w:leftChars="150" w:left="840" w:hanging="480"/>
        <w:rPr>
          <w:b w:val="0"/>
          <w:sz w:val="24"/>
        </w:rPr>
      </w:pPr>
      <w:r w:rsidRPr="00C250E7">
        <w:rPr>
          <w:rFonts w:hint="eastAsia"/>
          <w:b w:val="0"/>
          <w:sz w:val="24"/>
        </w:rPr>
        <w:t>４、賡續推動「國家賠償法」修正草案：法務部已擬具「國家賠償法」修正草案報院，俟本院審查後，將儘速函送貴院審議。</w:t>
      </w:r>
    </w:p>
    <w:p w:rsidR="00F20394" w:rsidRPr="00C250E7" w:rsidRDefault="00F20394" w:rsidP="00F20394">
      <w:pPr>
        <w:pStyle w:val="af"/>
        <w:ind w:leftChars="150" w:left="840" w:hanging="480"/>
        <w:rPr>
          <w:b w:val="0"/>
          <w:sz w:val="24"/>
        </w:rPr>
      </w:pPr>
      <w:r w:rsidRPr="00C250E7">
        <w:rPr>
          <w:rFonts w:hint="eastAsia"/>
          <w:b w:val="0"/>
          <w:sz w:val="24"/>
        </w:rPr>
        <w:t>５、強化公益信託公告程序以利監督：</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15</w:t>
      </w:r>
      <w:r w:rsidRPr="00C250E7">
        <w:rPr>
          <w:rFonts w:hint="eastAsia"/>
          <w:b w:val="0"/>
          <w:sz w:val="24"/>
        </w:rPr>
        <w:t>日修正「法務公益信託</w:t>
      </w:r>
      <w:r w:rsidRPr="00C250E7">
        <w:rPr>
          <w:rFonts w:hint="eastAsia"/>
          <w:b w:val="0"/>
          <w:sz w:val="24"/>
        </w:rPr>
        <w:lastRenderedPageBreak/>
        <w:t>許可及監督辦法」，增訂受託人除於執行信託事務之場所公告外，併應同時於資訊網路公告，且公告應至少連續</w:t>
      </w:r>
      <w:r w:rsidRPr="00C250E7">
        <w:rPr>
          <w:rFonts w:hint="eastAsia"/>
          <w:b w:val="0"/>
          <w:sz w:val="24"/>
        </w:rPr>
        <w:t>3</w:t>
      </w:r>
      <w:r w:rsidRPr="00C250E7">
        <w:rPr>
          <w:rFonts w:hint="eastAsia"/>
          <w:b w:val="0"/>
          <w:sz w:val="24"/>
        </w:rPr>
        <w:t>年，以利社會大眾監督。</w:t>
      </w:r>
    </w:p>
    <w:p w:rsidR="00F20394" w:rsidRPr="00C250E7" w:rsidRDefault="00F20394" w:rsidP="00C250E7">
      <w:pPr>
        <w:pStyle w:val="21"/>
        <w:ind w:left="640" w:hanging="640"/>
        <w:rPr>
          <w:b w:val="0"/>
        </w:rPr>
      </w:pPr>
      <w:r w:rsidRPr="00C250E7">
        <w:rPr>
          <w:rFonts w:hint="eastAsia"/>
          <w:b w:val="0"/>
        </w:rPr>
        <w:t>二、強力掃蕩毒品，維護世代健康</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結合跨部會力量，落實「新世代反毒策略行動綱領」，實現抑制毒品新生人口，降低毒品衍生性犯罪，營造安全有感之無毒家園，並預定於</w:t>
      </w:r>
      <w:r w:rsidRPr="00C250E7">
        <w:rPr>
          <w:rFonts w:hint="eastAsia"/>
          <w:b w:val="0"/>
        </w:rPr>
        <w:t>108</w:t>
      </w:r>
      <w:r w:rsidRPr="00C250E7">
        <w:rPr>
          <w:rFonts w:hint="eastAsia"/>
          <w:b w:val="0"/>
        </w:rPr>
        <w:t>年</w:t>
      </w:r>
      <w:r w:rsidRPr="00C250E7">
        <w:rPr>
          <w:rFonts w:hint="eastAsia"/>
          <w:b w:val="0"/>
        </w:rPr>
        <w:t>1</w:t>
      </w:r>
      <w:r w:rsidRPr="00C250E7">
        <w:rPr>
          <w:rFonts w:hint="eastAsia"/>
          <w:b w:val="0"/>
        </w:rPr>
        <w:t>月設立毒品防制基金，充實毒品防制經費，協助毒癮者離毒重生、復歸社會。</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b w:val="0"/>
        </w:rPr>
        <w:t>臺灣高等法院檢察署</w:t>
      </w:r>
      <w:r w:rsidRPr="00C250E7">
        <w:rPr>
          <w:rFonts w:hint="eastAsia"/>
          <w:b w:val="0"/>
        </w:rPr>
        <w:t>(</w:t>
      </w:r>
      <w:r w:rsidRPr="00C250E7">
        <w:rPr>
          <w:rFonts w:hint="eastAsia"/>
          <w:b w:val="0"/>
        </w:rPr>
        <w:t>以下簡稱臺高檢署</w:t>
      </w:r>
      <w:r w:rsidRPr="00C250E7">
        <w:rPr>
          <w:rFonts w:hint="eastAsia"/>
          <w:b w:val="0"/>
        </w:rPr>
        <w:t>)</w:t>
      </w:r>
      <w:r w:rsidRPr="00C250E7">
        <w:rPr>
          <w:rFonts w:hint="eastAsia"/>
          <w:b w:val="0"/>
        </w:rPr>
        <w:t>於</w:t>
      </w:r>
      <w:r w:rsidRPr="00C250E7">
        <w:rPr>
          <w:rFonts w:hint="eastAsia"/>
          <w:b w:val="0"/>
        </w:rPr>
        <w:t>106</w:t>
      </w:r>
      <w:r w:rsidRPr="00C250E7">
        <w:rPr>
          <w:rFonts w:hint="eastAsia"/>
          <w:b w:val="0"/>
        </w:rPr>
        <w:t>年</w:t>
      </w:r>
      <w:r w:rsidRPr="00C250E7">
        <w:rPr>
          <w:rFonts w:hint="eastAsia"/>
          <w:b w:val="0"/>
        </w:rPr>
        <w:t>6</w:t>
      </w:r>
      <w:r w:rsidRPr="00C250E7">
        <w:rPr>
          <w:rFonts w:hint="eastAsia"/>
          <w:b w:val="0"/>
        </w:rPr>
        <w:t>月啟動「區域聯防」溯源斷根行動，並結合毒品資料庫之建置，統合全國檢、警、調、海巡、憲兵、關務等</w:t>
      </w:r>
      <w:r w:rsidRPr="00C250E7">
        <w:rPr>
          <w:b w:val="0"/>
        </w:rPr>
        <w:t>6</w:t>
      </w:r>
      <w:r w:rsidRPr="00C250E7">
        <w:rPr>
          <w:rFonts w:hint="eastAsia"/>
          <w:b w:val="0"/>
        </w:rPr>
        <w:t>大緝毒系統，採取</w:t>
      </w:r>
      <w:r w:rsidRPr="00C250E7">
        <w:rPr>
          <w:b w:val="0"/>
        </w:rPr>
        <w:t>「窒息式」全國性掃毒</w:t>
      </w:r>
      <w:r w:rsidRPr="00C250E7">
        <w:rPr>
          <w:rFonts w:hint="eastAsia"/>
          <w:b w:val="0"/>
        </w:rPr>
        <w:t>行動，於</w:t>
      </w:r>
      <w:r w:rsidRPr="00C250E7">
        <w:rPr>
          <w:rFonts w:hint="eastAsia"/>
          <w:b w:val="0"/>
        </w:rPr>
        <w:t>7</w:t>
      </w:r>
      <w:r w:rsidRPr="00C250E7">
        <w:rPr>
          <w:rFonts w:hint="eastAsia"/>
          <w:b w:val="0"/>
        </w:rPr>
        <w:t>月</w:t>
      </w:r>
      <w:r w:rsidRPr="00C250E7">
        <w:rPr>
          <w:rFonts w:hint="eastAsia"/>
          <w:b w:val="0"/>
        </w:rPr>
        <w:t>11</w:t>
      </w:r>
      <w:r w:rsidRPr="00C250E7">
        <w:rPr>
          <w:rFonts w:hint="eastAsia"/>
          <w:b w:val="0"/>
        </w:rPr>
        <w:t>日至</w:t>
      </w:r>
      <w:r w:rsidRPr="00C250E7">
        <w:rPr>
          <w:rFonts w:hint="eastAsia"/>
          <w:b w:val="0"/>
        </w:rPr>
        <w:t>8</w:t>
      </w:r>
      <w:r w:rsidRPr="00C250E7">
        <w:rPr>
          <w:rFonts w:hint="eastAsia"/>
          <w:b w:val="0"/>
        </w:rPr>
        <w:t>月</w:t>
      </w:r>
      <w:r w:rsidRPr="00C250E7">
        <w:rPr>
          <w:rFonts w:hint="eastAsia"/>
          <w:b w:val="0"/>
        </w:rPr>
        <w:t>29</w:t>
      </w:r>
      <w:r w:rsidRPr="00C250E7">
        <w:rPr>
          <w:rFonts w:hint="eastAsia"/>
          <w:b w:val="0"/>
        </w:rPr>
        <w:t>日進行</w:t>
      </w:r>
      <w:r w:rsidRPr="00C250E7">
        <w:rPr>
          <w:rFonts w:hint="eastAsia"/>
          <w:b w:val="0"/>
        </w:rPr>
        <w:t>106</w:t>
      </w:r>
      <w:r w:rsidRPr="00C250E7">
        <w:rPr>
          <w:rFonts w:hint="eastAsia"/>
          <w:b w:val="0"/>
        </w:rPr>
        <w:t>年第</w:t>
      </w:r>
      <w:r w:rsidRPr="00C250E7">
        <w:rPr>
          <w:rFonts w:hint="eastAsia"/>
          <w:b w:val="0"/>
        </w:rPr>
        <w:t>4</w:t>
      </w:r>
      <w:r w:rsidRPr="00C250E7">
        <w:rPr>
          <w:rFonts w:hint="eastAsia"/>
          <w:b w:val="0"/>
        </w:rPr>
        <w:t>波溯源斷根及首次區域聯防緝毒行動；</w:t>
      </w:r>
      <w:r w:rsidRPr="00C250E7">
        <w:rPr>
          <w:rFonts w:hint="eastAsia"/>
          <w:b w:val="0"/>
        </w:rPr>
        <w:t>8</w:t>
      </w:r>
      <w:r w:rsidRPr="00C250E7">
        <w:rPr>
          <w:rFonts w:hint="eastAsia"/>
          <w:b w:val="0"/>
        </w:rPr>
        <w:t>月</w:t>
      </w:r>
      <w:r w:rsidRPr="00C250E7">
        <w:rPr>
          <w:rFonts w:hint="eastAsia"/>
          <w:b w:val="0"/>
        </w:rPr>
        <w:t>29</w:t>
      </w:r>
      <w:r w:rsidRPr="00C250E7">
        <w:rPr>
          <w:rFonts w:hint="eastAsia"/>
          <w:b w:val="0"/>
        </w:rPr>
        <w:t>日至</w:t>
      </w:r>
      <w:r w:rsidRPr="00C250E7">
        <w:rPr>
          <w:rFonts w:hint="eastAsia"/>
          <w:b w:val="0"/>
        </w:rPr>
        <w:t>9</w:t>
      </w:r>
      <w:r w:rsidRPr="00C250E7">
        <w:rPr>
          <w:rFonts w:hint="eastAsia"/>
          <w:b w:val="0"/>
        </w:rPr>
        <w:t>月</w:t>
      </w:r>
      <w:r w:rsidRPr="00C250E7">
        <w:rPr>
          <w:rFonts w:hint="eastAsia"/>
          <w:b w:val="0"/>
        </w:rPr>
        <w:t>18</w:t>
      </w:r>
      <w:r w:rsidRPr="00C250E7">
        <w:rPr>
          <w:rFonts w:hint="eastAsia"/>
          <w:b w:val="0"/>
        </w:rPr>
        <w:t>日進行第</w:t>
      </w:r>
      <w:r w:rsidRPr="00C250E7">
        <w:rPr>
          <w:rFonts w:hint="eastAsia"/>
          <w:b w:val="0"/>
        </w:rPr>
        <w:t>1</w:t>
      </w:r>
      <w:r w:rsidRPr="00C250E7">
        <w:rPr>
          <w:rFonts w:hint="eastAsia"/>
          <w:b w:val="0"/>
        </w:rPr>
        <w:t>波偏鄉及特定區域緝毒行動，累計</w:t>
      </w:r>
      <w:r w:rsidRPr="00C250E7">
        <w:rPr>
          <w:rFonts w:hint="eastAsia"/>
          <w:b w:val="0"/>
        </w:rPr>
        <w:t>106</w:t>
      </w:r>
      <w:r w:rsidRPr="00C250E7">
        <w:rPr>
          <w:rFonts w:hint="eastAsia"/>
          <w:b w:val="0"/>
        </w:rPr>
        <w:t>年</w:t>
      </w:r>
      <w:r w:rsidRPr="00C250E7">
        <w:rPr>
          <w:rFonts w:hint="eastAsia"/>
          <w:b w:val="0"/>
        </w:rPr>
        <w:t>5</w:t>
      </w:r>
      <w:r w:rsidRPr="00C250E7">
        <w:rPr>
          <w:rFonts w:hint="eastAsia"/>
          <w:b w:val="0"/>
        </w:rPr>
        <w:t>波大掃毒行動，共逮捕</w:t>
      </w:r>
      <w:r w:rsidRPr="00C250E7">
        <w:rPr>
          <w:rFonts w:hint="eastAsia"/>
          <w:b w:val="0"/>
        </w:rPr>
        <w:t>3,177</w:t>
      </w:r>
      <w:r w:rsidRPr="00C250E7">
        <w:rPr>
          <w:rFonts w:hint="eastAsia"/>
          <w:b w:val="0"/>
        </w:rPr>
        <w:t>名販毒藥頭、</w:t>
      </w:r>
      <w:r w:rsidRPr="00C250E7">
        <w:rPr>
          <w:rFonts w:hint="eastAsia"/>
          <w:b w:val="0"/>
        </w:rPr>
        <w:t>1</w:t>
      </w:r>
      <w:r w:rsidRPr="00C250E7">
        <w:rPr>
          <w:rFonts w:hint="eastAsia"/>
          <w:b w:val="0"/>
        </w:rPr>
        <w:t>萬</w:t>
      </w:r>
      <w:r w:rsidRPr="00C250E7">
        <w:rPr>
          <w:rFonts w:hint="eastAsia"/>
          <w:b w:val="0"/>
        </w:rPr>
        <w:t>2,397</w:t>
      </w:r>
      <w:r w:rsidRPr="00C250E7">
        <w:rPr>
          <w:rFonts w:hint="eastAsia"/>
          <w:b w:val="0"/>
        </w:rPr>
        <w:t>名藥腳，查扣各級毒品</w:t>
      </w:r>
      <w:r w:rsidRPr="00C250E7">
        <w:rPr>
          <w:rFonts w:hint="eastAsia"/>
          <w:b w:val="0"/>
        </w:rPr>
        <w:t>4,863</w:t>
      </w:r>
      <w:r w:rsidRPr="00C250E7">
        <w:rPr>
          <w:rFonts w:hint="eastAsia"/>
          <w:b w:val="0"/>
        </w:rPr>
        <w:t>公斤，清除</w:t>
      </w:r>
      <w:r w:rsidRPr="00C250E7">
        <w:rPr>
          <w:rFonts w:hint="eastAsia"/>
          <w:b w:val="0"/>
        </w:rPr>
        <w:t>23</w:t>
      </w:r>
      <w:r w:rsidRPr="00C250E7">
        <w:rPr>
          <w:rFonts w:hint="eastAsia"/>
          <w:b w:val="0"/>
        </w:rPr>
        <w:t>處毒品工廠、</w:t>
      </w:r>
      <w:r w:rsidRPr="00C250E7">
        <w:rPr>
          <w:b w:val="0"/>
        </w:rPr>
        <w:t>14</w:t>
      </w:r>
      <w:r w:rsidRPr="00C250E7">
        <w:rPr>
          <w:rFonts w:hint="eastAsia"/>
          <w:b w:val="0"/>
        </w:rPr>
        <w:t>處大麻栽種場所、重大走私案</w:t>
      </w:r>
      <w:r w:rsidRPr="00C250E7">
        <w:rPr>
          <w:rFonts w:hint="eastAsia"/>
          <w:b w:val="0"/>
        </w:rPr>
        <w:t>6</w:t>
      </w:r>
      <w:r w:rsidRPr="00C250E7">
        <w:rPr>
          <w:rFonts w:hint="eastAsia"/>
          <w:b w:val="0"/>
        </w:rPr>
        <w:t>起。另法務部調查局於</w:t>
      </w:r>
      <w:r w:rsidRPr="00C250E7">
        <w:rPr>
          <w:b w:val="0"/>
        </w:rPr>
        <w:t>106</w:t>
      </w:r>
      <w:r w:rsidRPr="00C250E7">
        <w:rPr>
          <w:rFonts w:hint="eastAsia"/>
          <w:b w:val="0"/>
        </w:rPr>
        <w:t>年</w:t>
      </w:r>
      <w:r w:rsidRPr="00C250E7">
        <w:rPr>
          <w:b w:val="0"/>
        </w:rPr>
        <w:t>9</w:t>
      </w:r>
      <w:r w:rsidRPr="00C250E7">
        <w:rPr>
          <w:rFonts w:hint="eastAsia"/>
          <w:b w:val="0"/>
        </w:rPr>
        <w:t>月偵辦走私集團</w:t>
      </w:r>
      <w:r w:rsidRPr="00C250E7">
        <w:rPr>
          <w:b w:val="0"/>
        </w:rPr>
        <w:t>利用</w:t>
      </w:r>
      <w:r w:rsidRPr="00C250E7">
        <w:rPr>
          <w:rFonts w:hint="eastAsia"/>
          <w:b w:val="0"/>
        </w:rPr>
        <w:t>「進口五金」</w:t>
      </w:r>
      <w:r w:rsidRPr="00C250E7">
        <w:rPr>
          <w:b w:val="0"/>
        </w:rPr>
        <w:t>走私安非他命原料氯假麻黃鹼</w:t>
      </w:r>
      <w:r w:rsidRPr="00C250E7">
        <w:rPr>
          <w:b w:val="0"/>
        </w:rPr>
        <w:t>1</w:t>
      </w:r>
      <w:r w:rsidRPr="00C250E7">
        <w:rPr>
          <w:rFonts w:hint="eastAsia"/>
          <w:b w:val="0"/>
        </w:rPr>
        <w:t>,</w:t>
      </w:r>
      <w:r w:rsidRPr="00C250E7">
        <w:rPr>
          <w:b w:val="0"/>
        </w:rPr>
        <w:t>260</w:t>
      </w:r>
      <w:r w:rsidRPr="00C250E7">
        <w:rPr>
          <w:b w:val="0"/>
        </w:rPr>
        <w:t>公斤</w:t>
      </w:r>
      <w:r w:rsidRPr="00C250E7">
        <w:rPr>
          <w:rFonts w:hint="eastAsia"/>
          <w:b w:val="0"/>
        </w:rPr>
        <w:t>、</w:t>
      </w:r>
      <w:r w:rsidRPr="00C250E7">
        <w:rPr>
          <w:b w:val="0"/>
        </w:rPr>
        <w:t>11</w:t>
      </w:r>
      <w:r w:rsidRPr="00C250E7">
        <w:rPr>
          <w:rFonts w:hint="eastAsia"/>
          <w:b w:val="0"/>
        </w:rPr>
        <w:t>月破獲利用海運貨櫃走私第三級毒品硝甲西泮</w:t>
      </w:r>
      <w:r w:rsidRPr="00C250E7">
        <w:rPr>
          <w:rFonts w:hint="eastAsia"/>
          <w:b w:val="0"/>
        </w:rPr>
        <w:t>(</w:t>
      </w:r>
      <w:r w:rsidRPr="00C250E7">
        <w:rPr>
          <w:rFonts w:hint="eastAsia"/>
          <w:b w:val="0"/>
        </w:rPr>
        <w:t>俗稱：一粒眠</w:t>
      </w:r>
      <w:r w:rsidRPr="00C250E7">
        <w:rPr>
          <w:rFonts w:hint="eastAsia"/>
          <w:b w:val="0"/>
        </w:rPr>
        <w:t>)</w:t>
      </w:r>
      <w:r w:rsidRPr="00C250E7">
        <w:rPr>
          <w:rFonts w:hint="eastAsia"/>
          <w:b w:val="0"/>
        </w:rPr>
        <w:t>，總計查獲</w:t>
      </w:r>
      <w:r w:rsidRPr="00C250E7">
        <w:rPr>
          <w:b w:val="0"/>
        </w:rPr>
        <w:t>60</w:t>
      </w:r>
      <w:r w:rsidRPr="00C250E7">
        <w:rPr>
          <w:rFonts w:hint="eastAsia"/>
          <w:b w:val="0"/>
        </w:rPr>
        <w:t>大箱、</w:t>
      </w:r>
      <w:r w:rsidRPr="00C250E7">
        <w:rPr>
          <w:b w:val="0"/>
        </w:rPr>
        <w:t>300</w:t>
      </w:r>
      <w:r w:rsidRPr="00C250E7">
        <w:rPr>
          <w:rFonts w:hint="eastAsia"/>
          <w:b w:val="0"/>
        </w:rPr>
        <w:t>萬餘顆錠狀毒品，毛重約</w:t>
      </w:r>
      <w:r w:rsidRPr="00C250E7">
        <w:rPr>
          <w:b w:val="0"/>
        </w:rPr>
        <w:t>828</w:t>
      </w:r>
      <w:r w:rsidRPr="00C250E7">
        <w:rPr>
          <w:rFonts w:hint="eastAsia"/>
          <w:b w:val="0"/>
        </w:rPr>
        <w:t>餘公斤，數量前所未見。</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法務部行政執行署各分署針對第三、四級毒品罰鍰、怠金案件強力執行，並自</w:t>
      </w:r>
      <w:r w:rsidRPr="00C250E7">
        <w:rPr>
          <w:rFonts w:hint="eastAsia"/>
          <w:b w:val="0"/>
        </w:rPr>
        <w:t>106</w:t>
      </w:r>
      <w:r w:rsidRPr="00C250E7">
        <w:rPr>
          <w:rFonts w:hint="eastAsia"/>
          <w:b w:val="0"/>
        </w:rPr>
        <w:t>年</w:t>
      </w:r>
      <w:r w:rsidRPr="00C250E7">
        <w:rPr>
          <w:rFonts w:hint="eastAsia"/>
          <w:b w:val="0"/>
        </w:rPr>
        <w:t>5</w:t>
      </w:r>
      <w:r w:rsidRPr="00C250E7">
        <w:rPr>
          <w:rFonts w:hint="eastAsia"/>
          <w:b w:val="0"/>
        </w:rPr>
        <w:t>月起進行</w:t>
      </w:r>
      <w:r w:rsidRPr="00C250E7">
        <w:rPr>
          <w:rFonts w:hint="eastAsia"/>
          <w:b w:val="0"/>
        </w:rPr>
        <w:t>3</w:t>
      </w:r>
      <w:r w:rsidRPr="00C250E7">
        <w:rPr>
          <w:rFonts w:hint="eastAsia"/>
          <w:b w:val="0"/>
        </w:rPr>
        <w:t>波同步專案執行，會同轄區警察局至現場勸繳及扣押財產，以實際行動達到遏制第三、四級毒品氾濫之效果，</w:t>
      </w:r>
      <w:r w:rsidRPr="00C250E7">
        <w:rPr>
          <w:rFonts w:hint="eastAsia"/>
          <w:b w:val="0"/>
        </w:rPr>
        <w:t>106</w:t>
      </w:r>
      <w:r w:rsidRPr="00C250E7">
        <w:rPr>
          <w:rFonts w:hint="eastAsia"/>
          <w:b w:val="0"/>
        </w:rPr>
        <w:t>年總計徵起</w:t>
      </w:r>
      <w:r w:rsidR="001A6287" w:rsidRPr="00C250E7">
        <w:rPr>
          <w:rFonts w:hint="eastAsia"/>
          <w:b w:val="0"/>
        </w:rPr>
        <w:t>1</w:t>
      </w:r>
      <w:r w:rsidR="001A6287" w:rsidRPr="00C250E7">
        <w:rPr>
          <w:rFonts w:hint="eastAsia"/>
          <w:b w:val="0"/>
        </w:rPr>
        <w:t>億</w:t>
      </w:r>
      <w:r w:rsidR="001A6287" w:rsidRPr="00C250E7">
        <w:rPr>
          <w:rFonts w:hint="eastAsia"/>
          <w:b w:val="0"/>
        </w:rPr>
        <w:t>3,033</w:t>
      </w:r>
      <w:r w:rsidR="001A6287" w:rsidRPr="00C250E7">
        <w:rPr>
          <w:rFonts w:hint="eastAsia"/>
          <w:b w:val="0"/>
        </w:rPr>
        <w:t>萬</w:t>
      </w:r>
      <w:r w:rsidR="001A6287" w:rsidRPr="00C250E7">
        <w:rPr>
          <w:b w:val="0"/>
        </w:rPr>
        <w:t>9,144</w:t>
      </w:r>
      <w:r w:rsidR="001A6287" w:rsidRPr="00C250E7">
        <w:rPr>
          <w:rFonts w:hint="eastAsia"/>
          <w:b w:val="0"/>
        </w:rPr>
        <w:t>元，相較前</w:t>
      </w:r>
      <w:r w:rsidR="001A6287" w:rsidRPr="00C250E7">
        <w:rPr>
          <w:rFonts w:hint="eastAsia"/>
          <w:b w:val="0"/>
        </w:rPr>
        <w:t>3</w:t>
      </w:r>
      <w:r w:rsidR="001A6287" w:rsidRPr="00C250E7">
        <w:rPr>
          <w:rFonts w:hint="eastAsia"/>
          <w:b w:val="0"/>
        </w:rPr>
        <w:t>年徵起金額大幅成長</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為嚴懲毒品犯罪及剝奪犯罪者利得，法務部擬具「毒品危害防制條例」</w:t>
      </w:r>
      <w:r w:rsidR="0061214E" w:rsidRPr="00C250E7">
        <w:rPr>
          <w:rFonts w:hint="eastAsia"/>
          <w:b w:val="0"/>
        </w:rPr>
        <w:t>部分條文</w:t>
      </w:r>
      <w:r w:rsidRPr="00C250E7">
        <w:rPr>
          <w:rFonts w:hint="eastAsia"/>
          <w:b w:val="0"/>
        </w:rPr>
        <w:t>修正草案報院，修正重點包含：提高製造、運輸、販賣毒品之罰金刑及二級毒品之刑度；針對販賣毒品予未成年人、懷胎婦女及製造、運輸、販賣混合型毒品者，加重其刑；引進擴大沒收制度等，業經本院完成審查函送貴院審議。</w:t>
      </w:r>
    </w:p>
    <w:p w:rsidR="00F20394" w:rsidRPr="00C250E7" w:rsidRDefault="00F20394" w:rsidP="00C250E7">
      <w:pPr>
        <w:pStyle w:val="21"/>
        <w:ind w:left="640" w:hanging="640"/>
        <w:rPr>
          <w:b w:val="0"/>
        </w:rPr>
      </w:pPr>
      <w:r w:rsidRPr="00C250E7">
        <w:rPr>
          <w:rFonts w:hint="eastAsia"/>
          <w:b w:val="0"/>
        </w:rPr>
        <w:t>三、維護社會公義，打擊跨境犯罪</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為爭取通過</w:t>
      </w:r>
      <w:r w:rsidRPr="00C250E7">
        <w:rPr>
          <w:rFonts w:hint="eastAsia"/>
          <w:b w:val="0"/>
        </w:rPr>
        <w:t>107</w:t>
      </w:r>
      <w:r w:rsidRPr="00C250E7">
        <w:rPr>
          <w:rFonts w:hint="eastAsia"/>
          <w:b w:val="0"/>
        </w:rPr>
        <w:t>年</w:t>
      </w:r>
      <w:r w:rsidRPr="00C250E7">
        <w:rPr>
          <w:rFonts w:hint="eastAsia"/>
          <w:b w:val="0"/>
        </w:rPr>
        <w:t>11</w:t>
      </w:r>
      <w:r w:rsidRPr="00C250E7">
        <w:rPr>
          <w:rFonts w:hint="eastAsia"/>
          <w:b w:val="0"/>
        </w:rPr>
        <w:t>月「亞太防制洗錢組織」</w:t>
      </w:r>
      <w:r w:rsidRPr="00C250E7">
        <w:rPr>
          <w:rFonts w:hint="eastAsia"/>
          <w:b w:val="0"/>
        </w:rPr>
        <w:t>(APG)</w:t>
      </w:r>
      <w:r w:rsidRPr="00C250E7">
        <w:rPr>
          <w:rFonts w:hint="eastAsia"/>
          <w:b w:val="0"/>
        </w:rPr>
        <w:t>第</w:t>
      </w:r>
      <w:r w:rsidR="001A6287" w:rsidRPr="00C250E7">
        <w:rPr>
          <w:rFonts w:hint="eastAsia"/>
          <w:b w:val="0"/>
        </w:rPr>
        <w:t>三</w:t>
      </w:r>
      <w:r w:rsidRPr="00C250E7">
        <w:rPr>
          <w:rFonts w:hint="eastAsia"/>
          <w:b w:val="0"/>
        </w:rPr>
        <w:t>輪相互評鑑，</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4</w:t>
      </w:r>
      <w:r w:rsidRPr="00C250E7">
        <w:rPr>
          <w:rFonts w:hint="eastAsia"/>
          <w:b w:val="0"/>
        </w:rPr>
        <w:t>日至</w:t>
      </w:r>
      <w:r w:rsidRPr="00C250E7">
        <w:rPr>
          <w:rFonts w:hint="eastAsia"/>
          <w:b w:val="0"/>
        </w:rPr>
        <w:t>7</w:t>
      </w:r>
      <w:r w:rsidRPr="00C250E7">
        <w:rPr>
          <w:rFonts w:hint="eastAsia"/>
          <w:b w:val="0"/>
        </w:rPr>
        <w:t>日邀請</w:t>
      </w:r>
      <w:r w:rsidRPr="00C250E7">
        <w:rPr>
          <w:rFonts w:hint="eastAsia"/>
          <w:b w:val="0"/>
        </w:rPr>
        <w:t>APG</w:t>
      </w:r>
      <w:r w:rsidRPr="00C250E7">
        <w:rPr>
          <w:rFonts w:hint="eastAsia"/>
          <w:b w:val="0"/>
        </w:rPr>
        <w:t>秘書處及國際打擊資恐資深專家來臺進行「模擬評鑑」，藉此瞭解評鑑流程及方式，並展現準備現況及成果。另預定於</w:t>
      </w:r>
      <w:r w:rsidRPr="00C250E7">
        <w:rPr>
          <w:rFonts w:hint="eastAsia"/>
          <w:b w:val="0"/>
        </w:rPr>
        <w:t>107</w:t>
      </w:r>
      <w:r w:rsidRPr="00C250E7">
        <w:rPr>
          <w:rFonts w:hint="eastAsia"/>
          <w:b w:val="0"/>
        </w:rPr>
        <w:t>年上半年，向</w:t>
      </w:r>
      <w:r w:rsidRPr="00C250E7">
        <w:rPr>
          <w:rFonts w:hint="eastAsia"/>
          <w:b w:val="0"/>
        </w:rPr>
        <w:t>APG</w:t>
      </w:r>
      <w:r w:rsidRPr="00C250E7">
        <w:rPr>
          <w:rFonts w:hint="eastAsia"/>
          <w:b w:val="0"/>
        </w:rPr>
        <w:t>陸續提出國家風險報告及技術遵循報告，力拼評鑑過關，</w:t>
      </w:r>
      <w:r w:rsidRPr="00C250E7">
        <w:rPr>
          <w:rFonts w:hint="eastAsia"/>
          <w:b w:val="0"/>
        </w:rPr>
        <w:lastRenderedPageBreak/>
        <w:t>以提升我國國際風評，增加國際經濟發展空間。</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為</w:t>
      </w:r>
      <w:r w:rsidRPr="00C250E7">
        <w:rPr>
          <w:b w:val="0"/>
        </w:rPr>
        <w:t>維護國人飲食用藥安全，建構優質民生健康消費環境，</w:t>
      </w:r>
      <w:r w:rsidRPr="00C250E7">
        <w:rPr>
          <w:rFonts w:hint="eastAsia"/>
          <w:b w:val="0"/>
        </w:rPr>
        <w:t>臺高檢署及衛福部食藥署於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月共同研議</w:t>
      </w:r>
      <w:r w:rsidRPr="00C250E7">
        <w:rPr>
          <w:b w:val="0"/>
        </w:rPr>
        <w:t>建立</w:t>
      </w:r>
      <w:r w:rsidRPr="00C250E7">
        <w:rPr>
          <w:rFonts w:hint="eastAsia"/>
          <w:b w:val="0"/>
        </w:rPr>
        <w:t>「</w:t>
      </w:r>
      <w:r w:rsidRPr="00C250E7">
        <w:rPr>
          <w:b w:val="0"/>
        </w:rPr>
        <w:t>查緝食藥犯罪案件聯繫平</w:t>
      </w:r>
      <w:r w:rsidRPr="00C250E7">
        <w:rPr>
          <w:rFonts w:hint="eastAsia"/>
          <w:b w:val="0"/>
        </w:rPr>
        <w:t>臺」</w:t>
      </w:r>
      <w:r w:rsidR="001A6287" w:rsidRPr="00C250E7">
        <w:rPr>
          <w:rFonts w:hint="eastAsia"/>
          <w:b w:val="0"/>
        </w:rPr>
        <w:t>；另為謀求國土永續利用及發展，臺高檢署與經濟部水利署、農委會水保局及林務局於</w:t>
      </w:r>
      <w:r w:rsidR="001A6287" w:rsidRPr="00C250E7">
        <w:rPr>
          <w:rFonts w:hint="eastAsia"/>
          <w:b w:val="0"/>
        </w:rPr>
        <w:t>106</w:t>
      </w:r>
      <w:r w:rsidR="001A6287" w:rsidRPr="00C250E7">
        <w:rPr>
          <w:rFonts w:hint="eastAsia"/>
          <w:b w:val="0"/>
        </w:rPr>
        <w:t>年</w:t>
      </w:r>
      <w:r w:rsidR="001A6287" w:rsidRPr="00C250E7">
        <w:rPr>
          <w:rFonts w:hint="eastAsia"/>
          <w:b w:val="0"/>
        </w:rPr>
        <w:t>12</w:t>
      </w:r>
      <w:r w:rsidR="001A6287" w:rsidRPr="00C250E7">
        <w:rPr>
          <w:rFonts w:hint="eastAsia"/>
          <w:b w:val="0"/>
        </w:rPr>
        <w:t>月</w:t>
      </w:r>
      <w:r w:rsidR="001A6287" w:rsidRPr="00C250E7">
        <w:rPr>
          <w:rFonts w:hint="eastAsia"/>
          <w:b w:val="0"/>
        </w:rPr>
        <w:t>20</w:t>
      </w:r>
      <w:r w:rsidR="001A6287" w:rsidRPr="00C250E7">
        <w:rPr>
          <w:rFonts w:hint="eastAsia"/>
          <w:b w:val="0"/>
        </w:rPr>
        <w:t>日共同舉辦「強化查緝河川環境、山坡地及森林遭人為破壞犯罪相關作為」研討會，透過行政機關及司法機關跨部會通力合作，展現政府從嚴追訴之決心</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為健全國內刑事司法互助法制、促進國際合作，以強化打擊跨境犯罪能量，並完善防制洗錢法制，爭取通過</w:t>
      </w:r>
      <w:r w:rsidRPr="00C250E7">
        <w:rPr>
          <w:rFonts w:eastAsia="標楷體" w:hint="eastAsia"/>
          <w:b w:val="0"/>
        </w:rPr>
        <w:t>「</w:t>
      </w:r>
      <w:r w:rsidRPr="00C250E7">
        <w:rPr>
          <w:rFonts w:hint="eastAsia"/>
          <w:b w:val="0"/>
        </w:rPr>
        <w:t>亞太防制洗錢組織</w:t>
      </w:r>
      <w:r w:rsidRPr="00C250E7">
        <w:rPr>
          <w:rFonts w:eastAsia="標楷體" w:hint="eastAsia"/>
          <w:b w:val="0"/>
        </w:rPr>
        <w:t>」</w:t>
      </w:r>
      <w:r w:rsidRPr="00C250E7">
        <w:rPr>
          <w:rFonts w:hint="eastAsia"/>
          <w:b w:val="0"/>
        </w:rPr>
        <w:t>(APG)</w:t>
      </w:r>
      <w:r w:rsidRPr="00C250E7">
        <w:rPr>
          <w:rFonts w:hint="eastAsia"/>
          <w:b w:val="0"/>
        </w:rPr>
        <w:t>第三輪相互評鑑，業已擬具「國際刑事司法互助法」草案</w:t>
      </w:r>
      <w:r w:rsidR="00F90C6C" w:rsidRPr="00C250E7">
        <w:rPr>
          <w:rFonts w:hint="eastAsia"/>
          <w:b w:val="0"/>
        </w:rPr>
        <w:t>，並經本院會銜司法院函送貴院審議</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為打擊跨境電信詐騙案件，</w:t>
      </w:r>
      <w:r w:rsidRPr="00C250E7">
        <w:rPr>
          <w:rFonts w:hint="eastAsia"/>
          <w:b w:val="0"/>
        </w:rPr>
        <w:t>105</w:t>
      </w:r>
      <w:r w:rsidRPr="00C250E7">
        <w:rPr>
          <w:rFonts w:hint="eastAsia"/>
          <w:b w:val="0"/>
        </w:rPr>
        <w:t>年</w:t>
      </w:r>
      <w:r w:rsidRPr="00C250E7">
        <w:rPr>
          <w:rFonts w:hint="eastAsia"/>
          <w:b w:val="0"/>
        </w:rPr>
        <w:t>6</w:t>
      </w:r>
      <w:r w:rsidRPr="00C250E7">
        <w:rPr>
          <w:rFonts w:hint="eastAsia"/>
          <w:b w:val="0"/>
        </w:rPr>
        <w:t>月成立「處理兩岸跨第三地電信詐騙案件跨部會協商平臺」，目前重要決議包括：建立境外通報機制；推動司法互助協定</w:t>
      </w:r>
      <w:r w:rsidRPr="00C250E7">
        <w:rPr>
          <w:rFonts w:hint="eastAsia"/>
          <w:b w:val="0"/>
        </w:rPr>
        <w:t>(</w:t>
      </w:r>
      <w:r w:rsidRPr="00C250E7">
        <w:rPr>
          <w:rFonts w:hint="eastAsia"/>
          <w:b w:val="0"/>
        </w:rPr>
        <w:t>協議</w:t>
      </w:r>
      <w:r w:rsidRPr="00C250E7">
        <w:rPr>
          <w:rFonts w:hint="eastAsia"/>
          <w:b w:val="0"/>
        </w:rPr>
        <w:t>)</w:t>
      </w:r>
      <w:r w:rsidRPr="00C250E7">
        <w:rPr>
          <w:rFonts w:hint="eastAsia"/>
          <w:b w:val="0"/>
        </w:rPr>
        <w:t>洽簽與個案合作；研擬</w:t>
      </w:r>
      <w:r w:rsidRPr="00C250E7">
        <w:rPr>
          <w:rFonts w:eastAsia="標楷體" w:hint="eastAsia"/>
          <w:b w:val="0"/>
        </w:rPr>
        <w:t>「</w:t>
      </w:r>
      <w:r w:rsidRPr="00C250E7">
        <w:rPr>
          <w:rFonts w:hint="eastAsia"/>
          <w:b w:val="0"/>
        </w:rPr>
        <w:t>國際刑事司法互助法</w:t>
      </w:r>
      <w:r w:rsidRPr="00C250E7">
        <w:rPr>
          <w:rFonts w:eastAsia="標楷體" w:hint="eastAsia"/>
          <w:b w:val="0"/>
        </w:rPr>
        <w:t>」</w:t>
      </w:r>
      <w:r w:rsidRPr="00C250E7">
        <w:rPr>
          <w:rFonts w:hint="eastAsia"/>
          <w:b w:val="0"/>
        </w:rPr>
        <w:t>草案，完善相關法制並強化罪贓返還，制定罪贓整筆返還機制；建置跨境電信犯罪資料庫；研商有效杜絕人頭電話行政管制機制；</w:t>
      </w:r>
      <w:r w:rsidR="001A6287" w:rsidRPr="00C250E7">
        <w:rPr>
          <w:rFonts w:hint="eastAsia"/>
          <w:b w:val="0"/>
        </w:rPr>
        <w:t>偵辦之檢察官應視個案情節，在合於法定要件時</w:t>
      </w:r>
      <w:r w:rsidRPr="00C250E7">
        <w:rPr>
          <w:rFonts w:hint="eastAsia"/>
          <w:b w:val="0"/>
        </w:rPr>
        <w:t>以適當強制處分</w:t>
      </w:r>
      <w:r w:rsidRPr="00C250E7">
        <w:rPr>
          <w:rFonts w:hint="eastAsia"/>
          <w:b w:val="0"/>
        </w:rPr>
        <w:t>(</w:t>
      </w:r>
      <w:r w:rsidRPr="00C250E7">
        <w:rPr>
          <w:rFonts w:hint="eastAsia"/>
          <w:b w:val="0"/>
        </w:rPr>
        <w:t>如限制出境等</w:t>
      </w:r>
      <w:r w:rsidRPr="00C250E7">
        <w:rPr>
          <w:rFonts w:hint="eastAsia"/>
          <w:b w:val="0"/>
        </w:rPr>
        <w:t>)</w:t>
      </w:r>
      <w:r w:rsidRPr="00C250E7">
        <w:rPr>
          <w:rFonts w:hint="eastAsia"/>
          <w:b w:val="0"/>
        </w:rPr>
        <w:t>防範涉嫌電詐之被告再次出境詐騙。</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在與中國大陸最高人民法院、最高人民檢察院及公安部聯繫協調下，就跨境電信詐騙案件罪贓查扣返還被害人部分，</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月及</w:t>
      </w:r>
      <w:r w:rsidRPr="00C250E7">
        <w:rPr>
          <w:rFonts w:hint="eastAsia"/>
          <w:b w:val="0"/>
        </w:rPr>
        <w:t>9</w:t>
      </w:r>
      <w:r w:rsidRPr="00C250E7">
        <w:rPr>
          <w:rFonts w:hint="eastAsia"/>
          <w:b w:val="0"/>
        </w:rPr>
        <w:t>月我方完成將犯罪所得返還大陸被害人之第</w:t>
      </w:r>
      <w:r w:rsidRPr="00C250E7">
        <w:rPr>
          <w:rFonts w:hint="eastAsia"/>
          <w:b w:val="0"/>
        </w:rPr>
        <w:t>7</w:t>
      </w:r>
      <w:r w:rsidRPr="00C250E7">
        <w:rPr>
          <w:rFonts w:hint="eastAsia"/>
          <w:b w:val="0"/>
        </w:rPr>
        <w:t>例及第</w:t>
      </w:r>
      <w:r w:rsidRPr="00C250E7">
        <w:rPr>
          <w:rFonts w:hint="eastAsia"/>
          <w:b w:val="0"/>
        </w:rPr>
        <w:t>8</w:t>
      </w:r>
      <w:r w:rsidRPr="00C250E7">
        <w:rPr>
          <w:rFonts w:hint="eastAsia"/>
          <w:b w:val="0"/>
        </w:rPr>
        <w:t>例，自</w:t>
      </w:r>
      <w:r w:rsidRPr="00C250E7">
        <w:rPr>
          <w:rFonts w:hint="eastAsia"/>
          <w:b w:val="0"/>
        </w:rPr>
        <w:t>103</w:t>
      </w:r>
      <w:r w:rsidRPr="00C250E7">
        <w:rPr>
          <w:rFonts w:hint="eastAsia"/>
          <w:b w:val="0"/>
        </w:rPr>
        <w:t>年</w:t>
      </w:r>
      <w:r w:rsidRPr="00C250E7">
        <w:rPr>
          <w:rFonts w:hint="eastAsia"/>
          <w:b w:val="0"/>
        </w:rPr>
        <w:t>4</w:t>
      </w:r>
      <w:r w:rsidRPr="00C250E7">
        <w:rPr>
          <w:rFonts w:hint="eastAsia"/>
          <w:b w:val="0"/>
        </w:rPr>
        <w:t>月至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月，累計</w:t>
      </w:r>
      <w:r w:rsidRPr="00C250E7">
        <w:rPr>
          <w:rFonts w:hint="eastAsia"/>
          <w:b w:val="0"/>
        </w:rPr>
        <w:t>2,054</w:t>
      </w:r>
      <w:r w:rsidRPr="00C250E7">
        <w:rPr>
          <w:rFonts w:hint="eastAsia"/>
          <w:b w:val="0"/>
        </w:rPr>
        <w:t>萬餘元；另中國大陸返還我方被害人亦有</w:t>
      </w:r>
      <w:r w:rsidRPr="00C250E7">
        <w:rPr>
          <w:rFonts w:hint="eastAsia"/>
          <w:b w:val="0"/>
        </w:rPr>
        <w:t>6</w:t>
      </w:r>
      <w:r w:rsidRPr="00C250E7">
        <w:rPr>
          <w:rFonts w:hint="eastAsia"/>
          <w:b w:val="0"/>
        </w:rPr>
        <w:t>例成功案件，累計</w:t>
      </w:r>
      <w:r w:rsidRPr="00C250E7">
        <w:rPr>
          <w:rFonts w:hint="eastAsia"/>
          <w:b w:val="0"/>
        </w:rPr>
        <w:t>1,442</w:t>
      </w:r>
      <w:r w:rsidRPr="00C250E7">
        <w:rPr>
          <w:rFonts w:hint="eastAsia"/>
          <w:b w:val="0"/>
        </w:rPr>
        <w:t>萬餘元。</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法務部調查局於</w:t>
      </w:r>
      <w:r w:rsidRPr="00C250E7">
        <w:rPr>
          <w:rFonts w:hint="eastAsia"/>
          <w:b w:val="0"/>
        </w:rPr>
        <w:t>106</w:t>
      </w:r>
      <w:r w:rsidRPr="00C250E7">
        <w:rPr>
          <w:rFonts w:hint="eastAsia"/>
          <w:b w:val="0"/>
        </w:rPr>
        <w:t>年</w:t>
      </w:r>
      <w:r w:rsidRPr="00C250E7">
        <w:rPr>
          <w:b w:val="0"/>
        </w:rPr>
        <w:t>10</w:t>
      </w:r>
      <w:r w:rsidRPr="00C250E7">
        <w:rPr>
          <w:rFonts w:hint="eastAsia"/>
          <w:b w:val="0"/>
        </w:rPr>
        <w:t>月</w:t>
      </w:r>
      <w:r w:rsidRPr="00C250E7">
        <w:rPr>
          <w:rFonts w:hint="eastAsia"/>
          <w:b w:val="0"/>
        </w:rPr>
        <w:t>31</w:t>
      </w:r>
      <w:r w:rsidRPr="00C250E7">
        <w:rPr>
          <w:rFonts w:hint="eastAsia"/>
          <w:b w:val="0"/>
        </w:rPr>
        <w:t>日及</w:t>
      </w:r>
      <w:r w:rsidRPr="00C250E7">
        <w:rPr>
          <w:b w:val="0"/>
        </w:rPr>
        <w:t>11</w:t>
      </w:r>
      <w:r w:rsidRPr="00C250E7">
        <w:rPr>
          <w:rFonts w:hint="eastAsia"/>
          <w:b w:val="0"/>
        </w:rPr>
        <w:t>月</w:t>
      </w:r>
      <w:r w:rsidRPr="00C250E7">
        <w:rPr>
          <w:rFonts w:hint="eastAsia"/>
          <w:b w:val="0"/>
        </w:rPr>
        <w:t>1</w:t>
      </w:r>
      <w:r w:rsidRPr="00C250E7">
        <w:rPr>
          <w:rFonts w:hint="eastAsia"/>
          <w:b w:val="0"/>
        </w:rPr>
        <w:t>日舉辦「臺灣亞西論壇－</w:t>
      </w:r>
      <w:r w:rsidRPr="00C250E7">
        <w:rPr>
          <w:b w:val="0"/>
        </w:rPr>
        <w:t>2017</w:t>
      </w:r>
      <w:r w:rsidRPr="00C250E7">
        <w:rPr>
          <w:rFonts w:hint="eastAsia"/>
          <w:b w:val="0"/>
        </w:rPr>
        <w:t>區域安全與跨境犯罪國際研討會」，為</w:t>
      </w:r>
      <w:r w:rsidRPr="00C250E7">
        <w:rPr>
          <w:b w:val="0"/>
        </w:rPr>
        <w:t>我國犯罪防制最重要、最大型國際會議</w:t>
      </w:r>
      <w:r w:rsidRPr="00C250E7">
        <w:rPr>
          <w:rFonts w:hint="eastAsia"/>
          <w:b w:val="0"/>
        </w:rPr>
        <w:t>，與會者包含東南亞、中東、日本、歐美澳加等國來賓共計</w:t>
      </w:r>
      <w:r w:rsidRPr="00C250E7">
        <w:rPr>
          <w:b w:val="0"/>
        </w:rPr>
        <w:t>450</w:t>
      </w:r>
      <w:r w:rsidRPr="00C250E7">
        <w:rPr>
          <w:rFonts w:hint="eastAsia"/>
          <w:b w:val="0"/>
        </w:rPr>
        <w:t>人。</w:t>
      </w:r>
      <w:r w:rsidRPr="00C250E7">
        <w:rPr>
          <w:b w:val="0"/>
        </w:rPr>
        <w:t>研討會聚焦新南向政策，探討恐怖主義、排華運動、海域爭端、國際犯罪等可能對新南向之挑戰與衝擊</w:t>
      </w:r>
      <w:r w:rsidRPr="00C250E7">
        <w:rPr>
          <w:rFonts w:hint="eastAsia"/>
          <w:b w:val="0"/>
        </w:rPr>
        <w:t>，有助各與會者交換打擊犯罪經驗及拓展聯繫管道。</w:t>
      </w:r>
    </w:p>
    <w:p w:rsidR="00F20394" w:rsidRPr="00C250E7" w:rsidRDefault="00F20394" w:rsidP="00C250E7">
      <w:pPr>
        <w:pStyle w:val="21"/>
        <w:ind w:left="640" w:hanging="640"/>
        <w:rPr>
          <w:b w:val="0"/>
        </w:rPr>
      </w:pPr>
      <w:r w:rsidRPr="00C250E7">
        <w:rPr>
          <w:rFonts w:hint="eastAsia"/>
          <w:b w:val="0"/>
        </w:rPr>
        <w:t>四、加速獄政改革，完善司法保護</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矯正機關擴</w:t>
      </w:r>
      <w:r w:rsidRPr="00C250E7">
        <w:rPr>
          <w:rFonts w:hint="eastAsia"/>
          <w:b w:val="0"/>
        </w:rPr>
        <w:t>(</w:t>
      </w:r>
      <w:r w:rsidRPr="00C250E7">
        <w:rPr>
          <w:rFonts w:hint="eastAsia"/>
          <w:b w:val="0"/>
        </w:rPr>
        <w:t>改</w:t>
      </w:r>
      <w:r w:rsidRPr="00C250E7">
        <w:rPr>
          <w:rFonts w:hint="eastAsia"/>
          <w:b w:val="0"/>
        </w:rPr>
        <w:t>)</w:t>
      </w:r>
      <w:r w:rsidRPr="00C250E7">
        <w:rPr>
          <w:rFonts w:hint="eastAsia"/>
          <w:b w:val="0"/>
        </w:rPr>
        <w:t>建：臺北監獄新</w:t>
      </w:r>
      <w:r w:rsidRPr="00C250E7">
        <w:rPr>
          <w:rFonts w:hint="eastAsia"/>
          <w:b w:val="0"/>
        </w:rPr>
        <w:t>(</w:t>
      </w:r>
      <w:r w:rsidRPr="00C250E7">
        <w:rPr>
          <w:rFonts w:hint="eastAsia"/>
          <w:b w:val="0"/>
        </w:rPr>
        <w:t>擴</w:t>
      </w:r>
      <w:r w:rsidRPr="00C250E7">
        <w:rPr>
          <w:rFonts w:hint="eastAsia"/>
          <w:b w:val="0"/>
        </w:rPr>
        <w:t>)</w:t>
      </w:r>
      <w:r w:rsidRPr="00C250E7">
        <w:rPr>
          <w:rFonts w:hint="eastAsia"/>
          <w:b w:val="0"/>
        </w:rPr>
        <w:t>建工程已於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月落成，至</w:t>
      </w:r>
      <w:r w:rsidRPr="00C250E7">
        <w:rPr>
          <w:rFonts w:hint="eastAsia"/>
          <w:b w:val="0"/>
        </w:rPr>
        <w:t>107</w:t>
      </w:r>
      <w:r w:rsidRPr="00C250E7">
        <w:rPr>
          <w:rFonts w:hint="eastAsia"/>
          <w:b w:val="0"/>
        </w:rPr>
        <w:t>年底宜蘭監獄擴建工程完工後，總核定容額達</w:t>
      </w:r>
      <w:r w:rsidRPr="00C250E7">
        <w:rPr>
          <w:rFonts w:hint="eastAsia"/>
          <w:b w:val="0"/>
        </w:rPr>
        <w:t>5</w:t>
      </w:r>
      <w:r w:rsidRPr="00C250E7">
        <w:rPr>
          <w:rFonts w:hint="eastAsia"/>
          <w:b w:val="0"/>
        </w:rPr>
        <w:t>萬</w:t>
      </w:r>
      <w:r w:rsidRPr="00C250E7">
        <w:rPr>
          <w:rFonts w:hint="eastAsia"/>
          <w:b w:val="0"/>
        </w:rPr>
        <w:t>9,301</w:t>
      </w:r>
      <w:r w:rsidRPr="00C250E7">
        <w:rPr>
          <w:rFonts w:hint="eastAsia"/>
          <w:b w:val="0"/>
        </w:rPr>
        <w:t>名，超額收容比率將降至</w:t>
      </w:r>
      <w:r w:rsidRPr="00C250E7">
        <w:rPr>
          <w:rFonts w:hint="eastAsia"/>
          <w:b w:val="0"/>
        </w:rPr>
        <w:t>8.43%</w:t>
      </w:r>
      <w:r w:rsidRPr="00C250E7">
        <w:rPr>
          <w:rFonts w:hint="eastAsia"/>
          <w:b w:val="0"/>
        </w:rPr>
        <w:t>左右</w:t>
      </w:r>
      <w:r w:rsidRPr="00C250E7">
        <w:rPr>
          <w:rFonts w:hint="eastAsia"/>
          <w:b w:val="0"/>
        </w:rPr>
        <w:t>(</w:t>
      </w:r>
      <w:r w:rsidRPr="00C250E7">
        <w:rPr>
          <w:rFonts w:hint="eastAsia"/>
          <w:b w:val="0"/>
        </w:rPr>
        <w:t>整體收容以</w:t>
      </w:r>
      <w:r w:rsidRPr="00C250E7">
        <w:rPr>
          <w:rFonts w:hint="eastAsia"/>
          <w:b w:val="0"/>
        </w:rPr>
        <w:t>6</w:t>
      </w:r>
      <w:r w:rsidRPr="00C250E7">
        <w:rPr>
          <w:rFonts w:hint="eastAsia"/>
          <w:b w:val="0"/>
        </w:rPr>
        <w:t>萬</w:t>
      </w:r>
      <w:r w:rsidRPr="00C250E7">
        <w:rPr>
          <w:rFonts w:hint="eastAsia"/>
          <w:b w:val="0"/>
        </w:rPr>
        <w:t>4,300</w:t>
      </w:r>
      <w:r w:rsidRPr="00C250E7">
        <w:rPr>
          <w:rFonts w:hint="eastAsia"/>
          <w:b w:val="0"/>
        </w:rPr>
        <w:t>名計算</w:t>
      </w:r>
      <w:r w:rsidRPr="00C250E7">
        <w:rPr>
          <w:rFonts w:hint="eastAsia"/>
          <w:b w:val="0"/>
        </w:rPr>
        <w:t>)</w:t>
      </w:r>
      <w:r w:rsidRPr="00C250E7">
        <w:rPr>
          <w:rFonts w:hint="eastAsia"/>
          <w:b w:val="0"/>
        </w:rPr>
        <w:t>；另自</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月起推動八德外役監獄及雲林第二監獄等</w:t>
      </w:r>
      <w:r w:rsidRPr="00C250E7">
        <w:rPr>
          <w:rFonts w:hint="eastAsia"/>
          <w:b w:val="0"/>
        </w:rPr>
        <w:t>2</w:t>
      </w:r>
      <w:r w:rsidRPr="00C250E7">
        <w:rPr>
          <w:rFonts w:hint="eastAsia"/>
          <w:b w:val="0"/>
        </w:rPr>
        <w:t>所機關新</w:t>
      </w:r>
      <w:r w:rsidRPr="00C250E7">
        <w:rPr>
          <w:rFonts w:hint="eastAsia"/>
          <w:b w:val="0"/>
        </w:rPr>
        <w:t>(</w:t>
      </w:r>
      <w:r w:rsidRPr="00C250E7">
        <w:rPr>
          <w:rFonts w:hint="eastAsia"/>
          <w:b w:val="0"/>
        </w:rPr>
        <w:t>擴</w:t>
      </w:r>
      <w:r w:rsidRPr="00C250E7">
        <w:rPr>
          <w:rFonts w:hint="eastAsia"/>
          <w:b w:val="0"/>
        </w:rPr>
        <w:t>)</w:t>
      </w:r>
      <w:r w:rsidRPr="00C250E7">
        <w:rPr>
          <w:rFonts w:hint="eastAsia"/>
          <w:b w:val="0"/>
        </w:rPr>
        <w:t>建工程，預計</w:t>
      </w:r>
      <w:r w:rsidRPr="00C250E7">
        <w:rPr>
          <w:rFonts w:hint="eastAsia"/>
          <w:b w:val="0"/>
        </w:rPr>
        <w:t>109</w:t>
      </w:r>
      <w:r w:rsidRPr="00C250E7">
        <w:rPr>
          <w:rFonts w:hint="eastAsia"/>
          <w:b w:val="0"/>
        </w:rPr>
        <w:t>年陸續完</w:t>
      </w:r>
      <w:r w:rsidRPr="00C250E7">
        <w:rPr>
          <w:rFonts w:hint="eastAsia"/>
          <w:b w:val="0"/>
        </w:rPr>
        <w:lastRenderedPageBreak/>
        <w:t>工啟用後，總核定容額達</w:t>
      </w:r>
      <w:r w:rsidRPr="00C250E7">
        <w:rPr>
          <w:rFonts w:hint="eastAsia"/>
          <w:b w:val="0"/>
        </w:rPr>
        <w:t>6</w:t>
      </w:r>
      <w:r w:rsidRPr="00C250E7">
        <w:rPr>
          <w:rFonts w:hint="eastAsia"/>
          <w:b w:val="0"/>
        </w:rPr>
        <w:t>萬</w:t>
      </w:r>
      <w:r w:rsidRPr="00C250E7">
        <w:rPr>
          <w:rFonts w:hint="eastAsia"/>
          <w:b w:val="0"/>
        </w:rPr>
        <w:t>2,932</w:t>
      </w:r>
      <w:r w:rsidRPr="00C250E7">
        <w:rPr>
          <w:rFonts w:hint="eastAsia"/>
          <w:b w:val="0"/>
        </w:rPr>
        <w:t>名，超額收容比率將降至</w:t>
      </w:r>
      <w:r w:rsidRPr="00C250E7">
        <w:rPr>
          <w:rFonts w:hint="eastAsia"/>
          <w:b w:val="0"/>
        </w:rPr>
        <w:t>2.17%</w:t>
      </w:r>
      <w:r w:rsidRPr="00C250E7">
        <w:rPr>
          <w:rFonts w:hint="eastAsia"/>
          <w:b w:val="0"/>
        </w:rPr>
        <w:t>，有效紓解超額擁擠問題，並提升處遇及教化品質，維護收容人人權。</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改善收容人居住品質：目前達到「一人一床」之設置計有</w:t>
      </w:r>
      <w:r w:rsidR="00BE7204" w:rsidRPr="00C250E7">
        <w:rPr>
          <w:rFonts w:hint="eastAsia"/>
          <w:b w:val="0"/>
        </w:rPr>
        <w:t>22</w:t>
      </w:r>
      <w:r w:rsidRPr="00C250E7">
        <w:rPr>
          <w:rFonts w:hint="eastAsia"/>
          <w:b w:val="0"/>
        </w:rPr>
        <w:t>個機關，占機關</w:t>
      </w:r>
      <w:r w:rsidR="00BE7204" w:rsidRPr="00C250E7">
        <w:rPr>
          <w:rFonts w:hint="eastAsia"/>
          <w:b w:val="0"/>
        </w:rPr>
        <w:t>總數</w:t>
      </w:r>
      <w:r w:rsidR="00BE7204" w:rsidRPr="00C250E7">
        <w:rPr>
          <w:rFonts w:hint="eastAsia"/>
          <w:b w:val="0"/>
        </w:rPr>
        <w:t>43%</w:t>
      </w:r>
      <w:r w:rsidR="00BE7204" w:rsidRPr="00C250E7">
        <w:rPr>
          <w:rFonts w:hint="eastAsia"/>
          <w:b w:val="0"/>
        </w:rPr>
        <w:t>，</w:t>
      </w:r>
      <w:r w:rsidR="00BE7204" w:rsidRPr="00C250E7">
        <w:rPr>
          <w:rFonts w:hint="eastAsia"/>
          <w:b w:val="0"/>
        </w:rPr>
        <w:t>106</w:t>
      </w:r>
      <w:r w:rsidR="00BE7204" w:rsidRPr="00C250E7">
        <w:rPr>
          <w:rFonts w:hint="eastAsia"/>
          <w:b w:val="0"/>
        </w:rPr>
        <w:t>年已增設</w:t>
      </w:r>
      <w:r w:rsidR="00BE7204" w:rsidRPr="00C250E7">
        <w:rPr>
          <w:rFonts w:hint="eastAsia"/>
          <w:b w:val="0"/>
        </w:rPr>
        <w:t>1</w:t>
      </w:r>
      <w:r w:rsidR="00BE7204" w:rsidRPr="00C250E7">
        <w:rPr>
          <w:rFonts w:hint="eastAsia"/>
          <w:b w:val="0"/>
        </w:rPr>
        <w:t>萬</w:t>
      </w:r>
      <w:r w:rsidR="00BE7204" w:rsidRPr="00C250E7">
        <w:rPr>
          <w:rFonts w:hint="eastAsia"/>
          <w:b w:val="0"/>
        </w:rPr>
        <w:t>249</w:t>
      </w:r>
      <w:r w:rsidR="00BE7204" w:rsidRPr="00C250E7">
        <w:rPr>
          <w:rFonts w:hint="eastAsia"/>
          <w:b w:val="0"/>
        </w:rPr>
        <w:t>個床位，累計床位數為</w:t>
      </w:r>
      <w:r w:rsidR="00BE7204" w:rsidRPr="00C250E7">
        <w:rPr>
          <w:rFonts w:hint="eastAsia"/>
          <w:b w:val="0"/>
        </w:rPr>
        <w:t>3</w:t>
      </w:r>
      <w:r w:rsidR="00BE7204" w:rsidRPr="00C250E7">
        <w:rPr>
          <w:rFonts w:hint="eastAsia"/>
          <w:b w:val="0"/>
        </w:rPr>
        <w:t>萬</w:t>
      </w:r>
      <w:r w:rsidR="00BE7204" w:rsidRPr="00C250E7">
        <w:rPr>
          <w:rFonts w:hint="eastAsia"/>
          <w:b w:val="0"/>
        </w:rPr>
        <w:t>5,082</w:t>
      </w:r>
      <w:r w:rsidR="00BE7204" w:rsidRPr="00C250E7">
        <w:rPr>
          <w:rFonts w:hint="eastAsia"/>
          <w:b w:val="0"/>
        </w:rPr>
        <w:t>個，其設置床位總數占核定容額比率達</w:t>
      </w:r>
      <w:r w:rsidR="00BE7204" w:rsidRPr="00C250E7">
        <w:rPr>
          <w:rFonts w:hint="eastAsia"/>
          <w:b w:val="0"/>
        </w:rPr>
        <w:t>61.68%</w:t>
      </w:r>
      <w:r w:rsidRPr="00C250E7">
        <w:rPr>
          <w:rFonts w:hint="eastAsia"/>
          <w:b w:val="0"/>
        </w:rPr>
        <w:t>。</w:t>
      </w:r>
    </w:p>
    <w:p w:rsidR="00BE720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00BE7204" w:rsidRPr="00C250E7">
        <w:rPr>
          <w:rFonts w:hint="eastAsia"/>
          <w:b w:val="0"/>
        </w:rPr>
        <w:t>研修「監獄行刑法」及「羈押法」：修正重點包括建立假釋審查及對矯正機關處遇或措施之司法救濟途徑，並將</w:t>
      </w:r>
      <w:r w:rsidR="00BE7204" w:rsidRPr="00C250E7">
        <w:rPr>
          <w:rFonts w:hint="eastAsia"/>
          <w:b w:val="0"/>
        </w:rPr>
        <w:t>106</w:t>
      </w:r>
      <w:r w:rsidR="00BE7204" w:rsidRPr="00C250E7">
        <w:rPr>
          <w:rFonts w:hint="eastAsia"/>
          <w:b w:val="0"/>
        </w:rPr>
        <w:t>年</w:t>
      </w:r>
      <w:r w:rsidR="00BE7204" w:rsidRPr="00C250E7">
        <w:rPr>
          <w:rFonts w:hint="eastAsia"/>
          <w:b w:val="0"/>
        </w:rPr>
        <w:t>12</w:t>
      </w:r>
      <w:r w:rsidR="00BE7204" w:rsidRPr="00C250E7">
        <w:rPr>
          <w:rFonts w:hint="eastAsia"/>
          <w:b w:val="0"/>
        </w:rPr>
        <w:t>月</w:t>
      </w:r>
      <w:r w:rsidR="00BE7204" w:rsidRPr="00C250E7">
        <w:rPr>
          <w:rFonts w:hint="eastAsia"/>
          <w:b w:val="0"/>
        </w:rPr>
        <w:t>1</w:t>
      </w:r>
      <w:r w:rsidR="00BE7204" w:rsidRPr="00C250E7">
        <w:rPr>
          <w:rFonts w:hint="eastAsia"/>
          <w:b w:val="0"/>
        </w:rPr>
        <w:t>日司法院釋字第</w:t>
      </w:r>
      <w:r w:rsidR="00BE7204" w:rsidRPr="00C250E7">
        <w:rPr>
          <w:rFonts w:hint="eastAsia"/>
          <w:b w:val="0"/>
        </w:rPr>
        <w:t>755</w:t>
      </w:r>
      <w:r w:rsidR="00BE7204" w:rsidRPr="00C250E7">
        <w:rPr>
          <w:rFonts w:hint="eastAsia"/>
          <w:b w:val="0"/>
        </w:rPr>
        <w:t>、</w:t>
      </w:r>
      <w:r w:rsidR="00BE7204" w:rsidRPr="00C250E7">
        <w:rPr>
          <w:rFonts w:hint="eastAsia"/>
          <w:b w:val="0"/>
        </w:rPr>
        <w:t>756</w:t>
      </w:r>
      <w:r w:rsidR="00BE7204" w:rsidRPr="00C250E7">
        <w:rPr>
          <w:rFonts w:hint="eastAsia"/>
          <w:b w:val="0"/>
        </w:rPr>
        <w:t>號解釋意旨納入草案。</w:t>
      </w:r>
    </w:p>
    <w:p w:rsidR="00F20394" w:rsidRPr="00C250E7" w:rsidRDefault="00BE7204" w:rsidP="00F20394">
      <w:pPr>
        <w:pStyle w:val="ae"/>
        <w:rPr>
          <w:b w:val="0"/>
        </w:rPr>
      </w:pPr>
      <w:r w:rsidRPr="00C250E7">
        <w:rPr>
          <w:b w:val="0"/>
        </w:rPr>
        <w:t>(</w:t>
      </w:r>
      <w:r w:rsidRPr="00C250E7">
        <w:rPr>
          <w:b w:val="0"/>
        </w:rPr>
        <w:t>四</w:t>
      </w:r>
      <w:r w:rsidRPr="00C250E7">
        <w:rPr>
          <w:b w:val="0"/>
        </w:rPr>
        <w:t>)</w:t>
      </w:r>
      <w:r w:rsidR="00F20394" w:rsidRPr="00C250E7">
        <w:rPr>
          <w:rFonts w:hint="eastAsia"/>
          <w:b w:val="0"/>
        </w:rPr>
        <w:t>推展「科學實證之毒品犯處遇模式」：法務部矯正署為積極落實毒品防制，</w:t>
      </w:r>
      <w:r w:rsidRPr="00C250E7">
        <w:rPr>
          <w:rFonts w:hint="eastAsia"/>
          <w:b w:val="0"/>
        </w:rPr>
        <w:t>訂出</w:t>
      </w:r>
      <w:r w:rsidRPr="00C250E7">
        <w:rPr>
          <w:rFonts w:hint="eastAsia"/>
          <w:b w:val="0"/>
        </w:rPr>
        <w:t>7</w:t>
      </w:r>
      <w:r w:rsidRPr="00C250E7">
        <w:rPr>
          <w:rFonts w:hint="eastAsia"/>
          <w:b w:val="0"/>
        </w:rPr>
        <w:t>大面向處遇課程，自</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1</w:t>
      </w:r>
      <w:r w:rsidRPr="00C250E7">
        <w:rPr>
          <w:rFonts w:hint="eastAsia"/>
          <w:b w:val="0"/>
        </w:rPr>
        <w:t>日起，與衛政、社政、勞政形成</w:t>
      </w:r>
      <w:r w:rsidRPr="00C250E7">
        <w:rPr>
          <w:rFonts w:hint="eastAsia"/>
          <w:b w:val="0"/>
        </w:rPr>
        <w:t>4</w:t>
      </w:r>
      <w:r w:rsidRPr="00C250E7">
        <w:rPr>
          <w:rFonts w:hint="eastAsia"/>
          <w:b w:val="0"/>
        </w:rPr>
        <w:t>方連結，攜手為毒品犯復歸社會及銜接社區戒癮提供服務，期能達到終身離毒之目標</w:t>
      </w:r>
      <w:r w:rsidR="00F20394" w:rsidRPr="00C250E7">
        <w:rPr>
          <w:rFonts w:hint="eastAsia"/>
          <w:b w:val="0"/>
        </w:rPr>
        <w:t>。</w:t>
      </w:r>
    </w:p>
    <w:p w:rsidR="00F20394" w:rsidRPr="00C250E7" w:rsidRDefault="00BE7204" w:rsidP="00F20394">
      <w:pPr>
        <w:pStyle w:val="ae"/>
        <w:rPr>
          <w:b w:val="0"/>
        </w:rPr>
      </w:pPr>
      <w:r w:rsidRPr="00C250E7">
        <w:rPr>
          <w:b w:val="0"/>
        </w:rPr>
        <w:t>(</w:t>
      </w:r>
      <w:r w:rsidRPr="00C250E7">
        <w:rPr>
          <w:b w:val="0"/>
        </w:rPr>
        <w:t>五</w:t>
      </w:r>
      <w:r w:rsidRPr="00C250E7">
        <w:rPr>
          <w:b w:val="0"/>
        </w:rPr>
        <w:t>)</w:t>
      </w:r>
      <w:r w:rsidR="00F20394" w:rsidRPr="00C250E7">
        <w:rPr>
          <w:rFonts w:hint="eastAsia"/>
          <w:b w:val="0"/>
        </w:rPr>
        <w:t>完善矯正與觀護處遇銜接機制：為保障婦幼人身安全，針對性侵害及性騷擾案件受保護管束人提前建立評估及分級處遇機制，本期</w:t>
      </w:r>
      <w:r w:rsidR="00F20394" w:rsidRPr="00C250E7">
        <w:rPr>
          <w:rFonts w:eastAsia="標楷體" w:hint="eastAsia"/>
          <w:b w:val="0"/>
        </w:rPr>
        <w:t>「</w:t>
      </w:r>
      <w:r w:rsidR="00F20394" w:rsidRPr="00C250E7">
        <w:rPr>
          <w:rFonts w:hint="eastAsia"/>
          <w:b w:val="0"/>
        </w:rPr>
        <w:t>執護評</w:t>
      </w:r>
      <w:r w:rsidR="00F20394" w:rsidRPr="00C250E7">
        <w:rPr>
          <w:rFonts w:eastAsia="標楷體" w:hint="eastAsia"/>
          <w:b w:val="0"/>
        </w:rPr>
        <w:t>」</w:t>
      </w:r>
      <w:r w:rsidR="00F20394" w:rsidRPr="00C250E7">
        <w:rPr>
          <w:rFonts w:hint="eastAsia"/>
          <w:b w:val="0"/>
        </w:rPr>
        <w:t>案件共計</w:t>
      </w:r>
      <w:r w:rsidRPr="00C250E7">
        <w:rPr>
          <w:rFonts w:hint="eastAsia"/>
          <w:b w:val="0"/>
        </w:rPr>
        <w:t>314</w:t>
      </w:r>
      <w:r w:rsidR="00F20394" w:rsidRPr="00C250E7">
        <w:rPr>
          <w:rFonts w:hint="eastAsia"/>
          <w:b w:val="0"/>
        </w:rPr>
        <w:t>件。</w:t>
      </w:r>
    </w:p>
    <w:p w:rsidR="00F20394" w:rsidRPr="00C250E7" w:rsidRDefault="00BE7204" w:rsidP="00F20394">
      <w:pPr>
        <w:pStyle w:val="ae"/>
        <w:rPr>
          <w:b w:val="0"/>
        </w:rPr>
      </w:pPr>
      <w:r w:rsidRPr="00C250E7">
        <w:rPr>
          <w:b w:val="0"/>
        </w:rPr>
        <w:t>(</w:t>
      </w:r>
      <w:r w:rsidRPr="00C250E7">
        <w:rPr>
          <w:b w:val="0"/>
        </w:rPr>
        <w:t>六</w:t>
      </w:r>
      <w:r w:rsidRPr="00C250E7">
        <w:rPr>
          <w:b w:val="0"/>
        </w:rPr>
        <w:t>)</w:t>
      </w:r>
      <w:r w:rsidR="00F20394" w:rsidRPr="00C250E7">
        <w:rPr>
          <w:rFonts w:hint="eastAsia"/>
          <w:b w:val="0"/>
        </w:rPr>
        <w:t>落實兒少犯罪預防，從小做起：持續關懷兒少犯罪狀況，滾動修正「預防少年兒童犯罪方案」，並橫向與縱向結合中央與地方政府資源，落實執行方案之重點工作項目，俾促進少年兒童身心健全發展，預防犯罪。</w:t>
      </w:r>
    </w:p>
    <w:p w:rsidR="00F20394" w:rsidRPr="00C250E7" w:rsidRDefault="00F20394" w:rsidP="00C250E7">
      <w:pPr>
        <w:pStyle w:val="21"/>
        <w:ind w:left="640" w:hanging="640"/>
        <w:rPr>
          <w:b w:val="0"/>
        </w:rPr>
      </w:pPr>
      <w:r w:rsidRPr="00C250E7">
        <w:rPr>
          <w:rFonts w:hint="eastAsia"/>
          <w:b w:val="0"/>
        </w:rPr>
        <w:t>五、反貪防貪肅貪，確立廉能政府</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推動各級政府機關依「聯合國反貪腐公約」規定，全面檢視並檢討修正不符公約之主管法令及行政措施結果，「引渡法」部分條文刻由法務部研修中；「國際刑事司法互助法」草案</w:t>
      </w:r>
      <w:r w:rsidR="00F90C6C" w:rsidRPr="00C250E7">
        <w:rPr>
          <w:rFonts w:hint="eastAsia"/>
          <w:b w:val="0"/>
        </w:rPr>
        <w:t>業經本院會銜司法院函送貴院審議</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法務部協調各相關院</w:t>
      </w:r>
      <w:r w:rsidRPr="00C250E7">
        <w:rPr>
          <w:b w:val="0"/>
        </w:rPr>
        <w:t>(</w:t>
      </w:r>
      <w:r w:rsidRPr="00C250E7">
        <w:rPr>
          <w:rFonts w:hint="eastAsia"/>
          <w:b w:val="0"/>
        </w:rPr>
        <w:t>部、會</w:t>
      </w:r>
      <w:r w:rsidRPr="00C250E7">
        <w:rPr>
          <w:b w:val="0"/>
        </w:rPr>
        <w:t>)</w:t>
      </w:r>
      <w:r w:rsidRPr="00C250E7">
        <w:rPr>
          <w:rFonts w:hint="eastAsia"/>
          <w:b w:val="0"/>
        </w:rPr>
        <w:t>共同撰提「首次政府反貪腐報告」，並邀請專家學者組成審閱委員會，共同檢視我國落實「聯合國反貪腐公約」執行情形，</w:t>
      </w:r>
      <w:r w:rsidR="00BE7204" w:rsidRPr="00C250E7">
        <w:rPr>
          <w:rFonts w:hint="eastAsia"/>
          <w:b w:val="0"/>
        </w:rPr>
        <w:t>本期業完成</w:t>
      </w:r>
      <w:r w:rsidR="00BE7204" w:rsidRPr="00C250E7">
        <w:rPr>
          <w:b w:val="0"/>
        </w:rPr>
        <w:t>2</w:t>
      </w:r>
      <w:r w:rsidR="00BE7204" w:rsidRPr="00C250E7">
        <w:rPr>
          <w:rFonts w:hint="eastAsia"/>
          <w:b w:val="0"/>
        </w:rPr>
        <w:t>輪計</w:t>
      </w:r>
      <w:r w:rsidR="00BE7204" w:rsidRPr="00C250E7">
        <w:rPr>
          <w:b w:val="0"/>
        </w:rPr>
        <w:t>14</w:t>
      </w:r>
      <w:r w:rsidR="00BE7204" w:rsidRPr="00C250E7">
        <w:rPr>
          <w:rFonts w:hint="eastAsia"/>
          <w:b w:val="0"/>
        </w:rPr>
        <w:t>場次審閱會議、第</w:t>
      </w:r>
      <w:r w:rsidR="00BE7204" w:rsidRPr="00C250E7">
        <w:rPr>
          <w:rFonts w:hint="eastAsia"/>
          <w:b w:val="0"/>
        </w:rPr>
        <w:t>3</w:t>
      </w:r>
      <w:r w:rsidR="00BE7204" w:rsidRPr="00C250E7">
        <w:rPr>
          <w:rFonts w:hint="eastAsia"/>
          <w:b w:val="0"/>
        </w:rPr>
        <w:t>輪書面審閱及</w:t>
      </w:r>
      <w:r w:rsidR="00BE7204" w:rsidRPr="00C250E7">
        <w:rPr>
          <w:rFonts w:hint="eastAsia"/>
          <w:b w:val="0"/>
        </w:rPr>
        <w:t>5</w:t>
      </w:r>
      <w:r w:rsidR="00BE7204" w:rsidRPr="00C250E7">
        <w:rPr>
          <w:rFonts w:hint="eastAsia"/>
          <w:b w:val="0"/>
        </w:rPr>
        <w:t>場次定稿會議，報告俟本院核定後儘速送貴院備查，另預定於</w:t>
      </w:r>
      <w:r w:rsidR="00BE7204" w:rsidRPr="00C250E7">
        <w:rPr>
          <w:rFonts w:hint="eastAsia"/>
          <w:b w:val="0"/>
        </w:rPr>
        <w:t>107</w:t>
      </w:r>
      <w:r w:rsidR="00BE7204" w:rsidRPr="00C250E7">
        <w:rPr>
          <w:rFonts w:hint="eastAsia"/>
          <w:b w:val="0"/>
        </w:rPr>
        <w:t>年</w:t>
      </w:r>
      <w:r w:rsidR="00BE7204" w:rsidRPr="00C250E7">
        <w:rPr>
          <w:rFonts w:hint="eastAsia"/>
          <w:b w:val="0"/>
        </w:rPr>
        <w:t>8</w:t>
      </w:r>
      <w:r w:rsidR="00BE7204" w:rsidRPr="00C250E7">
        <w:rPr>
          <w:rFonts w:hint="eastAsia"/>
          <w:b w:val="0"/>
        </w:rPr>
        <w:t>月邀請國外專家學者來臺進行國際審查</w:t>
      </w:r>
      <w:r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)106</w:t>
      </w:r>
      <w:r w:rsidRPr="00C250E7">
        <w:rPr>
          <w:rFonts w:hint="eastAsia"/>
          <w:b w:val="0"/>
        </w:rPr>
        <w:t>年</w:t>
      </w:r>
      <w:r w:rsidRPr="00C250E7">
        <w:rPr>
          <w:b w:val="0"/>
        </w:rPr>
        <w:t>7</w:t>
      </w:r>
      <w:r w:rsidRPr="00C250E7">
        <w:rPr>
          <w:rFonts w:hint="eastAsia"/>
          <w:b w:val="0"/>
        </w:rPr>
        <w:t>月</w:t>
      </w:r>
      <w:r w:rsidRPr="00C250E7">
        <w:rPr>
          <w:b w:val="0"/>
        </w:rPr>
        <w:t>19</w:t>
      </w:r>
      <w:r w:rsidRPr="00C250E7">
        <w:rPr>
          <w:rFonts w:hint="eastAsia"/>
          <w:b w:val="0"/>
        </w:rPr>
        <w:t>日至</w:t>
      </w:r>
      <w:r w:rsidRPr="00C250E7">
        <w:rPr>
          <w:b w:val="0"/>
        </w:rPr>
        <w:t>20</w:t>
      </w:r>
      <w:r w:rsidRPr="00C250E7">
        <w:rPr>
          <w:rFonts w:hint="eastAsia"/>
          <w:b w:val="0"/>
        </w:rPr>
        <w:t>日辦理「</w:t>
      </w:r>
      <w:r w:rsidRPr="00C250E7">
        <w:rPr>
          <w:b w:val="0"/>
        </w:rPr>
        <w:t>APEC</w:t>
      </w:r>
      <w:r w:rsidRPr="00C250E7">
        <w:rPr>
          <w:rFonts w:hint="eastAsia"/>
          <w:b w:val="0"/>
        </w:rPr>
        <w:t>強化貪污案件揭弊者保護措施交流工作坊」，建立</w:t>
      </w:r>
      <w:r w:rsidRPr="00C250E7">
        <w:rPr>
          <w:b w:val="0"/>
        </w:rPr>
        <w:t>APEC</w:t>
      </w:r>
      <w:r w:rsidRPr="00C250E7">
        <w:rPr>
          <w:rFonts w:hint="eastAsia"/>
          <w:b w:val="0"/>
        </w:rPr>
        <w:t>揭弊者保護指導原則並探討跨國合作機制，計有美國等</w:t>
      </w:r>
      <w:r w:rsidRPr="00C250E7">
        <w:rPr>
          <w:b w:val="0"/>
        </w:rPr>
        <w:t>13</w:t>
      </w:r>
      <w:r w:rsidRPr="00C250E7">
        <w:rPr>
          <w:rFonts w:hint="eastAsia"/>
          <w:b w:val="0"/>
        </w:rPr>
        <w:t>個經濟體派員參加，另有國際透明組織、東協與韓國反貪腐人權委員會</w:t>
      </w:r>
      <w:r w:rsidRPr="00C250E7">
        <w:rPr>
          <w:b w:val="0"/>
        </w:rPr>
        <w:t>(ACRC)</w:t>
      </w:r>
      <w:r w:rsidRPr="00C250E7">
        <w:rPr>
          <w:rFonts w:hint="eastAsia"/>
          <w:b w:val="0"/>
        </w:rPr>
        <w:t>代表、澳洲、義大利與韓國學者等</w:t>
      </w:r>
      <w:r w:rsidRPr="00C250E7">
        <w:rPr>
          <w:b w:val="0"/>
        </w:rPr>
        <w:t>7</w:t>
      </w:r>
      <w:r w:rsidRPr="00C250E7">
        <w:rPr>
          <w:rFonts w:hint="eastAsia"/>
          <w:b w:val="0"/>
        </w:rPr>
        <w:t>人及</w:t>
      </w:r>
      <w:r w:rsidRPr="00C250E7">
        <w:rPr>
          <w:b w:val="0"/>
        </w:rPr>
        <w:t>10</w:t>
      </w:r>
      <w:r w:rsidRPr="00C250E7">
        <w:rPr>
          <w:rFonts w:hint="eastAsia"/>
          <w:b w:val="0"/>
        </w:rPr>
        <w:t>個經濟體代表，分享揭弊保護之最佳實踐案例及經驗。</w:t>
      </w:r>
    </w:p>
    <w:p w:rsidR="00F20394" w:rsidRPr="00C250E7" w:rsidRDefault="00F20394" w:rsidP="00F20394">
      <w:pPr>
        <w:pStyle w:val="ae"/>
        <w:rPr>
          <w:b w:val="0"/>
        </w:rPr>
      </w:pPr>
      <w:r w:rsidRPr="00C250E7">
        <w:rPr>
          <w:rFonts w:hint="eastAsia"/>
          <w:b w:val="0"/>
        </w:rPr>
        <w:lastRenderedPageBreak/>
        <w:t>(</w:t>
      </w:r>
      <w:r w:rsidRPr="00C250E7">
        <w:rPr>
          <w:rFonts w:hint="eastAsia"/>
          <w:b w:val="0"/>
        </w:rPr>
        <w:t>四</w:t>
      </w:r>
      <w:r w:rsidRPr="00C250E7">
        <w:rPr>
          <w:rFonts w:hint="eastAsia"/>
          <w:b w:val="0"/>
        </w:rPr>
        <w:t>)</w:t>
      </w:r>
      <w:r w:rsidRPr="00C250E7">
        <w:rPr>
          <w:rFonts w:hint="eastAsia"/>
          <w:b w:val="0"/>
        </w:rPr>
        <w:t>法務部參照司法改革國是會議決議及公開徵詢建議，擬具「揭弊者保護法」草案</w:t>
      </w:r>
      <w:r w:rsidR="00BE7204" w:rsidRPr="00C250E7">
        <w:rPr>
          <w:rFonts w:hint="eastAsia"/>
          <w:b w:val="0"/>
        </w:rPr>
        <w:t>修正版</w:t>
      </w:r>
      <w:r w:rsidRPr="00C250E7">
        <w:rPr>
          <w:rFonts w:hint="eastAsia"/>
          <w:b w:val="0"/>
        </w:rPr>
        <w:t>報院，俟本院審查通過後，將儘速函送貴院審議。</w:t>
      </w:r>
    </w:p>
    <w:p w:rsidR="00F20394" w:rsidRPr="00C250E7" w:rsidRDefault="00F20394" w:rsidP="00F20394">
      <w:pPr>
        <w:pStyle w:val="ae"/>
        <w:rPr>
          <w:b w:val="0"/>
        </w:rPr>
      </w:pPr>
      <w:r w:rsidRPr="00C250E7">
        <w:rPr>
          <w:rFonts w:hint="eastAsia"/>
          <w:b w:val="0"/>
        </w:rPr>
        <w:t>(</w:t>
      </w:r>
      <w:r w:rsidRPr="00C250E7">
        <w:rPr>
          <w:rFonts w:hint="eastAsia"/>
          <w:b w:val="0"/>
        </w:rPr>
        <w:t>五</w:t>
      </w:r>
      <w:r w:rsidRPr="00C250E7">
        <w:rPr>
          <w:rFonts w:hint="eastAsia"/>
          <w:b w:val="0"/>
        </w:rPr>
        <w:t>)</w:t>
      </w:r>
      <w:r w:rsidRPr="00C250E7">
        <w:rPr>
          <w:rFonts w:hint="eastAsia"/>
          <w:b w:val="0"/>
        </w:rPr>
        <w:t>為強化退離職及移交國家機密涉密人員出境管理機制，</w:t>
      </w:r>
      <w:r w:rsidR="00BE7204" w:rsidRPr="00C250E7">
        <w:rPr>
          <w:rFonts w:hint="eastAsia"/>
          <w:b w:val="0"/>
        </w:rPr>
        <w:t>法務部擬具</w:t>
      </w:r>
      <w:r w:rsidRPr="00C250E7">
        <w:rPr>
          <w:rFonts w:hint="eastAsia"/>
          <w:b w:val="0"/>
        </w:rPr>
        <w:t>「國家機密保護法」部分條文修正草案</w:t>
      </w:r>
      <w:r w:rsidR="00BE7204" w:rsidRPr="00C250E7">
        <w:rPr>
          <w:rFonts w:hint="eastAsia"/>
          <w:b w:val="0"/>
        </w:rPr>
        <w:t>，</w:t>
      </w:r>
      <w:r w:rsidRPr="00C250E7">
        <w:rPr>
          <w:rFonts w:hint="eastAsia"/>
          <w:b w:val="0"/>
        </w:rPr>
        <w:t>業函送貴院審議。</w:t>
      </w:r>
    </w:p>
    <w:p w:rsidR="00F20394" w:rsidRPr="00C250E7" w:rsidRDefault="00F20394" w:rsidP="00C250E7">
      <w:pPr>
        <w:pStyle w:val="21"/>
        <w:ind w:left="640" w:hanging="640"/>
        <w:rPr>
          <w:b w:val="0"/>
        </w:rPr>
      </w:pPr>
      <w:r w:rsidRPr="00C250E7">
        <w:rPr>
          <w:rFonts w:hint="eastAsia"/>
          <w:b w:val="0"/>
        </w:rPr>
        <w:t>六、落實人權保障，促進人權交流</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賡續推動聯合國國際人權公約具國內法效力：為彰顯我國積極參與國際人權事務決心，並逐步建構我國完整之人權圖像，「保護所有人免遭強迫失蹤國際公約」業函送貴院審議。</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落實及管考「公民與政治權利國際公約」及「經濟社會文化權利國際公約」</w:t>
      </w:r>
      <w:r w:rsidRPr="00C250E7">
        <w:rPr>
          <w:rFonts w:hint="eastAsia"/>
          <w:b w:val="0"/>
        </w:rPr>
        <w:t>(</w:t>
      </w:r>
      <w:r w:rsidRPr="00C250E7">
        <w:rPr>
          <w:rFonts w:hint="eastAsia"/>
          <w:b w:val="0"/>
        </w:rPr>
        <w:t>以下簡稱兩公約</w:t>
      </w:r>
      <w:r w:rsidRPr="00C250E7">
        <w:rPr>
          <w:rFonts w:hint="eastAsia"/>
          <w:b w:val="0"/>
        </w:rPr>
        <w:t>)</w:t>
      </w:r>
      <w:r w:rsidRPr="00C250E7">
        <w:rPr>
          <w:rFonts w:hint="eastAsia"/>
          <w:b w:val="0"/>
        </w:rPr>
        <w:t>第</w:t>
      </w:r>
      <w:r w:rsidRPr="00C250E7">
        <w:rPr>
          <w:rFonts w:hint="eastAsia"/>
          <w:b w:val="0"/>
        </w:rPr>
        <w:t>2</w:t>
      </w:r>
      <w:r w:rsidRPr="00C250E7">
        <w:rPr>
          <w:rFonts w:hint="eastAsia"/>
          <w:b w:val="0"/>
        </w:rPr>
        <w:t>次國家報告國際審查之</w:t>
      </w:r>
      <w:r w:rsidRPr="00C250E7">
        <w:rPr>
          <w:rFonts w:hint="eastAsia"/>
          <w:b w:val="0"/>
        </w:rPr>
        <w:t>78</w:t>
      </w:r>
      <w:r w:rsidRPr="00C250E7">
        <w:rPr>
          <w:rFonts w:hint="eastAsia"/>
          <w:b w:val="0"/>
        </w:rPr>
        <w:t>點結論性意見與建議：法務部擬具落實及管考之規劃，業提報第</w:t>
      </w:r>
      <w:r w:rsidRPr="00C250E7">
        <w:rPr>
          <w:rFonts w:hint="eastAsia"/>
          <w:b w:val="0"/>
        </w:rPr>
        <w:t>27</w:t>
      </w:r>
      <w:r w:rsidRPr="00C250E7">
        <w:rPr>
          <w:rFonts w:hint="eastAsia"/>
          <w:b w:val="0"/>
        </w:rPr>
        <w:t>次總統府人權諮詢委員會議確認，將促請相關權責機關據以遵行，俾改善我國人權缺失，提高人權標準。</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賡續督促各機關檢討法令缺失，以保障人權：截至</w:t>
      </w:r>
      <w:r w:rsidRPr="00C250E7">
        <w:rPr>
          <w:rFonts w:hint="eastAsia"/>
          <w:b w:val="0"/>
        </w:rPr>
        <w:t>106</w:t>
      </w:r>
      <w:r w:rsidRPr="00C250E7">
        <w:rPr>
          <w:rFonts w:hint="eastAsia"/>
          <w:b w:val="0"/>
        </w:rPr>
        <w:t>年</w:t>
      </w:r>
      <w:r w:rsidRPr="00C250E7">
        <w:rPr>
          <w:rFonts w:hint="eastAsia"/>
          <w:b w:val="0"/>
        </w:rPr>
        <w:t>1</w:t>
      </w:r>
      <w:r w:rsidR="00BE7204" w:rsidRPr="00C250E7">
        <w:rPr>
          <w:rFonts w:hint="eastAsia"/>
          <w:b w:val="0"/>
        </w:rPr>
        <w:t>2</w:t>
      </w:r>
      <w:r w:rsidRPr="00C250E7">
        <w:rPr>
          <w:rFonts w:hint="eastAsia"/>
          <w:b w:val="0"/>
        </w:rPr>
        <w:t>月底止，兩公約法令檢討之</w:t>
      </w:r>
      <w:r w:rsidRPr="00C250E7">
        <w:rPr>
          <w:rFonts w:hint="eastAsia"/>
          <w:b w:val="0"/>
        </w:rPr>
        <w:t>263</w:t>
      </w:r>
      <w:r w:rsidRPr="00C250E7">
        <w:rPr>
          <w:rFonts w:hint="eastAsia"/>
          <w:b w:val="0"/>
        </w:rPr>
        <w:t>則案例已辦理完成者計</w:t>
      </w:r>
      <w:r w:rsidRPr="00C250E7">
        <w:rPr>
          <w:rFonts w:hint="eastAsia"/>
          <w:b w:val="0"/>
        </w:rPr>
        <w:t>228</w:t>
      </w:r>
      <w:r w:rsidRPr="00C250E7">
        <w:rPr>
          <w:rFonts w:hint="eastAsia"/>
          <w:b w:val="0"/>
        </w:rPr>
        <w:t>案；未如期完成修正者為</w:t>
      </w:r>
      <w:r w:rsidRPr="00C250E7">
        <w:rPr>
          <w:rFonts w:hint="eastAsia"/>
          <w:b w:val="0"/>
        </w:rPr>
        <w:t>35</w:t>
      </w:r>
      <w:r w:rsidRPr="00C250E7">
        <w:rPr>
          <w:rFonts w:hint="eastAsia"/>
          <w:b w:val="0"/>
        </w:rPr>
        <w:t>案，其中法律案</w:t>
      </w:r>
      <w:r w:rsidRPr="00C250E7">
        <w:rPr>
          <w:rFonts w:hint="eastAsia"/>
          <w:b w:val="0"/>
        </w:rPr>
        <w:t>27</w:t>
      </w:r>
      <w:r w:rsidRPr="00C250E7">
        <w:rPr>
          <w:rFonts w:hint="eastAsia"/>
          <w:b w:val="0"/>
        </w:rPr>
        <w:t>案</w:t>
      </w:r>
      <w:r w:rsidRPr="00C250E7">
        <w:rPr>
          <w:rFonts w:hint="eastAsia"/>
          <w:b w:val="0"/>
        </w:rPr>
        <w:t>(</w:t>
      </w:r>
      <w:r w:rsidRPr="00C250E7">
        <w:rPr>
          <w:rFonts w:hint="eastAsia"/>
          <w:b w:val="0"/>
        </w:rPr>
        <w:t>涉及</w:t>
      </w:r>
      <w:r w:rsidRPr="00C250E7">
        <w:rPr>
          <w:rFonts w:hint="eastAsia"/>
          <w:b w:val="0"/>
        </w:rPr>
        <w:t>8</w:t>
      </w:r>
      <w:r w:rsidRPr="00C250E7">
        <w:rPr>
          <w:rFonts w:hint="eastAsia"/>
          <w:b w:val="0"/>
        </w:rPr>
        <w:t>項法律</w:t>
      </w:r>
      <w:r w:rsidRPr="00C250E7">
        <w:rPr>
          <w:rFonts w:hint="eastAsia"/>
          <w:b w:val="0"/>
        </w:rPr>
        <w:t>)</w:t>
      </w:r>
      <w:r w:rsidRPr="00C250E7">
        <w:rPr>
          <w:rFonts w:hint="eastAsia"/>
          <w:b w:val="0"/>
        </w:rPr>
        <w:t>、命令案</w:t>
      </w:r>
      <w:r w:rsidRPr="00C250E7">
        <w:rPr>
          <w:rFonts w:hint="eastAsia"/>
          <w:b w:val="0"/>
        </w:rPr>
        <w:t>7</w:t>
      </w:r>
      <w:r w:rsidRPr="00C250E7">
        <w:rPr>
          <w:rFonts w:hint="eastAsia"/>
          <w:b w:val="0"/>
        </w:rPr>
        <w:t>案</w:t>
      </w:r>
      <w:r w:rsidRPr="00C250E7">
        <w:rPr>
          <w:rFonts w:hint="eastAsia"/>
          <w:b w:val="0"/>
        </w:rPr>
        <w:t>(</w:t>
      </w:r>
      <w:r w:rsidRPr="00C250E7">
        <w:rPr>
          <w:rFonts w:hint="eastAsia"/>
          <w:b w:val="0"/>
        </w:rPr>
        <w:t>涉及</w:t>
      </w:r>
      <w:r w:rsidRPr="00C250E7">
        <w:rPr>
          <w:rFonts w:hint="eastAsia"/>
          <w:b w:val="0"/>
        </w:rPr>
        <w:t>2</w:t>
      </w:r>
      <w:r w:rsidRPr="00C250E7">
        <w:rPr>
          <w:rFonts w:hint="eastAsia"/>
          <w:b w:val="0"/>
        </w:rPr>
        <w:t>項法規命令，需配合母法修正</w:t>
      </w:r>
      <w:r w:rsidRPr="00C250E7">
        <w:rPr>
          <w:rFonts w:hint="eastAsia"/>
          <w:b w:val="0"/>
        </w:rPr>
        <w:t>)</w:t>
      </w:r>
      <w:r w:rsidRPr="00C250E7">
        <w:rPr>
          <w:rFonts w:hint="eastAsia"/>
          <w:b w:val="0"/>
        </w:rPr>
        <w:t>、行政措施案</w:t>
      </w:r>
      <w:r w:rsidRPr="00C250E7">
        <w:rPr>
          <w:rFonts w:hint="eastAsia"/>
          <w:b w:val="0"/>
        </w:rPr>
        <w:t>1</w:t>
      </w:r>
      <w:r w:rsidRPr="00C250E7">
        <w:rPr>
          <w:rFonts w:hint="eastAsia"/>
          <w:b w:val="0"/>
        </w:rPr>
        <w:t>案</w:t>
      </w:r>
      <w:r w:rsidRPr="00C250E7">
        <w:rPr>
          <w:rFonts w:hint="eastAsia"/>
          <w:b w:val="0"/>
        </w:rPr>
        <w:t>(</w:t>
      </w:r>
      <w:r w:rsidRPr="00C250E7">
        <w:rPr>
          <w:rFonts w:hint="eastAsia"/>
          <w:b w:val="0"/>
        </w:rPr>
        <w:t>須中長期規劃調整</w:t>
      </w:r>
      <w:r w:rsidRPr="00C250E7">
        <w:rPr>
          <w:rFonts w:hint="eastAsia"/>
          <w:b w:val="0"/>
        </w:rPr>
        <w:t>)</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七、穩健推動本院組織改造，強化公務人力資源管理</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穩健推動本院組織改造及行政法人制度：</w:t>
      </w:r>
    </w:p>
    <w:p w:rsidR="00F20394" w:rsidRPr="00C250E7" w:rsidRDefault="00F20394" w:rsidP="00F20394">
      <w:pPr>
        <w:pStyle w:val="af"/>
        <w:ind w:leftChars="150" w:left="840" w:hanging="480"/>
        <w:rPr>
          <w:b w:val="0"/>
          <w:sz w:val="24"/>
        </w:rPr>
      </w:pPr>
      <w:r w:rsidRPr="00C250E7">
        <w:rPr>
          <w:rFonts w:hint="eastAsia"/>
          <w:b w:val="0"/>
          <w:sz w:val="24"/>
        </w:rPr>
        <w:t>１、辦理本院組織改造作業：針對尚未完成組織改造之部會，以分階段、較無爭議者先行調整方式辦理，本院已將陸委會、交通部高公局、交通部鐵道局等新機關組織法草案先行函送貴院審議，其中除交通部高公局</w:t>
      </w:r>
      <w:r w:rsidR="003E13AE" w:rsidRPr="00C250E7">
        <w:rPr>
          <w:rFonts w:hint="eastAsia"/>
          <w:b w:val="0"/>
          <w:sz w:val="24"/>
        </w:rPr>
        <w:t>及交通部鐵道局</w:t>
      </w:r>
      <w:r w:rsidRPr="00C250E7">
        <w:rPr>
          <w:rFonts w:hint="eastAsia"/>
          <w:b w:val="0"/>
          <w:sz w:val="24"/>
        </w:rPr>
        <w:t>已完成立法外，其餘仍由貴院審議中。復依</w:t>
      </w:r>
      <w:r w:rsidRPr="00C250E7">
        <w:rPr>
          <w:rFonts w:hint="eastAsia"/>
          <w:b w:val="0"/>
          <w:sz w:val="24"/>
        </w:rPr>
        <w:t>99</w:t>
      </w:r>
      <w:r w:rsidRPr="00C250E7">
        <w:rPr>
          <w:rFonts w:hint="eastAsia"/>
          <w:b w:val="0"/>
          <w:sz w:val="24"/>
        </w:rPr>
        <w:t>年</w:t>
      </w:r>
      <w:r w:rsidRPr="00C250E7">
        <w:rPr>
          <w:rFonts w:hint="eastAsia"/>
          <w:b w:val="0"/>
          <w:sz w:val="24"/>
        </w:rPr>
        <w:t>2</w:t>
      </w:r>
      <w:r w:rsidRPr="00C250E7">
        <w:rPr>
          <w:rFonts w:hint="eastAsia"/>
          <w:b w:val="0"/>
          <w:sz w:val="24"/>
        </w:rPr>
        <w:t>月</w:t>
      </w:r>
      <w:r w:rsidRPr="00C250E7">
        <w:rPr>
          <w:rFonts w:hint="eastAsia"/>
          <w:b w:val="0"/>
          <w:sz w:val="24"/>
        </w:rPr>
        <w:t>3</w:t>
      </w:r>
      <w:r w:rsidRPr="00C250E7">
        <w:rPr>
          <w:rFonts w:hint="eastAsia"/>
          <w:b w:val="0"/>
          <w:sz w:val="24"/>
        </w:rPr>
        <w:t>日修正公布之本院組織法，已無設置蒙藏會，前經本院將蒙藏會組織法廢止案函送貴院審議完成，並將該會職掌事項併入外交部、文化部及陸委會等機關。至內政部、交通及建設部、經濟及能源部、農業部、環境資源部及海洋委員會</w:t>
      </w:r>
      <w:r w:rsidRPr="00C250E7">
        <w:rPr>
          <w:rFonts w:hint="eastAsia"/>
          <w:b w:val="0"/>
          <w:sz w:val="24"/>
        </w:rPr>
        <w:t>(</w:t>
      </w:r>
      <w:r w:rsidRPr="00C250E7">
        <w:rPr>
          <w:rFonts w:hint="eastAsia"/>
          <w:b w:val="0"/>
          <w:sz w:val="24"/>
        </w:rPr>
        <w:t>以下簡稱海委會</w:t>
      </w:r>
      <w:r w:rsidRPr="00C250E7">
        <w:rPr>
          <w:rFonts w:hint="eastAsia"/>
          <w:b w:val="0"/>
          <w:sz w:val="24"/>
        </w:rPr>
        <w:t>)</w:t>
      </w:r>
      <w:r w:rsidRPr="00C250E7">
        <w:rPr>
          <w:rFonts w:hint="eastAsia"/>
          <w:b w:val="0"/>
          <w:sz w:val="24"/>
        </w:rPr>
        <w:t>等</w:t>
      </w:r>
      <w:r w:rsidRPr="00C250E7">
        <w:rPr>
          <w:rFonts w:hint="eastAsia"/>
          <w:b w:val="0"/>
          <w:sz w:val="24"/>
        </w:rPr>
        <w:t>6</w:t>
      </w:r>
      <w:r w:rsidRPr="00C250E7">
        <w:rPr>
          <w:rFonts w:hint="eastAsia"/>
          <w:b w:val="0"/>
          <w:sz w:val="24"/>
        </w:rPr>
        <w:t>個尚未完成組織調整部會，其中海委會業經本院政策決定，將依貴院完成立法之組織架構於</w:t>
      </w:r>
      <w:r w:rsidRPr="00C250E7">
        <w:rPr>
          <w:rFonts w:hint="eastAsia"/>
          <w:b w:val="0"/>
          <w:sz w:val="24"/>
        </w:rPr>
        <w:t>107</w:t>
      </w:r>
      <w:r w:rsidRPr="00C250E7">
        <w:rPr>
          <w:rFonts w:hint="eastAsia"/>
          <w:b w:val="0"/>
          <w:sz w:val="24"/>
        </w:rPr>
        <w:t>年</w:t>
      </w:r>
      <w:r w:rsidRPr="00C250E7">
        <w:rPr>
          <w:rFonts w:hint="eastAsia"/>
          <w:b w:val="0"/>
          <w:sz w:val="24"/>
        </w:rPr>
        <w:t>4</w:t>
      </w:r>
      <w:r w:rsidRPr="00C250E7">
        <w:rPr>
          <w:rFonts w:hint="eastAsia"/>
          <w:b w:val="0"/>
          <w:sz w:val="24"/>
        </w:rPr>
        <w:t>月成立海委會、海巡署、海洋保育署，並同時成立國家海洋研究院籌備處。至其餘各新機關部分，本院已於</w:t>
      </w:r>
      <w:r w:rsidRPr="00C250E7">
        <w:rPr>
          <w:rFonts w:hint="eastAsia"/>
          <w:b w:val="0"/>
          <w:sz w:val="24"/>
        </w:rPr>
        <w:t>106</w:t>
      </w:r>
      <w:r w:rsidRPr="00C250E7">
        <w:rPr>
          <w:rFonts w:hint="eastAsia"/>
          <w:b w:val="0"/>
          <w:sz w:val="24"/>
        </w:rPr>
        <w:t>年</w:t>
      </w:r>
      <w:r w:rsidRPr="00C250E7">
        <w:rPr>
          <w:rFonts w:hint="eastAsia"/>
          <w:b w:val="0"/>
          <w:sz w:val="24"/>
        </w:rPr>
        <w:t>8</w:t>
      </w:r>
      <w:r w:rsidRPr="00C250E7">
        <w:rPr>
          <w:rFonts w:hint="eastAsia"/>
          <w:b w:val="0"/>
          <w:sz w:val="24"/>
        </w:rPr>
        <w:t>月</w:t>
      </w:r>
      <w:r w:rsidRPr="00C250E7">
        <w:rPr>
          <w:rFonts w:hint="eastAsia"/>
          <w:b w:val="0"/>
          <w:sz w:val="24"/>
        </w:rPr>
        <w:t>3</w:t>
      </w:r>
      <w:r w:rsidRPr="00C250E7">
        <w:rPr>
          <w:rFonts w:hint="eastAsia"/>
          <w:b w:val="0"/>
          <w:sz w:val="24"/>
        </w:rPr>
        <w:t>日重新核定其籌備小組設置要點，並自同日啟動運作，積極展開各項組改前之準備工作，俾儘速將組織法案函送貴院審議。</w:t>
      </w:r>
    </w:p>
    <w:p w:rsidR="00F20394" w:rsidRPr="00C250E7" w:rsidRDefault="00F20394" w:rsidP="00F20394">
      <w:pPr>
        <w:pStyle w:val="af"/>
        <w:ind w:leftChars="150" w:left="840" w:hanging="480"/>
        <w:rPr>
          <w:b w:val="0"/>
          <w:sz w:val="24"/>
        </w:rPr>
      </w:pPr>
      <w:r w:rsidRPr="00C250E7">
        <w:rPr>
          <w:rFonts w:hint="eastAsia"/>
          <w:b w:val="0"/>
          <w:sz w:val="24"/>
        </w:rPr>
        <w:lastRenderedPageBreak/>
        <w:t>２、推動行政法人制度：目前已規劃設立行政法人放射性廢棄物管理中心、國家藥物審查中心及國家住宅及都市更新中心等</w:t>
      </w:r>
      <w:r w:rsidRPr="00C250E7">
        <w:rPr>
          <w:rFonts w:hint="eastAsia"/>
          <w:b w:val="0"/>
          <w:sz w:val="24"/>
        </w:rPr>
        <w:t>3</w:t>
      </w:r>
      <w:r w:rsidRPr="00C250E7">
        <w:rPr>
          <w:rFonts w:hint="eastAsia"/>
          <w:b w:val="0"/>
          <w:sz w:val="24"/>
        </w:rPr>
        <w:t>個行政法人，各該設置條例草案均已函送貴院審議。另本院已於</w:t>
      </w:r>
      <w:r w:rsidRPr="00C250E7">
        <w:rPr>
          <w:rFonts w:hint="eastAsia"/>
          <w:b w:val="0"/>
          <w:sz w:val="24"/>
        </w:rPr>
        <w:t>106</w:t>
      </w:r>
      <w:r w:rsidRPr="00C250E7">
        <w:rPr>
          <w:rFonts w:hint="eastAsia"/>
          <w:b w:val="0"/>
          <w:sz w:val="24"/>
        </w:rPr>
        <w:t>年度辦理行政法人制度成效評估，並將持續檢視設置行政法人執行特定公共任務之規劃個案。</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辦理</w:t>
      </w:r>
      <w:r w:rsidRPr="00C250E7">
        <w:rPr>
          <w:b w:val="0"/>
        </w:rPr>
        <w:t>10</w:t>
      </w:r>
      <w:r w:rsidRPr="00C250E7">
        <w:rPr>
          <w:rFonts w:hint="eastAsia"/>
          <w:b w:val="0"/>
        </w:rPr>
        <w:t>7</w:t>
      </w:r>
      <w:r w:rsidRPr="00C250E7">
        <w:rPr>
          <w:rFonts w:hint="eastAsia"/>
          <w:b w:val="0"/>
        </w:rPr>
        <w:t>年度軍公教員工待遇調整</w:t>
      </w:r>
      <w:r w:rsidRPr="00C250E7">
        <w:rPr>
          <w:rFonts w:hint="eastAsia"/>
          <w:b w:val="0"/>
        </w:rPr>
        <w:t>3%</w:t>
      </w:r>
      <w:r w:rsidRPr="00C250E7">
        <w:rPr>
          <w:rFonts w:hint="eastAsia"/>
          <w:b w:val="0"/>
        </w:rPr>
        <w:t>案：鑑於國內相關經濟指標均朝正向、樂觀方向發展，我國整體稅收情況亦持續好轉，加上消費者物價指數攀升，爰為紓緩物價上漲之壓力及激勵軍公教員工工作士氣，並期帶動民間加薪及刺激經濟成長，人事總處經提「軍公教員工待遇審議委員會」審議通過</w:t>
      </w:r>
      <w:r w:rsidRPr="00C250E7">
        <w:rPr>
          <w:rFonts w:hint="eastAsia"/>
          <w:b w:val="0"/>
        </w:rPr>
        <w:t>107</w:t>
      </w:r>
      <w:r w:rsidRPr="00C250E7">
        <w:rPr>
          <w:rFonts w:hint="eastAsia"/>
          <w:b w:val="0"/>
        </w:rPr>
        <w:t>年度軍公教員工待遇調整</w:t>
      </w:r>
      <w:r w:rsidRPr="00C250E7">
        <w:rPr>
          <w:rFonts w:hint="eastAsia"/>
          <w:b w:val="0"/>
        </w:rPr>
        <w:t>3%</w:t>
      </w:r>
      <w:r w:rsidRPr="00C250E7">
        <w:rPr>
          <w:rFonts w:hint="eastAsia"/>
          <w:b w:val="0"/>
        </w:rPr>
        <w:t>之建議案，並簽陳本院核定自</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1</w:t>
      </w:r>
      <w:r w:rsidRPr="00C250E7">
        <w:rPr>
          <w:rFonts w:hint="eastAsia"/>
          <w:b w:val="0"/>
        </w:rPr>
        <w:t>日生效。</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提升員工協助方案辦理品質：本院已於</w:t>
      </w:r>
      <w:r w:rsidRPr="00C250E7">
        <w:rPr>
          <w:rFonts w:hint="eastAsia"/>
          <w:b w:val="0"/>
        </w:rPr>
        <w:t>106</w:t>
      </w:r>
      <w:r w:rsidRPr="00C250E7">
        <w:rPr>
          <w:rFonts w:hint="eastAsia"/>
          <w:b w:val="0"/>
        </w:rPr>
        <w:t>年</w:t>
      </w:r>
      <w:r w:rsidRPr="00C250E7">
        <w:rPr>
          <w:rFonts w:hint="eastAsia"/>
          <w:b w:val="0"/>
        </w:rPr>
        <w:t>3</w:t>
      </w:r>
      <w:r w:rsidRPr="00C250E7">
        <w:rPr>
          <w:rFonts w:hint="eastAsia"/>
          <w:b w:val="0"/>
        </w:rPr>
        <w:t>月</w:t>
      </w:r>
      <w:r w:rsidRPr="00C250E7">
        <w:rPr>
          <w:rFonts w:hint="eastAsia"/>
          <w:b w:val="0"/>
        </w:rPr>
        <w:t>16</w:t>
      </w:r>
      <w:r w:rsidRPr="00C250E7">
        <w:rPr>
          <w:rFonts w:hint="eastAsia"/>
          <w:b w:val="0"/>
        </w:rPr>
        <w:t>日修正函頒「行政院所屬及地方主管機關推動員工協助方案成效力評估計畫」，並於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月辦理評估作業完竣，為持續提升各機關員工協助方案推動成效，已善用該次評估結果，辦理得獎機關公開頒獎表揚及標竿學習；另</w:t>
      </w:r>
      <w:r w:rsidRPr="00C250E7">
        <w:rPr>
          <w:rFonts w:hint="eastAsia"/>
          <w:b w:val="0"/>
        </w:rPr>
        <w:t>106</w:t>
      </w:r>
      <w:r w:rsidRPr="00C250E7">
        <w:rPr>
          <w:rFonts w:hint="eastAsia"/>
          <w:b w:val="0"/>
        </w:rPr>
        <w:t>年</w:t>
      </w:r>
      <w:r w:rsidRPr="00C250E7">
        <w:rPr>
          <w:rFonts w:hint="eastAsia"/>
          <w:b w:val="0"/>
        </w:rPr>
        <w:t>3</w:t>
      </w:r>
      <w:r w:rsidRPr="00C250E7">
        <w:rPr>
          <w:rFonts w:hint="eastAsia"/>
          <w:b w:val="0"/>
        </w:rPr>
        <w:t>月至</w:t>
      </w:r>
      <w:r w:rsidRPr="00C250E7">
        <w:rPr>
          <w:rFonts w:hint="eastAsia"/>
          <w:b w:val="0"/>
        </w:rPr>
        <w:t>12</w:t>
      </w:r>
      <w:r w:rsidRPr="00C250E7">
        <w:rPr>
          <w:rFonts w:hint="eastAsia"/>
          <w:b w:val="0"/>
        </w:rPr>
        <w:t>月共計辦理</w:t>
      </w:r>
      <w:r w:rsidRPr="00C250E7">
        <w:rPr>
          <w:rFonts w:hint="eastAsia"/>
          <w:b w:val="0"/>
        </w:rPr>
        <w:t>12</w:t>
      </w:r>
      <w:r w:rsidRPr="00C250E7">
        <w:rPr>
          <w:rFonts w:hint="eastAsia"/>
          <w:b w:val="0"/>
        </w:rPr>
        <w:t>場次客製化輔導作業，期透過多元方式持續精進。</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打造效能與功績導向之政府人力資源管理措施：為瞭解公務人員對於機關人力資源管理措施之評價與機關職場整體滿意度，本院已於</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w:t>
      </w:r>
      <w:r w:rsidRPr="00C250E7">
        <w:rPr>
          <w:rFonts w:hint="eastAsia"/>
          <w:b w:val="0"/>
        </w:rPr>
        <w:t>4</w:t>
      </w:r>
      <w:r w:rsidRPr="00C250E7">
        <w:rPr>
          <w:rFonts w:hint="eastAsia"/>
          <w:b w:val="0"/>
        </w:rPr>
        <w:t>日至</w:t>
      </w:r>
      <w:r w:rsidRPr="00C250E7">
        <w:rPr>
          <w:rFonts w:hint="eastAsia"/>
          <w:b w:val="0"/>
        </w:rPr>
        <w:t>24</w:t>
      </w:r>
      <w:r w:rsidRPr="00C250E7">
        <w:rPr>
          <w:rFonts w:hint="eastAsia"/>
          <w:b w:val="0"/>
        </w:rPr>
        <w:t>日間辦理公務人員職場評價調查竣事，調查對象為本院及所屬二、三級機關編制內職員共</w:t>
      </w:r>
      <w:r w:rsidRPr="00C250E7">
        <w:rPr>
          <w:rFonts w:hint="eastAsia"/>
          <w:b w:val="0"/>
        </w:rPr>
        <w:t>6</w:t>
      </w:r>
      <w:r w:rsidRPr="00C250E7">
        <w:rPr>
          <w:rFonts w:hint="eastAsia"/>
          <w:b w:val="0"/>
        </w:rPr>
        <w:t>萬</w:t>
      </w:r>
      <w:r w:rsidRPr="00C250E7">
        <w:rPr>
          <w:rFonts w:hint="eastAsia"/>
          <w:b w:val="0"/>
        </w:rPr>
        <w:t>6,974</w:t>
      </w:r>
      <w:r w:rsidRPr="00C250E7">
        <w:rPr>
          <w:rFonts w:hint="eastAsia"/>
          <w:b w:val="0"/>
        </w:rPr>
        <w:t>人；另為提升人事機構專業能力與服務效能，研議年度人力資源管理報告架構，並已由本院所屬二、三級</w:t>
      </w:r>
      <w:r w:rsidRPr="00C250E7">
        <w:rPr>
          <w:rFonts w:hint="eastAsia"/>
          <w:b w:val="0"/>
        </w:rPr>
        <w:t>131</w:t>
      </w:r>
      <w:r w:rsidRPr="00C250E7">
        <w:rPr>
          <w:rFonts w:hint="eastAsia"/>
          <w:b w:val="0"/>
        </w:rPr>
        <w:t>個人事機構於</w:t>
      </w:r>
      <w:r w:rsidRPr="00C250E7">
        <w:rPr>
          <w:rFonts w:hint="eastAsia"/>
          <w:b w:val="0"/>
        </w:rPr>
        <w:t>106</w:t>
      </w:r>
      <w:r w:rsidRPr="00C250E7">
        <w:rPr>
          <w:rFonts w:hint="eastAsia"/>
          <w:b w:val="0"/>
        </w:rPr>
        <w:t>年</w:t>
      </w:r>
      <w:r w:rsidRPr="00C250E7">
        <w:rPr>
          <w:rFonts w:hint="eastAsia"/>
          <w:b w:val="0"/>
        </w:rPr>
        <w:t>10</w:t>
      </w:r>
      <w:r w:rsidRPr="00C250E7">
        <w:rPr>
          <w:rFonts w:hint="eastAsia"/>
          <w:b w:val="0"/>
        </w:rPr>
        <w:t>月針對機關內部人力資源狀況提出問題及建議，供機關首長作為人事管理措施之運用參考。</w:t>
      </w:r>
    </w:p>
    <w:p w:rsidR="004F087F" w:rsidRPr="00C250E7" w:rsidRDefault="004F087F" w:rsidP="00450E45">
      <w:pPr>
        <w:spacing w:line="400" w:lineRule="exact"/>
        <w:ind w:leftChars="225" w:left="1020" w:hangingChars="200" w:hanging="480"/>
        <w:jc w:val="both"/>
      </w:pPr>
    </w:p>
    <w:p w:rsidR="00124817" w:rsidRDefault="00124817" w:rsidP="00F931B0">
      <w:pPr>
        <w:pStyle w:val="13"/>
        <w:rPr>
          <w:b w:val="0"/>
        </w:rPr>
      </w:pPr>
      <w:bookmarkStart w:id="20" w:name="_Toc490210192"/>
      <w:r>
        <w:rPr>
          <w:b w:val="0"/>
        </w:rPr>
        <w:br w:type="page"/>
      </w:r>
    </w:p>
    <w:p w:rsidR="00124817" w:rsidRDefault="00124817" w:rsidP="00124817">
      <w:pPr>
        <w:pStyle w:val="13"/>
        <w:spacing w:beforeLines="0" w:before="0" w:afterLines="0" w:after="0" w:line="14" w:lineRule="exact"/>
        <w:rPr>
          <w:b w:val="0"/>
        </w:rPr>
      </w:pPr>
    </w:p>
    <w:p w:rsidR="00F931B0" w:rsidRPr="00C250E7" w:rsidRDefault="00F931B0" w:rsidP="00F931B0">
      <w:pPr>
        <w:pStyle w:val="13"/>
        <w:rPr>
          <w:b w:val="0"/>
        </w:rPr>
      </w:pPr>
      <w:r w:rsidRPr="00C250E7">
        <w:rPr>
          <w:rFonts w:hint="eastAsia"/>
          <w:b w:val="0"/>
        </w:rPr>
        <w:t>捌、勞動、衛生福利及環境保護</w:t>
      </w:r>
      <w:bookmarkEnd w:id="20"/>
    </w:p>
    <w:p w:rsidR="00F20394" w:rsidRPr="00C250E7" w:rsidRDefault="00F20394" w:rsidP="00C250E7">
      <w:pPr>
        <w:pStyle w:val="21"/>
        <w:ind w:left="640" w:hanging="640"/>
        <w:rPr>
          <w:b w:val="0"/>
        </w:rPr>
      </w:pPr>
      <w:r w:rsidRPr="00C250E7">
        <w:rPr>
          <w:b w:val="0"/>
        </w:rPr>
        <w:t>一、</w:t>
      </w:r>
      <w:r w:rsidRPr="00C250E7">
        <w:rPr>
          <w:rFonts w:hint="eastAsia"/>
          <w:b w:val="0"/>
        </w:rPr>
        <w:t>修正「勞動基準法」，保障勞工權益兼顧企業彈性</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保障勞工權益，兼顧企業經營及勞工工作彈性：「勞動基準法」新制前於</w:t>
      </w:r>
      <w:r w:rsidRPr="00C250E7">
        <w:rPr>
          <w:rFonts w:hint="eastAsia"/>
          <w:b w:val="0"/>
        </w:rPr>
        <w:t>105</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6</w:t>
      </w:r>
      <w:r w:rsidRPr="00C250E7">
        <w:rPr>
          <w:rFonts w:hint="eastAsia"/>
          <w:b w:val="0"/>
        </w:rPr>
        <w:t>日經貴院三讀通過，</w:t>
      </w:r>
      <w:r w:rsidRPr="00C250E7">
        <w:rPr>
          <w:rFonts w:hint="eastAsia"/>
          <w:b w:val="0"/>
        </w:rPr>
        <w:t>12</w:t>
      </w:r>
      <w:r w:rsidRPr="00C250E7">
        <w:rPr>
          <w:rFonts w:hint="eastAsia"/>
          <w:b w:val="0"/>
        </w:rPr>
        <w:t>月</w:t>
      </w:r>
      <w:r w:rsidRPr="00C250E7">
        <w:rPr>
          <w:rFonts w:hint="eastAsia"/>
          <w:b w:val="0"/>
        </w:rPr>
        <w:t>21</w:t>
      </w:r>
      <w:r w:rsidRPr="00C250E7">
        <w:rPr>
          <w:rFonts w:hint="eastAsia"/>
          <w:b w:val="0"/>
        </w:rPr>
        <w:t>日公布，惟新制實施近一年來，各界仍有希望能增加工作彈性之建議，為因應知識經濟時代多元產業需求，勞動部在確保勞工整體權益持續提升之前提下，為兼顧資方經營及賦予勞工工作彈性，提出「勞動基準法」部分條文修正草案，堅守勞工權益「四不變」，即「正常工時不變、週休二日不變、加班總工時不變、加班費計算費率不變」；同時考量勞動現場之實際需求，務實地給予勞雇雙方適度彈性，增加「四彈性」，即「加班彈性、排班彈性、輪班間隔彈性、特休運用彈性」，以使勞雇雙方有合理適度協商調整之空間，並有助週休二日新制等規定進一步落實，</w:t>
      </w:r>
      <w:r w:rsidR="00235BF8" w:rsidRPr="00C250E7">
        <w:rPr>
          <w:rFonts w:hint="eastAsia"/>
          <w:b w:val="0"/>
        </w:rPr>
        <w:t>「勞動基準法」</w:t>
      </w:r>
      <w:r w:rsidR="00235BF8" w:rsidRPr="00C250E7">
        <w:rPr>
          <w:b w:val="0"/>
        </w:rPr>
        <w:t>部分條文修正</w:t>
      </w:r>
      <w:r w:rsidR="00235BF8" w:rsidRPr="00C250E7">
        <w:rPr>
          <w:rFonts w:hint="eastAsia"/>
          <w:b w:val="0"/>
        </w:rPr>
        <w:t>草</w:t>
      </w:r>
      <w:r w:rsidR="00235BF8" w:rsidRPr="00C250E7">
        <w:rPr>
          <w:b w:val="0"/>
        </w:rPr>
        <w:t>案</w:t>
      </w:r>
      <w:r w:rsidR="00235BF8" w:rsidRPr="00C250E7">
        <w:rPr>
          <w:rFonts w:hint="eastAsia"/>
          <w:b w:val="0"/>
        </w:rPr>
        <w:t>，業於</w:t>
      </w:r>
      <w:r w:rsidR="00235BF8" w:rsidRPr="00C250E7">
        <w:rPr>
          <w:rFonts w:hint="eastAsia"/>
          <w:b w:val="0"/>
        </w:rPr>
        <w:t>107</w:t>
      </w:r>
      <w:r w:rsidR="00235BF8" w:rsidRPr="00C250E7">
        <w:rPr>
          <w:rFonts w:hint="eastAsia"/>
          <w:b w:val="0"/>
        </w:rPr>
        <w:t>年</w:t>
      </w:r>
      <w:r w:rsidR="00235BF8" w:rsidRPr="00C250E7">
        <w:rPr>
          <w:rFonts w:hint="eastAsia"/>
          <w:b w:val="0"/>
        </w:rPr>
        <w:t>1</w:t>
      </w:r>
      <w:r w:rsidR="00235BF8" w:rsidRPr="00C250E7">
        <w:rPr>
          <w:rFonts w:hint="eastAsia"/>
          <w:b w:val="0"/>
        </w:rPr>
        <w:t>月</w:t>
      </w:r>
      <w:r w:rsidR="00235BF8" w:rsidRPr="00C250E7">
        <w:rPr>
          <w:rFonts w:hint="eastAsia"/>
          <w:b w:val="0"/>
        </w:rPr>
        <w:t>10</w:t>
      </w:r>
      <w:r w:rsidR="00235BF8" w:rsidRPr="00C250E7">
        <w:rPr>
          <w:rFonts w:hint="eastAsia"/>
          <w:b w:val="0"/>
        </w:rPr>
        <w:t>日經貴院三讀通過，並自</w:t>
      </w:r>
      <w:r w:rsidR="00235BF8" w:rsidRPr="00C250E7">
        <w:rPr>
          <w:rFonts w:hint="eastAsia"/>
          <w:b w:val="0"/>
        </w:rPr>
        <w:t>107</w:t>
      </w:r>
      <w:r w:rsidR="00235BF8" w:rsidRPr="00C250E7">
        <w:rPr>
          <w:rFonts w:hint="eastAsia"/>
          <w:b w:val="0"/>
        </w:rPr>
        <w:t>年</w:t>
      </w:r>
      <w:r w:rsidR="00235BF8" w:rsidRPr="00C250E7">
        <w:rPr>
          <w:rFonts w:hint="eastAsia"/>
          <w:b w:val="0"/>
        </w:rPr>
        <w:t>3</w:t>
      </w:r>
      <w:r w:rsidR="00235BF8" w:rsidRPr="00C250E7">
        <w:rPr>
          <w:rFonts w:hint="eastAsia"/>
          <w:b w:val="0"/>
        </w:rPr>
        <w:t>月</w:t>
      </w:r>
      <w:r w:rsidR="00235BF8" w:rsidRPr="00C250E7">
        <w:rPr>
          <w:rFonts w:hint="eastAsia"/>
          <w:b w:val="0"/>
        </w:rPr>
        <w:t>1</w:t>
      </w:r>
      <w:r w:rsidR="00235BF8" w:rsidRPr="00C250E7">
        <w:rPr>
          <w:rFonts w:hint="eastAsia"/>
          <w:b w:val="0"/>
        </w:rPr>
        <w:t>日施行</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調升基本工資：自</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1</w:t>
      </w:r>
      <w:r w:rsidRPr="00C250E7">
        <w:rPr>
          <w:rFonts w:hint="eastAsia"/>
          <w:b w:val="0"/>
        </w:rPr>
        <w:t>日起，每小時基本工資調整為</w:t>
      </w:r>
      <w:r w:rsidRPr="00C250E7">
        <w:rPr>
          <w:rFonts w:hint="eastAsia"/>
          <w:b w:val="0"/>
        </w:rPr>
        <w:t>140</w:t>
      </w:r>
      <w:r w:rsidRPr="00C250E7">
        <w:rPr>
          <w:rFonts w:hint="eastAsia"/>
          <w:b w:val="0"/>
        </w:rPr>
        <w:t>元，每月基本工資調整為</w:t>
      </w:r>
      <w:r w:rsidRPr="00C250E7">
        <w:rPr>
          <w:rFonts w:hint="eastAsia"/>
          <w:b w:val="0"/>
        </w:rPr>
        <w:t>2</w:t>
      </w:r>
      <w:r w:rsidRPr="00C250E7">
        <w:rPr>
          <w:rFonts w:hint="eastAsia"/>
          <w:b w:val="0"/>
        </w:rPr>
        <w:t>萬</w:t>
      </w:r>
      <w:r w:rsidRPr="00C250E7">
        <w:rPr>
          <w:rFonts w:hint="eastAsia"/>
          <w:b w:val="0"/>
        </w:rPr>
        <w:t>2,000</w:t>
      </w:r>
      <w:r w:rsidRPr="00C250E7">
        <w:rPr>
          <w:rFonts w:hint="eastAsia"/>
          <w:b w:val="0"/>
        </w:rPr>
        <w:t>元</w:t>
      </w:r>
      <w:r w:rsidRPr="00C250E7">
        <w:rPr>
          <w:b w:val="0"/>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研訂最低工資法制：為保障勞工及其家庭之最低生活水準，持續蒐集國外相關法制，並辦理座談廣徵各界意見，力求未來能穩定、明確地調整最低工資，並將積極研議，凝聚共識，儘速完成「最低工資法」草案</w:t>
      </w:r>
      <w:r w:rsidRPr="00C250E7">
        <w:rPr>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建構派遣勞工保護法制：持續蒐集社會各界意見，瞭解勞動派遣運用及派遣勞工權益情形並進行溝通，儘速推動派遣勞工保護法制作業</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訂定部分工時勞工保護相關法制：持續檢討修正「僱用部分時間工作勞工應行注意事項」，</w:t>
      </w:r>
      <w:r w:rsidR="00235BF8" w:rsidRPr="00C250E7">
        <w:rPr>
          <w:rFonts w:hint="eastAsia"/>
          <w:b w:val="0"/>
        </w:rPr>
        <w:t>並修定「部分時間工作勞工勞動契約參考範本」，供勞雇雙方參考使用，並加強宣導及勞動檢查，蒐集各界意見，以強化部分工時工作勞工權益法制</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二</w:t>
      </w:r>
      <w:r w:rsidRPr="00C250E7">
        <w:rPr>
          <w:b w:val="0"/>
        </w:rPr>
        <w:t>、</w:t>
      </w:r>
      <w:r w:rsidRPr="00C250E7">
        <w:rPr>
          <w:rFonts w:hint="eastAsia"/>
          <w:b w:val="0"/>
        </w:rPr>
        <w:t>強化青年與中高齡就業，因應國家政策培育產業人才</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為青年儲蓄未來，順利接軌職場</w:t>
      </w:r>
      <w:r w:rsidRPr="00C250E7">
        <w:rPr>
          <w:b w:val="0"/>
        </w:rPr>
        <w:t>：</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辦理「青年就業領航計畫」：</w:t>
      </w:r>
      <w:r w:rsidR="004D2973" w:rsidRPr="00C250E7">
        <w:rPr>
          <w:rFonts w:hint="eastAsia"/>
          <w:b w:val="0"/>
          <w:sz w:val="24"/>
        </w:rPr>
        <w:t>配合教育部推動之「青年教育與就業儲蓄帳戶方案」，鼓勵高中職應屆畢業生先就業再升學，自</w:t>
      </w:r>
      <w:r w:rsidR="004D2973" w:rsidRPr="00C250E7">
        <w:rPr>
          <w:rFonts w:hint="eastAsia"/>
          <w:b w:val="0"/>
          <w:sz w:val="24"/>
        </w:rPr>
        <w:t>106</w:t>
      </w:r>
      <w:r w:rsidR="004D2973" w:rsidRPr="00C250E7">
        <w:rPr>
          <w:rFonts w:hint="eastAsia"/>
          <w:b w:val="0"/>
          <w:sz w:val="24"/>
        </w:rPr>
        <w:t>年起試辦</w:t>
      </w:r>
      <w:r w:rsidR="004D2973" w:rsidRPr="00C250E7">
        <w:rPr>
          <w:rFonts w:hint="eastAsia"/>
          <w:b w:val="0"/>
          <w:sz w:val="24"/>
        </w:rPr>
        <w:t>3</w:t>
      </w:r>
      <w:r w:rsidR="004D2973" w:rsidRPr="00C250E7">
        <w:rPr>
          <w:rFonts w:hint="eastAsia"/>
          <w:b w:val="0"/>
          <w:sz w:val="24"/>
        </w:rPr>
        <w:t>年，結合企業提供工作崗位訓練，提升高中職應屆畢業生就業能力及協助媒合</w:t>
      </w:r>
      <w:r w:rsidR="004D2973" w:rsidRPr="00C250E7">
        <w:rPr>
          <w:rFonts w:hint="eastAsia"/>
          <w:b w:val="0"/>
          <w:sz w:val="24"/>
        </w:rPr>
        <w:lastRenderedPageBreak/>
        <w:t>就業。提供每人每月</w:t>
      </w:r>
      <w:r w:rsidR="004D2973" w:rsidRPr="00C250E7">
        <w:rPr>
          <w:rFonts w:hint="eastAsia"/>
          <w:b w:val="0"/>
          <w:sz w:val="24"/>
        </w:rPr>
        <w:t>1</w:t>
      </w:r>
      <w:r w:rsidR="004D2973" w:rsidRPr="00C250E7">
        <w:rPr>
          <w:rFonts w:hint="eastAsia"/>
          <w:b w:val="0"/>
          <w:sz w:val="24"/>
        </w:rPr>
        <w:t>萬元補助，最長補助</w:t>
      </w:r>
      <w:r w:rsidR="004D2973" w:rsidRPr="00C250E7">
        <w:rPr>
          <w:rFonts w:hint="eastAsia"/>
          <w:b w:val="0"/>
          <w:sz w:val="24"/>
        </w:rPr>
        <w:t>3</w:t>
      </w:r>
      <w:r w:rsidR="004D2973" w:rsidRPr="00C250E7">
        <w:rPr>
          <w:rFonts w:hint="eastAsia"/>
          <w:b w:val="0"/>
          <w:sz w:val="24"/>
        </w:rPr>
        <w:t>年，最高補助</w:t>
      </w:r>
      <w:r w:rsidR="004D2973" w:rsidRPr="00C250E7">
        <w:rPr>
          <w:rFonts w:hint="eastAsia"/>
          <w:b w:val="0"/>
          <w:sz w:val="24"/>
        </w:rPr>
        <w:t>36</w:t>
      </w:r>
      <w:r w:rsidR="004D2973" w:rsidRPr="00C250E7">
        <w:rPr>
          <w:rFonts w:hint="eastAsia"/>
          <w:b w:val="0"/>
          <w:sz w:val="24"/>
        </w:rPr>
        <w:t>萬元。另提供雇主每月</w:t>
      </w:r>
      <w:r w:rsidR="004D2973" w:rsidRPr="00C250E7">
        <w:rPr>
          <w:rFonts w:hint="eastAsia"/>
          <w:b w:val="0"/>
          <w:sz w:val="24"/>
        </w:rPr>
        <w:t>5,000</w:t>
      </w:r>
      <w:r w:rsidR="004D2973" w:rsidRPr="00C250E7">
        <w:rPr>
          <w:rFonts w:hint="eastAsia"/>
          <w:b w:val="0"/>
          <w:sz w:val="24"/>
        </w:rPr>
        <w:t>元訓練指導費，最長補助</w:t>
      </w:r>
      <w:r w:rsidR="004D2973" w:rsidRPr="00C250E7">
        <w:rPr>
          <w:rFonts w:hint="eastAsia"/>
          <w:b w:val="0"/>
          <w:sz w:val="24"/>
        </w:rPr>
        <w:t>2</w:t>
      </w:r>
      <w:r w:rsidR="004D2973" w:rsidRPr="00C250E7">
        <w:rPr>
          <w:rFonts w:hint="eastAsia"/>
          <w:b w:val="0"/>
          <w:sz w:val="24"/>
        </w:rPr>
        <w:t>年，最高補助</w:t>
      </w:r>
      <w:r w:rsidR="004D2973" w:rsidRPr="00C250E7">
        <w:rPr>
          <w:rFonts w:hint="eastAsia"/>
          <w:b w:val="0"/>
          <w:sz w:val="24"/>
        </w:rPr>
        <w:t>12</w:t>
      </w:r>
      <w:r w:rsidR="004D2973" w:rsidRPr="00C250E7">
        <w:rPr>
          <w:rFonts w:hint="eastAsia"/>
          <w:b w:val="0"/>
          <w:sz w:val="24"/>
        </w:rPr>
        <w:t>萬元</w:t>
      </w:r>
      <w:r w:rsidRPr="00C250E7">
        <w:rPr>
          <w:b w:val="0"/>
          <w:sz w:val="24"/>
        </w:rPr>
        <w:t>。</w:t>
      </w:r>
    </w:p>
    <w:p w:rsidR="004D2973" w:rsidRPr="00C250E7" w:rsidRDefault="00F20394" w:rsidP="004D2973">
      <w:pPr>
        <w:pStyle w:val="af"/>
        <w:ind w:leftChars="150" w:left="840" w:hanging="480"/>
        <w:rPr>
          <w:b w:val="0"/>
          <w:sz w:val="24"/>
        </w:rPr>
      </w:pPr>
      <w:r w:rsidRPr="00C250E7">
        <w:rPr>
          <w:b w:val="0"/>
          <w:sz w:val="24"/>
        </w:rPr>
        <w:t>２、</w:t>
      </w:r>
      <w:r w:rsidRPr="00C250E7">
        <w:rPr>
          <w:rFonts w:hint="eastAsia"/>
          <w:b w:val="0"/>
          <w:sz w:val="24"/>
        </w:rPr>
        <w:t>規劃建置「工作卡</w:t>
      </w:r>
      <w:r w:rsidRPr="00C250E7">
        <w:rPr>
          <w:rFonts w:hint="eastAsia"/>
          <w:b w:val="0"/>
          <w:sz w:val="24"/>
        </w:rPr>
        <w:t>(Job Card)</w:t>
      </w:r>
      <w:r w:rsidRPr="00C250E7">
        <w:rPr>
          <w:rFonts w:hint="eastAsia"/>
          <w:b w:val="0"/>
          <w:sz w:val="24"/>
        </w:rPr>
        <w:t>」制度：</w:t>
      </w:r>
      <w:r w:rsidR="004D2973" w:rsidRPr="00C250E7">
        <w:rPr>
          <w:rFonts w:hint="eastAsia"/>
          <w:b w:val="0"/>
          <w:sz w:val="24"/>
        </w:rPr>
        <w:t>協助青年釐清職涯定向，並結合就業服務及職業訓練資源，以提升技能並順利接軌職場。</w:t>
      </w:r>
      <w:r w:rsidR="004D2973" w:rsidRPr="00C250E7">
        <w:rPr>
          <w:rFonts w:hint="eastAsia"/>
          <w:b w:val="0"/>
          <w:sz w:val="24"/>
        </w:rPr>
        <w:t>106</w:t>
      </w:r>
      <w:r w:rsidR="004D2973" w:rsidRPr="00C250E7">
        <w:rPr>
          <w:rFonts w:hint="eastAsia"/>
          <w:b w:val="0"/>
          <w:sz w:val="24"/>
        </w:rPr>
        <w:t>年業已整合職業訓練資訊管理系統及技能檢定系統，並建置「職涯履歷表」、「諮詢紀錄表」工作卡表單，</w:t>
      </w:r>
      <w:r w:rsidR="004D2973" w:rsidRPr="00C250E7">
        <w:rPr>
          <w:rFonts w:hint="eastAsia"/>
          <w:b w:val="0"/>
          <w:sz w:val="24"/>
        </w:rPr>
        <w:t>107</w:t>
      </w:r>
      <w:r w:rsidR="004D2973" w:rsidRPr="00C250E7">
        <w:rPr>
          <w:rFonts w:hint="eastAsia"/>
          <w:b w:val="0"/>
          <w:sz w:val="24"/>
        </w:rPr>
        <w:t>年將發展深度就業諮詢服務，據以試辦應用工作卡表單，以協助青年職涯發展</w:t>
      </w:r>
      <w:r w:rsidR="004D2973" w:rsidRPr="00C250E7">
        <w:rPr>
          <w:b w:val="0"/>
          <w:sz w:val="24"/>
        </w:rPr>
        <w:t>。</w:t>
      </w:r>
    </w:p>
    <w:p w:rsidR="00F20394" w:rsidRPr="00C250E7" w:rsidRDefault="004D2973" w:rsidP="004D2973">
      <w:pPr>
        <w:pStyle w:val="af"/>
        <w:ind w:leftChars="150" w:left="840" w:hanging="480"/>
        <w:rPr>
          <w:b w:val="0"/>
          <w:sz w:val="24"/>
        </w:rPr>
      </w:pPr>
      <w:r w:rsidRPr="00C250E7">
        <w:rPr>
          <w:b w:val="0"/>
          <w:sz w:val="24"/>
        </w:rPr>
        <w:t>３、</w:t>
      </w:r>
      <w:r w:rsidRPr="00C250E7">
        <w:rPr>
          <w:rFonts w:hint="eastAsia"/>
          <w:b w:val="0"/>
          <w:sz w:val="24"/>
        </w:rPr>
        <w:t>辦理各項青年職業訓練措施：依據青年發展階段不同需求，結合學校、事業單位及職業訓練資源推動訓練措施，包括「雙軌訓練旗艦計畫」、「補助大專校院辦理就業學程計畫」、「產學訓合作訓練」及「青年就業旗艦計畫」，</w:t>
      </w:r>
      <w:r w:rsidRPr="00C250E7">
        <w:rPr>
          <w:b w:val="0"/>
          <w:sz w:val="24"/>
        </w:rPr>
        <w:t>106</w:t>
      </w:r>
      <w:r w:rsidRPr="00C250E7">
        <w:rPr>
          <w:rFonts w:hint="eastAsia"/>
          <w:b w:val="0"/>
          <w:sz w:val="24"/>
        </w:rPr>
        <w:t>年截至</w:t>
      </w:r>
      <w:r w:rsidRPr="00C250E7">
        <w:rPr>
          <w:b w:val="0"/>
          <w:sz w:val="24"/>
        </w:rPr>
        <w:t>1</w:t>
      </w:r>
      <w:r w:rsidRPr="00C250E7">
        <w:rPr>
          <w:rFonts w:hint="eastAsia"/>
          <w:b w:val="0"/>
          <w:sz w:val="24"/>
        </w:rPr>
        <w:t>1</w:t>
      </w:r>
      <w:r w:rsidRPr="00C250E7">
        <w:rPr>
          <w:rFonts w:hint="eastAsia"/>
          <w:b w:val="0"/>
          <w:sz w:val="24"/>
        </w:rPr>
        <w:t>月底止，已培訓</w:t>
      </w:r>
      <w:r w:rsidRPr="00C250E7">
        <w:rPr>
          <w:b w:val="0"/>
          <w:sz w:val="24"/>
        </w:rPr>
        <w:t>2</w:t>
      </w:r>
      <w:r w:rsidRPr="00C250E7">
        <w:rPr>
          <w:rFonts w:hint="eastAsia"/>
          <w:b w:val="0"/>
          <w:sz w:val="24"/>
        </w:rPr>
        <w:t>萬</w:t>
      </w:r>
      <w:r w:rsidRPr="00C250E7">
        <w:rPr>
          <w:b w:val="0"/>
          <w:sz w:val="24"/>
        </w:rPr>
        <w:t>9,</w:t>
      </w:r>
      <w:r w:rsidRPr="00C250E7">
        <w:rPr>
          <w:rFonts w:hint="eastAsia"/>
          <w:b w:val="0"/>
          <w:sz w:val="24"/>
        </w:rPr>
        <w:t>864</w:t>
      </w:r>
      <w:r w:rsidRPr="00C250E7">
        <w:rPr>
          <w:rFonts w:hint="eastAsia"/>
          <w:b w:val="0"/>
          <w:sz w:val="24"/>
        </w:rPr>
        <w:t>人</w:t>
      </w:r>
      <w:r w:rsidR="00F20394" w:rsidRPr="00C250E7">
        <w:rPr>
          <w:b w:val="0"/>
          <w:sz w:val="24"/>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創造中高齡者友善工作環境</w:t>
      </w:r>
      <w:r w:rsidRPr="00C250E7">
        <w:rPr>
          <w:b w:val="0"/>
        </w:rPr>
        <w:t>：</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研訂中高齡就業專法：為支持中高齡及高齡者就業，勞動部刻正研訂中高齡就業專法，運用多元管道，蒐集各界意見，積極建立社會共識</w:t>
      </w:r>
      <w:r w:rsidRPr="00C250E7">
        <w:rPr>
          <w:b w:val="0"/>
          <w:sz w:val="24"/>
        </w:rPr>
        <w:t>。</w:t>
      </w:r>
    </w:p>
    <w:p w:rsidR="004D2973" w:rsidRPr="00C250E7" w:rsidRDefault="00F20394" w:rsidP="004D2973">
      <w:pPr>
        <w:pStyle w:val="af"/>
        <w:ind w:leftChars="150" w:left="840" w:hanging="480"/>
        <w:rPr>
          <w:b w:val="0"/>
          <w:sz w:val="24"/>
        </w:rPr>
      </w:pPr>
      <w:r w:rsidRPr="00C250E7">
        <w:rPr>
          <w:b w:val="0"/>
          <w:sz w:val="24"/>
        </w:rPr>
        <w:t>２、</w:t>
      </w:r>
      <w:r w:rsidRPr="00C250E7">
        <w:rPr>
          <w:rFonts w:hint="eastAsia"/>
          <w:b w:val="0"/>
          <w:sz w:val="24"/>
        </w:rPr>
        <w:t>職務再設計：為協助在職中高齡勞工適性及穩定就業及協助延後退休，提供改善職場工作環境，以及調整工作方法及流程等職務再設計服務，每人每年最高補助</w:t>
      </w:r>
      <w:r w:rsidRPr="00C250E7">
        <w:rPr>
          <w:rFonts w:hint="eastAsia"/>
          <w:b w:val="0"/>
          <w:sz w:val="24"/>
        </w:rPr>
        <w:t>10</w:t>
      </w:r>
      <w:r w:rsidRPr="00C250E7">
        <w:rPr>
          <w:rFonts w:hint="eastAsia"/>
          <w:b w:val="0"/>
          <w:sz w:val="24"/>
        </w:rPr>
        <w:t>萬元，</w:t>
      </w:r>
      <w:r w:rsidRPr="00C250E7">
        <w:rPr>
          <w:rFonts w:hint="eastAsia"/>
          <w:b w:val="0"/>
          <w:sz w:val="24"/>
        </w:rPr>
        <w:t>106</w:t>
      </w:r>
      <w:r w:rsidRPr="00C250E7">
        <w:rPr>
          <w:rFonts w:hint="eastAsia"/>
          <w:b w:val="0"/>
          <w:sz w:val="24"/>
        </w:rPr>
        <w:t>年截至</w:t>
      </w:r>
      <w:r w:rsidR="004D2973" w:rsidRPr="00C250E7">
        <w:rPr>
          <w:rFonts w:hint="eastAsia"/>
          <w:b w:val="0"/>
          <w:sz w:val="24"/>
        </w:rPr>
        <w:t>11</w:t>
      </w:r>
      <w:r w:rsidR="004D2973" w:rsidRPr="00C250E7">
        <w:rPr>
          <w:rFonts w:hint="eastAsia"/>
          <w:b w:val="0"/>
          <w:sz w:val="24"/>
        </w:rPr>
        <w:t>月底止，計核定補助</w:t>
      </w:r>
      <w:r w:rsidR="004D2973" w:rsidRPr="00C250E7">
        <w:rPr>
          <w:rFonts w:hint="eastAsia"/>
          <w:b w:val="0"/>
          <w:sz w:val="24"/>
        </w:rPr>
        <w:t>2,096</w:t>
      </w:r>
      <w:r w:rsidR="004D2973" w:rsidRPr="00C250E7">
        <w:rPr>
          <w:rFonts w:hint="eastAsia"/>
          <w:b w:val="0"/>
          <w:sz w:val="24"/>
        </w:rPr>
        <w:t>人</w:t>
      </w:r>
      <w:r w:rsidR="004D2973" w:rsidRPr="00C250E7">
        <w:rPr>
          <w:b w:val="0"/>
          <w:sz w:val="24"/>
        </w:rPr>
        <w:t>。</w:t>
      </w:r>
    </w:p>
    <w:p w:rsidR="00F20394" w:rsidRPr="00C250E7" w:rsidRDefault="004D2973" w:rsidP="004D2973">
      <w:pPr>
        <w:pStyle w:val="af"/>
        <w:ind w:leftChars="150" w:left="840" w:hanging="480"/>
        <w:rPr>
          <w:b w:val="0"/>
          <w:sz w:val="24"/>
        </w:rPr>
      </w:pPr>
      <w:r w:rsidRPr="00C250E7">
        <w:rPr>
          <w:b w:val="0"/>
          <w:sz w:val="24"/>
        </w:rPr>
        <w:t>３、</w:t>
      </w:r>
      <w:r w:rsidRPr="00C250E7">
        <w:rPr>
          <w:rFonts w:hint="eastAsia"/>
          <w:b w:val="0"/>
          <w:sz w:val="24"/>
        </w:rPr>
        <w:t>提供中高齡及高齡失業民眾就業協助：透過全國各地</w:t>
      </w:r>
      <w:r w:rsidRPr="00C250E7">
        <w:rPr>
          <w:rFonts w:hint="eastAsia"/>
          <w:b w:val="0"/>
          <w:sz w:val="24"/>
        </w:rPr>
        <w:t>350</w:t>
      </w:r>
      <w:r w:rsidRPr="00C250E7">
        <w:rPr>
          <w:rFonts w:hint="eastAsia"/>
          <w:b w:val="0"/>
          <w:sz w:val="24"/>
        </w:rPr>
        <w:t>多個就業服務據點，並於新北市及高雄市成立</w:t>
      </w:r>
      <w:r w:rsidRPr="00C250E7">
        <w:rPr>
          <w:rFonts w:hint="eastAsia"/>
          <w:b w:val="0"/>
          <w:sz w:val="24"/>
        </w:rPr>
        <w:t>2</w:t>
      </w:r>
      <w:r w:rsidRPr="00C250E7">
        <w:rPr>
          <w:rFonts w:hint="eastAsia"/>
          <w:b w:val="0"/>
          <w:sz w:val="24"/>
        </w:rPr>
        <w:t>家銀髮人才資源中心，</w:t>
      </w:r>
      <w:r w:rsidRPr="00C250E7">
        <w:rPr>
          <w:rFonts w:hint="eastAsia"/>
          <w:b w:val="0"/>
          <w:sz w:val="24"/>
        </w:rPr>
        <w:t>106</w:t>
      </w:r>
      <w:r w:rsidRPr="00C250E7">
        <w:rPr>
          <w:rFonts w:hint="eastAsia"/>
          <w:b w:val="0"/>
          <w:sz w:val="24"/>
        </w:rPr>
        <w:t>年截至</w:t>
      </w:r>
      <w:r w:rsidRPr="00C250E7">
        <w:rPr>
          <w:rFonts w:hint="eastAsia"/>
          <w:b w:val="0"/>
          <w:sz w:val="24"/>
        </w:rPr>
        <w:t>11</w:t>
      </w:r>
      <w:r w:rsidRPr="00C250E7">
        <w:rPr>
          <w:rFonts w:hint="eastAsia"/>
          <w:b w:val="0"/>
          <w:sz w:val="24"/>
        </w:rPr>
        <w:t>月底止，計協助</w:t>
      </w:r>
      <w:r w:rsidRPr="00C250E7">
        <w:rPr>
          <w:rFonts w:hint="eastAsia"/>
          <w:b w:val="0"/>
          <w:sz w:val="24"/>
        </w:rPr>
        <w:t>15</w:t>
      </w:r>
      <w:r w:rsidRPr="00C250E7">
        <w:rPr>
          <w:rFonts w:hint="eastAsia"/>
          <w:b w:val="0"/>
          <w:sz w:val="24"/>
        </w:rPr>
        <w:t>萬</w:t>
      </w:r>
      <w:r w:rsidRPr="00C250E7">
        <w:rPr>
          <w:rFonts w:hint="eastAsia"/>
          <w:b w:val="0"/>
          <w:sz w:val="24"/>
        </w:rPr>
        <w:t>267</w:t>
      </w:r>
      <w:r w:rsidRPr="00C250E7">
        <w:rPr>
          <w:rFonts w:hint="eastAsia"/>
          <w:b w:val="0"/>
          <w:sz w:val="24"/>
        </w:rPr>
        <w:t>人次就業</w:t>
      </w:r>
      <w:r w:rsidR="00F20394" w:rsidRPr="00C250E7">
        <w:rPr>
          <w:rFonts w:hint="eastAsia"/>
          <w:b w:val="0"/>
          <w:sz w:val="24"/>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配合國家政策培育重點產業人才：</w:t>
      </w:r>
    </w:p>
    <w:p w:rsidR="004D2973" w:rsidRPr="00C250E7" w:rsidRDefault="00F20394" w:rsidP="004D2973">
      <w:pPr>
        <w:pStyle w:val="af"/>
        <w:ind w:leftChars="150" w:left="840" w:hanging="480"/>
        <w:rPr>
          <w:b w:val="0"/>
          <w:sz w:val="24"/>
        </w:rPr>
      </w:pPr>
      <w:r w:rsidRPr="00C250E7">
        <w:rPr>
          <w:b w:val="0"/>
          <w:sz w:val="24"/>
        </w:rPr>
        <w:t>１、</w:t>
      </w:r>
      <w:r w:rsidRPr="00C250E7">
        <w:rPr>
          <w:rFonts w:hint="eastAsia"/>
          <w:b w:val="0"/>
          <w:sz w:val="24"/>
        </w:rPr>
        <w:t>為滿足長照十年計畫</w:t>
      </w:r>
      <w:r w:rsidRPr="00C250E7">
        <w:rPr>
          <w:rFonts w:hint="eastAsia"/>
          <w:b w:val="0"/>
          <w:sz w:val="24"/>
        </w:rPr>
        <w:t>2.0</w:t>
      </w:r>
      <w:r w:rsidRPr="00C250E7">
        <w:rPr>
          <w:rFonts w:hint="eastAsia"/>
          <w:b w:val="0"/>
          <w:sz w:val="24"/>
        </w:rPr>
        <w:t>之照顧人力需求，擴大辦理照顧服務員訓練，</w:t>
      </w:r>
      <w:r w:rsidRPr="00C250E7">
        <w:rPr>
          <w:rFonts w:hint="eastAsia"/>
          <w:b w:val="0"/>
          <w:sz w:val="24"/>
        </w:rPr>
        <w:t>106</w:t>
      </w:r>
      <w:r w:rsidRPr="00C250E7">
        <w:rPr>
          <w:rFonts w:hint="eastAsia"/>
          <w:b w:val="0"/>
          <w:sz w:val="24"/>
        </w:rPr>
        <w:t>年截至</w:t>
      </w:r>
      <w:r w:rsidR="004D2973" w:rsidRPr="00C250E7">
        <w:rPr>
          <w:rFonts w:hint="eastAsia"/>
          <w:b w:val="0"/>
          <w:sz w:val="24"/>
        </w:rPr>
        <w:t>11</w:t>
      </w:r>
      <w:r w:rsidR="004D2973" w:rsidRPr="00C250E7">
        <w:rPr>
          <w:rFonts w:hint="eastAsia"/>
          <w:b w:val="0"/>
          <w:sz w:val="24"/>
        </w:rPr>
        <w:t>月底止，計結訓</w:t>
      </w:r>
      <w:r w:rsidR="004D2973" w:rsidRPr="00C250E7">
        <w:rPr>
          <w:rFonts w:hint="eastAsia"/>
          <w:b w:val="0"/>
          <w:sz w:val="24"/>
        </w:rPr>
        <w:t>6,957</w:t>
      </w:r>
      <w:r w:rsidR="004D2973" w:rsidRPr="00C250E7">
        <w:rPr>
          <w:rFonts w:hint="eastAsia"/>
          <w:b w:val="0"/>
          <w:sz w:val="24"/>
        </w:rPr>
        <w:t>人</w:t>
      </w:r>
      <w:r w:rsidR="004D2973" w:rsidRPr="00C250E7">
        <w:rPr>
          <w:b w:val="0"/>
          <w:sz w:val="24"/>
        </w:rPr>
        <w:t>。</w:t>
      </w:r>
    </w:p>
    <w:p w:rsidR="00F20394" w:rsidRPr="00C250E7" w:rsidRDefault="004D2973" w:rsidP="004D2973">
      <w:pPr>
        <w:pStyle w:val="af"/>
        <w:ind w:leftChars="150" w:left="840" w:hanging="480"/>
        <w:rPr>
          <w:b w:val="0"/>
          <w:sz w:val="24"/>
        </w:rPr>
      </w:pPr>
      <w:r w:rsidRPr="00C250E7">
        <w:rPr>
          <w:b w:val="0"/>
          <w:sz w:val="24"/>
        </w:rPr>
        <w:t>２、</w:t>
      </w:r>
      <w:r w:rsidRPr="00C250E7">
        <w:rPr>
          <w:rFonts w:hint="eastAsia"/>
          <w:b w:val="0"/>
          <w:sz w:val="24"/>
        </w:rPr>
        <w:t>配合國家產業政策，辦理多元類別就業導向職前訓練，協助失業者提升就業技能，</w:t>
      </w:r>
      <w:r w:rsidRPr="00C250E7">
        <w:rPr>
          <w:rFonts w:hint="eastAsia"/>
          <w:b w:val="0"/>
          <w:sz w:val="24"/>
        </w:rPr>
        <w:t>106</w:t>
      </w:r>
      <w:r w:rsidRPr="00C250E7">
        <w:rPr>
          <w:rFonts w:hint="eastAsia"/>
          <w:b w:val="0"/>
          <w:sz w:val="24"/>
        </w:rPr>
        <w:t>年截至</w:t>
      </w:r>
      <w:r w:rsidRPr="00C250E7">
        <w:rPr>
          <w:rFonts w:hint="eastAsia"/>
          <w:b w:val="0"/>
          <w:sz w:val="24"/>
        </w:rPr>
        <w:t>11</w:t>
      </w:r>
      <w:r w:rsidRPr="00C250E7">
        <w:rPr>
          <w:rFonts w:hint="eastAsia"/>
          <w:b w:val="0"/>
          <w:sz w:val="24"/>
        </w:rPr>
        <w:t>月底止，計訓練</w:t>
      </w:r>
      <w:r w:rsidRPr="00C250E7">
        <w:rPr>
          <w:rFonts w:hint="eastAsia"/>
          <w:b w:val="0"/>
          <w:sz w:val="24"/>
        </w:rPr>
        <w:t>5</w:t>
      </w:r>
      <w:r w:rsidRPr="00C250E7">
        <w:rPr>
          <w:rFonts w:hint="eastAsia"/>
          <w:b w:val="0"/>
          <w:sz w:val="24"/>
        </w:rPr>
        <w:t>萬</w:t>
      </w:r>
      <w:r w:rsidRPr="00C250E7">
        <w:rPr>
          <w:rFonts w:hint="eastAsia"/>
          <w:b w:val="0"/>
          <w:sz w:val="24"/>
        </w:rPr>
        <w:t>2,607</w:t>
      </w:r>
      <w:r w:rsidRPr="00C250E7">
        <w:rPr>
          <w:rFonts w:hint="eastAsia"/>
          <w:b w:val="0"/>
          <w:sz w:val="24"/>
        </w:rPr>
        <w:t>人</w:t>
      </w:r>
      <w:r w:rsidR="00F20394" w:rsidRPr="00C250E7">
        <w:rPr>
          <w:b w:val="0"/>
          <w:sz w:val="24"/>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因應「新南向政策」發展人力資源：</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透過「企業人力資源提升計畫」及「小型企業人力提升計畫」，提供企業發展新南向事業所需之訓練輔導診斷及規劃等服務</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透過勞動部</w:t>
      </w:r>
      <w:r w:rsidRPr="00C250E7">
        <w:rPr>
          <w:rFonts w:hint="eastAsia"/>
          <w:b w:val="0"/>
          <w:sz w:val="24"/>
        </w:rPr>
        <w:t>APEC</w:t>
      </w:r>
      <w:r w:rsidRPr="00C250E7">
        <w:rPr>
          <w:rFonts w:hint="eastAsia"/>
          <w:b w:val="0"/>
          <w:sz w:val="24"/>
        </w:rPr>
        <w:t>亞太技能建構聯盟</w:t>
      </w:r>
      <w:r w:rsidRPr="00C250E7">
        <w:rPr>
          <w:rFonts w:hint="eastAsia"/>
          <w:b w:val="0"/>
          <w:sz w:val="24"/>
        </w:rPr>
        <w:t>(ASD-CBA)</w:t>
      </w:r>
      <w:r w:rsidRPr="00C250E7">
        <w:rPr>
          <w:rFonts w:hint="eastAsia"/>
          <w:b w:val="0"/>
          <w:sz w:val="24"/>
        </w:rPr>
        <w:t>計畫成立之「亞太技能建構發展中心」，執行新南向「產業人才技能提升培訓專班」，業於</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w:t>
      </w:r>
      <w:r w:rsidRPr="00C250E7">
        <w:rPr>
          <w:rFonts w:hint="eastAsia"/>
          <w:b w:val="0"/>
          <w:sz w:val="24"/>
        </w:rPr>
        <w:t>4</w:t>
      </w:r>
      <w:r w:rsidRPr="00C250E7">
        <w:rPr>
          <w:rFonts w:hint="eastAsia"/>
          <w:b w:val="0"/>
          <w:sz w:val="24"/>
        </w:rPr>
        <w:t>日至</w:t>
      </w:r>
      <w:r w:rsidRPr="00C250E7">
        <w:rPr>
          <w:rFonts w:hint="eastAsia"/>
          <w:b w:val="0"/>
          <w:sz w:val="24"/>
        </w:rPr>
        <w:t>11</w:t>
      </w:r>
      <w:r w:rsidRPr="00C250E7">
        <w:rPr>
          <w:rFonts w:hint="eastAsia"/>
          <w:b w:val="0"/>
          <w:sz w:val="24"/>
        </w:rPr>
        <w:t>月</w:t>
      </w:r>
      <w:r w:rsidRPr="00C250E7">
        <w:rPr>
          <w:rFonts w:hint="eastAsia"/>
          <w:b w:val="0"/>
          <w:sz w:val="24"/>
        </w:rPr>
        <w:t>3</w:t>
      </w:r>
      <w:r w:rsidRPr="00C250E7">
        <w:rPr>
          <w:rFonts w:hint="eastAsia"/>
          <w:b w:val="0"/>
          <w:sz w:val="24"/>
        </w:rPr>
        <w:t>日開設「綠能光電」及「智慧自動化」</w:t>
      </w:r>
      <w:r w:rsidRPr="00C250E7">
        <w:rPr>
          <w:rFonts w:hint="eastAsia"/>
          <w:b w:val="0"/>
          <w:sz w:val="24"/>
        </w:rPr>
        <w:t>2</w:t>
      </w:r>
      <w:r w:rsidRPr="00C250E7">
        <w:rPr>
          <w:rFonts w:hint="eastAsia"/>
          <w:b w:val="0"/>
          <w:sz w:val="24"/>
        </w:rPr>
        <w:t>班次，培訓</w:t>
      </w:r>
      <w:r w:rsidRPr="00C250E7">
        <w:rPr>
          <w:rFonts w:hint="eastAsia"/>
          <w:b w:val="0"/>
          <w:sz w:val="24"/>
        </w:rPr>
        <w:t>22</w:t>
      </w:r>
      <w:r w:rsidRPr="00C250E7">
        <w:rPr>
          <w:rFonts w:hint="eastAsia"/>
          <w:b w:val="0"/>
          <w:sz w:val="24"/>
        </w:rPr>
        <w:t>名產業種子師資，以促進專業人力技術交流與合作，培養其成為經營新南向市場尖兵，作為「新南向政策」之連結基礎</w:t>
      </w:r>
      <w:r w:rsidRPr="00C250E7">
        <w:rPr>
          <w:b w:val="0"/>
          <w:sz w:val="24"/>
        </w:rPr>
        <w:t>。</w:t>
      </w:r>
    </w:p>
    <w:p w:rsidR="004D2973" w:rsidRPr="00C250E7" w:rsidRDefault="00F20394" w:rsidP="004D2973">
      <w:pPr>
        <w:pStyle w:val="af"/>
        <w:ind w:leftChars="150" w:left="840" w:hanging="480"/>
        <w:rPr>
          <w:b w:val="0"/>
          <w:sz w:val="24"/>
        </w:rPr>
      </w:pPr>
      <w:r w:rsidRPr="00C250E7">
        <w:rPr>
          <w:b w:val="0"/>
          <w:sz w:val="24"/>
        </w:rPr>
        <w:lastRenderedPageBreak/>
        <w:t>３、</w:t>
      </w:r>
      <w:r w:rsidRPr="00C250E7">
        <w:rPr>
          <w:rFonts w:hint="eastAsia"/>
          <w:b w:val="0"/>
          <w:sz w:val="24"/>
        </w:rPr>
        <w:t>配合新南向政策，提供學科口唸試題服務，協助外籍人士取得技術士證，提升未來南向臺商儲備幹部職能。自</w:t>
      </w:r>
      <w:r w:rsidRPr="00C250E7">
        <w:rPr>
          <w:rFonts w:hint="eastAsia"/>
          <w:b w:val="0"/>
          <w:sz w:val="24"/>
        </w:rPr>
        <w:t>106</w:t>
      </w:r>
      <w:r w:rsidRPr="00C250E7">
        <w:rPr>
          <w:rFonts w:hint="eastAsia"/>
          <w:b w:val="0"/>
          <w:sz w:val="24"/>
        </w:rPr>
        <w:t>年度起，提供新住民</w:t>
      </w:r>
      <w:r w:rsidRPr="00C250E7">
        <w:rPr>
          <w:rFonts w:hint="eastAsia"/>
          <w:b w:val="0"/>
          <w:sz w:val="24"/>
        </w:rPr>
        <w:t>(</w:t>
      </w:r>
      <w:r w:rsidRPr="00C250E7">
        <w:rPr>
          <w:rFonts w:hint="eastAsia"/>
          <w:b w:val="0"/>
          <w:sz w:val="24"/>
        </w:rPr>
        <w:t>陸配及外配</w:t>
      </w:r>
      <w:r w:rsidRPr="00C250E7">
        <w:rPr>
          <w:rFonts w:hint="eastAsia"/>
          <w:b w:val="0"/>
          <w:sz w:val="24"/>
        </w:rPr>
        <w:t>)</w:t>
      </w:r>
      <w:r w:rsidRPr="00C250E7">
        <w:rPr>
          <w:rFonts w:hint="eastAsia"/>
          <w:b w:val="0"/>
          <w:sz w:val="24"/>
        </w:rPr>
        <w:t>「保母人員」、「照顧服務員」、「美容」、「女子美髮」、「中餐烹調</w:t>
      </w:r>
      <w:r w:rsidRPr="00C250E7">
        <w:rPr>
          <w:rFonts w:hint="eastAsia"/>
          <w:b w:val="0"/>
          <w:sz w:val="24"/>
        </w:rPr>
        <w:t>(</w:t>
      </w:r>
      <w:r w:rsidRPr="00C250E7">
        <w:rPr>
          <w:rFonts w:hint="eastAsia"/>
          <w:b w:val="0"/>
          <w:sz w:val="24"/>
        </w:rPr>
        <w:t>葷食、素食</w:t>
      </w:r>
      <w:r w:rsidRPr="00C250E7">
        <w:rPr>
          <w:rFonts w:hint="eastAsia"/>
          <w:b w:val="0"/>
          <w:sz w:val="24"/>
        </w:rPr>
        <w:t>)</w:t>
      </w:r>
      <w:r w:rsidRPr="00C250E7">
        <w:rPr>
          <w:rFonts w:hint="eastAsia"/>
          <w:b w:val="0"/>
          <w:sz w:val="24"/>
        </w:rPr>
        <w:t>」、「烘焙食品</w:t>
      </w:r>
      <w:r w:rsidRPr="00C250E7">
        <w:rPr>
          <w:rFonts w:hint="eastAsia"/>
          <w:b w:val="0"/>
          <w:sz w:val="24"/>
        </w:rPr>
        <w:t>(</w:t>
      </w:r>
      <w:r w:rsidRPr="00C250E7">
        <w:rPr>
          <w:rFonts w:hint="eastAsia"/>
          <w:b w:val="0"/>
          <w:sz w:val="24"/>
        </w:rPr>
        <w:t>麵包、西點蛋糕</w:t>
      </w:r>
      <w:r w:rsidRPr="00C250E7">
        <w:rPr>
          <w:rFonts w:hint="eastAsia"/>
          <w:b w:val="0"/>
          <w:sz w:val="24"/>
        </w:rPr>
        <w:t>)</w:t>
      </w:r>
      <w:r w:rsidRPr="00C250E7">
        <w:rPr>
          <w:rFonts w:hint="eastAsia"/>
          <w:b w:val="0"/>
          <w:sz w:val="24"/>
        </w:rPr>
        <w:t>」等</w:t>
      </w:r>
      <w:r w:rsidRPr="00C250E7">
        <w:rPr>
          <w:rFonts w:hint="eastAsia"/>
          <w:b w:val="0"/>
          <w:sz w:val="24"/>
        </w:rPr>
        <w:t>6</w:t>
      </w:r>
      <w:r w:rsidRPr="00C250E7">
        <w:rPr>
          <w:rFonts w:hint="eastAsia"/>
          <w:b w:val="0"/>
          <w:sz w:val="24"/>
        </w:rPr>
        <w:t>職類丙級</w:t>
      </w:r>
      <w:r w:rsidRPr="00C250E7">
        <w:rPr>
          <w:rFonts w:hint="eastAsia"/>
          <w:b w:val="0"/>
          <w:sz w:val="24"/>
        </w:rPr>
        <w:t>(</w:t>
      </w:r>
      <w:r w:rsidRPr="00C250E7">
        <w:rPr>
          <w:rFonts w:hint="eastAsia"/>
          <w:b w:val="0"/>
          <w:sz w:val="24"/>
        </w:rPr>
        <w:t>或單一級</w:t>
      </w:r>
      <w:r w:rsidRPr="00C250E7">
        <w:rPr>
          <w:rFonts w:hint="eastAsia"/>
          <w:b w:val="0"/>
          <w:sz w:val="24"/>
        </w:rPr>
        <w:t>)</w:t>
      </w:r>
      <w:r w:rsidRPr="00C250E7">
        <w:rPr>
          <w:rFonts w:hint="eastAsia"/>
          <w:b w:val="0"/>
          <w:sz w:val="24"/>
        </w:rPr>
        <w:t>，以及外籍勞工「堆高機操作」職類口唸試題服務。</w:t>
      </w:r>
      <w:r w:rsidR="004D2973" w:rsidRPr="00C250E7">
        <w:rPr>
          <w:rFonts w:hint="eastAsia"/>
          <w:b w:val="0"/>
          <w:sz w:val="24"/>
        </w:rPr>
        <w:t>106</w:t>
      </w:r>
      <w:r w:rsidR="004D2973" w:rsidRPr="00C250E7">
        <w:rPr>
          <w:rFonts w:hint="eastAsia"/>
          <w:b w:val="0"/>
          <w:sz w:val="24"/>
        </w:rPr>
        <w:t>年外籍人士參加技能檢定者共計</w:t>
      </w:r>
      <w:r w:rsidR="004D2973" w:rsidRPr="00C250E7">
        <w:rPr>
          <w:rFonts w:hint="eastAsia"/>
          <w:b w:val="0"/>
          <w:sz w:val="24"/>
        </w:rPr>
        <w:t>2,800</w:t>
      </w:r>
      <w:r w:rsidR="004D2973" w:rsidRPr="00C250E7">
        <w:rPr>
          <w:rFonts w:hint="eastAsia"/>
          <w:b w:val="0"/>
          <w:sz w:val="24"/>
        </w:rPr>
        <w:t>人次，已核發外籍人士技術士證者計</w:t>
      </w:r>
      <w:r w:rsidR="004D2973" w:rsidRPr="00C250E7">
        <w:rPr>
          <w:rFonts w:hint="eastAsia"/>
          <w:b w:val="0"/>
          <w:sz w:val="24"/>
        </w:rPr>
        <w:t>1,487</w:t>
      </w:r>
      <w:r w:rsidR="004D2973" w:rsidRPr="00C250E7">
        <w:rPr>
          <w:rFonts w:hint="eastAsia"/>
          <w:b w:val="0"/>
          <w:sz w:val="24"/>
        </w:rPr>
        <w:t>人次</w:t>
      </w:r>
      <w:r w:rsidR="004D2973" w:rsidRPr="00C250E7">
        <w:rPr>
          <w:b w:val="0"/>
          <w:sz w:val="24"/>
        </w:rPr>
        <w:t>。</w:t>
      </w:r>
    </w:p>
    <w:p w:rsidR="004D2973" w:rsidRPr="00C250E7" w:rsidRDefault="004D2973" w:rsidP="004D2973">
      <w:pPr>
        <w:pStyle w:val="af"/>
        <w:ind w:leftChars="150" w:left="840" w:hanging="480"/>
        <w:rPr>
          <w:b w:val="0"/>
          <w:sz w:val="24"/>
        </w:rPr>
      </w:pPr>
      <w:r w:rsidRPr="00C250E7">
        <w:rPr>
          <w:b w:val="0"/>
          <w:sz w:val="24"/>
        </w:rPr>
        <w:t>４、</w:t>
      </w:r>
      <w:r w:rsidRPr="00C250E7">
        <w:rPr>
          <w:rFonts w:hint="eastAsia"/>
          <w:b w:val="0"/>
          <w:sz w:val="24"/>
        </w:rPr>
        <w:t>已於</w:t>
      </w:r>
      <w:r w:rsidRPr="00C250E7">
        <w:rPr>
          <w:rFonts w:hint="eastAsia"/>
          <w:b w:val="0"/>
          <w:sz w:val="24"/>
        </w:rPr>
        <w:t>106</w:t>
      </w:r>
      <w:r w:rsidRPr="00C250E7">
        <w:rPr>
          <w:rFonts w:hint="eastAsia"/>
          <w:b w:val="0"/>
          <w:sz w:val="24"/>
        </w:rPr>
        <w:t>年</w:t>
      </w:r>
      <w:r w:rsidRPr="00C250E7">
        <w:rPr>
          <w:rFonts w:hint="eastAsia"/>
          <w:b w:val="0"/>
          <w:sz w:val="24"/>
        </w:rPr>
        <w:t>8</w:t>
      </w:r>
      <w:r w:rsidRPr="00C250E7">
        <w:rPr>
          <w:rFonts w:hint="eastAsia"/>
          <w:b w:val="0"/>
          <w:sz w:val="24"/>
        </w:rPr>
        <w:t>月</w:t>
      </w:r>
      <w:r w:rsidRPr="00C250E7">
        <w:rPr>
          <w:rFonts w:hint="eastAsia"/>
          <w:b w:val="0"/>
          <w:sz w:val="24"/>
        </w:rPr>
        <w:t>27</w:t>
      </w:r>
      <w:r w:rsidRPr="00C250E7">
        <w:rPr>
          <w:rFonts w:hint="eastAsia"/>
          <w:b w:val="0"/>
          <w:sz w:val="24"/>
        </w:rPr>
        <w:t>日將新南向各國之海外臺商徵才資訊納入「新南向臺商登錄營業及求才資訊平臺」，供在臺工作外籍勞工查詢，以利工作期滿返國後由海外臺商繼續聘用。</w:t>
      </w:r>
    </w:p>
    <w:p w:rsidR="00F20394" w:rsidRPr="00C250E7" w:rsidRDefault="004D2973" w:rsidP="004D2973">
      <w:pPr>
        <w:pStyle w:val="af"/>
        <w:ind w:leftChars="150" w:left="840" w:hanging="480"/>
        <w:rPr>
          <w:b w:val="0"/>
          <w:sz w:val="24"/>
        </w:rPr>
      </w:pPr>
      <w:r w:rsidRPr="00C250E7">
        <w:rPr>
          <w:rFonts w:hint="eastAsia"/>
          <w:b w:val="0"/>
          <w:sz w:val="24"/>
        </w:rPr>
        <w:t>５</w:t>
      </w:r>
      <w:r w:rsidRPr="00C250E7">
        <w:rPr>
          <w:b w:val="0"/>
          <w:sz w:val="24"/>
        </w:rPr>
        <w:t>、</w:t>
      </w:r>
      <w:r w:rsidRPr="00C250E7">
        <w:rPr>
          <w:rFonts w:hint="eastAsia"/>
          <w:b w:val="0"/>
          <w:sz w:val="24"/>
        </w:rPr>
        <w:t>為簡化外國人來臺工作申辦程序，推動外籍專業人士線上申辦工作許可服務，</w:t>
      </w:r>
      <w:r w:rsidRPr="00C250E7">
        <w:rPr>
          <w:rFonts w:hint="eastAsia"/>
          <w:b w:val="0"/>
          <w:sz w:val="24"/>
        </w:rPr>
        <w:t>106</w:t>
      </w:r>
      <w:r w:rsidRPr="00C250E7">
        <w:rPr>
          <w:rFonts w:hint="eastAsia"/>
          <w:b w:val="0"/>
          <w:sz w:val="24"/>
        </w:rPr>
        <w:t>年採線上申辦之申請案占全部案件之</w:t>
      </w:r>
      <w:r w:rsidRPr="00C250E7">
        <w:rPr>
          <w:rFonts w:hint="eastAsia"/>
          <w:b w:val="0"/>
          <w:sz w:val="24"/>
        </w:rPr>
        <w:t>36.2</w:t>
      </w:r>
      <w:r w:rsidRPr="00C250E7">
        <w:rPr>
          <w:b w:val="0"/>
          <w:sz w:val="24"/>
        </w:rPr>
        <w:t>8</w:t>
      </w:r>
      <w:r w:rsidRPr="00C250E7">
        <w:rPr>
          <w:rFonts w:hint="eastAsia"/>
          <w:b w:val="0"/>
          <w:sz w:val="24"/>
        </w:rPr>
        <w:t>%</w:t>
      </w:r>
      <w:r w:rsidRPr="00C250E7">
        <w:rPr>
          <w:rFonts w:hint="eastAsia"/>
          <w:b w:val="0"/>
          <w:sz w:val="24"/>
        </w:rPr>
        <w:t>；另建置外籍專業人士會商專區提供相關機制流程，便利雇主順利攬才</w:t>
      </w:r>
      <w:r w:rsidR="00F20394"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三</w:t>
      </w:r>
      <w:r w:rsidRPr="00C250E7">
        <w:rPr>
          <w:b w:val="0"/>
        </w:rPr>
        <w:t>、</w:t>
      </w:r>
      <w:r w:rsidRPr="00C250E7">
        <w:rPr>
          <w:rFonts w:hint="eastAsia"/>
          <w:b w:val="0"/>
        </w:rPr>
        <w:t>完善職業災害保護制度，確保職災勞工權益</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持續凝聚共識，推動職業災害保險單獨立法：擬整合職業災害預防、補償及重建等面向，擴大納保範圍；適度提高投保薪資上限；增進各項給付權益，建立部分失能年金制度；完備職業傷病通報機制與調整職業病鑑定制度，並結合職災預防及重建業務等，以提供更完善之職災保障制度，協助職業災害勞工儘速重返職場。本次立法涵蓋層面甚廣，涉及勞資權益甚鉅，尚需審慎通盤規劃，將持續聽取各界意見，以順利推動立法，確保職業災害勞工權益</w:t>
      </w:r>
      <w:r w:rsidRPr="00C250E7">
        <w:rPr>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職業病預防與補償</w:t>
      </w:r>
      <w:r w:rsidRPr="00C250E7">
        <w:rPr>
          <w:b w:val="0"/>
        </w:rPr>
        <w:t>：</w:t>
      </w:r>
    </w:p>
    <w:p w:rsidR="004D2973" w:rsidRPr="00C250E7" w:rsidRDefault="00F20394" w:rsidP="004D2973">
      <w:pPr>
        <w:pStyle w:val="af"/>
        <w:ind w:leftChars="150" w:left="840" w:hanging="480"/>
        <w:rPr>
          <w:b w:val="0"/>
          <w:sz w:val="24"/>
        </w:rPr>
      </w:pPr>
      <w:r w:rsidRPr="00C250E7">
        <w:rPr>
          <w:b w:val="0"/>
          <w:sz w:val="24"/>
        </w:rPr>
        <w:t>１、</w:t>
      </w:r>
      <w:r w:rsidR="004D2973" w:rsidRPr="00C250E7">
        <w:rPr>
          <w:rFonts w:hint="eastAsia"/>
          <w:b w:val="0"/>
          <w:sz w:val="24"/>
        </w:rPr>
        <w:t>完善職業傷病醫療網絡：成立</w:t>
      </w:r>
      <w:r w:rsidR="004D2973" w:rsidRPr="00C250E7">
        <w:rPr>
          <w:rFonts w:hint="eastAsia"/>
          <w:b w:val="0"/>
          <w:sz w:val="24"/>
        </w:rPr>
        <w:t>10</w:t>
      </w:r>
      <w:r w:rsidR="004D2973" w:rsidRPr="00C250E7">
        <w:rPr>
          <w:rFonts w:hint="eastAsia"/>
          <w:b w:val="0"/>
          <w:sz w:val="24"/>
        </w:rPr>
        <w:t>家職業傷病防治中心、</w:t>
      </w:r>
      <w:r w:rsidR="004D2973" w:rsidRPr="00C250E7">
        <w:rPr>
          <w:rFonts w:hint="eastAsia"/>
          <w:b w:val="0"/>
          <w:sz w:val="24"/>
        </w:rPr>
        <w:t>77</w:t>
      </w:r>
      <w:r w:rsidR="004D2973" w:rsidRPr="00C250E7">
        <w:rPr>
          <w:rFonts w:hint="eastAsia"/>
          <w:b w:val="0"/>
          <w:sz w:val="24"/>
        </w:rPr>
        <w:t>家網絡醫院，</w:t>
      </w:r>
      <w:r w:rsidR="004D2973" w:rsidRPr="00C250E7">
        <w:rPr>
          <w:rFonts w:hint="eastAsia"/>
          <w:b w:val="0"/>
          <w:sz w:val="24"/>
        </w:rPr>
        <w:t>106</w:t>
      </w:r>
      <w:r w:rsidR="004D2973" w:rsidRPr="00C250E7">
        <w:rPr>
          <w:rFonts w:hint="eastAsia"/>
          <w:b w:val="0"/>
          <w:sz w:val="24"/>
        </w:rPr>
        <w:t>年提供門診服務計</w:t>
      </w:r>
      <w:r w:rsidR="004D2973" w:rsidRPr="00C250E7">
        <w:rPr>
          <w:rFonts w:hint="eastAsia"/>
          <w:b w:val="0"/>
          <w:sz w:val="24"/>
        </w:rPr>
        <w:t>2</w:t>
      </w:r>
      <w:r w:rsidR="004D2973" w:rsidRPr="00C250E7">
        <w:rPr>
          <w:rFonts w:hint="eastAsia"/>
          <w:b w:val="0"/>
          <w:sz w:val="24"/>
        </w:rPr>
        <w:t>萬</w:t>
      </w:r>
      <w:r w:rsidR="004D2973" w:rsidRPr="00C250E7">
        <w:rPr>
          <w:rFonts w:hint="eastAsia"/>
          <w:b w:val="0"/>
          <w:sz w:val="24"/>
        </w:rPr>
        <w:t>2,156</w:t>
      </w:r>
      <w:r w:rsidR="004D2973" w:rsidRPr="00C250E7">
        <w:rPr>
          <w:rFonts w:hint="eastAsia"/>
          <w:b w:val="0"/>
          <w:sz w:val="24"/>
        </w:rPr>
        <w:t>人次</w:t>
      </w:r>
      <w:r w:rsidR="004D2973" w:rsidRPr="00C250E7">
        <w:rPr>
          <w:rFonts w:hint="eastAsia"/>
          <w:b w:val="0"/>
          <w:sz w:val="24"/>
        </w:rPr>
        <w:t>(</w:t>
      </w:r>
      <w:r w:rsidR="004D2973" w:rsidRPr="00C250E7">
        <w:rPr>
          <w:rFonts w:hint="eastAsia"/>
          <w:b w:val="0"/>
          <w:sz w:val="24"/>
        </w:rPr>
        <w:t>共</w:t>
      </w:r>
      <w:r w:rsidR="004D2973" w:rsidRPr="00C250E7">
        <w:rPr>
          <w:rFonts w:hint="eastAsia"/>
          <w:b w:val="0"/>
          <w:sz w:val="24"/>
        </w:rPr>
        <w:t>1</w:t>
      </w:r>
      <w:r w:rsidR="004D2973" w:rsidRPr="00C250E7">
        <w:rPr>
          <w:rFonts w:hint="eastAsia"/>
          <w:b w:val="0"/>
          <w:sz w:val="24"/>
        </w:rPr>
        <w:t>萬</w:t>
      </w:r>
      <w:r w:rsidR="004D2973" w:rsidRPr="00C250E7">
        <w:rPr>
          <w:rFonts w:hint="eastAsia"/>
          <w:b w:val="0"/>
          <w:sz w:val="24"/>
        </w:rPr>
        <w:t>6,122</w:t>
      </w:r>
      <w:r w:rsidR="004D2973" w:rsidRPr="00C250E7">
        <w:rPr>
          <w:rFonts w:hint="eastAsia"/>
          <w:b w:val="0"/>
          <w:sz w:val="24"/>
        </w:rPr>
        <w:t>人</w:t>
      </w:r>
      <w:r w:rsidR="004D2973" w:rsidRPr="00C250E7">
        <w:rPr>
          <w:rFonts w:hint="eastAsia"/>
          <w:b w:val="0"/>
          <w:sz w:val="24"/>
        </w:rPr>
        <w:t>)</w:t>
      </w:r>
      <w:r w:rsidR="004D2973" w:rsidRPr="00C250E7">
        <w:rPr>
          <w:rFonts w:hint="eastAsia"/>
          <w:b w:val="0"/>
          <w:sz w:val="24"/>
        </w:rPr>
        <w:t>，個案管理</w:t>
      </w:r>
      <w:r w:rsidR="004D2973" w:rsidRPr="00C250E7">
        <w:rPr>
          <w:rFonts w:hint="eastAsia"/>
          <w:b w:val="0"/>
          <w:sz w:val="24"/>
        </w:rPr>
        <w:t>2,436</w:t>
      </w:r>
      <w:r w:rsidR="004D2973" w:rsidRPr="00C250E7">
        <w:rPr>
          <w:rFonts w:hint="eastAsia"/>
          <w:b w:val="0"/>
          <w:sz w:val="24"/>
        </w:rPr>
        <w:t>人、職業傷病諮詢</w:t>
      </w:r>
      <w:r w:rsidR="004D2973" w:rsidRPr="00C250E7">
        <w:rPr>
          <w:rFonts w:hint="eastAsia"/>
          <w:b w:val="0"/>
          <w:sz w:val="24"/>
        </w:rPr>
        <w:t>9,045</w:t>
      </w:r>
      <w:r w:rsidR="004D2973" w:rsidRPr="00C250E7">
        <w:rPr>
          <w:rFonts w:hint="eastAsia"/>
          <w:b w:val="0"/>
          <w:sz w:val="24"/>
        </w:rPr>
        <w:t>人、協助復工</w:t>
      </w:r>
      <w:r w:rsidR="004D2973" w:rsidRPr="00C250E7">
        <w:rPr>
          <w:rFonts w:hint="eastAsia"/>
          <w:b w:val="0"/>
          <w:sz w:val="24"/>
        </w:rPr>
        <w:t>530</w:t>
      </w:r>
      <w:r w:rsidR="004D2973" w:rsidRPr="00C250E7">
        <w:rPr>
          <w:rFonts w:hint="eastAsia"/>
          <w:b w:val="0"/>
          <w:sz w:val="24"/>
        </w:rPr>
        <w:t>人及諮詢轉介</w:t>
      </w:r>
      <w:r w:rsidR="004D2973" w:rsidRPr="00C250E7">
        <w:rPr>
          <w:rFonts w:hint="eastAsia"/>
          <w:b w:val="0"/>
          <w:sz w:val="24"/>
        </w:rPr>
        <w:t>1,189</w:t>
      </w:r>
      <w:r w:rsidR="004D2973" w:rsidRPr="00C250E7">
        <w:rPr>
          <w:rFonts w:hint="eastAsia"/>
          <w:b w:val="0"/>
          <w:sz w:val="24"/>
        </w:rPr>
        <w:t>人</w:t>
      </w:r>
      <w:r w:rsidR="004D2973" w:rsidRPr="00C250E7">
        <w:rPr>
          <w:b w:val="0"/>
          <w:sz w:val="24"/>
        </w:rPr>
        <w:t>。</w:t>
      </w:r>
    </w:p>
    <w:p w:rsidR="00F20394" w:rsidRPr="00C250E7" w:rsidRDefault="004D2973" w:rsidP="004D2973">
      <w:pPr>
        <w:pStyle w:val="af"/>
        <w:ind w:leftChars="150" w:left="840" w:hanging="480"/>
        <w:rPr>
          <w:b w:val="0"/>
          <w:sz w:val="24"/>
        </w:rPr>
      </w:pPr>
      <w:r w:rsidRPr="00C250E7">
        <w:rPr>
          <w:b w:val="0"/>
          <w:sz w:val="24"/>
        </w:rPr>
        <w:t>２、</w:t>
      </w:r>
      <w:r w:rsidRPr="00C250E7">
        <w:rPr>
          <w:rFonts w:hint="eastAsia"/>
          <w:b w:val="0"/>
          <w:sz w:val="24"/>
        </w:rPr>
        <w:t>提供職災勞工津貼補助：依「職業災害勞工保護法」辦理各項津貼補助，提供職業災害勞工保障，</w:t>
      </w:r>
      <w:r w:rsidRPr="00C250E7">
        <w:rPr>
          <w:rFonts w:hint="eastAsia"/>
          <w:b w:val="0"/>
          <w:sz w:val="24"/>
        </w:rPr>
        <w:t>106</w:t>
      </w:r>
      <w:r w:rsidRPr="00C250E7">
        <w:rPr>
          <w:rFonts w:hint="eastAsia"/>
          <w:b w:val="0"/>
          <w:sz w:val="24"/>
        </w:rPr>
        <w:t>年對已加保及未加保職災勞工各項津貼補助，共核付</w:t>
      </w:r>
      <w:r w:rsidRPr="00C250E7">
        <w:rPr>
          <w:rFonts w:hint="eastAsia"/>
          <w:b w:val="0"/>
          <w:sz w:val="24"/>
        </w:rPr>
        <w:t>2,680</w:t>
      </w:r>
      <w:r w:rsidRPr="00C250E7">
        <w:rPr>
          <w:rFonts w:hint="eastAsia"/>
          <w:b w:val="0"/>
          <w:sz w:val="24"/>
        </w:rPr>
        <w:t>件，金額</w:t>
      </w:r>
      <w:r w:rsidRPr="00C250E7">
        <w:rPr>
          <w:rFonts w:hint="eastAsia"/>
          <w:b w:val="0"/>
          <w:sz w:val="24"/>
        </w:rPr>
        <w:t>2</w:t>
      </w:r>
      <w:r w:rsidRPr="00C250E7">
        <w:rPr>
          <w:rFonts w:hint="eastAsia"/>
          <w:b w:val="0"/>
          <w:sz w:val="24"/>
        </w:rPr>
        <w:t>億</w:t>
      </w:r>
      <w:r w:rsidRPr="00C250E7">
        <w:rPr>
          <w:rFonts w:hint="eastAsia"/>
          <w:b w:val="0"/>
          <w:sz w:val="24"/>
        </w:rPr>
        <w:t>4,101</w:t>
      </w:r>
      <w:r w:rsidRPr="00C250E7">
        <w:rPr>
          <w:rFonts w:hint="eastAsia"/>
          <w:b w:val="0"/>
          <w:sz w:val="24"/>
        </w:rPr>
        <w:t>萬餘元</w:t>
      </w:r>
      <w:r w:rsidR="00F20394" w:rsidRPr="00C250E7">
        <w:rPr>
          <w:b w:val="0"/>
          <w:sz w:val="24"/>
        </w:rPr>
        <w:t>。</w:t>
      </w:r>
    </w:p>
    <w:p w:rsidR="00F20394" w:rsidRPr="00C250E7" w:rsidRDefault="00F20394" w:rsidP="00C250E7">
      <w:pPr>
        <w:pStyle w:val="21"/>
        <w:ind w:left="640" w:hanging="640"/>
        <w:rPr>
          <w:b w:val="0"/>
        </w:rPr>
      </w:pPr>
      <w:r w:rsidRPr="00C250E7">
        <w:rPr>
          <w:rFonts w:hint="eastAsia"/>
          <w:b w:val="0"/>
        </w:rPr>
        <w:t>四</w:t>
      </w:r>
      <w:r w:rsidRPr="00C250E7">
        <w:rPr>
          <w:b w:val="0"/>
        </w:rPr>
        <w:t>、</w:t>
      </w:r>
      <w:r w:rsidRPr="00C250E7">
        <w:rPr>
          <w:rFonts w:hint="eastAsia"/>
          <w:b w:val="0"/>
        </w:rPr>
        <w:t>強化勞權實踐，創造雙贏局面</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研修「工會法」並輔導勞工籌組工會：為提高工會涵蓋率，</w:t>
      </w:r>
      <w:r w:rsidR="004D2973" w:rsidRPr="00C250E7">
        <w:rPr>
          <w:rFonts w:hint="eastAsia"/>
          <w:b w:val="0"/>
        </w:rPr>
        <w:t>刻正研修「工會法」不合時宜限制規範，並加強與相關團體溝通，</w:t>
      </w:r>
      <w:r w:rsidR="004D2973" w:rsidRPr="00C250E7">
        <w:rPr>
          <w:rFonts w:hint="eastAsia"/>
          <w:b w:val="0"/>
        </w:rPr>
        <w:t>106</w:t>
      </w:r>
      <w:r w:rsidR="004D2973" w:rsidRPr="00C250E7">
        <w:rPr>
          <w:rFonts w:hint="eastAsia"/>
          <w:b w:val="0"/>
        </w:rPr>
        <w:t>年共辦理</w:t>
      </w:r>
      <w:r w:rsidR="004D2973" w:rsidRPr="00C250E7">
        <w:rPr>
          <w:rFonts w:hint="eastAsia"/>
          <w:b w:val="0"/>
        </w:rPr>
        <w:t>19</w:t>
      </w:r>
      <w:r w:rsidR="004D2973" w:rsidRPr="00C250E7">
        <w:rPr>
          <w:rFonts w:hint="eastAsia"/>
          <w:b w:val="0"/>
        </w:rPr>
        <w:t>場次修法座談會、</w:t>
      </w:r>
      <w:r w:rsidR="004D2973" w:rsidRPr="00C250E7">
        <w:rPr>
          <w:rFonts w:hint="eastAsia"/>
          <w:b w:val="0"/>
        </w:rPr>
        <w:t>1,248</w:t>
      </w:r>
      <w:r w:rsidR="004D2973" w:rsidRPr="00C250E7">
        <w:rPr>
          <w:rFonts w:hint="eastAsia"/>
          <w:b w:val="0"/>
        </w:rPr>
        <w:t>人參與。於立法完成前，積極輔導勞工籌組工會，除補助工會協助勞工籌組工會外，另針對成立未滿</w:t>
      </w:r>
      <w:r w:rsidR="004D2973" w:rsidRPr="00C250E7">
        <w:rPr>
          <w:rFonts w:hint="eastAsia"/>
          <w:b w:val="0"/>
        </w:rPr>
        <w:t>1</w:t>
      </w:r>
      <w:r w:rsidR="004D2973" w:rsidRPr="00C250E7">
        <w:rPr>
          <w:rFonts w:hint="eastAsia"/>
          <w:b w:val="0"/>
        </w:rPr>
        <w:t>年之工會透過辦理教育訓練，共</w:t>
      </w:r>
      <w:r w:rsidR="004D2973" w:rsidRPr="00C250E7">
        <w:rPr>
          <w:rFonts w:hint="eastAsia"/>
          <w:b w:val="0"/>
        </w:rPr>
        <w:lastRenderedPageBreak/>
        <w:t>補助</w:t>
      </w:r>
      <w:r w:rsidR="004D2973" w:rsidRPr="00C250E7">
        <w:rPr>
          <w:rFonts w:hint="eastAsia"/>
          <w:b w:val="0"/>
        </w:rPr>
        <w:t>15</w:t>
      </w:r>
      <w:r w:rsidR="004D2973" w:rsidRPr="00C250E7">
        <w:rPr>
          <w:rFonts w:hint="eastAsia"/>
          <w:b w:val="0"/>
        </w:rPr>
        <w:t>場次、</w:t>
      </w:r>
      <w:r w:rsidR="004D2973" w:rsidRPr="00C250E7">
        <w:rPr>
          <w:rFonts w:hint="eastAsia"/>
          <w:b w:val="0"/>
        </w:rPr>
        <w:t>501</w:t>
      </w:r>
      <w:r w:rsidR="004D2973" w:rsidRPr="00C250E7">
        <w:rPr>
          <w:rFonts w:hint="eastAsia"/>
          <w:b w:val="0"/>
        </w:rPr>
        <w:t>人次參與，以提升工會會員之勞動意識及對勞動法令之認識</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二</w:t>
      </w:r>
      <w:r w:rsidRPr="00C250E7">
        <w:rPr>
          <w:rFonts w:hint="eastAsia"/>
          <w:b w:val="0"/>
        </w:rPr>
        <w:t>)</w:t>
      </w:r>
      <w:r w:rsidRPr="00C250E7">
        <w:rPr>
          <w:rFonts w:hint="eastAsia"/>
          <w:b w:val="0"/>
        </w:rPr>
        <w:t>建立勞資自主協商能力：</w:t>
      </w:r>
      <w:r w:rsidR="004D2973" w:rsidRPr="00C250E7">
        <w:rPr>
          <w:rFonts w:hint="eastAsia"/>
          <w:b w:val="0"/>
        </w:rPr>
        <w:t>為提升工會及雇主協商意願及能力，</w:t>
      </w:r>
      <w:r w:rsidR="004D2973" w:rsidRPr="00C250E7">
        <w:rPr>
          <w:rFonts w:hint="eastAsia"/>
          <w:b w:val="0"/>
        </w:rPr>
        <w:t>106</w:t>
      </w:r>
      <w:r w:rsidR="004D2973" w:rsidRPr="00C250E7">
        <w:rPr>
          <w:rFonts w:hint="eastAsia"/>
          <w:b w:val="0"/>
        </w:rPr>
        <w:t>年度辦理集體協商人才培訓、團體協約法制說明及簽訂團體協約經驗分享活動計</w:t>
      </w:r>
      <w:r w:rsidR="004D2973" w:rsidRPr="00C250E7">
        <w:rPr>
          <w:rFonts w:hint="eastAsia"/>
          <w:b w:val="0"/>
        </w:rPr>
        <w:t>11</w:t>
      </w:r>
      <w:r w:rsidR="004D2973" w:rsidRPr="00C250E7">
        <w:rPr>
          <w:rFonts w:hint="eastAsia"/>
          <w:b w:val="0"/>
        </w:rPr>
        <w:t>場次，並入廠輔導</w:t>
      </w:r>
      <w:r w:rsidR="004D2973" w:rsidRPr="00C250E7">
        <w:rPr>
          <w:rFonts w:hint="eastAsia"/>
          <w:b w:val="0"/>
        </w:rPr>
        <w:t>17</w:t>
      </w:r>
      <w:r w:rsidR="004D2973" w:rsidRPr="00C250E7">
        <w:rPr>
          <w:rFonts w:hint="eastAsia"/>
          <w:b w:val="0"/>
        </w:rPr>
        <w:t>家工會及事業單位團體協商，計有</w:t>
      </w:r>
      <w:r w:rsidR="004D2973" w:rsidRPr="00C250E7">
        <w:rPr>
          <w:rFonts w:hint="eastAsia"/>
          <w:b w:val="0"/>
        </w:rPr>
        <w:t>15</w:t>
      </w:r>
      <w:r w:rsidR="004D2973" w:rsidRPr="00C250E7">
        <w:rPr>
          <w:rFonts w:hint="eastAsia"/>
          <w:b w:val="0"/>
        </w:rPr>
        <w:t>家進入協商程序或簽訂團體協約；另為促進事業單位依法召開勞資會議，辦理相關宣導活動計</w:t>
      </w:r>
      <w:r w:rsidR="004D2973" w:rsidRPr="00C250E7">
        <w:rPr>
          <w:rFonts w:hint="eastAsia"/>
          <w:b w:val="0"/>
        </w:rPr>
        <w:t>8</w:t>
      </w:r>
      <w:r w:rsidR="004D2973" w:rsidRPr="00C250E7">
        <w:rPr>
          <w:rFonts w:hint="eastAsia"/>
          <w:b w:val="0"/>
        </w:rPr>
        <w:t>場次、</w:t>
      </w:r>
      <w:r w:rsidR="004D2973" w:rsidRPr="00C250E7">
        <w:rPr>
          <w:rFonts w:hint="eastAsia"/>
          <w:b w:val="0"/>
        </w:rPr>
        <w:t>723</w:t>
      </w:r>
      <w:r w:rsidR="004D2973" w:rsidRPr="00C250E7">
        <w:rPr>
          <w:rFonts w:hint="eastAsia"/>
          <w:b w:val="0"/>
        </w:rPr>
        <w:t>人次參與；並強化不當勞動行為裁決機制，避免勞工行使勞動三權遭雇主解僱、降職、減薪等不利待遇，創造勞資雙贏局面，</w:t>
      </w:r>
      <w:r w:rsidR="004D2973" w:rsidRPr="00C250E7">
        <w:rPr>
          <w:rFonts w:hint="eastAsia"/>
          <w:b w:val="0"/>
        </w:rPr>
        <w:t>106</w:t>
      </w:r>
      <w:r w:rsidR="004D2973" w:rsidRPr="00C250E7">
        <w:rPr>
          <w:rFonts w:hint="eastAsia"/>
          <w:b w:val="0"/>
        </w:rPr>
        <w:t>年共受理</w:t>
      </w:r>
      <w:r w:rsidR="004D2973" w:rsidRPr="00C250E7">
        <w:rPr>
          <w:rFonts w:hint="eastAsia"/>
          <w:b w:val="0"/>
        </w:rPr>
        <w:t>70</w:t>
      </w:r>
      <w:r w:rsidR="004D2973" w:rsidRPr="00C250E7">
        <w:rPr>
          <w:rFonts w:hint="eastAsia"/>
          <w:b w:val="0"/>
        </w:rPr>
        <w:t>件不當勞動行為案件之申請，計審理完畢</w:t>
      </w:r>
      <w:r w:rsidR="004D2973" w:rsidRPr="00C250E7">
        <w:rPr>
          <w:rFonts w:hint="eastAsia"/>
          <w:b w:val="0"/>
        </w:rPr>
        <w:t>50</w:t>
      </w:r>
      <w:r w:rsidR="004D2973" w:rsidRPr="00C250E7">
        <w:rPr>
          <w:rFonts w:hint="eastAsia"/>
          <w:b w:val="0"/>
        </w:rPr>
        <w:t>件</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強化勞資爭議處理機制：</w:t>
      </w:r>
    </w:p>
    <w:p w:rsidR="004D2973" w:rsidRPr="00C250E7" w:rsidRDefault="004D2973" w:rsidP="004D2973">
      <w:pPr>
        <w:pStyle w:val="af"/>
        <w:ind w:leftChars="150" w:left="840" w:hanging="480"/>
        <w:rPr>
          <w:b w:val="0"/>
          <w:sz w:val="24"/>
        </w:rPr>
      </w:pPr>
      <w:r w:rsidRPr="00C250E7">
        <w:rPr>
          <w:b w:val="0"/>
          <w:sz w:val="24"/>
        </w:rPr>
        <w:t>１、</w:t>
      </w:r>
      <w:r w:rsidRPr="00C250E7">
        <w:rPr>
          <w:rFonts w:hint="eastAsia"/>
          <w:b w:val="0"/>
          <w:sz w:val="24"/>
        </w:rPr>
        <w:t>為充實調處人力、提升其知能與要求行為操守，</w:t>
      </w:r>
      <w:r w:rsidRPr="00C250E7">
        <w:rPr>
          <w:rFonts w:hint="eastAsia"/>
          <w:b w:val="0"/>
          <w:sz w:val="24"/>
        </w:rPr>
        <w:t>106</w:t>
      </w:r>
      <w:r w:rsidRPr="00C250E7">
        <w:rPr>
          <w:rFonts w:hint="eastAsia"/>
          <w:b w:val="0"/>
          <w:sz w:val="24"/>
        </w:rPr>
        <w:t>年度除持續辦理</w:t>
      </w:r>
      <w:r w:rsidRPr="00C250E7">
        <w:rPr>
          <w:rFonts w:hint="eastAsia"/>
          <w:b w:val="0"/>
          <w:sz w:val="24"/>
        </w:rPr>
        <w:t>1</w:t>
      </w:r>
      <w:r w:rsidRPr="00C250E7">
        <w:rPr>
          <w:rFonts w:hint="eastAsia"/>
          <w:b w:val="0"/>
          <w:sz w:val="24"/>
        </w:rPr>
        <w:t>場次調解人培訓及</w:t>
      </w:r>
      <w:r w:rsidRPr="00C250E7">
        <w:rPr>
          <w:rFonts w:hint="eastAsia"/>
          <w:b w:val="0"/>
          <w:sz w:val="24"/>
        </w:rPr>
        <w:t>9</w:t>
      </w:r>
      <w:r w:rsidRPr="00C250E7">
        <w:rPr>
          <w:rFonts w:hint="eastAsia"/>
          <w:b w:val="0"/>
          <w:sz w:val="24"/>
        </w:rPr>
        <w:t>場次回流研習活動，分別計有</w:t>
      </w:r>
      <w:r w:rsidRPr="00C250E7">
        <w:rPr>
          <w:rFonts w:hint="eastAsia"/>
          <w:b w:val="0"/>
          <w:sz w:val="24"/>
        </w:rPr>
        <w:t>46</w:t>
      </w:r>
      <w:r w:rsidRPr="00C250E7">
        <w:rPr>
          <w:rFonts w:hint="eastAsia"/>
          <w:b w:val="0"/>
          <w:sz w:val="24"/>
        </w:rPr>
        <w:t>人次及</w:t>
      </w:r>
      <w:r w:rsidRPr="00C250E7">
        <w:rPr>
          <w:rFonts w:hint="eastAsia"/>
          <w:b w:val="0"/>
          <w:sz w:val="24"/>
        </w:rPr>
        <w:t>405</w:t>
      </w:r>
      <w:r w:rsidRPr="00C250E7">
        <w:rPr>
          <w:rFonts w:hint="eastAsia"/>
          <w:b w:val="0"/>
          <w:sz w:val="24"/>
        </w:rPr>
        <w:t>人次參加訓練外，並修正「勞資爭議調解辦法」、訂定「勞資爭議調解倫理規範」及「主管機關受理勞資爭議調解注意事項」，以穩定調處品質，有效維持調解成功率於五成以上；又為強化仲裁效能，於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月完成「勞資爭議仲裁程序示範教學影片」拍攝與製作，以提升勞資雙方利用仲裁意願。</w:t>
      </w:r>
    </w:p>
    <w:p w:rsidR="004D2973" w:rsidRPr="00C250E7" w:rsidRDefault="004D2973" w:rsidP="004D2973">
      <w:pPr>
        <w:pStyle w:val="af"/>
        <w:ind w:leftChars="150" w:left="840" w:hanging="480"/>
        <w:rPr>
          <w:b w:val="0"/>
        </w:rPr>
      </w:pPr>
      <w:r w:rsidRPr="00C250E7">
        <w:rPr>
          <w:b w:val="0"/>
          <w:sz w:val="24"/>
        </w:rPr>
        <w:t>２、</w:t>
      </w:r>
      <w:r w:rsidRPr="00C250E7">
        <w:rPr>
          <w:rFonts w:hint="eastAsia"/>
          <w:b w:val="0"/>
          <w:sz w:val="24"/>
        </w:rPr>
        <w:t>為落實大量解僱預警查訪機制，建置「大量解僱預警情事重要資訊系統」，增設多項大量解僱預警指標，並於</w:t>
      </w:r>
      <w:r w:rsidRPr="00C250E7">
        <w:rPr>
          <w:rFonts w:hint="eastAsia"/>
          <w:b w:val="0"/>
          <w:sz w:val="24"/>
        </w:rPr>
        <w:t>106</w:t>
      </w:r>
      <w:r w:rsidRPr="00C250E7">
        <w:rPr>
          <w:rFonts w:hint="eastAsia"/>
          <w:b w:val="0"/>
          <w:sz w:val="24"/>
        </w:rPr>
        <w:t>年度補助</w:t>
      </w:r>
      <w:r w:rsidRPr="00C250E7">
        <w:rPr>
          <w:rFonts w:hint="eastAsia"/>
          <w:b w:val="0"/>
          <w:sz w:val="24"/>
        </w:rPr>
        <w:t>11</w:t>
      </w:r>
      <w:r w:rsidRPr="00C250E7">
        <w:rPr>
          <w:rFonts w:hint="eastAsia"/>
          <w:b w:val="0"/>
          <w:sz w:val="24"/>
        </w:rPr>
        <w:t>個地方政府聘請專業人員陪同入廠查訪共</w:t>
      </w:r>
      <w:r w:rsidRPr="00C250E7">
        <w:rPr>
          <w:rFonts w:hint="eastAsia"/>
          <w:b w:val="0"/>
          <w:sz w:val="24"/>
        </w:rPr>
        <w:t>55</w:t>
      </w:r>
      <w:r w:rsidRPr="00C250E7">
        <w:rPr>
          <w:rFonts w:hint="eastAsia"/>
          <w:b w:val="0"/>
          <w:sz w:val="24"/>
        </w:rPr>
        <w:t>家事業單位，以保障勞工應有法定權益。另為協助經濟弱勢勞工爭取應有權益，勞動部亦持續推動勞工訴訟扶助工作並擴大扶助範圍，截至</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月底止，受理勞工訴訟扶助申請案計</w:t>
      </w:r>
      <w:r w:rsidRPr="00C250E7">
        <w:rPr>
          <w:rFonts w:hint="eastAsia"/>
          <w:b w:val="0"/>
          <w:sz w:val="24"/>
        </w:rPr>
        <w:t>3,022</w:t>
      </w:r>
      <w:r w:rsidRPr="00C250E7">
        <w:rPr>
          <w:rFonts w:hint="eastAsia"/>
          <w:b w:val="0"/>
          <w:sz w:val="24"/>
        </w:rPr>
        <w:t>件，准予扶助</w:t>
      </w:r>
      <w:r w:rsidRPr="00C250E7">
        <w:rPr>
          <w:rFonts w:hint="eastAsia"/>
          <w:b w:val="0"/>
          <w:sz w:val="24"/>
        </w:rPr>
        <w:t>2,450</w:t>
      </w:r>
      <w:r w:rsidRPr="00C250E7">
        <w:rPr>
          <w:rFonts w:hint="eastAsia"/>
          <w:b w:val="0"/>
          <w:sz w:val="24"/>
        </w:rPr>
        <w:t>件，訴訟結果對勞工有利之比率達七成以上。</w:t>
      </w:r>
    </w:p>
    <w:p w:rsidR="00F20394" w:rsidRPr="00C250E7" w:rsidRDefault="00F20394" w:rsidP="00C250E7">
      <w:pPr>
        <w:pStyle w:val="21"/>
        <w:ind w:left="640" w:hanging="640"/>
        <w:rPr>
          <w:b w:val="0"/>
        </w:rPr>
      </w:pPr>
      <w:r w:rsidRPr="00C250E7">
        <w:rPr>
          <w:rFonts w:hint="eastAsia"/>
          <w:b w:val="0"/>
        </w:rPr>
        <w:t>五</w:t>
      </w:r>
      <w:r w:rsidRPr="00C250E7">
        <w:rPr>
          <w:b w:val="0"/>
        </w:rPr>
        <w:t>、</w:t>
      </w:r>
      <w:r w:rsidRPr="00C250E7">
        <w:rPr>
          <w:rFonts w:hint="eastAsia"/>
          <w:b w:val="0"/>
        </w:rPr>
        <w:t>提升職場安全，創造健康工作環境</w:t>
      </w:r>
    </w:p>
    <w:p w:rsidR="0048083E" w:rsidRPr="00C250E7" w:rsidRDefault="00F20394" w:rsidP="0048083E">
      <w:pPr>
        <w:pStyle w:val="ae"/>
        <w:rPr>
          <w:b w:val="0"/>
        </w:rPr>
      </w:pPr>
      <w:r w:rsidRPr="00C250E7">
        <w:rPr>
          <w:b w:val="0"/>
        </w:rPr>
        <w:t>(</w:t>
      </w:r>
      <w:r w:rsidRPr="00C250E7">
        <w:rPr>
          <w:b w:val="0"/>
        </w:rPr>
        <w:t>一</w:t>
      </w:r>
      <w:r w:rsidRPr="00C250E7">
        <w:rPr>
          <w:b w:val="0"/>
        </w:rPr>
        <w:t>)</w:t>
      </w:r>
      <w:r w:rsidRPr="00C250E7">
        <w:rPr>
          <w:rFonts w:hint="eastAsia"/>
          <w:b w:val="0"/>
        </w:rPr>
        <w:t>輔導中小企業改善安全衛生設施：</w:t>
      </w:r>
      <w:r w:rsidR="0048083E" w:rsidRPr="00C250E7">
        <w:rPr>
          <w:rFonts w:hint="eastAsia"/>
          <w:b w:val="0"/>
        </w:rPr>
        <w:t>推動「中小企業安全衛生輔導改善計畫」，組成專業輔導團隊辦理臨場訪視輔導，並透過大廠帶小廠方式，提供中小企業安全衛生輔導改善服務，截至</w:t>
      </w:r>
      <w:r w:rsidR="0048083E" w:rsidRPr="00C250E7">
        <w:rPr>
          <w:rFonts w:hint="eastAsia"/>
          <w:b w:val="0"/>
        </w:rPr>
        <w:t>106</w:t>
      </w:r>
      <w:r w:rsidR="0048083E" w:rsidRPr="00C250E7">
        <w:rPr>
          <w:rFonts w:hint="eastAsia"/>
          <w:b w:val="0"/>
        </w:rPr>
        <w:t>年止，計輔導</w:t>
      </w:r>
      <w:r w:rsidR="0048083E" w:rsidRPr="00C250E7">
        <w:rPr>
          <w:rFonts w:hint="eastAsia"/>
          <w:b w:val="0"/>
        </w:rPr>
        <w:t>12</w:t>
      </w:r>
      <w:r w:rsidR="0048083E" w:rsidRPr="00C250E7">
        <w:rPr>
          <w:rFonts w:hint="eastAsia"/>
          <w:b w:val="0"/>
        </w:rPr>
        <w:t>萬</w:t>
      </w:r>
      <w:r w:rsidR="0048083E" w:rsidRPr="00C250E7">
        <w:rPr>
          <w:rFonts w:hint="eastAsia"/>
          <w:b w:val="0"/>
        </w:rPr>
        <w:t>4,175</w:t>
      </w:r>
      <w:r w:rsidR="0048083E" w:rsidRPr="00C250E7">
        <w:rPr>
          <w:rFonts w:hint="eastAsia"/>
          <w:b w:val="0"/>
        </w:rPr>
        <w:t>場次，約</w:t>
      </w:r>
      <w:r w:rsidR="0048083E" w:rsidRPr="00C250E7">
        <w:rPr>
          <w:rFonts w:hint="eastAsia"/>
          <w:b w:val="0"/>
        </w:rPr>
        <w:t>248</w:t>
      </w:r>
      <w:r w:rsidR="0048083E" w:rsidRPr="00C250E7">
        <w:rPr>
          <w:rFonts w:hint="eastAsia"/>
          <w:b w:val="0"/>
        </w:rPr>
        <w:t>萬名勞工受到照護</w:t>
      </w:r>
      <w:r w:rsidR="0048083E" w:rsidRPr="00C250E7">
        <w:rPr>
          <w:b w:val="0"/>
        </w:rPr>
        <w:t>。</w:t>
      </w:r>
    </w:p>
    <w:p w:rsidR="0048083E" w:rsidRPr="00C250E7" w:rsidRDefault="0048083E" w:rsidP="0048083E">
      <w:pPr>
        <w:pStyle w:val="ae"/>
        <w:rPr>
          <w:b w:val="0"/>
        </w:rPr>
      </w:pPr>
      <w:r w:rsidRPr="00C250E7">
        <w:rPr>
          <w:b w:val="0"/>
        </w:rPr>
        <w:t>(</w:t>
      </w:r>
      <w:r w:rsidRPr="00C250E7">
        <w:rPr>
          <w:b w:val="0"/>
        </w:rPr>
        <w:t>二</w:t>
      </w:r>
      <w:r w:rsidRPr="00C250E7">
        <w:rPr>
          <w:b w:val="0"/>
        </w:rPr>
        <w:t>)</w:t>
      </w:r>
      <w:r w:rsidRPr="00C250E7">
        <w:rPr>
          <w:rFonts w:hint="eastAsia"/>
          <w:b w:val="0"/>
        </w:rPr>
        <w:t>協助</w:t>
      </w:r>
      <w:r w:rsidRPr="00C250E7">
        <w:rPr>
          <w:rFonts w:hint="eastAsia"/>
          <w:b w:val="0"/>
        </w:rPr>
        <w:t>3K</w:t>
      </w:r>
      <w:r w:rsidRPr="00C250E7">
        <w:rPr>
          <w:rFonts w:hint="eastAsia"/>
          <w:b w:val="0"/>
        </w:rPr>
        <w:t>產業改善工作環境：訂定「勞動部補助表面處理產業改善工作環境作業要點」，</w:t>
      </w:r>
      <w:r w:rsidRPr="00C250E7">
        <w:rPr>
          <w:rFonts w:hint="eastAsia"/>
          <w:b w:val="0"/>
        </w:rPr>
        <w:t>106</w:t>
      </w:r>
      <w:r w:rsidRPr="00C250E7">
        <w:rPr>
          <w:rFonts w:hint="eastAsia"/>
          <w:b w:val="0"/>
        </w:rPr>
        <w:t>年共召開</w:t>
      </w:r>
      <w:r w:rsidRPr="00C250E7">
        <w:rPr>
          <w:rFonts w:hint="eastAsia"/>
          <w:b w:val="0"/>
        </w:rPr>
        <w:t>4</w:t>
      </w:r>
      <w:r w:rsidRPr="00C250E7">
        <w:rPr>
          <w:rFonts w:hint="eastAsia"/>
          <w:b w:val="0"/>
        </w:rPr>
        <w:t>次表面處理產業平臺跨部會會議、辦理說明會及示範觀摩會</w:t>
      </w:r>
      <w:r w:rsidRPr="00C250E7">
        <w:rPr>
          <w:rFonts w:hint="eastAsia"/>
          <w:b w:val="0"/>
        </w:rPr>
        <w:t>8</w:t>
      </w:r>
      <w:r w:rsidRPr="00C250E7">
        <w:rPr>
          <w:rFonts w:hint="eastAsia"/>
          <w:b w:val="0"/>
        </w:rPr>
        <w:t>場次、訪視輔導表面處理廠</w:t>
      </w:r>
      <w:r w:rsidRPr="00C250E7">
        <w:rPr>
          <w:rFonts w:hint="eastAsia"/>
          <w:b w:val="0"/>
        </w:rPr>
        <w:t>101</w:t>
      </w:r>
      <w:r w:rsidRPr="00C250E7">
        <w:rPr>
          <w:rFonts w:hint="eastAsia"/>
          <w:b w:val="0"/>
        </w:rPr>
        <w:t>家，協助改善粉塵、通風、噪音等工作環境，並協助</w:t>
      </w:r>
      <w:r w:rsidRPr="00C250E7">
        <w:rPr>
          <w:rFonts w:hint="eastAsia"/>
          <w:b w:val="0"/>
        </w:rPr>
        <w:t>13</w:t>
      </w:r>
      <w:r w:rsidRPr="00C250E7">
        <w:rPr>
          <w:rFonts w:hint="eastAsia"/>
          <w:b w:val="0"/>
        </w:rPr>
        <w:t>家表面處理業者申請工作環境改善補助</w:t>
      </w:r>
      <w:r w:rsidRPr="00C250E7">
        <w:rPr>
          <w:b w:val="0"/>
        </w:rPr>
        <w:t>。</w:t>
      </w:r>
      <w:r w:rsidRPr="00C250E7">
        <w:rPr>
          <w:rFonts w:hint="eastAsia"/>
          <w:b w:val="0"/>
        </w:rPr>
        <w:t>另訂定「勞</w:t>
      </w:r>
      <w:r w:rsidRPr="00C250E7">
        <w:rPr>
          <w:rFonts w:hint="eastAsia"/>
          <w:b w:val="0"/>
        </w:rPr>
        <w:lastRenderedPageBreak/>
        <w:t>動部補助鑄造業改善工作環境作業要點」，</w:t>
      </w:r>
      <w:r w:rsidRPr="00C250E7">
        <w:rPr>
          <w:rFonts w:hint="eastAsia"/>
          <w:b w:val="0"/>
        </w:rPr>
        <w:t>106</w:t>
      </w:r>
      <w:r w:rsidRPr="00C250E7">
        <w:rPr>
          <w:rFonts w:hint="eastAsia"/>
          <w:b w:val="0"/>
        </w:rPr>
        <w:t>年共協助</w:t>
      </w:r>
      <w:r w:rsidRPr="00C250E7">
        <w:rPr>
          <w:rFonts w:hint="eastAsia"/>
          <w:b w:val="0"/>
        </w:rPr>
        <w:t>9</w:t>
      </w:r>
      <w:r w:rsidRPr="00C250E7">
        <w:rPr>
          <w:rFonts w:hint="eastAsia"/>
          <w:b w:val="0"/>
        </w:rPr>
        <w:t>家鑄造業者申請工作環境改善補助</w:t>
      </w:r>
      <w:r w:rsidRPr="00C250E7">
        <w:rPr>
          <w:b w:val="0"/>
        </w:rPr>
        <w:t>。</w:t>
      </w:r>
    </w:p>
    <w:p w:rsidR="00F20394" w:rsidRPr="00C250E7" w:rsidRDefault="0048083E" w:rsidP="0048083E">
      <w:pPr>
        <w:pStyle w:val="ae"/>
        <w:rPr>
          <w:b w:val="0"/>
        </w:rPr>
      </w:pPr>
      <w:r w:rsidRPr="00C250E7">
        <w:rPr>
          <w:b w:val="0"/>
        </w:rPr>
        <w:t>(</w:t>
      </w:r>
      <w:r w:rsidRPr="00C250E7">
        <w:rPr>
          <w:b w:val="0"/>
        </w:rPr>
        <w:t>三</w:t>
      </w:r>
      <w:r w:rsidRPr="00C250E7">
        <w:rPr>
          <w:b w:val="0"/>
        </w:rPr>
        <w:t>)</w:t>
      </w:r>
      <w:r w:rsidRPr="00C250E7">
        <w:rPr>
          <w:rFonts w:hint="eastAsia"/>
          <w:b w:val="0"/>
        </w:rPr>
        <w:t>提升勞工健康服務量能：為推動勞工健康服務制度，已完成北、中、南</w:t>
      </w:r>
      <w:r w:rsidRPr="00C250E7">
        <w:rPr>
          <w:rFonts w:hint="eastAsia"/>
          <w:b w:val="0"/>
        </w:rPr>
        <w:t>3</w:t>
      </w:r>
      <w:r w:rsidRPr="00C250E7">
        <w:rPr>
          <w:rFonts w:hint="eastAsia"/>
          <w:b w:val="0"/>
        </w:rPr>
        <w:t>區勞工健康服務中心與服務專線之設置，</w:t>
      </w:r>
      <w:r w:rsidRPr="00C250E7">
        <w:rPr>
          <w:rFonts w:hint="eastAsia"/>
          <w:b w:val="0"/>
        </w:rPr>
        <w:t>106</w:t>
      </w:r>
      <w:r w:rsidRPr="00C250E7">
        <w:rPr>
          <w:rFonts w:hint="eastAsia"/>
          <w:b w:val="0"/>
        </w:rPr>
        <w:t>年提供</w:t>
      </w:r>
      <w:r w:rsidRPr="00C250E7">
        <w:rPr>
          <w:rFonts w:hint="eastAsia"/>
          <w:b w:val="0"/>
        </w:rPr>
        <w:t>4,</w:t>
      </w:r>
      <w:r w:rsidRPr="00C250E7">
        <w:rPr>
          <w:b w:val="0"/>
        </w:rPr>
        <w:t>631</w:t>
      </w:r>
      <w:r w:rsidRPr="00C250E7">
        <w:rPr>
          <w:rFonts w:hint="eastAsia"/>
          <w:b w:val="0"/>
        </w:rPr>
        <w:t>位個別勞工健康諮詢及</w:t>
      </w:r>
      <w:r w:rsidRPr="00C250E7">
        <w:rPr>
          <w:rFonts w:hint="eastAsia"/>
          <w:b w:val="0"/>
        </w:rPr>
        <w:t>526</w:t>
      </w:r>
      <w:r w:rsidRPr="00C250E7">
        <w:rPr>
          <w:rFonts w:hint="eastAsia"/>
          <w:b w:val="0"/>
        </w:rPr>
        <w:t>家中小企業臨廠健康輔導，並辦理勞工健康服務實務研習、勞工健康服務人力在職教育、企業示範觀摩等活動共</w:t>
      </w:r>
      <w:r w:rsidRPr="00C250E7">
        <w:rPr>
          <w:rFonts w:hint="eastAsia"/>
          <w:b w:val="0"/>
        </w:rPr>
        <w:t>17</w:t>
      </w:r>
      <w:r w:rsidRPr="00C250E7">
        <w:rPr>
          <w:rFonts w:hint="eastAsia"/>
          <w:b w:val="0"/>
        </w:rPr>
        <w:t>場次</w:t>
      </w:r>
      <w:r w:rsidRPr="00C250E7">
        <w:rPr>
          <w:rFonts w:hint="eastAsia"/>
          <w:b w:val="0"/>
        </w:rPr>
        <w:t>(2,061</w:t>
      </w:r>
      <w:r w:rsidRPr="00C250E7">
        <w:rPr>
          <w:rFonts w:hint="eastAsia"/>
          <w:b w:val="0"/>
        </w:rPr>
        <w:t>人次</w:t>
      </w:r>
      <w:r w:rsidRPr="00C250E7">
        <w:rPr>
          <w:rFonts w:hint="eastAsia"/>
          <w:b w:val="0"/>
        </w:rPr>
        <w:t>)</w:t>
      </w:r>
      <w:r w:rsidRPr="00C250E7">
        <w:rPr>
          <w:rFonts w:hint="eastAsia"/>
          <w:b w:val="0"/>
        </w:rPr>
        <w:t>；另為提供企業與勞工臨廠健康服務及勞工個人健康諮詢服務，已建置健康服務網絡機構共</w:t>
      </w:r>
      <w:r w:rsidRPr="00C250E7">
        <w:rPr>
          <w:rFonts w:hint="eastAsia"/>
          <w:b w:val="0"/>
        </w:rPr>
        <w:t>58</w:t>
      </w:r>
      <w:r w:rsidRPr="00C250E7">
        <w:rPr>
          <w:rFonts w:hint="eastAsia"/>
          <w:b w:val="0"/>
        </w:rPr>
        <w:t>家，受益勞工人數</w:t>
      </w:r>
      <w:r w:rsidRPr="00C250E7">
        <w:rPr>
          <w:rFonts w:hint="eastAsia"/>
          <w:b w:val="0"/>
        </w:rPr>
        <w:t>19</w:t>
      </w:r>
      <w:r w:rsidRPr="00C250E7">
        <w:rPr>
          <w:rFonts w:hint="eastAsia"/>
          <w:b w:val="0"/>
        </w:rPr>
        <w:t>萬</w:t>
      </w:r>
      <w:r w:rsidRPr="00C250E7">
        <w:rPr>
          <w:rFonts w:hint="eastAsia"/>
          <w:b w:val="0"/>
        </w:rPr>
        <w:t>5</w:t>
      </w:r>
      <w:r w:rsidRPr="00C250E7">
        <w:rPr>
          <w:b w:val="0"/>
        </w:rPr>
        <w:t>,</w:t>
      </w:r>
      <w:r w:rsidRPr="00C250E7">
        <w:rPr>
          <w:rFonts w:hint="eastAsia"/>
          <w:b w:val="0"/>
        </w:rPr>
        <w:t>255</w:t>
      </w:r>
      <w:r w:rsidRPr="00C250E7">
        <w:rPr>
          <w:rFonts w:hint="eastAsia"/>
          <w:b w:val="0"/>
        </w:rPr>
        <w:t>人次</w:t>
      </w:r>
      <w:r w:rsidR="00F20394" w:rsidRPr="00C250E7">
        <w:rPr>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落實勞動監督輔導及檢查</w:t>
      </w:r>
      <w:r w:rsidRPr="00C250E7">
        <w:rPr>
          <w:b w:val="0"/>
        </w:rPr>
        <w:t>：</w:t>
      </w:r>
    </w:p>
    <w:p w:rsidR="0048083E" w:rsidRPr="00C250E7" w:rsidRDefault="00F20394" w:rsidP="0048083E">
      <w:pPr>
        <w:pStyle w:val="af"/>
        <w:ind w:leftChars="150" w:left="840" w:hanging="480"/>
        <w:rPr>
          <w:b w:val="0"/>
          <w:sz w:val="24"/>
        </w:rPr>
      </w:pPr>
      <w:r w:rsidRPr="00C250E7">
        <w:rPr>
          <w:b w:val="0"/>
          <w:sz w:val="24"/>
        </w:rPr>
        <w:t>１、</w:t>
      </w:r>
      <w:r w:rsidRPr="00C250E7">
        <w:rPr>
          <w:rFonts w:hint="eastAsia"/>
          <w:b w:val="0"/>
          <w:sz w:val="24"/>
        </w:rPr>
        <w:t>勞動條件監督輔導及檢查：</w:t>
      </w:r>
      <w:r w:rsidR="0048083E" w:rsidRPr="00C250E7">
        <w:rPr>
          <w:rFonts w:hint="eastAsia"/>
          <w:b w:val="0"/>
          <w:sz w:val="24"/>
        </w:rPr>
        <w:t>督促事業單位改善勞動條件，</w:t>
      </w:r>
      <w:r w:rsidR="0048083E" w:rsidRPr="00C250E7">
        <w:rPr>
          <w:rFonts w:hint="eastAsia"/>
          <w:b w:val="0"/>
          <w:sz w:val="24"/>
        </w:rPr>
        <w:t>106</w:t>
      </w:r>
      <w:r w:rsidR="0048083E" w:rsidRPr="00C250E7">
        <w:rPr>
          <w:rFonts w:hint="eastAsia"/>
          <w:b w:val="0"/>
          <w:sz w:val="24"/>
        </w:rPr>
        <w:t>年實施勞動條件檢查</w:t>
      </w:r>
      <w:r w:rsidR="0048083E" w:rsidRPr="00C250E7">
        <w:rPr>
          <w:rFonts w:hint="eastAsia"/>
          <w:b w:val="0"/>
          <w:sz w:val="24"/>
        </w:rPr>
        <w:t>3</w:t>
      </w:r>
      <w:r w:rsidR="0048083E" w:rsidRPr="00C250E7">
        <w:rPr>
          <w:rFonts w:hint="eastAsia"/>
          <w:b w:val="0"/>
          <w:sz w:val="24"/>
        </w:rPr>
        <w:t>萬</w:t>
      </w:r>
      <w:r w:rsidR="0048083E" w:rsidRPr="00C250E7">
        <w:rPr>
          <w:rFonts w:hint="eastAsia"/>
          <w:b w:val="0"/>
          <w:sz w:val="24"/>
        </w:rPr>
        <w:t>9,665</w:t>
      </w:r>
      <w:r w:rsidR="0048083E" w:rsidRPr="00C250E7">
        <w:rPr>
          <w:rFonts w:hint="eastAsia"/>
          <w:b w:val="0"/>
          <w:sz w:val="24"/>
        </w:rPr>
        <w:t>場次</w:t>
      </w:r>
      <w:r w:rsidR="0048083E" w:rsidRPr="00C250E7">
        <w:rPr>
          <w:rFonts w:hint="eastAsia"/>
          <w:b w:val="0"/>
          <w:sz w:val="24"/>
        </w:rPr>
        <w:t>(</w:t>
      </w:r>
      <w:r w:rsidR="0048083E" w:rsidRPr="00C250E7">
        <w:rPr>
          <w:rFonts w:hint="eastAsia"/>
          <w:b w:val="0"/>
          <w:sz w:val="24"/>
        </w:rPr>
        <w:t>包括旅行社及遊覽車客運業、儲配運輸物流與汽車貨運業、保全服務業、物業管理事業機構及醫療院所等高違規、高工時及聘用弱勢族群行業，實施專案檢查計</w:t>
      </w:r>
      <w:r w:rsidR="0048083E" w:rsidRPr="00C250E7">
        <w:rPr>
          <w:rFonts w:hint="eastAsia"/>
          <w:b w:val="0"/>
          <w:sz w:val="24"/>
        </w:rPr>
        <w:t>1,400</w:t>
      </w:r>
      <w:r w:rsidR="0048083E" w:rsidRPr="00C250E7">
        <w:rPr>
          <w:rFonts w:hint="eastAsia"/>
          <w:b w:val="0"/>
          <w:sz w:val="24"/>
        </w:rPr>
        <w:t>場次</w:t>
      </w:r>
      <w:r w:rsidR="0048083E" w:rsidRPr="00C250E7">
        <w:rPr>
          <w:rFonts w:hint="eastAsia"/>
          <w:b w:val="0"/>
          <w:sz w:val="24"/>
        </w:rPr>
        <w:t>)</w:t>
      </w:r>
      <w:r w:rsidR="0048083E" w:rsidRPr="00C250E7">
        <w:rPr>
          <w:rFonts w:hint="eastAsia"/>
          <w:b w:val="0"/>
          <w:sz w:val="24"/>
        </w:rPr>
        <w:t>，推動監督輔導</w:t>
      </w:r>
      <w:r w:rsidR="0048083E" w:rsidRPr="00C250E7">
        <w:rPr>
          <w:rFonts w:hint="eastAsia"/>
          <w:b w:val="0"/>
          <w:sz w:val="24"/>
        </w:rPr>
        <w:t>4</w:t>
      </w:r>
      <w:r w:rsidR="0048083E" w:rsidRPr="00C250E7">
        <w:rPr>
          <w:rFonts w:hint="eastAsia"/>
          <w:b w:val="0"/>
          <w:sz w:val="24"/>
        </w:rPr>
        <w:t>萬</w:t>
      </w:r>
      <w:r w:rsidR="0048083E" w:rsidRPr="00C250E7">
        <w:rPr>
          <w:rFonts w:hint="eastAsia"/>
          <w:b w:val="0"/>
          <w:sz w:val="24"/>
        </w:rPr>
        <w:t>4,930</w:t>
      </w:r>
      <w:r w:rsidR="0048083E" w:rsidRPr="00C250E7">
        <w:rPr>
          <w:rFonts w:hint="eastAsia"/>
          <w:b w:val="0"/>
          <w:sz w:val="24"/>
        </w:rPr>
        <w:t>場次，合計</w:t>
      </w:r>
      <w:r w:rsidR="0048083E" w:rsidRPr="00C250E7">
        <w:rPr>
          <w:rFonts w:hint="eastAsia"/>
          <w:b w:val="0"/>
          <w:sz w:val="24"/>
        </w:rPr>
        <w:t>8</w:t>
      </w:r>
      <w:r w:rsidR="0048083E" w:rsidRPr="00C250E7">
        <w:rPr>
          <w:rFonts w:hint="eastAsia"/>
          <w:b w:val="0"/>
          <w:sz w:val="24"/>
        </w:rPr>
        <w:t>萬</w:t>
      </w:r>
      <w:r w:rsidR="0048083E" w:rsidRPr="00C250E7">
        <w:rPr>
          <w:rFonts w:hint="eastAsia"/>
          <w:b w:val="0"/>
          <w:sz w:val="24"/>
        </w:rPr>
        <w:t>4,595</w:t>
      </w:r>
      <w:r w:rsidR="0048083E" w:rsidRPr="00C250E7">
        <w:rPr>
          <w:rFonts w:hint="eastAsia"/>
          <w:b w:val="0"/>
          <w:sz w:val="24"/>
        </w:rPr>
        <w:t>場次</w:t>
      </w:r>
      <w:r w:rsidR="0048083E" w:rsidRPr="00C250E7">
        <w:rPr>
          <w:b w:val="0"/>
          <w:sz w:val="24"/>
        </w:rPr>
        <w:t>。</w:t>
      </w:r>
    </w:p>
    <w:p w:rsidR="00F20394" w:rsidRPr="00C250E7" w:rsidRDefault="0048083E" w:rsidP="0048083E">
      <w:pPr>
        <w:pStyle w:val="af"/>
        <w:ind w:leftChars="150" w:left="840" w:hanging="480"/>
        <w:rPr>
          <w:b w:val="0"/>
          <w:sz w:val="24"/>
        </w:rPr>
      </w:pPr>
      <w:r w:rsidRPr="00C250E7">
        <w:rPr>
          <w:b w:val="0"/>
          <w:sz w:val="24"/>
        </w:rPr>
        <w:t>２、</w:t>
      </w:r>
      <w:r w:rsidRPr="00C250E7">
        <w:rPr>
          <w:rFonts w:hint="eastAsia"/>
          <w:b w:val="0"/>
          <w:sz w:val="24"/>
        </w:rPr>
        <w:t>職業安全衛生檢查：實施石化業及大型化學工廠、大型營造工地、局限空間、高科技廠房等各類高風險事業單位及作業場所之安全衛生檢查，</w:t>
      </w:r>
      <w:r w:rsidRPr="00C250E7">
        <w:rPr>
          <w:rFonts w:hint="eastAsia"/>
          <w:b w:val="0"/>
          <w:sz w:val="24"/>
        </w:rPr>
        <w:t>106</w:t>
      </w:r>
      <w:r w:rsidRPr="00C250E7">
        <w:rPr>
          <w:rFonts w:hint="eastAsia"/>
          <w:b w:val="0"/>
          <w:sz w:val="24"/>
        </w:rPr>
        <w:t>年實施安全衛生檢查逾</w:t>
      </w:r>
      <w:r w:rsidRPr="00C250E7">
        <w:rPr>
          <w:rFonts w:hint="eastAsia"/>
          <w:b w:val="0"/>
          <w:sz w:val="24"/>
        </w:rPr>
        <w:t>11</w:t>
      </w:r>
      <w:r w:rsidRPr="00C250E7">
        <w:rPr>
          <w:rFonts w:hint="eastAsia"/>
          <w:b w:val="0"/>
          <w:sz w:val="24"/>
        </w:rPr>
        <w:t>萬</w:t>
      </w:r>
      <w:r w:rsidRPr="00C250E7">
        <w:rPr>
          <w:rFonts w:hint="eastAsia"/>
          <w:b w:val="0"/>
          <w:sz w:val="24"/>
        </w:rPr>
        <w:t>3,000</w:t>
      </w:r>
      <w:r w:rsidRPr="00C250E7">
        <w:rPr>
          <w:rFonts w:hint="eastAsia"/>
          <w:b w:val="0"/>
          <w:sz w:val="24"/>
        </w:rPr>
        <w:t>廠次，對危險性機械及設備檢查逾</w:t>
      </w:r>
      <w:r w:rsidRPr="00C250E7">
        <w:rPr>
          <w:rFonts w:hint="eastAsia"/>
          <w:b w:val="0"/>
          <w:sz w:val="24"/>
        </w:rPr>
        <w:t>10</w:t>
      </w:r>
      <w:r w:rsidRPr="00C250E7">
        <w:rPr>
          <w:rFonts w:hint="eastAsia"/>
          <w:b w:val="0"/>
          <w:sz w:val="24"/>
        </w:rPr>
        <w:t>萬</w:t>
      </w:r>
      <w:r w:rsidRPr="00C250E7">
        <w:rPr>
          <w:rFonts w:hint="eastAsia"/>
          <w:b w:val="0"/>
          <w:sz w:val="24"/>
        </w:rPr>
        <w:t>4,541</w:t>
      </w:r>
      <w:r w:rsidRPr="00C250E7">
        <w:rPr>
          <w:rFonts w:hint="eastAsia"/>
          <w:b w:val="0"/>
          <w:sz w:val="24"/>
        </w:rPr>
        <w:t>座次</w:t>
      </w:r>
      <w:r w:rsidR="00F20394" w:rsidRPr="00C250E7">
        <w:rPr>
          <w:b w:val="0"/>
          <w:sz w:val="24"/>
        </w:rPr>
        <w:t>。</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營造優質健康職場環境：積極應用安全衛生研發技術，辦理科學園區危害物質地理圖資資料庫建制研究。協助科學園區建置危害物質地理圖資資料庫網路申報平臺，</w:t>
      </w:r>
      <w:r w:rsidR="0048083E" w:rsidRPr="00C250E7">
        <w:rPr>
          <w:rFonts w:hint="eastAsia"/>
          <w:b w:val="0"/>
        </w:rPr>
        <w:t>截至</w:t>
      </w:r>
      <w:r w:rsidR="0048083E" w:rsidRPr="00C250E7">
        <w:rPr>
          <w:rFonts w:hint="eastAsia"/>
          <w:b w:val="0"/>
        </w:rPr>
        <w:t>106</w:t>
      </w:r>
      <w:r w:rsidR="0048083E" w:rsidRPr="00C250E7">
        <w:rPr>
          <w:rFonts w:hint="eastAsia"/>
          <w:b w:val="0"/>
        </w:rPr>
        <w:t>年止，共完成</w:t>
      </w:r>
      <w:r w:rsidR="0048083E" w:rsidRPr="00C250E7">
        <w:rPr>
          <w:b w:val="0"/>
        </w:rPr>
        <w:t>490</w:t>
      </w:r>
      <w:r w:rsidR="0048083E" w:rsidRPr="00C250E7">
        <w:rPr>
          <w:rFonts w:hint="eastAsia"/>
          <w:b w:val="0"/>
        </w:rPr>
        <w:t>家事業單位危害物質地理圖資資料申報，計申報之危害物質筆數達</w:t>
      </w:r>
      <w:r w:rsidR="0048083E" w:rsidRPr="00C250E7">
        <w:rPr>
          <w:rFonts w:hint="eastAsia"/>
          <w:b w:val="0"/>
        </w:rPr>
        <w:t>2</w:t>
      </w:r>
      <w:r w:rsidR="0048083E" w:rsidRPr="00C250E7">
        <w:rPr>
          <w:rFonts w:hint="eastAsia"/>
          <w:b w:val="0"/>
        </w:rPr>
        <w:t>萬</w:t>
      </w:r>
      <w:r w:rsidR="0048083E" w:rsidRPr="00C250E7">
        <w:rPr>
          <w:rFonts w:hint="eastAsia"/>
          <w:b w:val="0"/>
        </w:rPr>
        <w:t>7,</w:t>
      </w:r>
      <w:r w:rsidR="0048083E" w:rsidRPr="00C250E7">
        <w:rPr>
          <w:b w:val="0"/>
        </w:rPr>
        <w:t>725</w:t>
      </w:r>
      <w:r w:rsidR="0048083E" w:rsidRPr="00C250E7">
        <w:rPr>
          <w:rFonts w:hint="eastAsia"/>
          <w:b w:val="0"/>
        </w:rPr>
        <w:t>筆</w:t>
      </w:r>
      <w:r w:rsidRPr="00C250E7">
        <w:rPr>
          <w:rFonts w:hint="eastAsia"/>
          <w:b w:val="0"/>
        </w:rPr>
        <w:t>。</w:t>
      </w:r>
    </w:p>
    <w:p w:rsidR="00F20394" w:rsidRPr="00C250E7" w:rsidRDefault="00F20394" w:rsidP="00C250E7">
      <w:pPr>
        <w:pStyle w:val="21"/>
        <w:ind w:left="640" w:hanging="640"/>
        <w:rPr>
          <w:b w:val="0"/>
        </w:rPr>
      </w:pPr>
      <w:r w:rsidRPr="00C250E7">
        <w:rPr>
          <w:rFonts w:hint="eastAsia"/>
          <w:b w:val="0"/>
        </w:rPr>
        <w:t>六</w:t>
      </w:r>
      <w:r w:rsidRPr="00C250E7">
        <w:rPr>
          <w:b w:val="0"/>
        </w:rPr>
        <w:t>、</w:t>
      </w:r>
      <w:r w:rsidRPr="00C250E7">
        <w:rPr>
          <w:rFonts w:hint="eastAsia"/>
          <w:b w:val="0"/>
        </w:rPr>
        <w:t>確保勞工老年經濟安全，強化基金營運績效</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推動勞工保險年金穩健改革：因應我國人口結構高齡化及少子</w:t>
      </w:r>
      <w:r w:rsidR="0048083E" w:rsidRPr="00C250E7">
        <w:rPr>
          <w:rFonts w:hint="eastAsia"/>
          <w:b w:val="0"/>
        </w:rPr>
        <w:t>女</w:t>
      </w:r>
      <w:r w:rsidRPr="00C250E7">
        <w:rPr>
          <w:rFonts w:hint="eastAsia"/>
          <w:b w:val="0"/>
        </w:rPr>
        <w:t>化，確保勞保年金制度穩定運作，業擬具「勞工保險條例」部分條文修正草案函送貴院審議，將政府負最後支付責任入法明定，規劃每年至少撥補</w:t>
      </w:r>
      <w:r w:rsidRPr="00C250E7">
        <w:rPr>
          <w:rFonts w:hint="eastAsia"/>
          <w:b w:val="0"/>
        </w:rPr>
        <w:t>200</w:t>
      </w:r>
      <w:r w:rsidRPr="00C250E7">
        <w:rPr>
          <w:rFonts w:hint="eastAsia"/>
          <w:b w:val="0"/>
        </w:rPr>
        <w:t>億元挹注勞保基金，保障勞工老年經濟安全</w:t>
      </w:r>
      <w:r w:rsidRPr="00C250E7">
        <w:rPr>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確保勞工退休金權益</w:t>
      </w:r>
      <w:r w:rsidRPr="00C250E7">
        <w:rPr>
          <w:b w:val="0"/>
        </w:rPr>
        <w:t>：</w:t>
      </w:r>
    </w:p>
    <w:p w:rsidR="0048083E" w:rsidRPr="00C250E7" w:rsidRDefault="00F20394" w:rsidP="0048083E">
      <w:pPr>
        <w:pStyle w:val="af"/>
        <w:ind w:leftChars="150" w:left="840" w:hanging="480"/>
        <w:rPr>
          <w:b w:val="0"/>
          <w:sz w:val="24"/>
        </w:rPr>
      </w:pPr>
      <w:r w:rsidRPr="00C250E7">
        <w:rPr>
          <w:b w:val="0"/>
          <w:sz w:val="24"/>
        </w:rPr>
        <w:t>１、</w:t>
      </w:r>
      <w:r w:rsidR="0048083E" w:rsidRPr="00C250E7">
        <w:rPr>
          <w:rFonts w:hint="eastAsia"/>
          <w:b w:val="0"/>
          <w:sz w:val="24"/>
        </w:rPr>
        <w:t>舊制勞工退休準備金應開戶之事業單位，截至</w:t>
      </w:r>
      <w:r w:rsidR="0048083E" w:rsidRPr="00C250E7">
        <w:rPr>
          <w:rFonts w:hint="eastAsia"/>
          <w:b w:val="0"/>
          <w:sz w:val="24"/>
        </w:rPr>
        <w:t>106</w:t>
      </w:r>
      <w:r w:rsidR="0048083E" w:rsidRPr="00C250E7">
        <w:rPr>
          <w:rFonts w:hint="eastAsia"/>
          <w:b w:val="0"/>
          <w:sz w:val="24"/>
        </w:rPr>
        <w:t>年止，已全數完成開戶，開戶率達</w:t>
      </w:r>
      <w:r w:rsidR="0048083E" w:rsidRPr="00C250E7">
        <w:rPr>
          <w:rFonts w:hint="eastAsia"/>
          <w:b w:val="0"/>
          <w:sz w:val="24"/>
        </w:rPr>
        <w:t>100%</w:t>
      </w:r>
      <w:r w:rsidR="0048083E" w:rsidRPr="00C250E7">
        <w:rPr>
          <w:rFonts w:hint="eastAsia"/>
          <w:b w:val="0"/>
          <w:sz w:val="24"/>
        </w:rPr>
        <w:t>；基金運用規模約</w:t>
      </w:r>
      <w:r w:rsidR="0048083E" w:rsidRPr="00C250E7">
        <w:rPr>
          <w:rFonts w:hint="eastAsia"/>
          <w:b w:val="0"/>
          <w:sz w:val="24"/>
        </w:rPr>
        <w:t>8,501</w:t>
      </w:r>
      <w:r w:rsidR="0048083E" w:rsidRPr="00C250E7">
        <w:rPr>
          <w:rFonts w:hint="eastAsia"/>
          <w:b w:val="0"/>
          <w:sz w:val="24"/>
        </w:rPr>
        <w:t>億餘元。</w:t>
      </w:r>
    </w:p>
    <w:p w:rsidR="00F20394" w:rsidRPr="00C250E7" w:rsidRDefault="0048083E" w:rsidP="0048083E">
      <w:pPr>
        <w:pStyle w:val="af"/>
        <w:ind w:leftChars="150" w:left="840" w:hanging="480"/>
        <w:rPr>
          <w:b w:val="0"/>
          <w:sz w:val="24"/>
        </w:rPr>
      </w:pPr>
      <w:r w:rsidRPr="00C250E7">
        <w:rPr>
          <w:b w:val="0"/>
          <w:sz w:val="24"/>
        </w:rPr>
        <w:t>２、</w:t>
      </w:r>
      <w:r w:rsidRPr="00C250E7">
        <w:rPr>
          <w:rFonts w:hint="eastAsia"/>
          <w:b w:val="0"/>
          <w:sz w:val="24"/>
        </w:rPr>
        <w:t>「勞動基準法」第</w:t>
      </w:r>
      <w:r w:rsidRPr="00C250E7">
        <w:rPr>
          <w:rFonts w:hint="eastAsia"/>
          <w:b w:val="0"/>
          <w:sz w:val="24"/>
        </w:rPr>
        <w:t>56</w:t>
      </w:r>
      <w:r w:rsidRPr="00C250E7">
        <w:rPr>
          <w:rFonts w:hint="eastAsia"/>
          <w:b w:val="0"/>
          <w:sz w:val="24"/>
        </w:rPr>
        <w:t>條第</w:t>
      </w:r>
      <w:r w:rsidRPr="00C250E7">
        <w:rPr>
          <w:rFonts w:hint="eastAsia"/>
          <w:b w:val="0"/>
          <w:sz w:val="24"/>
        </w:rPr>
        <w:t>2</w:t>
      </w:r>
      <w:r w:rsidRPr="00C250E7">
        <w:rPr>
          <w:rFonts w:hint="eastAsia"/>
          <w:b w:val="0"/>
          <w:sz w:val="24"/>
        </w:rPr>
        <w:t>項規定，雇主應於每年年度終了前，估算勞工退休準備金專戶餘額，並於次年度</w:t>
      </w:r>
      <w:r w:rsidRPr="00C250E7">
        <w:rPr>
          <w:rFonts w:hint="eastAsia"/>
          <w:b w:val="0"/>
          <w:sz w:val="24"/>
        </w:rPr>
        <w:t>3</w:t>
      </w:r>
      <w:r w:rsidRPr="00C250E7">
        <w:rPr>
          <w:rFonts w:hint="eastAsia"/>
          <w:b w:val="0"/>
          <w:sz w:val="24"/>
        </w:rPr>
        <w:t>月底前補足差額。</w:t>
      </w:r>
      <w:r w:rsidRPr="00C250E7">
        <w:rPr>
          <w:rFonts w:hint="eastAsia"/>
          <w:b w:val="0"/>
          <w:sz w:val="24"/>
        </w:rPr>
        <w:t>106</w:t>
      </w:r>
      <w:r w:rsidRPr="00C250E7">
        <w:rPr>
          <w:rFonts w:hint="eastAsia"/>
          <w:b w:val="0"/>
          <w:sz w:val="24"/>
        </w:rPr>
        <w:t>年已符合足額</w:t>
      </w:r>
      <w:r w:rsidRPr="00C250E7">
        <w:rPr>
          <w:rFonts w:hint="eastAsia"/>
          <w:b w:val="0"/>
          <w:sz w:val="24"/>
        </w:rPr>
        <w:lastRenderedPageBreak/>
        <w:t>提撥事業單位約</w:t>
      </w:r>
      <w:r w:rsidRPr="00C250E7">
        <w:rPr>
          <w:rFonts w:hint="eastAsia"/>
          <w:b w:val="0"/>
          <w:sz w:val="24"/>
        </w:rPr>
        <w:t>10</w:t>
      </w:r>
      <w:r w:rsidRPr="00C250E7">
        <w:rPr>
          <w:rFonts w:hint="eastAsia"/>
          <w:b w:val="0"/>
          <w:sz w:val="24"/>
        </w:rPr>
        <w:t>萬</w:t>
      </w:r>
      <w:r w:rsidRPr="00C250E7">
        <w:rPr>
          <w:rFonts w:hint="eastAsia"/>
          <w:b w:val="0"/>
          <w:sz w:val="24"/>
        </w:rPr>
        <w:t>9,511</w:t>
      </w:r>
      <w:r w:rsidRPr="00C250E7">
        <w:rPr>
          <w:rFonts w:hint="eastAsia"/>
          <w:b w:val="0"/>
          <w:sz w:val="24"/>
        </w:rPr>
        <w:t>餘家，占全部家數</w:t>
      </w:r>
      <w:r w:rsidRPr="00C250E7">
        <w:rPr>
          <w:rFonts w:hint="eastAsia"/>
          <w:b w:val="0"/>
          <w:sz w:val="24"/>
        </w:rPr>
        <w:t>97.32%</w:t>
      </w:r>
      <w:r w:rsidRPr="00C250E7">
        <w:rPr>
          <w:rFonts w:hint="eastAsia"/>
          <w:b w:val="0"/>
          <w:sz w:val="24"/>
        </w:rPr>
        <w:t>，將持續督導地方政府督促事業單位依法提撥退休準備金</w:t>
      </w:r>
      <w:r w:rsidR="00F20394" w:rsidRPr="00C250E7">
        <w:rPr>
          <w:b w:val="0"/>
          <w:sz w:val="24"/>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提高基金投資營運績效：持續密切注意全球金融局勢變化，靈活調整自營投資部位，統籌新、舊制勞退基金、勞保基金、就保基金、積欠工資墊償基金及職業災害保護專款之投資運用，採取多元投資策略，辦理國外全球社會責任及債券之投資委任及國內股票委託經營投資。</w:t>
      </w:r>
      <w:r w:rsidR="0048083E" w:rsidRPr="00C250E7">
        <w:rPr>
          <w:rFonts w:hint="eastAsia"/>
          <w:b w:val="0"/>
        </w:rPr>
        <w:t>截至</w:t>
      </w:r>
      <w:r w:rsidR="0048083E" w:rsidRPr="00C250E7">
        <w:rPr>
          <w:rFonts w:hint="eastAsia"/>
          <w:b w:val="0"/>
        </w:rPr>
        <w:t>106</w:t>
      </w:r>
      <w:r w:rsidR="0048083E" w:rsidRPr="00C250E7">
        <w:rPr>
          <w:rFonts w:hint="eastAsia"/>
          <w:b w:val="0"/>
        </w:rPr>
        <w:t>年</w:t>
      </w:r>
      <w:r w:rsidR="0048083E" w:rsidRPr="00C250E7">
        <w:rPr>
          <w:rFonts w:hint="eastAsia"/>
          <w:b w:val="0"/>
        </w:rPr>
        <w:t>11</w:t>
      </w:r>
      <w:r w:rsidR="0048083E" w:rsidRPr="00C250E7">
        <w:rPr>
          <w:rFonts w:hint="eastAsia"/>
          <w:b w:val="0"/>
        </w:rPr>
        <w:t>月底止，整體勞動基金規模達</w:t>
      </w:r>
      <w:r w:rsidR="0048083E" w:rsidRPr="00C250E7">
        <w:rPr>
          <w:b w:val="0"/>
        </w:rPr>
        <w:t>3</w:t>
      </w:r>
      <w:r w:rsidR="0048083E" w:rsidRPr="00C250E7">
        <w:rPr>
          <w:b w:val="0"/>
        </w:rPr>
        <w:t>兆</w:t>
      </w:r>
      <w:r w:rsidR="0048083E" w:rsidRPr="00C250E7">
        <w:rPr>
          <w:rFonts w:hint="eastAsia"/>
          <w:b w:val="0"/>
        </w:rPr>
        <w:t>6</w:t>
      </w:r>
      <w:r w:rsidR="0048083E" w:rsidRPr="00C250E7">
        <w:rPr>
          <w:b w:val="0"/>
        </w:rPr>
        <w:t>,</w:t>
      </w:r>
      <w:r w:rsidR="0048083E" w:rsidRPr="00C250E7">
        <w:rPr>
          <w:rFonts w:hint="eastAsia"/>
          <w:b w:val="0"/>
        </w:rPr>
        <w:t>038</w:t>
      </w:r>
      <w:r w:rsidR="0048083E" w:rsidRPr="00C250E7">
        <w:rPr>
          <w:rFonts w:hint="eastAsia"/>
          <w:b w:val="0"/>
        </w:rPr>
        <w:t>億元，收益數</w:t>
      </w:r>
      <w:r w:rsidR="0048083E" w:rsidRPr="00C250E7">
        <w:rPr>
          <w:rFonts w:hint="eastAsia"/>
          <w:b w:val="0"/>
        </w:rPr>
        <w:t>2,462</w:t>
      </w:r>
      <w:r w:rsidR="0048083E" w:rsidRPr="00C250E7">
        <w:rPr>
          <w:rFonts w:hint="eastAsia"/>
          <w:b w:val="0"/>
        </w:rPr>
        <w:t>億元，收益率</w:t>
      </w:r>
      <w:r w:rsidR="0048083E" w:rsidRPr="00C250E7">
        <w:rPr>
          <w:rFonts w:hint="eastAsia"/>
          <w:b w:val="0"/>
        </w:rPr>
        <w:t>7</w:t>
      </w:r>
      <w:r w:rsidR="0048083E" w:rsidRPr="00C250E7">
        <w:rPr>
          <w:b w:val="0"/>
        </w:rPr>
        <w:t>.</w:t>
      </w:r>
      <w:r w:rsidR="0048083E" w:rsidRPr="00C250E7">
        <w:rPr>
          <w:rFonts w:hint="eastAsia"/>
          <w:b w:val="0"/>
        </w:rPr>
        <w:t>34%</w:t>
      </w:r>
      <w:r w:rsidR="0048083E" w:rsidRPr="00C250E7">
        <w:rPr>
          <w:rFonts w:hint="eastAsia"/>
          <w:b w:val="0"/>
        </w:rPr>
        <w:t>，未來將持續掌握金融情勢，創造穩健獲利</w:t>
      </w:r>
      <w:r w:rsidRPr="00C250E7">
        <w:rPr>
          <w:b w:val="0"/>
        </w:rPr>
        <w:t>。</w:t>
      </w:r>
    </w:p>
    <w:p w:rsidR="00F20394" w:rsidRPr="00C250E7" w:rsidRDefault="00F20394" w:rsidP="00C250E7">
      <w:pPr>
        <w:pStyle w:val="21"/>
        <w:ind w:left="640" w:hanging="640"/>
        <w:rPr>
          <w:b w:val="0"/>
        </w:rPr>
      </w:pPr>
      <w:r w:rsidRPr="00C250E7">
        <w:rPr>
          <w:rFonts w:hint="eastAsia"/>
          <w:b w:val="0"/>
        </w:rPr>
        <w:t>七、建置長期照顧體系，滿足國民照顧需求</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務實</w:t>
      </w:r>
      <w:r w:rsidR="00F05AB2" w:rsidRPr="00C250E7">
        <w:rPr>
          <w:rFonts w:hint="eastAsia"/>
          <w:b w:val="0"/>
        </w:rPr>
        <w:t>整合並執行長期照顧服務</w:t>
      </w:r>
      <w:r w:rsidRPr="00C250E7">
        <w:rPr>
          <w:rFonts w:hint="eastAsia"/>
          <w:b w:val="0"/>
        </w:rPr>
        <w:t>：</w:t>
      </w:r>
    </w:p>
    <w:p w:rsidR="00F20394" w:rsidRPr="00C250E7" w:rsidRDefault="00F20394" w:rsidP="00F20394">
      <w:pPr>
        <w:pStyle w:val="af"/>
        <w:ind w:leftChars="150" w:left="840" w:hanging="480"/>
        <w:rPr>
          <w:b w:val="0"/>
          <w:sz w:val="24"/>
        </w:rPr>
      </w:pPr>
      <w:r w:rsidRPr="00C250E7">
        <w:rPr>
          <w:rFonts w:hint="eastAsia"/>
          <w:b w:val="0"/>
          <w:sz w:val="24"/>
        </w:rPr>
        <w:t>１、銜接長照</w:t>
      </w:r>
      <w:r w:rsidR="00177244" w:rsidRPr="00C250E7">
        <w:rPr>
          <w:rFonts w:hint="eastAsia"/>
          <w:b w:val="0"/>
          <w:sz w:val="24"/>
        </w:rPr>
        <w:t>十年</w:t>
      </w:r>
      <w:r w:rsidRPr="00C250E7">
        <w:rPr>
          <w:rFonts w:hint="eastAsia"/>
          <w:b w:val="0"/>
          <w:sz w:val="24"/>
        </w:rPr>
        <w:t>計畫，放寬居家照顧服務給付門檻，並將給付條件切點細緻化，以符合更多一般失能者及身</w:t>
      </w:r>
      <w:r w:rsidR="00177244" w:rsidRPr="00C250E7">
        <w:rPr>
          <w:rFonts w:hint="eastAsia"/>
          <w:b w:val="0"/>
          <w:sz w:val="24"/>
        </w:rPr>
        <w:t>心</w:t>
      </w:r>
      <w:r w:rsidRPr="00C250E7">
        <w:rPr>
          <w:rFonts w:hint="eastAsia"/>
          <w:b w:val="0"/>
          <w:sz w:val="24"/>
        </w:rPr>
        <w:t>障</w:t>
      </w:r>
      <w:r w:rsidR="00177244" w:rsidRPr="00C250E7">
        <w:rPr>
          <w:rFonts w:hint="eastAsia"/>
          <w:b w:val="0"/>
          <w:sz w:val="24"/>
        </w:rPr>
        <w:t>礙</w:t>
      </w:r>
      <w:r w:rsidRPr="00C250E7">
        <w:rPr>
          <w:rFonts w:hint="eastAsia"/>
          <w:b w:val="0"/>
          <w:sz w:val="24"/>
        </w:rPr>
        <w:t>失能者之長照需要。</w:t>
      </w:r>
    </w:p>
    <w:p w:rsidR="00F20394" w:rsidRPr="00C250E7" w:rsidRDefault="00F20394" w:rsidP="00F20394">
      <w:pPr>
        <w:pStyle w:val="af"/>
        <w:ind w:leftChars="150" w:left="840" w:hanging="480"/>
        <w:rPr>
          <w:b w:val="0"/>
          <w:sz w:val="24"/>
        </w:rPr>
      </w:pPr>
      <w:r w:rsidRPr="00C250E7">
        <w:rPr>
          <w:rFonts w:hint="eastAsia"/>
          <w:b w:val="0"/>
          <w:sz w:val="24"/>
        </w:rPr>
        <w:t>２、統合長照</w:t>
      </w:r>
      <w:r w:rsidR="00F05AB2" w:rsidRPr="00C250E7">
        <w:rPr>
          <w:rFonts w:hint="eastAsia"/>
          <w:b w:val="0"/>
          <w:sz w:val="24"/>
        </w:rPr>
        <w:t>10</w:t>
      </w:r>
      <w:r w:rsidR="00F05AB2" w:rsidRPr="00C250E7">
        <w:rPr>
          <w:rFonts w:hint="eastAsia"/>
          <w:b w:val="0"/>
          <w:sz w:val="24"/>
        </w:rPr>
        <w:t>項服務含照顧服務及專業服務，並採用以服務為導向之「照顧組合表」，取代原有依服務人員、單位之分項補助，並引進資訊化作業，提高行政效率、吸引更多民間單位投入、提升民眾滿意度</w:t>
      </w:r>
      <w:r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建置整體長期照顧服務體系：</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rFonts w:hint="eastAsia"/>
          <w:b w:val="0"/>
          <w:sz w:val="24"/>
        </w:rPr>
        <w:t>106</w:t>
      </w:r>
      <w:r w:rsidRPr="00C250E7">
        <w:rPr>
          <w:rFonts w:hint="eastAsia"/>
          <w:b w:val="0"/>
          <w:sz w:val="24"/>
        </w:rPr>
        <w:t>年起開辦長照十年計畫</w:t>
      </w:r>
      <w:r w:rsidRPr="00C250E7">
        <w:rPr>
          <w:rFonts w:hint="eastAsia"/>
          <w:b w:val="0"/>
          <w:sz w:val="24"/>
        </w:rPr>
        <w:t>2.0</w:t>
      </w:r>
      <w:r w:rsidRPr="00C250E7">
        <w:rPr>
          <w:rFonts w:hint="eastAsia"/>
          <w:b w:val="0"/>
          <w:sz w:val="24"/>
        </w:rPr>
        <w:t>，服務人數自</w:t>
      </w:r>
      <w:r w:rsidRPr="00C250E7">
        <w:rPr>
          <w:rFonts w:hint="eastAsia"/>
          <w:b w:val="0"/>
          <w:sz w:val="24"/>
        </w:rPr>
        <w:t>51</w:t>
      </w:r>
      <w:r w:rsidRPr="00C250E7">
        <w:rPr>
          <w:rFonts w:hint="eastAsia"/>
          <w:b w:val="0"/>
          <w:sz w:val="24"/>
        </w:rPr>
        <w:t>萬</w:t>
      </w:r>
      <w:r w:rsidRPr="00C250E7">
        <w:rPr>
          <w:rFonts w:hint="eastAsia"/>
          <w:b w:val="0"/>
          <w:sz w:val="24"/>
        </w:rPr>
        <w:t>1</w:t>
      </w:r>
      <w:r w:rsidRPr="00C250E7">
        <w:rPr>
          <w:b w:val="0"/>
          <w:sz w:val="24"/>
        </w:rPr>
        <w:t>,</w:t>
      </w:r>
      <w:r w:rsidRPr="00C250E7">
        <w:rPr>
          <w:rFonts w:hint="eastAsia"/>
          <w:b w:val="0"/>
          <w:sz w:val="24"/>
        </w:rPr>
        <w:t>000</w:t>
      </w:r>
      <w:r w:rsidRPr="00C250E7">
        <w:rPr>
          <w:rFonts w:hint="eastAsia"/>
          <w:b w:val="0"/>
          <w:sz w:val="24"/>
        </w:rPr>
        <w:t>餘人增加至</w:t>
      </w:r>
      <w:r w:rsidRPr="00C250E7">
        <w:rPr>
          <w:rFonts w:hint="eastAsia"/>
          <w:b w:val="0"/>
          <w:sz w:val="24"/>
        </w:rPr>
        <w:t>73</w:t>
      </w:r>
      <w:r w:rsidRPr="00C250E7">
        <w:rPr>
          <w:rFonts w:hint="eastAsia"/>
          <w:b w:val="0"/>
          <w:sz w:val="24"/>
        </w:rPr>
        <w:t>萬</w:t>
      </w:r>
      <w:r w:rsidRPr="00C250E7">
        <w:rPr>
          <w:rFonts w:hint="eastAsia"/>
          <w:b w:val="0"/>
          <w:sz w:val="24"/>
        </w:rPr>
        <w:t>8,000</w:t>
      </w:r>
      <w:r w:rsidRPr="00C250E7">
        <w:rPr>
          <w:rFonts w:hint="eastAsia"/>
          <w:b w:val="0"/>
          <w:sz w:val="24"/>
        </w:rPr>
        <w:t>餘人，服務項目從</w:t>
      </w:r>
      <w:r w:rsidRPr="00C250E7">
        <w:rPr>
          <w:rFonts w:hint="eastAsia"/>
          <w:b w:val="0"/>
          <w:sz w:val="24"/>
        </w:rPr>
        <w:t>8</w:t>
      </w:r>
      <w:r w:rsidRPr="00C250E7">
        <w:rPr>
          <w:rFonts w:hint="eastAsia"/>
          <w:b w:val="0"/>
          <w:sz w:val="24"/>
        </w:rPr>
        <w:t>項增加為</w:t>
      </w:r>
      <w:r w:rsidRPr="00C250E7">
        <w:rPr>
          <w:rFonts w:hint="eastAsia"/>
          <w:b w:val="0"/>
          <w:sz w:val="24"/>
        </w:rPr>
        <w:t>17</w:t>
      </w:r>
      <w:r w:rsidRPr="00C250E7">
        <w:rPr>
          <w:rFonts w:hint="eastAsia"/>
          <w:b w:val="0"/>
          <w:sz w:val="24"/>
        </w:rPr>
        <w:t>項。</w:t>
      </w:r>
    </w:p>
    <w:p w:rsidR="00F20394" w:rsidRPr="00C250E7" w:rsidRDefault="00F20394" w:rsidP="00F20394">
      <w:pPr>
        <w:pStyle w:val="af"/>
        <w:ind w:leftChars="150" w:left="840" w:hanging="480"/>
        <w:rPr>
          <w:b w:val="0"/>
          <w:sz w:val="24"/>
        </w:rPr>
      </w:pPr>
      <w:r w:rsidRPr="00C250E7">
        <w:rPr>
          <w:rFonts w:hint="eastAsia"/>
          <w:b w:val="0"/>
          <w:sz w:val="24"/>
        </w:rPr>
        <w:t>２、推動「銜接長照</w:t>
      </w:r>
      <w:r w:rsidRPr="00C250E7">
        <w:rPr>
          <w:rFonts w:hint="eastAsia"/>
          <w:b w:val="0"/>
          <w:sz w:val="24"/>
        </w:rPr>
        <w:t>2.0</w:t>
      </w:r>
      <w:r w:rsidRPr="00C250E7">
        <w:rPr>
          <w:rFonts w:hint="eastAsia"/>
          <w:b w:val="0"/>
          <w:sz w:val="24"/>
        </w:rPr>
        <w:t>出院準備友善醫院獎勵計畫」，以「出院前</w:t>
      </w:r>
      <w:r w:rsidRPr="00C250E7">
        <w:rPr>
          <w:rFonts w:hint="eastAsia"/>
          <w:b w:val="0"/>
          <w:sz w:val="24"/>
        </w:rPr>
        <w:t>3</w:t>
      </w:r>
      <w:r w:rsidRPr="00C250E7">
        <w:rPr>
          <w:rFonts w:hint="eastAsia"/>
          <w:b w:val="0"/>
          <w:sz w:val="24"/>
        </w:rPr>
        <w:t>天完成評估」、「出院後</w:t>
      </w:r>
      <w:r w:rsidRPr="00C250E7">
        <w:rPr>
          <w:rFonts w:hint="eastAsia"/>
          <w:b w:val="0"/>
          <w:sz w:val="24"/>
        </w:rPr>
        <w:t>1-7</w:t>
      </w:r>
      <w:r w:rsidRPr="00C250E7">
        <w:rPr>
          <w:rFonts w:hint="eastAsia"/>
          <w:b w:val="0"/>
          <w:sz w:val="24"/>
        </w:rPr>
        <w:t>天內獲得長照服務」、「需至少包含居家服務、居家護理、居家復健、喘息及簡易生活輔具等服務之其中三項」為目標，已有</w:t>
      </w:r>
      <w:r w:rsidRPr="00C250E7">
        <w:rPr>
          <w:rFonts w:hint="eastAsia"/>
          <w:b w:val="0"/>
          <w:sz w:val="24"/>
        </w:rPr>
        <w:t>161</w:t>
      </w:r>
      <w:r w:rsidRPr="00C250E7">
        <w:rPr>
          <w:rFonts w:hint="eastAsia"/>
          <w:b w:val="0"/>
          <w:sz w:val="24"/>
        </w:rPr>
        <w:t>家醫院申請通過，包括</w:t>
      </w:r>
      <w:r w:rsidRPr="00C250E7">
        <w:rPr>
          <w:rFonts w:hint="eastAsia"/>
          <w:b w:val="0"/>
          <w:sz w:val="24"/>
        </w:rPr>
        <w:t>18</w:t>
      </w:r>
      <w:r w:rsidRPr="00C250E7">
        <w:rPr>
          <w:rFonts w:hint="eastAsia"/>
          <w:b w:val="0"/>
          <w:sz w:val="24"/>
        </w:rPr>
        <w:t>家醫學中心、</w:t>
      </w:r>
      <w:r w:rsidRPr="00C250E7">
        <w:rPr>
          <w:rFonts w:hint="eastAsia"/>
          <w:b w:val="0"/>
          <w:sz w:val="24"/>
        </w:rPr>
        <w:t>67</w:t>
      </w:r>
      <w:r w:rsidRPr="00C250E7">
        <w:rPr>
          <w:rFonts w:hint="eastAsia"/>
          <w:b w:val="0"/>
          <w:sz w:val="24"/>
        </w:rPr>
        <w:t>家區域醫院、</w:t>
      </w:r>
      <w:r w:rsidRPr="00C250E7">
        <w:rPr>
          <w:rFonts w:hint="eastAsia"/>
          <w:b w:val="0"/>
          <w:sz w:val="24"/>
        </w:rPr>
        <w:t>71</w:t>
      </w:r>
      <w:r w:rsidRPr="00C250E7">
        <w:rPr>
          <w:rFonts w:hint="eastAsia"/>
          <w:b w:val="0"/>
          <w:sz w:val="24"/>
        </w:rPr>
        <w:t>家地區醫院及</w:t>
      </w:r>
      <w:r w:rsidRPr="00C250E7">
        <w:rPr>
          <w:rFonts w:hint="eastAsia"/>
          <w:b w:val="0"/>
          <w:sz w:val="24"/>
        </w:rPr>
        <w:t>5</w:t>
      </w:r>
      <w:r w:rsidRPr="00C250E7">
        <w:rPr>
          <w:rFonts w:hint="eastAsia"/>
          <w:b w:val="0"/>
          <w:sz w:val="24"/>
        </w:rPr>
        <w:t>家精神專科醫院。</w:t>
      </w:r>
    </w:p>
    <w:p w:rsidR="00F20394" w:rsidRPr="00C250E7" w:rsidRDefault="00F20394" w:rsidP="00F20394">
      <w:pPr>
        <w:pStyle w:val="af"/>
        <w:ind w:leftChars="150" w:left="840" w:hanging="480"/>
        <w:rPr>
          <w:b w:val="0"/>
          <w:sz w:val="24"/>
        </w:rPr>
      </w:pPr>
      <w:r w:rsidRPr="00C250E7">
        <w:rPr>
          <w:rFonts w:hint="eastAsia"/>
          <w:b w:val="0"/>
          <w:sz w:val="24"/>
        </w:rPr>
        <w:t>３、完善失智照顧服務體系，</w:t>
      </w:r>
      <w:r w:rsidRPr="00C250E7">
        <w:rPr>
          <w:rFonts w:hint="eastAsia"/>
          <w:b w:val="0"/>
          <w:sz w:val="24"/>
        </w:rPr>
        <w:t>106</w:t>
      </w:r>
      <w:r w:rsidRPr="00C250E7">
        <w:rPr>
          <w:rFonts w:hint="eastAsia"/>
          <w:b w:val="0"/>
          <w:sz w:val="24"/>
        </w:rPr>
        <w:t>年失智社區服務據點已設置</w:t>
      </w:r>
      <w:r w:rsidRPr="00C250E7">
        <w:rPr>
          <w:rFonts w:hint="eastAsia"/>
          <w:b w:val="0"/>
          <w:sz w:val="24"/>
        </w:rPr>
        <w:t>134</w:t>
      </w:r>
      <w:r w:rsidRPr="00C250E7">
        <w:rPr>
          <w:rFonts w:hint="eastAsia"/>
          <w:b w:val="0"/>
          <w:sz w:val="24"/>
        </w:rPr>
        <w:t>處，並創新設置失智共同照護中心</w:t>
      </w:r>
      <w:r w:rsidRPr="00C250E7">
        <w:rPr>
          <w:rFonts w:hint="eastAsia"/>
          <w:b w:val="0"/>
          <w:sz w:val="24"/>
        </w:rPr>
        <w:t>20</w:t>
      </w:r>
      <w:r w:rsidRPr="00C250E7">
        <w:rPr>
          <w:rFonts w:hint="eastAsia"/>
          <w:b w:val="0"/>
          <w:sz w:val="24"/>
        </w:rPr>
        <w:t>處。</w:t>
      </w:r>
    </w:p>
    <w:p w:rsidR="00F20394" w:rsidRPr="00C250E7" w:rsidRDefault="00F20394" w:rsidP="00F20394">
      <w:pPr>
        <w:pStyle w:val="af"/>
        <w:ind w:leftChars="150" w:left="840" w:hanging="480"/>
        <w:rPr>
          <w:b w:val="0"/>
          <w:sz w:val="24"/>
        </w:rPr>
      </w:pPr>
      <w:r w:rsidRPr="00C250E7">
        <w:rPr>
          <w:rFonts w:hint="eastAsia"/>
          <w:b w:val="0"/>
          <w:sz w:val="24"/>
        </w:rPr>
        <w:t>４、整合各項長照資源，增進長照服務提供單位分布密度，廣布「社區整合型服務中心</w:t>
      </w:r>
      <w:r w:rsidRPr="00C250E7">
        <w:rPr>
          <w:rFonts w:hint="eastAsia"/>
          <w:b w:val="0"/>
          <w:sz w:val="24"/>
        </w:rPr>
        <w:t>(A)</w:t>
      </w:r>
      <w:r w:rsidRPr="00C250E7">
        <w:rPr>
          <w:rFonts w:hint="eastAsia"/>
          <w:b w:val="0"/>
          <w:sz w:val="24"/>
        </w:rPr>
        <w:t>」－「複合型服務中心</w:t>
      </w:r>
      <w:r w:rsidRPr="00C250E7">
        <w:rPr>
          <w:rFonts w:hint="eastAsia"/>
          <w:b w:val="0"/>
          <w:sz w:val="24"/>
        </w:rPr>
        <w:t>(B)</w:t>
      </w:r>
      <w:r w:rsidRPr="00C250E7">
        <w:rPr>
          <w:rFonts w:hint="eastAsia"/>
          <w:b w:val="0"/>
          <w:sz w:val="24"/>
        </w:rPr>
        <w:t>」－「巷弄長照站</w:t>
      </w:r>
      <w:r w:rsidRPr="00C250E7">
        <w:rPr>
          <w:rFonts w:hint="eastAsia"/>
          <w:b w:val="0"/>
          <w:sz w:val="24"/>
        </w:rPr>
        <w:t>(C)</w:t>
      </w:r>
      <w:r w:rsidRPr="00C250E7">
        <w:rPr>
          <w:rFonts w:hint="eastAsia"/>
          <w:b w:val="0"/>
          <w:sz w:val="24"/>
        </w:rPr>
        <w:t>」長照服務資源，目標</w:t>
      </w:r>
      <w:r w:rsidRPr="00C250E7">
        <w:rPr>
          <w:rFonts w:hint="eastAsia"/>
          <w:b w:val="0"/>
          <w:sz w:val="24"/>
        </w:rPr>
        <w:t>4</w:t>
      </w:r>
      <w:r w:rsidRPr="00C250E7">
        <w:rPr>
          <w:rFonts w:hint="eastAsia"/>
          <w:b w:val="0"/>
          <w:sz w:val="24"/>
        </w:rPr>
        <w:t>年內布建</w:t>
      </w:r>
      <w:r w:rsidRPr="00C250E7">
        <w:rPr>
          <w:rFonts w:hint="eastAsia"/>
          <w:b w:val="0"/>
          <w:sz w:val="24"/>
        </w:rPr>
        <w:t>469A-829B-2529C</w:t>
      </w:r>
      <w:r w:rsidRPr="00C250E7">
        <w:rPr>
          <w:rFonts w:hint="eastAsia"/>
          <w:b w:val="0"/>
          <w:sz w:val="24"/>
        </w:rPr>
        <w:t>。截至</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月底止，已布建</w:t>
      </w:r>
      <w:r w:rsidRPr="00C250E7">
        <w:rPr>
          <w:rFonts w:hint="eastAsia"/>
          <w:b w:val="0"/>
          <w:sz w:val="24"/>
        </w:rPr>
        <w:t>80A-199B-441C</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５、自</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24</w:t>
      </w:r>
      <w:r w:rsidRPr="00C250E7">
        <w:rPr>
          <w:rFonts w:hint="eastAsia"/>
          <w:b w:val="0"/>
          <w:sz w:val="24"/>
        </w:rPr>
        <w:t>日起，啟用</w:t>
      </w:r>
      <w:r w:rsidRPr="00C250E7">
        <w:rPr>
          <w:rFonts w:hint="eastAsia"/>
          <w:b w:val="0"/>
          <w:sz w:val="24"/>
        </w:rPr>
        <w:t>1966</w:t>
      </w:r>
      <w:r w:rsidRPr="00C250E7">
        <w:rPr>
          <w:rFonts w:hint="eastAsia"/>
          <w:b w:val="0"/>
          <w:sz w:val="24"/>
        </w:rPr>
        <w:t>長照服務專線，讓民眾可為居住在不同縣市之親友或長輩申請當地之長照服務。</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強化長照人力培育：</w:t>
      </w:r>
    </w:p>
    <w:p w:rsidR="00F20394" w:rsidRPr="00C250E7" w:rsidRDefault="00F20394" w:rsidP="00F20394">
      <w:pPr>
        <w:pStyle w:val="af"/>
        <w:ind w:leftChars="150" w:left="840" w:hanging="480"/>
        <w:rPr>
          <w:b w:val="0"/>
          <w:sz w:val="24"/>
        </w:rPr>
      </w:pPr>
      <w:r w:rsidRPr="00C250E7">
        <w:rPr>
          <w:rFonts w:hint="eastAsia"/>
          <w:b w:val="0"/>
          <w:sz w:val="24"/>
        </w:rPr>
        <w:lastRenderedPageBreak/>
        <w:t>１、充實照顧服務人力，透過強化訓練、產學合作、提升薪資及在職升遷等策略，強化照顧服務員人才培育及培訓。</w:t>
      </w:r>
    </w:p>
    <w:p w:rsidR="00F20394" w:rsidRPr="00C250E7" w:rsidRDefault="00F20394" w:rsidP="00F20394">
      <w:pPr>
        <w:pStyle w:val="af"/>
        <w:ind w:leftChars="150" w:left="840" w:hanging="480"/>
        <w:rPr>
          <w:b w:val="0"/>
          <w:sz w:val="24"/>
        </w:rPr>
      </w:pPr>
      <w:r w:rsidRPr="00C250E7">
        <w:rPr>
          <w:rFonts w:hint="eastAsia"/>
          <w:b w:val="0"/>
          <w:sz w:val="24"/>
        </w:rPr>
        <w:t>２、透過醫事及相關專業團體，研發實證有效之照護方案，以及持續培育社區方案帶領師資人才，</w:t>
      </w:r>
      <w:r w:rsidRPr="00C250E7">
        <w:rPr>
          <w:rFonts w:hint="eastAsia"/>
          <w:b w:val="0"/>
          <w:sz w:val="24"/>
        </w:rPr>
        <w:t>106</w:t>
      </w:r>
      <w:r w:rsidRPr="00C250E7">
        <w:rPr>
          <w:rFonts w:hint="eastAsia"/>
          <w:b w:val="0"/>
          <w:sz w:val="24"/>
        </w:rPr>
        <w:t>年已補助研發</w:t>
      </w:r>
      <w:r w:rsidRPr="00C250E7">
        <w:rPr>
          <w:rFonts w:hint="eastAsia"/>
          <w:b w:val="0"/>
          <w:sz w:val="24"/>
        </w:rPr>
        <w:t>107</w:t>
      </w:r>
      <w:r w:rsidRPr="00C250E7">
        <w:rPr>
          <w:rFonts w:hint="eastAsia"/>
          <w:b w:val="0"/>
          <w:sz w:val="24"/>
        </w:rPr>
        <w:t>項預防及延緩失能照護方案，</w:t>
      </w:r>
      <w:r w:rsidR="00F05AB2" w:rsidRPr="00C250E7">
        <w:rPr>
          <w:rFonts w:hint="eastAsia"/>
          <w:b w:val="0"/>
          <w:sz w:val="24"/>
        </w:rPr>
        <w:t>至</w:t>
      </w:r>
      <w:r w:rsidR="00F05AB2" w:rsidRPr="00C250E7">
        <w:rPr>
          <w:rFonts w:hint="eastAsia"/>
          <w:b w:val="0"/>
          <w:sz w:val="24"/>
        </w:rPr>
        <w:t>107</w:t>
      </w:r>
      <w:r w:rsidR="00F05AB2" w:rsidRPr="00C250E7">
        <w:rPr>
          <w:rFonts w:hint="eastAsia"/>
          <w:b w:val="0"/>
          <w:sz w:val="24"/>
        </w:rPr>
        <w:t>年</w:t>
      </w:r>
      <w:r w:rsidR="00F05AB2" w:rsidRPr="00C250E7">
        <w:rPr>
          <w:rFonts w:hint="eastAsia"/>
          <w:b w:val="0"/>
          <w:sz w:val="24"/>
        </w:rPr>
        <w:t>4</w:t>
      </w:r>
      <w:r w:rsidR="00F05AB2" w:rsidRPr="00C250E7">
        <w:rPr>
          <w:rFonts w:hint="eastAsia"/>
          <w:b w:val="0"/>
          <w:sz w:val="24"/>
        </w:rPr>
        <w:t>月底將培訓至少</w:t>
      </w:r>
      <w:r w:rsidR="00F05AB2" w:rsidRPr="00C250E7">
        <w:rPr>
          <w:rFonts w:hint="eastAsia"/>
          <w:b w:val="0"/>
          <w:sz w:val="24"/>
        </w:rPr>
        <w:t>7,490</w:t>
      </w:r>
      <w:r w:rsidR="00F05AB2" w:rsidRPr="00C250E7">
        <w:rPr>
          <w:rFonts w:hint="eastAsia"/>
          <w:b w:val="0"/>
          <w:sz w:val="24"/>
        </w:rPr>
        <w:t>名師資</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八、提升醫療品質，健全醫療體制</w:t>
      </w:r>
    </w:p>
    <w:p w:rsidR="00F20394" w:rsidRPr="00C250E7" w:rsidRDefault="00F20394" w:rsidP="00F20394">
      <w:pPr>
        <w:pStyle w:val="ae"/>
        <w:rPr>
          <w:b w:val="0"/>
        </w:rPr>
      </w:pPr>
      <w:r w:rsidRPr="00C250E7">
        <w:rPr>
          <w:rFonts w:hint="eastAsia"/>
          <w:b w:val="0"/>
        </w:rPr>
        <w:t>(</w:t>
      </w:r>
      <w:r w:rsidRPr="00C250E7">
        <w:rPr>
          <w:rFonts w:hint="eastAsia"/>
          <w:b w:val="0"/>
        </w:rPr>
        <w:t>一</w:t>
      </w:r>
      <w:r w:rsidRPr="00C250E7">
        <w:rPr>
          <w:rFonts w:hint="eastAsia"/>
          <w:b w:val="0"/>
        </w:rPr>
        <w:t>)</w:t>
      </w:r>
      <w:r w:rsidRPr="00C250E7">
        <w:rPr>
          <w:rFonts w:hint="eastAsia"/>
          <w:b w:val="0"/>
        </w:rPr>
        <w:t>以社區為基礎，建置分層健康照護網絡：</w:t>
      </w:r>
    </w:p>
    <w:p w:rsidR="00F05AB2" w:rsidRPr="00C250E7" w:rsidRDefault="00F20394" w:rsidP="00F05AB2">
      <w:pPr>
        <w:pStyle w:val="af"/>
        <w:ind w:leftChars="150" w:left="840" w:hanging="480"/>
        <w:rPr>
          <w:b w:val="0"/>
          <w:sz w:val="24"/>
        </w:rPr>
      </w:pPr>
      <w:r w:rsidRPr="00C250E7">
        <w:rPr>
          <w:rFonts w:hint="eastAsia"/>
          <w:b w:val="0"/>
          <w:sz w:val="24"/>
        </w:rPr>
        <w:t>１、辦理「全民健康保險居家醫療照護整合計畫」，提供以病人為中心之完整醫療服務，截至</w:t>
      </w:r>
      <w:r w:rsidRPr="00C250E7">
        <w:rPr>
          <w:rFonts w:hint="eastAsia"/>
          <w:b w:val="0"/>
          <w:sz w:val="24"/>
        </w:rPr>
        <w:t>106</w:t>
      </w:r>
      <w:r w:rsidRPr="00C250E7">
        <w:rPr>
          <w:rFonts w:hint="eastAsia"/>
          <w:b w:val="0"/>
          <w:sz w:val="24"/>
        </w:rPr>
        <w:t>年</w:t>
      </w:r>
      <w:r w:rsidR="00F05AB2" w:rsidRPr="00C250E7">
        <w:rPr>
          <w:b w:val="0"/>
          <w:sz w:val="24"/>
        </w:rPr>
        <w:t>11</w:t>
      </w:r>
      <w:r w:rsidR="00F05AB2" w:rsidRPr="00C250E7">
        <w:rPr>
          <w:rFonts w:hint="eastAsia"/>
          <w:b w:val="0"/>
          <w:sz w:val="24"/>
        </w:rPr>
        <w:t>月底止，計有參與團隊</w:t>
      </w:r>
      <w:r w:rsidR="00F05AB2" w:rsidRPr="00C250E7">
        <w:rPr>
          <w:rFonts w:hint="eastAsia"/>
          <w:b w:val="0"/>
          <w:sz w:val="24"/>
        </w:rPr>
        <w:t>194</w:t>
      </w:r>
      <w:r w:rsidR="00F05AB2" w:rsidRPr="00C250E7">
        <w:rPr>
          <w:rFonts w:hint="eastAsia"/>
          <w:b w:val="0"/>
          <w:sz w:val="24"/>
        </w:rPr>
        <w:t>群，參與醫事服務機構</w:t>
      </w:r>
      <w:r w:rsidR="00F05AB2" w:rsidRPr="00C250E7">
        <w:rPr>
          <w:rFonts w:hint="eastAsia"/>
          <w:b w:val="0"/>
          <w:sz w:val="24"/>
        </w:rPr>
        <w:t>1,936</w:t>
      </w:r>
      <w:r w:rsidR="00F05AB2" w:rsidRPr="00C250E7">
        <w:rPr>
          <w:rFonts w:hint="eastAsia"/>
          <w:b w:val="0"/>
          <w:sz w:val="24"/>
        </w:rPr>
        <w:t>家，累計照護人數</w:t>
      </w:r>
      <w:r w:rsidR="00F05AB2" w:rsidRPr="00C250E7">
        <w:rPr>
          <w:rFonts w:hint="eastAsia"/>
          <w:b w:val="0"/>
          <w:sz w:val="24"/>
        </w:rPr>
        <w:t>2</w:t>
      </w:r>
      <w:r w:rsidR="00F05AB2" w:rsidRPr="00C250E7">
        <w:rPr>
          <w:rFonts w:hint="eastAsia"/>
          <w:b w:val="0"/>
          <w:sz w:val="24"/>
        </w:rPr>
        <w:t>萬</w:t>
      </w:r>
      <w:r w:rsidR="00F05AB2" w:rsidRPr="00C250E7">
        <w:rPr>
          <w:rFonts w:hint="eastAsia"/>
          <w:b w:val="0"/>
          <w:sz w:val="24"/>
        </w:rPr>
        <w:t>9,997</w:t>
      </w:r>
      <w:r w:rsidR="00F05AB2" w:rsidRPr="00C250E7">
        <w:rPr>
          <w:rFonts w:hint="eastAsia"/>
          <w:b w:val="0"/>
          <w:sz w:val="24"/>
        </w:rPr>
        <w:t>人。</w:t>
      </w:r>
    </w:p>
    <w:p w:rsidR="00F05AB2" w:rsidRPr="00C250E7" w:rsidRDefault="00F05AB2" w:rsidP="00F05AB2">
      <w:pPr>
        <w:pStyle w:val="af"/>
        <w:ind w:leftChars="150" w:left="840" w:hanging="480"/>
        <w:rPr>
          <w:b w:val="0"/>
          <w:sz w:val="24"/>
        </w:rPr>
      </w:pPr>
      <w:r w:rsidRPr="00C250E7">
        <w:rPr>
          <w:rFonts w:hint="eastAsia"/>
          <w:b w:val="0"/>
          <w:sz w:val="24"/>
        </w:rPr>
        <w:t>２、推動「全民健康保險急性後期整合照護計畫」，累計至</w:t>
      </w:r>
      <w:r w:rsidRPr="00C250E7">
        <w:rPr>
          <w:rFonts w:hint="eastAsia"/>
          <w:b w:val="0"/>
          <w:sz w:val="24"/>
        </w:rPr>
        <w:t>106</w:t>
      </w:r>
      <w:r w:rsidRPr="00C250E7">
        <w:rPr>
          <w:rFonts w:hint="eastAsia"/>
          <w:b w:val="0"/>
          <w:sz w:val="24"/>
        </w:rPr>
        <w:t>年底收案人數超過</w:t>
      </w:r>
      <w:r w:rsidRPr="00C250E7">
        <w:rPr>
          <w:rFonts w:hint="eastAsia"/>
          <w:b w:val="0"/>
          <w:sz w:val="24"/>
        </w:rPr>
        <w:t>1</w:t>
      </w:r>
      <w:r w:rsidRPr="00C250E7">
        <w:rPr>
          <w:rFonts w:hint="eastAsia"/>
          <w:b w:val="0"/>
          <w:sz w:val="24"/>
        </w:rPr>
        <w:t>萬</w:t>
      </w:r>
      <w:r w:rsidRPr="00C250E7">
        <w:rPr>
          <w:rFonts w:hint="eastAsia"/>
          <w:b w:val="0"/>
          <w:sz w:val="24"/>
        </w:rPr>
        <w:t>1,000</w:t>
      </w:r>
      <w:r w:rsidRPr="00C250E7">
        <w:rPr>
          <w:rFonts w:hint="eastAsia"/>
          <w:b w:val="0"/>
          <w:sz w:val="24"/>
        </w:rPr>
        <w:t>人，共</w:t>
      </w:r>
      <w:r w:rsidRPr="00C250E7">
        <w:rPr>
          <w:rFonts w:hint="eastAsia"/>
          <w:b w:val="0"/>
          <w:sz w:val="24"/>
        </w:rPr>
        <w:t>153</w:t>
      </w:r>
      <w:r w:rsidRPr="00C250E7">
        <w:rPr>
          <w:rFonts w:hint="eastAsia"/>
          <w:b w:val="0"/>
          <w:sz w:val="24"/>
        </w:rPr>
        <w:t>家醫院組成</w:t>
      </w:r>
      <w:r w:rsidRPr="00C250E7">
        <w:rPr>
          <w:rFonts w:hint="eastAsia"/>
          <w:b w:val="0"/>
          <w:sz w:val="24"/>
        </w:rPr>
        <w:t>38</w:t>
      </w:r>
      <w:r w:rsidRPr="00C250E7">
        <w:rPr>
          <w:rFonts w:hint="eastAsia"/>
          <w:b w:val="0"/>
          <w:sz w:val="24"/>
        </w:rPr>
        <w:t>個團隊參與；</w:t>
      </w:r>
      <w:r w:rsidRPr="00C250E7">
        <w:rPr>
          <w:rFonts w:hint="eastAsia"/>
          <w:b w:val="0"/>
          <w:sz w:val="24"/>
        </w:rPr>
        <w:t>88%</w:t>
      </w:r>
      <w:r w:rsidRPr="00C250E7">
        <w:rPr>
          <w:rFonts w:hint="eastAsia"/>
          <w:b w:val="0"/>
          <w:sz w:val="24"/>
        </w:rPr>
        <w:t>之結案病人整體功能進步，</w:t>
      </w:r>
      <w:r w:rsidRPr="00C250E7">
        <w:rPr>
          <w:rFonts w:hint="eastAsia"/>
          <w:b w:val="0"/>
          <w:sz w:val="24"/>
        </w:rPr>
        <w:t>88%</w:t>
      </w:r>
      <w:r w:rsidRPr="00C250E7">
        <w:rPr>
          <w:rFonts w:hint="eastAsia"/>
          <w:b w:val="0"/>
          <w:sz w:val="24"/>
        </w:rPr>
        <w:t>病人經過照護能返家回歸社區。</w:t>
      </w:r>
    </w:p>
    <w:p w:rsidR="00F20394" w:rsidRPr="00C250E7" w:rsidRDefault="00F05AB2" w:rsidP="00F05AB2">
      <w:pPr>
        <w:pStyle w:val="af"/>
        <w:ind w:leftChars="150" w:left="840" w:hanging="480"/>
        <w:rPr>
          <w:b w:val="0"/>
          <w:sz w:val="24"/>
        </w:rPr>
      </w:pPr>
      <w:r w:rsidRPr="00C250E7">
        <w:rPr>
          <w:rFonts w:hint="eastAsia"/>
          <w:b w:val="0"/>
          <w:sz w:val="24"/>
        </w:rPr>
        <w:t>３、推動安寧居家療護，接受人數逐年成長，截至</w:t>
      </w:r>
      <w:r w:rsidRPr="00C250E7">
        <w:rPr>
          <w:rFonts w:hint="eastAsia"/>
          <w:b w:val="0"/>
          <w:sz w:val="24"/>
        </w:rPr>
        <w:t>106</w:t>
      </w:r>
      <w:r w:rsidRPr="00C250E7">
        <w:rPr>
          <w:rFonts w:hint="eastAsia"/>
          <w:b w:val="0"/>
          <w:sz w:val="24"/>
        </w:rPr>
        <w:t>年底止，約計有</w:t>
      </w:r>
      <w:r w:rsidRPr="00C250E7">
        <w:rPr>
          <w:rFonts w:hint="eastAsia"/>
          <w:b w:val="0"/>
          <w:sz w:val="24"/>
        </w:rPr>
        <w:t>50</w:t>
      </w:r>
      <w:r w:rsidRPr="00C250E7">
        <w:rPr>
          <w:rFonts w:hint="eastAsia"/>
          <w:b w:val="0"/>
          <w:sz w:val="24"/>
        </w:rPr>
        <w:t>萬位</w:t>
      </w:r>
      <w:r w:rsidR="00F20394" w:rsidRPr="00C250E7">
        <w:rPr>
          <w:rFonts w:hint="eastAsia"/>
          <w:b w:val="0"/>
          <w:sz w:val="24"/>
        </w:rPr>
        <w:t>(</w:t>
      </w:r>
      <w:r w:rsidR="00F20394" w:rsidRPr="00C250E7">
        <w:rPr>
          <w:rFonts w:hint="eastAsia"/>
          <w:b w:val="0"/>
          <w:sz w:val="24"/>
        </w:rPr>
        <w:t>超過全國人口</w:t>
      </w:r>
      <w:r w:rsidR="00F20394" w:rsidRPr="00C250E7">
        <w:rPr>
          <w:rFonts w:hint="eastAsia"/>
          <w:b w:val="0"/>
          <w:sz w:val="24"/>
        </w:rPr>
        <w:t>2%)</w:t>
      </w:r>
      <w:r w:rsidR="00F20394" w:rsidRPr="00C250E7">
        <w:rPr>
          <w:rFonts w:hint="eastAsia"/>
          <w:b w:val="0"/>
          <w:sz w:val="24"/>
        </w:rPr>
        <w:t>民眾簽署預立選擇安寧緩和醫療暨維生醫療抉擇意願書；「病人自主權利法」將於</w:t>
      </w:r>
      <w:r w:rsidR="00F20394" w:rsidRPr="00C250E7">
        <w:rPr>
          <w:rFonts w:hint="eastAsia"/>
          <w:b w:val="0"/>
          <w:sz w:val="24"/>
        </w:rPr>
        <w:t>108</w:t>
      </w:r>
      <w:r w:rsidR="00F20394" w:rsidRPr="00C250E7">
        <w:rPr>
          <w:rFonts w:hint="eastAsia"/>
          <w:b w:val="0"/>
          <w:sz w:val="24"/>
        </w:rPr>
        <w:t>年</w:t>
      </w:r>
      <w:r w:rsidR="00F20394" w:rsidRPr="00C250E7">
        <w:rPr>
          <w:rFonts w:hint="eastAsia"/>
          <w:b w:val="0"/>
          <w:sz w:val="24"/>
        </w:rPr>
        <w:t>1</w:t>
      </w:r>
      <w:r w:rsidR="00F20394" w:rsidRPr="00C250E7">
        <w:rPr>
          <w:rFonts w:hint="eastAsia"/>
          <w:b w:val="0"/>
          <w:sz w:val="24"/>
        </w:rPr>
        <w:t>月</w:t>
      </w:r>
      <w:r w:rsidR="00F20394" w:rsidRPr="00C250E7">
        <w:rPr>
          <w:rFonts w:hint="eastAsia"/>
          <w:b w:val="0"/>
          <w:sz w:val="24"/>
        </w:rPr>
        <w:t>6</w:t>
      </w:r>
      <w:r w:rsidR="00F20394" w:rsidRPr="00C250E7">
        <w:rPr>
          <w:rFonts w:hint="eastAsia"/>
          <w:b w:val="0"/>
          <w:sz w:val="24"/>
        </w:rPr>
        <w:t>日施行，並於</w:t>
      </w:r>
      <w:r w:rsidR="00F20394" w:rsidRPr="00C250E7">
        <w:rPr>
          <w:rFonts w:hint="eastAsia"/>
          <w:b w:val="0"/>
          <w:sz w:val="24"/>
        </w:rPr>
        <w:t>107</w:t>
      </w:r>
      <w:r w:rsidR="00F20394" w:rsidRPr="00C250E7">
        <w:rPr>
          <w:rFonts w:hint="eastAsia"/>
          <w:b w:val="0"/>
          <w:sz w:val="24"/>
        </w:rPr>
        <w:t>年度辦理「推廣病人自主權利法照護模式計畫」，逐步建立配套機制。</w:t>
      </w:r>
    </w:p>
    <w:p w:rsidR="00F20394" w:rsidRPr="00C250E7" w:rsidRDefault="00F20394" w:rsidP="00F20394">
      <w:pPr>
        <w:pStyle w:val="af"/>
        <w:ind w:leftChars="150" w:left="840" w:hanging="480"/>
        <w:rPr>
          <w:b w:val="0"/>
          <w:sz w:val="24"/>
        </w:rPr>
      </w:pPr>
      <w:r w:rsidRPr="00C250E7">
        <w:rPr>
          <w:rFonts w:hint="eastAsia"/>
          <w:b w:val="0"/>
          <w:sz w:val="24"/>
        </w:rPr>
        <w:t>４、逐步推動分級醫療，擬定</w:t>
      </w:r>
      <w:r w:rsidRPr="00C250E7">
        <w:rPr>
          <w:rFonts w:hint="eastAsia"/>
          <w:b w:val="0"/>
          <w:sz w:val="24"/>
        </w:rPr>
        <w:t>6</w:t>
      </w:r>
      <w:r w:rsidRPr="00C250E7">
        <w:rPr>
          <w:rFonts w:hint="eastAsia"/>
          <w:b w:val="0"/>
          <w:sz w:val="24"/>
        </w:rPr>
        <w:t>項策略及相關配套措施依序實施，建構基層診所與醫院良好合作機制，提升醫療品質與量能，減輕大型醫院負荷，並能更專注提供急重症醫療。</w:t>
      </w:r>
    </w:p>
    <w:p w:rsidR="00F20394" w:rsidRPr="00C250E7" w:rsidRDefault="00F20394" w:rsidP="00F20394">
      <w:pPr>
        <w:pStyle w:val="ae"/>
        <w:rPr>
          <w:b w:val="0"/>
        </w:rPr>
      </w:pPr>
      <w:r w:rsidRPr="00C250E7">
        <w:rPr>
          <w:rFonts w:hint="eastAsia"/>
          <w:b w:val="0"/>
        </w:rPr>
        <w:t>(</w:t>
      </w:r>
      <w:r w:rsidRPr="00C250E7">
        <w:rPr>
          <w:rFonts w:hint="eastAsia"/>
          <w:b w:val="0"/>
        </w:rPr>
        <w:t>二</w:t>
      </w:r>
      <w:r w:rsidRPr="00C250E7">
        <w:rPr>
          <w:rFonts w:hint="eastAsia"/>
          <w:b w:val="0"/>
        </w:rPr>
        <w:t>)</w:t>
      </w:r>
      <w:r w:rsidRPr="00C250E7">
        <w:rPr>
          <w:rFonts w:hint="eastAsia"/>
          <w:b w:val="0"/>
        </w:rPr>
        <w:t>提升偏鄉醫療資源：</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rFonts w:hint="eastAsia"/>
          <w:b w:val="0"/>
          <w:sz w:val="24"/>
        </w:rPr>
        <w:t>106</w:t>
      </w:r>
      <w:r w:rsidRPr="00C250E7">
        <w:rPr>
          <w:rFonts w:hint="eastAsia"/>
          <w:b w:val="0"/>
          <w:sz w:val="24"/>
        </w:rPr>
        <w:t>年健保額外投入約</w:t>
      </w:r>
      <w:r w:rsidRPr="00C250E7">
        <w:rPr>
          <w:rFonts w:hint="eastAsia"/>
          <w:b w:val="0"/>
          <w:sz w:val="24"/>
        </w:rPr>
        <w:t>21</w:t>
      </w:r>
      <w:r w:rsidRPr="00C250E7">
        <w:rPr>
          <w:rFonts w:hint="eastAsia"/>
          <w:b w:val="0"/>
          <w:sz w:val="24"/>
        </w:rPr>
        <w:t>億元，強化山地離島及偏鄉民眾在地醫療及改善當地醫療院所給付。保障偏鄉地區提供急診及內、外、婦、兒科醫療服務之醫院，點值每點</w:t>
      </w:r>
      <w:r w:rsidRPr="00C250E7">
        <w:rPr>
          <w:rFonts w:hint="eastAsia"/>
          <w:b w:val="0"/>
          <w:sz w:val="24"/>
        </w:rPr>
        <w:t>1</w:t>
      </w:r>
      <w:r w:rsidRPr="00C250E7">
        <w:rPr>
          <w:rFonts w:hint="eastAsia"/>
          <w:b w:val="0"/>
          <w:sz w:val="24"/>
        </w:rPr>
        <w:t>元，每家醫院全年最高可獲</w:t>
      </w:r>
      <w:r w:rsidRPr="00C250E7">
        <w:rPr>
          <w:rFonts w:hint="eastAsia"/>
          <w:b w:val="0"/>
          <w:sz w:val="24"/>
        </w:rPr>
        <w:t>1,500</w:t>
      </w:r>
      <w:r w:rsidRPr="00C250E7">
        <w:rPr>
          <w:rFonts w:hint="eastAsia"/>
          <w:b w:val="0"/>
          <w:sz w:val="24"/>
        </w:rPr>
        <w:t>萬元，</w:t>
      </w:r>
      <w:r w:rsidRPr="00C250E7">
        <w:rPr>
          <w:rFonts w:hint="eastAsia"/>
          <w:b w:val="0"/>
          <w:sz w:val="24"/>
        </w:rPr>
        <w:t>106</w:t>
      </w:r>
      <w:r w:rsidRPr="00C250E7">
        <w:rPr>
          <w:rFonts w:hint="eastAsia"/>
          <w:b w:val="0"/>
          <w:sz w:val="24"/>
        </w:rPr>
        <w:t>年計有</w:t>
      </w:r>
      <w:r w:rsidRPr="00C250E7">
        <w:rPr>
          <w:rFonts w:hint="eastAsia"/>
          <w:b w:val="0"/>
          <w:sz w:val="24"/>
        </w:rPr>
        <w:t>90</w:t>
      </w:r>
      <w:r w:rsidRPr="00C250E7">
        <w:rPr>
          <w:rFonts w:hint="eastAsia"/>
          <w:b w:val="0"/>
          <w:sz w:val="24"/>
        </w:rPr>
        <w:t>家醫院參與。</w:t>
      </w:r>
    </w:p>
    <w:p w:rsidR="00F05AB2" w:rsidRPr="00C250E7" w:rsidRDefault="00F20394" w:rsidP="00F05AB2">
      <w:pPr>
        <w:pStyle w:val="af"/>
        <w:ind w:leftChars="150" w:left="840" w:hanging="480"/>
        <w:rPr>
          <w:b w:val="0"/>
          <w:sz w:val="24"/>
        </w:rPr>
      </w:pPr>
      <w:r w:rsidRPr="00C250E7">
        <w:rPr>
          <w:rFonts w:hint="eastAsia"/>
          <w:b w:val="0"/>
          <w:sz w:val="24"/>
        </w:rPr>
        <w:t>２、空中轉診審核中心全天候</w:t>
      </w:r>
      <w:r w:rsidRPr="00C250E7">
        <w:rPr>
          <w:rFonts w:hint="eastAsia"/>
          <w:b w:val="0"/>
          <w:sz w:val="24"/>
        </w:rPr>
        <w:t>24</w:t>
      </w:r>
      <w:r w:rsidRPr="00C250E7">
        <w:rPr>
          <w:rFonts w:hint="eastAsia"/>
          <w:b w:val="0"/>
          <w:sz w:val="24"/>
        </w:rPr>
        <w:t>小時提供緊急醫療諮詢、轉診必要性評估並協助航空器調度，</w:t>
      </w:r>
      <w:r w:rsidR="00F05AB2" w:rsidRPr="00C250E7">
        <w:rPr>
          <w:rFonts w:hint="eastAsia"/>
          <w:b w:val="0"/>
          <w:sz w:val="24"/>
        </w:rPr>
        <w:t>106</w:t>
      </w:r>
      <w:r w:rsidR="00F05AB2" w:rsidRPr="00C250E7">
        <w:rPr>
          <w:rFonts w:hint="eastAsia"/>
          <w:b w:val="0"/>
          <w:sz w:val="24"/>
        </w:rPr>
        <w:t>年申請案件共</w:t>
      </w:r>
      <w:r w:rsidR="00F05AB2" w:rsidRPr="00C250E7">
        <w:rPr>
          <w:rFonts w:hint="eastAsia"/>
          <w:b w:val="0"/>
          <w:sz w:val="24"/>
        </w:rPr>
        <w:t>274</w:t>
      </w:r>
      <w:r w:rsidR="00F05AB2" w:rsidRPr="00C250E7">
        <w:rPr>
          <w:rFonts w:hint="eastAsia"/>
          <w:b w:val="0"/>
          <w:sz w:val="24"/>
        </w:rPr>
        <w:t>案，核准</w:t>
      </w:r>
      <w:r w:rsidR="00F05AB2" w:rsidRPr="00C250E7">
        <w:rPr>
          <w:rFonts w:hint="eastAsia"/>
          <w:b w:val="0"/>
          <w:sz w:val="24"/>
        </w:rPr>
        <w:t>235</w:t>
      </w:r>
      <w:r w:rsidR="00F05AB2" w:rsidRPr="00C250E7">
        <w:rPr>
          <w:rFonts w:hint="eastAsia"/>
          <w:b w:val="0"/>
          <w:sz w:val="24"/>
        </w:rPr>
        <w:t>件。</w:t>
      </w:r>
    </w:p>
    <w:p w:rsidR="00F05AB2" w:rsidRPr="00C250E7" w:rsidRDefault="00F05AB2" w:rsidP="00F05AB2">
      <w:pPr>
        <w:pStyle w:val="af"/>
        <w:ind w:leftChars="150" w:left="840" w:hanging="480"/>
        <w:rPr>
          <w:b w:val="0"/>
          <w:sz w:val="24"/>
        </w:rPr>
      </w:pPr>
      <w:r w:rsidRPr="00C250E7">
        <w:rPr>
          <w:rFonts w:hint="eastAsia"/>
          <w:b w:val="0"/>
          <w:sz w:val="24"/>
        </w:rPr>
        <w:t>３、因應離島地區民眾緊急醫療空中轉診需求，辦理金門、連江及澎湖地區配置民用航空器駐地備勤計畫，提升離島地區緊急醫療後送之品質與效率</w:t>
      </w:r>
      <w:r w:rsidRPr="00C250E7">
        <w:rPr>
          <w:b w:val="0"/>
          <w:sz w:val="24"/>
        </w:rPr>
        <w:t>。</w:t>
      </w:r>
    </w:p>
    <w:p w:rsidR="00F20394" w:rsidRPr="00C250E7" w:rsidRDefault="00F05AB2" w:rsidP="00F05AB2">
      <w:pPr>
        <w:pStyle w:val="af"/>
        <w:ind w:leftChars="150" w:left="840" w:hanging="480"/>
        <w:rPr>
          <w:b w:val="0"/>
          <w:sz w:val="24"/>
        </w:rPr>
      </w:pPr>
      <w:r w:rsidRPr="00C250E7">
        <w:rPr>
          <w:rFonts w:hint="eastAsia"/>
          <w:b w:val="0"/>
          <w:sz w:val="24"/>
        </w:rPr>
        <w:t>４、推動遠距健康照護服務，</w:t>
      </w:r>
      <w:r w:rsidRPr="00C250E7">
        <w:rPr>
          <w:rFonts w:hint="eastAsia"/>
          <w:b w:val="0"/>
          <w:sz w:val="24"/>
        </w:rPr>
        <w:t>106</w:t>
      </w:r>
      <w:r w:rsidRPr="00C250E7">
        <w:rPr>
          <w:rFonts w:hint="eastAsia"/>
          <w:b w:val="0"/>
          <w:sz w:val="24"/>
        </w:rPr>
        <w:t>年計有</w:t>
      </w:r>
      <w:r w:rsidRPr="00C250E7">
        <w:rPr>
          <w:rFonts w:hint="eastAsia"/>
          <w:b w:val="0"/>
          <w:sz w:val="24"/>
        </w:rPr>
        <w:t>9</w:t>
      </w:r>
      <w:r w:rsidRPr="00C250E7">
        <w:rPr>
          <w:rFonts w:hint="eastAsia"/>
          <w:b w:val="0"/>
          <w:sz w:val="24"/>
        </w:rPr>
        <w:t>萬</w:t>
      </w:r>
      <w:r w:rsidRPr="00C250E7">
        <w:rPr>
          <w:rFonts w:hint="eastAsia"/>
          <w:b w:val="0"/>
          <w:sz w:val="24"/>
        </w:rPr>
        <w:t>2,681</w:t>
      </w:r>
      <w:r w:rsidRPr="00C250E7">
        <w:rPr>
          <w:rFonts w:hint="eastAsia"/>
          <w:b w:val="0"/>
          <w:sz w:val="24"/>
        </w:rPr>
        <w:t>位民眾註冊登錄，上傳血壓、血糖等各項生理量測資料，累計達</w:t>
      </w:r>
      <w:r w:rsidRPr="00C250E7">
        <w:rPr>
          <w:rFonts w:hint="eastAsia"/>
          <w:b w:val="0"/>
          <w:sz w:val="24"/>
        </w:rPr>
        <w:t>181</w:t>
      </w:r>
      <w:r w:rsidRPr="00C250E7">
        <w:rPr>
          <w:rFonts w:hint="eastAsia"/>
          <w:b w:val="0"/>
          <w:sz w:val="24"/>
        </w:rPr>
        <w:t>萬</w:t>
      </w:r>
      <w:r w:rsidRPr="00C250E7">
        <w:rPr>
          <w:rFonts w:hint="eastAsia"/>
          <w:b w:val="0"/>
          <w:sz w:val="24"/>
        </w:rPr>
        <w:t>8,336</w:t>
      </w:r>
      <w:r w:rsidRPr="00C250E7">
        <w:rPr>
          <w:rFonts w:hint="eastAsia"/>
          <w:b w:val="0"/>
          <w:sz w:val="24"/>
        </w:rPr>
        <w:t>筆</w:t>
      </w:r>
      <w:r w:rsidR="00F20394" w:rsidRPr="00C250E7">
        <w:rPr>
          <w:rFonts w:hint="eastAsia"/>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健全全民健保財務及藥品支付：</w:t>
      </w:r>
    </w:p>
    <w:p w:rsidR="00F05AB2" w:rsidRPr="00C250E7" w:rsidRDefault="00F20394" w:rsidP="00F05AB2">
      <w:pPr>
        <w:pStyle w:val="af"/>
        <w:ind w:leftChars="150" w:left="840" w:hanging="480"/>
        <w:rPr>
          <w:b w:val="0"/>
          <w:sz w:val="24"/>
        </w:rPr>
      </w:pPr>
      <w:r w:rsidRPr="00C250E7">
        <w:rPr>
          <w:rFonts w:hint="eastAsia"/>
          <w:b w:val="0"/>
          <w:sz w:val="24"/>
        </w:rPr>
        <w:lastRenderedPageBreak/>
        <w:t>１、自</w:t>
      </w:r>
      <w:r w:rsidRPr="00C250E7">
        <w:rPr>
          <w:rFonts w:hint="eastAsia"/>
          <w:b w:val="0"/>
          <w:sz w:val="24"/>
        </w:rPr>
        <w:t>102</w:t>
      </w:r>
      <w:r w:rsidRPr="00C250E7">
        <w:rPr>
          <w:rFonts w:hint="eastAsia"/>
          <w:b w:val="0"/>
          <w:sz w:val="24"/>
        </w:rPr>
        <w:t>年起擴大保險費計費基礎，對原本未納入投保金額之</w:t>
      </w:r>
      <w:r w:rsidRPr="00C250E7">
        <w:rPr>
          <w:rFonts w:hint="eastAsia"/>
          <w:b w:val="0"/>
          <w:sz w:val="24"/>
        </w:rPr>
        <w:t>6</w:t>
      </w:r>
      <w:r w:rsidRPr="00C250E7">
        <w:rPr>
          <w:rFonts w:hint="eastAsia"/>
          <w:b w:val="0"/>
          <w:sz w:val="24"/>
        </w:rPr>
        <w:t>項所得</w:t>
      </w:r>
      <w:r w:rsidRPr="00C250E7">
        <w:rPr>
          <w:rFonts w:hint="eastAsia"/>
          <w:b w:val="0"/>
          <w:sz w:val="24"/>
        </w:rPr>
        <w:t>(</w:t>
      </w:r>
      <w:r w:rsidRPr="00C250E7">
        <w:rPr>
          <w:rFonts w:hint="eastAsia"/>
          <w:b w:val="0"/>
          <w:sz w:val="24"/>
        </w:rPr>
        <w:t>收入</w:t>
      </w:r>
      <w:r w:rsidRPr="00C250E7">
        <w:rPr>
          <w:rFonts w:hint="eastAsia"/>
          <w:b w:val="0"/>
          <w:sz w:val="24"/>
        </w:rPr>
        <w:t>)</w:t>
      </w:r>
      <w:r w:rsidRPr="00C250E7">
        <w:rPr>
          <w:rFonts w:hint="eastAsia"/>
          <w:b w:val="0"/>
          <w:sz w:val="24"/>
        </w:rPr>
        <w:t>計繳補充保險費，並強化政府財務責任，截至</w:t>
      </w:r>
      <w:r w:rsidRPr="00C250E7">
        <w:rPr>
          <w:rFonts w:hint="eastAsia"/>
          <w:b w:val="0"/>
          <w:sz w:val="24"/>
        </w:rPr>
        <w:t>106</w:t>
      </w:r>
      <w:r w:rsidRPr="00C250E7">
        <w:rPr>
          <w:rFonts w:hint="eastAsia"/>
          <w:b w:val="0"/>
          <w:sz w:val="24"/>
        </w:rPr>
        <w:t>年</w:t>
      </w:r>
      <w:r w:rsidR="00F05AB2" w:rsidRPr="00C250E7">
        <w:rPr>
          <w:b w:val="0"/>
          <w:sz w:val="24"/>
        </w:rPr>
        <w:t>11</w:t>
      </w:r>
      <w:r w:rsidR="00F05AB2" w:rsidRPr="00C250E7">
        <w:rPr>
          <w:rFonts w:hint="eastAsia"/>
          <w:b w:val="0"/>
          <w:sz w:val="24"/>
        </w:rPr>
        <w:t>月底止，健保權責基礎下收支累計結餘約</w:t>
      </w:r>
      <w:r w:rsidR="00F05AB2" w:rsidRPr="00C250E7">
        <w:rPr>
          <w:rFonts w:hint="eastAsia"/>
          <w:b w:val="0"/>
          <w:sz w:val="24"/>
        </w:rPr>
        <w:t>2,317</w:t>
      </w:r>
      <w:r w:rsidR="00F05AB2" w:rsidRPr="00C250E7">
        <w:rPr>
          <w:rFonts w:hint="eastAsia"/>
          <w:b w:val="0"/>
          <w:sz w:val="24"/>
        </w:rPr>
        <w:t>億元，尚稱穩定。</w:t>
      </w:r>
    </w:p>
    <w:p w:rsidR="00F20394" w:rsidRPr="00C250E7" w:rsidRDefault="00F05AB2" w:rsidP="00F05AB2">
      <w:pPr>
        <w:pStyle w:val="af"/>
        <w:ind w:leftChars="150" w:left="840" w:hanging="480"/>
        <w:rPr>
          <w:b w:val="0"/>
          <w:sz w:val="24"/>
        </w:rPr>
      </w:pPr>
      <w:r w:rsidRPr="00C250E7">
        <w:rPr>
          <w:rFonts w:hint="eastAsia"/>
          <w:b w:val="0"/>
          <w:sz w:val="24"/>
        </w:rPr>
        <w:t>２、</w:t>
      </w:r>
      <w:r w:rsidRPr="00C250E7">
        <w:rPr>
          <w:rFonts w:hint="eastAsia"/>
          <w:b w:val="0"/>
          <w:sz w:val="24"/>
        </w:rPr>
        <w:t>106</w:t>
      </w:r>
      <w:r w:rsidRPr="00C250E7">
        <w:rPr>
          <w:rFonts w:hint="eastAsia"/>
          <w:b w:val="0"/>
          <w:sz w:val="24"/>
        </w:rPr>
        <w:t>年健保醫療費用總額編列約</w:t>
      </w:r>
      <w:r w:rsidRPr="00C250E7">
        <w:rPr>
          <w:rFonts w:hint="eastAsia"/>
          <w:b w:val="0"/>
          <w:sz w:val="24"/>
        </w:rPr>
        <w:t>31</w:t>
      </w:r>
      <w:r w:rsidRPr="00C250E7">
        <w:rPr>
          <w:rFonts w:hint="eastAsia"/>
          <w:b w:val="0"/>
          <w:sz w:val="24"/>
        </w:rPr>
        <w:t>億</w:t>
      </w:r>
      <w:r w:rsidRPr="00C250E7">
        <w:rPr>
          <w:rFonts w:hint="eastAsia"/>
          <w:b w:val="0"/>
          <w:sz w:val="24"/>
        </w:rPr>
        <w:t>100</w:t>
      </w:r>
      <w:r w:rsidRPr="00C250E7">
        <w:rPr>
          <w:rFonts w:hint="eastAsia"/>
          <w:b w:val="0"/>
          <w:sz w:val="24"/>
        </w:rPr>
        <w:t>萬元預算用於</w:t>
      </w:r>
      <w:r w:rsidRPr="00C250E7">
        <w:rPr>
          <w:rFonts w:hint="eastAsia"/>
          <w:b w:val="0"/>
          <w:sz w:val="24"/>
        </w:rPr>
        <w:t>C</w:t>
      </w:r>
      <w:r w:rsidRPr="00C250E7">
        <w:rPr>
          <w:rFonts w:hint="eastAsia"/>
          <w:b w:val="0"/>
          <w:sz w:val="24"/>
        </w:rPr>
        <w:t>型肝炎治療，其中分配約</w:t>
      </w:r>
      <w:r w:rsidRPr="00C250E7">
        <w:rPr>
          <w:rFonts w:hint="eastAsia"/>
          <w:b w:val="0"/>
          <w:sz w:val="24"/>
        </w:rPr>
        <w:t>24</w:t>
      </w:r>
      <w:r w:rsidRPr="00C250E7">
        <w:rPr>
          <w:rFonts w:hint="eastAsia"/>
          <w:b w:val="0"/>
          <w:sz w:val="24"/>
        </w:rPr>
        <w:t>億</w:t>
      </w:r>
      <w:r w:rsidRPr="00C250E7">
        <w:rPr>
          <w:rFonts w:hint="eastAsia"/>
          <w:b w:val="0"/>
          <w:sz w:val="24"/>
        </w:rPr>
        <w:t>3</w:t>
      </w:r>
      <w:r w:rsidRPr="00C250E7">
        <w:rPr>
          <w:b w:val="0"/>
          <w:sz w:val="24"/>
        </w:rPr>
        <w:t>,</w:t>
      </w:r>
      <w:r w:rsidRPr="00C250E7">
        <w:rPr>
          <w:rFonts w:hint="eastAsia"/>
          <w:b w:val="0"/>
          <w:sz w:val="24"/>
        </w:rPr>
        <w:t>000</w:t>
      </w:r>
      <w:r w:rsidRPr="00C250E7">
        <w:rPr>
          <w:rFonts w:hint="eastAsia"/>
          <w:b w:val="0"/>
          <w:sz w:val="24"/>
        </w:rPr>
        <w:t>萬元於</w:t>
      </w:r>
      <w:r w:rsidRPr="00C250E7">
        <w:rPr>
          <w:rFonts w:hint="eastAsia"/>
          <w:b w:val="0"/>
          <w:sz w:val="24"/>
        </w:rPr>
        <w:t>C</w:t>
      </w:r>
      <w:r w:rsidRPr="00C250E7">
        <w:rPr>
          <w:rFonts w:hint="eastAsia"/>
          <w:b w:val="0"/>
          <w:sz w:val="24"/>
        </w:rPr>
        <w:t>肝全口服新藥，計</w:t>
      </w:r>
      <w:r w:rsidRPr="00C250E7">
        <w:rPr>
          <w:rFonts w:hint="eastAsia"/>
          <w:b w:val="0"/>
          <w:sz w:val="24"/>
        </w:rPr>
        <w:t>9</w:t>
      </w:r>
      <w:r w:rsidRPr="00C250E7">
        <w:rPr>
          <w:b w:val="0"/>
          <w:sz w:val="24"/>
        </w:rPr>
        <w:t>,</w:t>
      </w:r>
      <w:r w:rsidRPr="00C250E7">
        <w:rPr>
          <w:rFonts w:hint="eastAsia"/>
          <w:b w:val="0"/>
          <w:sz w:val="24"/>
        </w:rPr>
        <w:t>929</w:t>
      </w:r>
      <w:r w:rsidRPr="00C250E7">
        <w:rPr>
          <w:rFonts w:hint="eastAsia"/>
          <w:b w:val="0"/>
          <w:sz w:val="24"/>
        </w:rPr>
        <w:t>名民眾受惠，另於</w:t>
      </w:r>
      <w:r w:rsidRPr="00C250E7">
        <w:rPr>
          <w:rFonts w:hint="eastAsia"/>
          <w:b w:val="0"/>
          <w:sz w:val="24"/>
        </w:rPr>
        <w:t>107</w:t>
      </w:r>
      <w:r w:rsidRPr="00C250E7">
        <w:rPr>
          <w:rFonts w:hint="eastAsia"/>
          <w:b w:val="0"/>
          <w:sz w:val="24"/>
        </w:rPr>
        <w:t>年醫療總額分配</w:t>
      </w:r>
      <w:r w:rsidRPr="00C250E7">
        <w:rPr>
          <w:rFonts w:hint="eastAsia"/>
          <w:b w:val="0"/>
          <w:sz w:val="24"/>
        </w:rPr>
        <w:t>43</w:t>
      </w:r>
      <w:r w:rsidRPr="00C250E7">
        <w:rPr>
          <w:rFonts w:hint="eastAsia"/>
          <w:b w:val="0"/>
          <w:sz w:val="24"/>
        </w:rPr>
        <w:t>億元預算給付</w:t>
      </w:r>
      <w:r w:rsidRPr="00C250E7">
        <w:rPr>
          <w:rFonts w:hint="eastAsia"/>
          <w:b w:val="0"/>
          <w:sz w:val="24"/>
        </w:rPr>
        <w:t>C</w:t>
      </w:r>
      <w:r w:rsidRPr="00C250E7">
        <w:rPr>
          <w:rFonts w:hint="eastAsia"/>
          <w:b w:val="0"/>
          <w:sz w:val="24"/>
        </w:rPr>
        <w:t>肝全口服新藥，預估約有</w:t>
      </w:r>
      <w:r w:rsidRPr="00C250E7">
        <w:rPr>
          <w:rFonts w:hint="eastAsia"/>
          <w:b w:val="0"/>
          <w:sz w:val="24"/>
        </w:rPr>
        <w:t>1</w:t>
      </w:r>
      <w:r w:rsidRPr="00C250E7">
        <w:rPr>
          <w:rFonts w:hint="eastAsia"/>
          <w:b w:val="0"/>
          <w:sz w:val="24"/>
        </w:rPr>
        <w:t>萬</w:t>
      </w:r>
      <w:r w:rsidRPr="00C250E7">
        <w:rPr>
          <w:rFonts w:hint="eastAsia"/>
          <w:b w:val="0"/>
          <w:sz w:val="24"/>
        </w:rPr>
        <w:t>7,000</w:t>
      </w:r>
      <w:r w:rsidRPr="00C250E7">
        <w:rPr>
          <w:rFonts w:hint="eastAsia"/>
          <w:b w:val="0"/>
          <w:sz w:val="24"/>
        </w:rPr>
        <w:t>餘名個案受惠，並將視財務及實際治療成效逐步擴大適用範圍</w:t>
      </w:r>
      <w:r w:rsidR="00F20394" w:rsidRPr="00C250E7">
        <w:rPr>
          <w:rFonts w:hint="eastAsia"/>
          <w:b w:val="0"/>
          <w:sz w:val="24"/>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促進醫師勞動權益法制化：為避免醫師過勞及保障其勞動權益，已組成醫師勞動權益推動小組，規劃將醫師納入「勞動基準法」，另為因應醫師納入「勞動基準法」之人力衝擊，陸續推動</w:t>
      </w:r>
      <w:r w:rsidRPr="00C250E7">
        <w:rPr>
          <w:rFonts w:hint="eastAsia"/>
          <w:b w:val="0"/>
        </w:rPr>
        <w:t>10</w:t>
      </w:r>
      <w:r w:rsidRPr="00C250E7">
        <w:rPr>
          <w:rFonts w:hint="eastAsia"/>
          <w:b w:val="0"/>
        </w:rPr>
        <w:t>項配套措施，</w:t>
      </w:r>
      <w:r w:rsidR="00F05AB2" w:rsidRPr="00C250E7">
        <w:rPr>
          <w:rFonts w:hint="eastAsia"/>
          <w:b w:val="0"/>
        </w:rPr>
        <w:t>並於</w:t>
      </w:r>
      <w:r w:rsidR="00F05AB2" w:rsidRPr="00C250E7">
        <w:rPr>
          <w:rFonts w:hint="eastAsia"/>
          <w:b w:val="0"/>
        </w:rPr>
        <w:t>106</w:t>
      </w:r>
      <w:r w:rsidR="00F05AB2" w:rsidRPr="00C250E7">
        <w:rPr>
          <w:rFonts w:hint="eastAsia"/>
          <w:b w:val="0"/>
        </w:rPr>
        <w:t>年</w:t>
      </w:r>
      <w:r w:rsidR="00F05AB2" w:rsidRPr="00C250E7">
        <w:rPr>
          <w:rFonts w:hint="eastAsia"/>
          <w:b w:val="0"/>
        </w:rPr>
        <w:t>3</w:t>
      </w:r>
      <w:r w:rsidR="00F05AB2" w:rsidRPr="00C250E7">
        <w:rPr>
          <w:rFonts w:hint="eastAsia"/>
          <w:b w:val="0"/>
        </w:rPr>
        <w:t>月</w:t>
      </w:r>
      <w:r w:rsidR="00F05AB2" w:rsidRPr="00C250E7">
        <w:rPr>
          <w:rFonts w:hint="eastAsia"/>
          <w:b w:val="0"/>
        </w:rPr>
        <w:t>7</w:t>
      </w:r>
      <w:r w:rsidR="00F05AB2" w:rsidRPr="00C250E7">
        <w:rPr>
          <w:rFonts w:hint="eastAsia"/>
          <w:b w:val="0"/>
        </w:rPr>
        <w:t>日發布「住院醫師勞動權益保障及工作時間指引」，</w:t>
      </w:r>
      <w:r w:rsidR="00F05AB2" w:rsidRPr="00C250E7">
        <w:rPr>
          <w:rFonts w:hint="eastAsia"/>
          <w:b w:val="0"/>
        </w:rPr>
        <w:t>8</w:t>
      </w:r>
      <w:r w:rsidR="00F05AB2" w:rsidRPr="00C250E7">
        <w:rPr>
          <w:rFonts w:hint="eastAsia"/>
          <w:b w:val="0"/>
        </w:rPr>
        <w:t>月</w:t>
      </w:r>
      <w:r w:rsidR="00F05AB2" w:rsidRPr="00C250E7">
        <w:rPr>
          <w:rFonts w:hint="eastAsia"/>
          <w:b w:val="0"/>
        </w:rPr>
        <w:t>1</w:t>
      </w:r>
      <w:r w:rsidR="00F05AB2" w:rsidRPr="00C250E7">
        <w:rPr>
          <w:rFonts w:hint="eastAsia"/>
          <w:b w:val="0"/>
        </w:rPr>
        <w:t>日起正式實施</w:t>
      </w:r>
      <w:r w:rsidRPr="00C250E7">
        <w:rPr>
          <w:rFonts w:hint="eastAsia"/>
          <w:b w:val="0"/>
        </w:rPr>
        <w:t>。</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強化醫療糾紛調處機制：於</w:t>
      </w:r>
      <w:r w:rsidRPr="00C250E7">
        <w:rPr>
          <w:rFonts w:hint="eastAsia"/>
          <w:b w:val="0"/>
        </w:rPr>
        <w:t>13</w:t>
      </w:r>
      <w:r w:rsidRPr="00C250E7">
        <w:rPr>
          <w:rFonts w:hint="eastAsia"/>
          <w:b w:val="0"/>
        </w:rPr>
        <w:t>縣市推動試辦計畫，強化訴訟外之醫療糾紛處理機制，提升醫療爭議調處之品質與效能。另研擬推動「醫事爭議處理法」草案，期迅速解決紛爭，改善醫療關係。</w:t>
      </w:r>
    </w:p>
    <w:p w:rsidR="00F20394" w:rsidRPr="00C250E7" w:rsidRDefault="00F20394" w:rsidP="00F20394">
      <w:pPr>
        <w:pStyle w:val="ae"/>
        <w:rPr>
          <w:b w:val="0"/>
        </w:rPr>
      </w:pPr>
      <w:r w:rsidRPr="00C250E7">
        <w:rPr>
          <w:b w:val="0"/>
        </w:rPr>
        <w:t>(</w:t>
      </w:r>
      <w:r w:rsidRPr="00C250E7">
        <w:rPr>
          <w:b w:val="0"/>
        </w:rPr>
        <w:t>六</w:t>
      </w:r>
      <w:r w:rsidRPr="00C250E7">
        <w:rPr>
          <w:b w:val="0"/>
        </w:rPr>
        <w:t>)</w:t>
      </w:r>
      <w:r w:rsidRPr="00C250E7">
        <w:rPr>
          <w:rFonts w:hint="eastAsia"/>
          <w:b w:val="0"/>
        </w:rPr>
        <w:t>規劃緊急醫療領域國家關鍵基礎設施之資安資訊分享與分析中心</w:t>
      </w:r>
      <w:r w:rsidRPr="00C250E7">
        <w:rPr>
          <w:rFonts w:hint="eastAsia"/>
          <w:b w:val="0"/>
        </w:rPr>
        <w:t>(H-ISAC)</w:t>
      </w:r>
      <w:r w:rsidRPr="00C250E7">
        <w:rPr>
          <w:rFonts w:hint="eastAsia"/>
          <w:b w:val="0"/>
        </w:rPr>
        <w:t>：預計</w:t>
      </w:r>
      <w:r w:rsidRPr="00C250E7">
        <w:rPr>
          <w:rFonts w:hint="eastAsia"/>
          <w:b w:val="0"/>
        </w:rPr>
        <w:t>107</w:t>
      </w:r>
      <w:r w:rsidRPr="00C250E7">
        <w:rPr>
          <w:rFonts w:hint="eastAsia"/>
          <w:b w:val="0"/>
        </w:rPr>
        <w:t>年完成建置，並進行關鍵基礎設施資訊資產盤點及風險評估，實際推動急救責任醫院加入</w:t>
      </w:r>
      <w:r w:rsidRPr="00C250E7">
        <w:rPr>
          <w:rFonts w:hint="eastAsia"/>
          <w:b w:val="0"/>
        </w:rPr>
        <w:t>H-ISAC</w:t>
      </w:r>
      <w:r w:rsidRPr="00C250E7">
        <w:rPr>
          <w:rFonts w:hint="eastAsia"/>
          <w:b w:val="0"/>
        </w:rPr>
        <w:t>進行資安資訊分享。</w:t>
      </w:r>
    </w:p>
    <w:p w:rsidR="00F20394" w:rsidRPr="00C250E7" w:rsidRDefault="00F20394" w:rsidP="00F20394">
      <w:pPr>
        <w:pStyle w:val="ae"/>
        <w:rPr>
          <w:b w:val="0"/>
        </w:rPr>
      </w:pPr>
      <w:r w:rsidRPr="00C250E7">
        <w:rPr>
          <w:b w:val="0"/>
        </w:rPr>
        <w:t>(</w:t>
      </w:r>
      <w:r w:rsidRPr="00C250E7">
        <w:rPr>
          <w:rFonts w:hint="eastAsia"/>
          <w:b w:val="0"/>
        </w:rPr>
        <w:t>七</w:t>
      </w:r>
      <w:r w:rsidRPr="00C250E7">
        <w:rPr>
          <w:b w:val="0"/>
        </w:rPr>
        <w:t>)</w:t>
      </w:r>
      <w:r w:rsidRPr="00C250E7">
        <w:rPr>
          <w:rFonts w:hint="eastAsia"/>
          <w:b w:val="0"/>
        </w:rPr>
        <w:t>強化罕病病人照護：於</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w:t>
      </w:r>
      <w:r w:rsidRPr="00C250E7">
        <w:rPr>
          <w:rFonts w:hint="eastAsia"/>
          <w:b w:val="0"/>
        </w:rPr>
        <w:t>8</w:t>
      </w:r>
      <w:r w:rsidRPr="00C250E7">
        <w:rPr>
          <w:rFonts w:hint="eastAsia"/>
          <w:b w:val="0"/>
        </w:rPr>
        <w:t>日修正「罕見疾病醫療照護費用補助辦法」，擴大對罕病病人之照護。</w:t>
      </w:r>
    </w:p>
    <w:p w:rsidR="00F20394" w:rsidRPr="00C250E7" w:rsidRDefault="00F20394" w:rsidP="00F20394">
      <w:pPr>
        <w:pStyle w:val="ae"/>
        <w:rPr>
          <w:b w:val="0"/>
        </w:rPr>
      </w:pPr>
      <w:r w:rsidRPr="00C250E7">
        <w:rPr>
          <w:b w:val="0"/>
        </w:rPr>
        <w:t>(</w:t>
      </w:r>
      <w:r w:rsidRPr="00C250E7">
        <w:rPr>
          <w:rFonts w:hint="eastAsia"/>
          <w:b w:val="0"/>
        </w:rPr>
        <w:t>八</w:t>
      </w:r>
      <w:r w:rsidRPr="00C250E7">
        <w:rPr>
          <w:b w:val="0"/>
        </w:rPr>
        <w:t>)</w:t>
      </w:r>
      <w:r w:rsidRPr="00C250E7">
        <w:rPr>
          <w:rFonts w:hint="eastAsia"/>
          <w:b w:val="0"/>
        </w:rPr>
        <w:t>建立支持性健康環境：</w:t>
      </w:r>
    </w:p>
    <w:p w:rsidR="00F20394" w:rsidRPr="00C250E7" w:rsidRDefault="00F20394" w:rsidP="00F20394">
      <w:pPr>
        <w:pStyle w:val="af"/>
        <w:ind w:leftChars="150" w:left="840" w:hanging="480"/>
        <w:rPr>
          <w:b w:val="0"/>
          <w:sz w:val="24"/>
        </w:rPr>
      </w:pPr>
      <w:r w:rsidRPr="00C250E7">
        <w:rPr>
          <w:rFonts w:hint="eastAsia"/>
          <w:b w:val="0"/>
          <w:sz w:val="24"/>
        </w:rPr>
        <w:t>１、持續擴大菸害防制：為保護兒童及青少年遠離菸害，建置無菸害之生活環境，維護國人健康，已擬具「菸害防制法」</w:t>
      </w:r>
      <w:r w:rsidR="00177244" w:rsidRPr="00C250E7">
        <w:rPr>
          <w:rFonts w:hint="eastAsia"/>
          <w:b w:val="0"/>
          <w:sz w:val="24"/>
        </w:rPr>
        <w:t>部分條文</w:t>
      </w:r>
      <w:r w:rsidRPr="00C250E7">
        <w:rPr>
          <w:rFonts w:hint="eastAsia"/>
          <w:b w:val="0"/>
          <w:sz w:val="24"/>
        </w:rPr>
        <w:t>修正草案，針對電子煙、加味菸加強管理，並已函送貴院審議。</w:t>
      </w:r>
    </w:p>
    <w:p w:rsidR="00F20394" w:rsidRPr="00C250E7" w:rsidRDefault="00F20394" w:rsidP="00F20394">
      <w:pPr>
        <w:pStyle w:val="af"/>
        <w:ind w:leftChars="150" w:left="840" w:hanging="480"/>
        <w:rPr>
          <w:b w:val="0"/>
          <w:sz w:val="24"/>
        </w:rPr>
      </w:pPr>
      <w:r w:rsidRPr="00C250E7">
        <w:rPr>
          <w:rFonts w:hint="eastAsia"/>
          <w:b w:val="0"/>
          <w:sz w:val="24"/>
        </w:rPr>
        <w:t>２、持續研修國人各項營養基準，設置社區營養教育示範據點，增進國民健康採購及健康飲食生活</w:t>
      </w:r>
      <w:r w:rsidR="00177244" w:rsidRPr="00C250E7">
        <w:rPr>
          <w:rFonts w:hint="eastAsia"/>
          <w:b w:val="0"/>
          <w:sz w:val="24"/>
        </w:rPr>
        <w:t>，推動立法</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九、落實食安五環，強化藥物及醫療器材安全管理</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落實推動食安五環，全面升級食安管理：</w:t>
      </w:r>
      <w:r w:rsidRPr="00C250E7">
        <w:rPr>
          <w:rFonts w:hint="eastAsia"/>
          <w:b w:val="0"/>
        </w:rPr>
        <w:t>106</w:t>
      </w:r>
      <w:r w:rsidRPr="00C250E7">
        <w:rPr>
          <w:rFonts w:hint="eastAsia"/>
          <w:b w:val="0"/>
        </w:rPr>
        <w:t>年食安經費合計</w:t>
      </w:r>
      <w:r w:rsidRPr="00C250E7">
        <w:rPr>
          <w:rFonts w:hint="eastAsia"/>
          <w:b w:val="0"/>
        </w:rPr>
        <w:t>36</w:t>
      </w:r>
      <w:r w:rsidRPr="00C250E7">
        <w:rPr>
          <w:rFonts w:hint="eastAsia"/>
          <w:b w:val="0"/>
        </w:rPr>
        <w:t>億</w:t>
      </w:r>
      <w:r w:rsidRPr="00C250E7">
        <w:rPr>
          <w:rFonts w:hint="eastAsia"/>
          <w:b w:val="0"/>
        </w:rPr>
        <w:t>5,000</w:t>
      </w:r>
      <w:r w:rsidRPr="00C250E7">
        <w:rPr>
          <w:rFonts w:hint="eastAsia"/>
          <w:b w:val="0"/>
        </w:rPr>
        <w:t>萬元，較</w:t>
      </w:r>
      <w:r w:rsidRPr="00C250E7">
        <w:rPr>
          <w:rFonts w:hint="eastAsia"/>
          <w:b w:val="0"/>
        </w:rPr>
        <w:t>105</w:t>
      </w:r>
      <w:r w:rsidRPr="00C250E7">
        <w:rPr>
          <w:rFonts w:hint="eastAsia"/>
          <w:b w:val="0"/>
        </w:rPr>
        <w:t>年增加</w:t>
      </w:r>
      <w:r w:rsidRPr="00C250E7">
        <w:rPr>
          <w:rFonts w:hint="eastAsia"/>
          <w:b w:val="0"/>
        </w:rPr>
        <w:t>20%(6</w:t>
      </w:r>
      <w:r w:rsidRPr="00C250E7">
        <w:rPr>
          <w:rFonts w:hint="eastAsia"/>
          <w:b w:val="0"/>
        </w:rPr>
        <w:t>億</w:t>
      </w:r>
      <w:r w:rsidRPr="00C250E7">
        <w:rPr>
          <w:rFonts w:hint="eastAsia"/>
          <w:b w:val="0"/>
        </w:rPr>
        <w:t>5,000</w:t>
      </w:r>
      <w:r w:rsidRPr="00C250E7">
        <w:rPr>
          <w:rFonts w:hint="eastAsia"/>
          <w:b w:val="0"/>
        </w:rPr>
        <w:t>萬元</w:t>
      </w:r>
      <w:r w:rsidRPr="00C250E7">
        <w:rPr>
          <w:rFonts w:hint="eastAsia"/>
          <w:b w:val="0"/>
        </w:rPr>
        <w:t>)</w:t>
      </w:r>
      <w:r w:rsidRPr="00C250E7">
        <w:rPr>
          <w:rFonts w:hint="eastAsia"/>
          <w:b w:val="0"/>
        </w:rPr>
        <w:t>。</w:t>
      </w:r>
    </w:p>
    <w:p w:rsidR="00F20394" w:rsidRPr="00C250E7" w:rsidRDefault="00F20394" w:rsidP="00F20394">
      <w:pPr>
        <w:pStyle w:val="af"/>
        <w:ind w:leftChars="150" w:left="840" w:hanging="480"/>
        <w:rPr>
          <w:b w:val="0"/>
          <w:sz w:val="24"/>
        </w:rPr>
      </w:pPr>
      <w:r w:rsidRPr="00C250E7">
        <w:rPr>
          <w:rFonts w:hint="eastAsia"/>
          <w:b w:val="0"/>
          <w:sz w:val="24"/>
        </w:rPr>
        <w:t>１、第一環－源頭控管：</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１</w:t>
      </w:r>
      <w:r w:rsidRPr="00C250E7">
        <w:rPr>
          <w:b w:val="0"/>
          <w:sz w:val="24"/>
        </w:rPr>
        <w:t>)</w:t>
      </w:r>
      <w:r w:rsidRPr="00C250E7">
        <w:rPr>
          <w:rFonts w:hint="eastAsia"/>
          <w:b w:val="0"/>
          <w:sz w:val="24"/>
        </w:rPr>
        <w:t>優化國內法規及標準與國際接軌：蒐集並參考國內外最新研究資訊、風險評估結果及國際規範，修正我國相關食品安全衛生管理標準，</w:t>
      </w:r>
      <w:r w:rsidRPr="00C250E7">
        <w:rPr>
          <w:rFonts w:hint="eastAsia"/>
          <w:b w:val="0"/>
          <w:sz w:val="24"/>
        </w:rPr>
        <w:t>106</w:t>
      </w:r>
      <w:r w:rsidRPr="00C250E7">
        <w:rPr>
          <w:rFonts w:hint="eastAsia"/>
          <w:b w:val="0"/>
          <w:sz w:val="24"/>
        </w:rPr>
        <w:t>年已檢討或增修「農藥殘留容許量標準」共</w:t>
      </w:r>
      <w:r w:rsidRPr="00C250E7">
        <w:rPr>
          <w:rFonts w:hint="eastAsia"/>
          <w:b w:val="0"/>
          <w:sz w:val="24"/>
        </w:rPr>
        <w:t>379</w:t>
      </w:r>
      <w:r w:rsidRPr="00C250E7">
        <w:rPr>
          <w:rFonts w:hint="eastAsia"/>
          <w:b w:val="0"/>
          <w:sz w:val="24"/>
        </w:rPr>
        <w:t>種農藥，</w:t>
      </w:r>
      <w:r w:rsidRPr="00C250E7">
        <w:rPr>
          <w:rFonts w:hint="eastAsia"/>
          <w:b w:val="0"/>
          <w:sz w:val="24"/>
        </w:rPr>
        <w:t>6,499</w:t>
      </w:r>
      <w:r w:rsidRPr="00C250E7">
        <w:rPr>
          <w:rFonts w:hint="eastAsia"/>
          <w:b w:val="0"/>
          <w:sz w:val="24"/>
        </w:rPr>
        <w:t>項殘留容</w:t>
      </w:r>
      <w:r w:rsidRPr="00C250E7">
        <w:rPr>
          <w:rFonts w:hint="eastAsia"/>
          <w:b w:val="0"/>
          <w:sz w:val="24"/>
        </w:rPr>
        <w:lastRenderedPageBreak/>
        <w:t>許量；「動物用藥殘留標準」共</w:t>
      </w:r>
      <w:r w:rsidRPr="00C250E7">
        <w:rPr>
          <w:rFonts w:hint="eastAsia"/>
          <w:b w:val="0"/>
          <w:sz w:val="24"/>
        </w:rPr>
        <w:t>144</w:t>
      </w:r>
      <w:r w:rsidRPr="00C250E7">
        <w:rPr>
          <w:rFonts w:hint="eastAsia"/>
          <w:b w:val="0"/>
          <w:sz w:val="24"/>
        </w:rPr>
        <w:t>種動物用藥，</w:t>
      </w:r>
      <w:r w:rsidRPr="00C250E7">
        <w:rPr>
          <w:rFonts w:hint="eastAsia"/>
          <w:b w:val="0"/>
          <w:sz w:val="24"/>
        </w:rPr>
        <w:t>1,456</w:t>
      </w:r>
      <w:r w:rsidRPr="00C250E7">
        <w:rPr>
          <w:rFonts w:hint="eastAsia"/>
          <w:b w:val="0"/>
          <w:sz w:val="24"/>
        </w:rPr>
        <w:t>項殘留容許量；以及正面表列</w:t>
      </w:r>
      <w:r w:rsidRPr="00C250E7">
        <w:rPr>
          <w:rFonts w:hint="eastAsia"/>
          <w:b w:val="0"/>
          <w:sz w:val="24"/>
        </w:rPr>
        <w:t>794</w:t>
      </w:r>
      <w:r w:rsidRPr="00C250E7">
        <w:rPr>
          <w:rFonts w:hint="eastAsia"/>
          <w:b w:val="0"/>
          <w:sz w:val="24"/>
        </w:rPr>
        <w:t>種食品添加物，並分別訂有使用範圍、限量及規格。</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rFonts w:hint="eastAsia"/>
          <w:b w:val="0"/>
          <w:sz w:val="24"/>
        </w:rPr>
        <w:t>運用雲端數據，完善預警機制：</w:t>
      </w:r>
      <w:r w:rsidRPr="00C250E7">
        <w:rPr>
          <w:rFonts w:hint="eastAsia"/>
          <w:b w:val="0"/>
          <w:sz w:val="24"/>
        </w:rPr>
        <w:t>106</w:t>
      </w:r>
      <w:r w:rsidRPr="00C250E7">
        <w:rPr>
          <w:rFonts w:hint="eastAsia"/>
          <w:b w:val="0"/>
          <w:sz w:val="24"/>
        </w:rPr>
        <w:t>年完成分析案件</w:t>
      </w:r>
      <w:r w:rsidR="00F05AB2" w:rsidRPr="00C250E7">
        <w:rPr>
          <w:rFonts w:hint="eastAsia"/>
          <w:b w:val="0"/>
          <w:sz w:val="24"/>
        </w:rPr>
        <w:t>40</w:t>
      </w:r>
      <w:r w:rsidRPr="00C250E7">
        <w:rPr>
          <w:rFonts w:hint="eastAsia"/>
          <w:b w:val="0"/>
          <w:sz w:val="24"/>
        </w:rPr>
        <w:t>件</w:t>
      </w:r>
      <w:r w:rsidRPr="00C250E7">
        <w:rPr>
          <w:rFonts w:hint="eastAsia"/>
          <w:b w:val="0"/>
          <w:sz w:val="24"/>
        </w:rPr>
        <w:t>(</w:t>
      </w:r>
      <w:r w:rsidRPr="00C250E7">
        <w:rPr>
          <w:rFonts w:hint="eastAsia"/>
          <w:b w:val="0"/>
          <w:sz w:val="24"/>
        </w:rPr>
        <w:t>包括茶類、生鮮冷凍水果、生鮮冷凍蔬菜、生鮮冷凍水產等風險偏高之食品類別</w:t>
      </w:r>
      <w:r w:rsidRPr="00C250E7">
        <w:rPr>
          <w:rFonts w:hint="eastAsia"/>
          <w:b w:val="0"/>
          <w:sz w:val="24"/>
        </w:rPr>
        <w:t>)</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２、第二環－重建生產管理：</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１</w:t>
      </w:r>
      <w:r w:rsidRPr="00C250E7">
        <w:rPr>
          <w:b w:val="0"/>
          <w:sz w:val="24"/>
        </w:rPr>
        <w:t>)</w:t>
      </w:r>
      <w:r w:rsidRPr="00C250E7">
        <w:rPr>
          <w:rFonts w:hint="eastAsia"/>
          <w:b w:val="0"/>
          <w:sz w:val="24"/>
        </w:rPr>
        <w:t>食品業者全登錄：</w:t>
      </w:r>
      <w:r w:rsidRPr="00C250E7">
        <w:rPr>
          <w:rFonts w:hint="eastAsia"/>
          <w:b w:val="0"/>
          <w:sz w:val="24"/>
        </w:rPr>
        <w:t>106</w:t>
      </w:r>
      <w:r w:rsidRPr="00C250E7">
        <w:rPr>
          <w:rFonts w:hint="eastAsia"/>
          <w:b w:val="0"/>
          <w:sz w:val="24"/>
        </w:rPr>
        <w:t>年約</w:t>
      </w:r>
      <w:r w:rsidRPr="00C250E7">
        <w:rPr>
          <w:rFonts w:hint="eastAsia"/>
          <w:b w:val="0"/>
          <w:sz w:val="24"/>
        </w:rPr>
        <w:t>4</w:t>
      </w:r>
      <w:r w:rsidR="00F05AB2" w:rsidRPr="00C250E7">
        <w:rPr>
          <w:rFonts w:hint="eastAsia"/>
          <w:b w:val="0"/>
          <w:sz w:val="24"/>
        </w:rPr>
        <w:t>3</w:t>
      </w:r>
      <w:r w:rsidRPr="00C250E7">
        <w:rPr>
          <w:rFonts w:hint="eastAsia"/>
          <w:b w:val="0"/>
          <w:sz w:val="24"/>
        </w:rPr>
        <w:t>萬家食品業者於食品藥物業者登錄平臺完成登錄，消費者及食品業者均可至該平臺查詢登錄資料，並快速得知最新公告及宣導資訊。</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rFonts w:hint="eastAsia"/>
          <w:b w:val="0"/>
          <w:sz w:val="24"/>
        </w:rPr>
        <w:t>追溯追蹤：自</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31</w:t>
      </w:r>
      <w:r w:rsidRPr="00C250E7">
        <w:rPr>
          <w:rFonts w:hint="eastAsia"/>
          <w:b w:val="0"/>
          <w:sz w:val="24"/>
        </w:rPr>
        <w:t>日起分階段新增「食用醋」、「蛋製品」、「嬰幼兒食品」等</w:t>
      </w:r>
      <w:r w:rsidRPr="00C250E7">
        <w:rPr>
          <w:rFonts w:hint="eastAsia"/>
          <w:b w:val="0"/>
          <w:sz w:val="24"/>
        </w:rPr>
        <w:t>3</w:t>
      </w:r>
      <w:r w:rsidRPr="00C250E7">
        <w:rPr>
          <w:rFonts w:hint="eastAsia"/>
          <w:b w:val="0"/>
          <w:sz w:val="24"/>
        </w:rPr>
        <w:t>類業者應建立追溯追蹤管理系統，累計納入</w:t>
      </w:r>
      <w:r w:rsidRPr="00C250E7">
        <w:rPr>
          <w:rFonts w:hint="eastAsia"/>
          <w:b w:val="0"/>
          <w:sz w:val="24"/>
        </w:rPr>
        <w:t>22</w:t>
      </w:r>
      <w:r w:rsidRPr="00C250E7">
        <w:rPr>
          <w:rFonts w:hint="eastAsia"/>
          <w:b w:val="0"/>
          <w:sz w:val="24"/>
        </w:rPr>
        <w:t>類食品業者強制實施追溯追蹤管理；</w:t>
      </w:r>
      <w:r w:rsidRPr="00C250E7">
        <w:rPr>
          <w:rFonts w:hint="eastAsia"/>
          <w:b w:val="0"/>
          <w:sz w:val="24"/>
        </w:rPr>
        <w:t>10</w:t>
      </w:r>
      <w:r w:rsidRPr="00C250E7">
        <w:rPr>
          <w:rFonts w:hint="eastAsia"/>
          <w:b w:val="0"/>
          <w:sz w:val="24"/>
        </w:rPr>
        <w:t>月</w:t>
      </w:r>
      <w:r w:rsidRPr="00C250E7">
        <w:rPr>
          <w:rFonts w:hint="eastAsia"/>
          <w:b w:val="0"/>
          <w:sz w:val="24"/>
        </w:rPr>
        <w:t>12</w:t>
      </w:r>
      <w:r w:rsidRPr="00C250E7">
        <w:rPr>
          <w:rFonts w:hint="eastAsia"/>
          <w:b w:val="0"/>
          <w:sz w:val="24"/>
        </w:rPr>
        <w:t>日預告「應建立食品追溯追蹤系統之食品業者」修正草案，新增農產植物、菇</w:t>
      </w:r>
      <w:r w:rsidRPr="00C250E7">
        <w:rPr>
          <w:rFonts w:hint="eastAsia"/>
          <w:b w:val="0"/>
          <w:sz w:val="24"/>
        </w:rPr>
        <w:t>(</w:t>
      </w:r>
      <w:r w:rsidRPr="00C250E7">
        <w:rPr>
          <w:rFonts w:hint="eastAsia"/>
          <w:b w:val="0"/>
          <w:sz w:val="24"/>
        </w:rPr>
        <w:t>蕈</w:t>
      </w:r>
      <w:r w:rsidRPr="00C250E7">
        <w:rPr>
          <w:rFonts w:hint="eastAsia"/>
          <w:b w:val="0"/>
          <w:sz w:val="24"/>
        </w:rPr>
        <w:t>)</w:t>
      </w:r>
      <w:r w:rsidRPr="00C250E7">
        <w:rPr>
          <w:rFonts w:hint="eastAsia"/>
          <w:b w:val="0"/>
          <w:sz w:val="24"/>
        </w:rPr>
        <w:t>類及藻類製品輸入業者、其他一般食品業別製造業者、餐盒食品販售業者之三類指定類別與規模食品業者於</w:t>
      </w:r>
      <w:r w:rsidRPr="00C250E7">
        <w:rPr>
          <w:rFonts w:hint="eastAsia"/>
          <w:b w:val="0"/>
          <w:sz w:val="24"/>
        </w:rPr>
        <w:t>107</w:t>
      </w:r>
      <w:r w:rsidRPr="00C250E7">
        <w:rPr>
          <w:rFonts w:hint="eastAsia"/>
          <w:b w:val="0"/>
          <w:sz w:val="24"/>
        </w:rPr>
        <w:t>年</w:t>
      </w:r>
      <w:r w:rsidRPr="00C250E7">
        <w:rPr>
          <w:rFonts w:hint="eastAsia"/>
          <w:b w:val="0"/>
          <w:sz w:val="24"/>
        </w:rPr>
        <w:t>1</w:t>
      </w:r>
      <w:r w:rsidRPr="00C250E7">
        <w:rPr>
          <w:rFonts w:hint="eastAsia"/>
          <w:b w:val="0"/>
          <w:sz w:val="24"/>
        </w:rPr>
        <w:t>月</w:t>
      </w:r>
      <w:r w:rsidRPr="00C250E7">
        <w:rPr>
          <w:rFonts w:hint="eastAsia"/>
          <w:b w:val="0"/>
          <w:sz w:val="24"/>
        </w:rPr>
        <w:t>1</w:t>
      </w:r>
      <w:r w:rsidRPr="00C250E7">
        <w:rPr>
          <w:rFonts w:hint="eastAsia"/>
          <w:b w:val="0"/>
          <w:sz w:val="24"/>
        </w:rPr>
        <w:t>日起分階段強制實施追溯追蹤管理系統。</w:t>
      </w:r>
    </w:p>
    <w:p w:rsidR="00F05AB2" w:rsidRPr="00C250E7" w:rsidRDefault="00F20394" w:rsidP="00F05AB2">
      <w:pPr>
        <w:pStyle w:val="af"/>
        <w:ind w:leftChars="250" w:left="1080" w:hanging="480"/>
        <w:rPr>
          <w:b w:val="0"/>
          <w:sz w:val="24"/>
        </w:rPr>
      </w:pPr>
      <w:r w:rsidRPr="00C250E7">
        <w:rPr>
          <w:b w:val="0"/>
          <w:sz w:val="24"/>
        </w:rPr>
        <w:t>(</w:t>
      </w:r>
      <w:r w:rsidRPr="00C250E7">
        <w:rPr>
          <w:b w:val="0"/>
          <w:sz w:val="24"/>
        </w:rPr>
        <w:t>３</w:t>
      </w:r>
      <w:r w:rsidRPr="00C250E7">
        <w:rPr>
          <w:b w:val="0"/>
          <w:sz w:val="24"/>
        </w:rPr>
        <w:t>)</w:t>
      </w:r>
      <w:r w:rsidRPr="00C250E7">
        <w:rPr>
          <w:rFonts w:hint="eastAsia"/>
          <w:b w:val="0"/>
          <w:sz w:val="24"/>
        </w:rPr>
        <w:t>擴大食品業實施食品安全管制系統準則，導入食品專業人員：</w:t>
      </w:r>
      <w:r w:rsidR="00F05AB2" w:rsidRPr="00C250E7">
        <w:rPr>
          <w:rFonts w:hint="eastAsia"/>
          <w:b w:val="0"/>
          <w:sz w:val="24"/>
        </w:rPr>
        <w:t>106</w:t>
      </w:r>
      <w:r w:rsidR="00F05AB2" w:rsidRPr="00C250E7">
        <w:rPr>
          <w:rFonts w:hint="eastAsia"/>
          <w:b w:val="0"/>
          <w:sz w:val="24"/>
        </w:rPr>
        <w:t>年預告新增「食用油脂工廠」、「罐頭食品工廠」、「蛋製品工廠」及「供應鐵路運輸旅客餐盒之食品業」，應實施食品安全管制系統準則，並於</w:t>
      </w:r>
      <w:r w:rsidR="00F05AB2" w:rsidRPr="00C250E7">
        <w:rPr>
          <w:rFonts w:hint="eastAsia"/>
          <w:b w:val="0"/>
          <w:sz w:val="24"/>
        </w:rPr>
        <w:t>11</w:t>
      </w:r>
      <w:r w:rsidR="00F05AB2" w:rsidRPr="00C250E7">
        <w:rPr>
          <w:rFonts w:hint="eastAsia"/>
          <w:b w:val="0"/>
          <w:sz w:val="24"/>
        </w:rPr>
        <w:t>月公告「旅館業附設餐廳」應實施食品安全管制系統準則，由原</w:t>
      </w:r>
      <w:r w:rsidR="00F05AB2" w:rsidRPr="00C250E7">
        <w:rPr>
          <w:rFonts w:hint="eastAsia"/>
          <w:b w:val="0"/>
          <w:sz w:val="24"/>
        </w:rPr>
        <w:t>5</w:t>
      </w:r>
      <w:r w:rsidR="00F05AB2" w:rsidRPr="00C250E7">
        <w:rPr>
          <w:rFonts w:hint="eastAsia"/>
          <w:b w:val="0"/>
          <w:sz w:val="24"/>
        </w:rPr>
        <w:t>類擴大至</w:t>
      </w:r>
      <w:r w:rsidR="00F05AB2" w:rsidRPr="00C250E7">
        <w:rPr>
          <w:rFonts w:hint="eastAsia"/>
          <w:b w:val="0"/>
          <w:sz w:val="24"/>
        </w:rPr>
        <w:t>10</w:t>
      </w:r>
      <w:r w:rsidR="00F05AB2" w:rsidRPr="00C250E7">
        <w:rPr>
          <w:rFonts w:hint="eastAsia"/>
          <w:b w:val="0"/>
          <w:sz w:val="24"/>
        </w:rPr>
        <w:t>類食品業；預告修正「食品製造工廠衛生管理人員</w:t>
      </w:r>
      <w:r w:rsidR="00A63000" w:rsidRPr="00C250E7">
        <w:rPr>
          <w:rFonts w:hint="eastAsia"/>
          <w:b w:val="0"/>
          <w:sz w:val="24"/>
        </w:rPr>
        <w:t>設置</w:t>
      </w:r>
      <w:r w:rsidR="00F05AB2" w:rsidRPr="00C250E7">
        <w:rPr>
          <w:rFonts w:hint="eastAsia"/>
          <w:b w:val="0"/>
          <w:sz w:val="24"/>
        </w:rPr>
        <w:t>辦法」及「應置衛生管理人員之食品製造工廠類別」、「食品業者專門職業或技術證照人員設置及管理辦法」及預告訂定「應置專門職業或技術證照人員之食品業者類別及規模規定」。</w:t>
      </w:r>
    </w:p>
    <w:p w:rsidR="00F20394" w:rsidRPr="00C250E7" w:rsidRDefault="00F05AB2" w:rsidP="00F05AB2">
      <w:pPr>
        <w:pStyle w:val="af"/>
        <w:ind w:leftChars="250" w:left="1080" w:hanging="480"/>
        <w:rPr>
          <w:b w:val="0"/>
          <w:sz w:val="24"/>
        </w:rPr>
      </w:pPr>
      <w:r w:rsidRPr="00C250E7">
        <w:rPr>
          <w:b w:val="0"/>
          <w:sz w:val="24"/>
        </w:rPr>
        <w:t>(</w:t>
      </w:r>
      <w:r w:rsidRPr="00C250E7">
        <w:rPr>
          <w:b w:val="0"/>
          <w:sz w:val="24"/>
        </w:rPr>
        <w:t>４</w:t>
      </w:r>
      <w:r w:rsidRPr="00C250E7">
        <w:rPr>
          <w:b w:val="0"/>
          <w:sz w:val="24"/>
        </w:rPr>
        <w:t>)</w:t>
      </w:r>
      <w:r w:rsidRPr="00C250E7">
        <w:rPr>
          <w:rFonts w:hint="eastAsia"/>
          <w:b w:val="0"/>
          <w:sz w:val="24"/>
        </w:rPr>
        <w:t>驗證管理：落實</w:t>
      </w:r>
      <w:r w:rsidRPr="00C250E7">
        <w:rPr>
          <w:rFonts w:hint="eastAsia"/>
          <w:b w:val="0"/>
          <w:sz w:val="24"/>
        </w:rPr>
        <w:t>10</w:t>
      </w:r>
      <w:r w:rsidRPr="00C250E7">
        <w:rPr>
          <w:rFonts w:hint="eastAsia"/>
          <w:b w:val="0"/>
          <w:sz w:val="24"/>
        </w:rPr>
        <w:t>類食品製造業</w:t>
      </w:r>
      <w:r w:rsidRPr="00C250E7">
        <w:rPr>
          <w:rFonts w:hint="eastAsia"/>
          <w:b w:val="0"/>
          <w:sz w:val="24"/>
        </w:rPr>
        <w:t>(</w:t>
      </w:r>
      <w:r w:rsidRPr="00C250E7">
        <w:rPr>
          <w:rFonts w:hint="eastAsia"/>
          <w:b w:val="0"/>
          <w:sz w:val="24"/>
        </w:rPr>
        <w:t>罐頭食品、食品添加物、乳品加工、特殊營養食品及資本額</w:t>
      </w:r>
      <w:r w:rsidRPr="00C250E7">
        <w:rPr>
          <w:rFonts w:hint="eastAsia"/>
          <w:b w:val="0"/>
          <w:sz w:val="24"/>
        </w:rPr>
        <w:t>3,000</w:t>
      </w:r>
      <w:r w:rsidRPr="00C250E7">
        <w:rPr>
          <w:rFonts w:hint="eastAsia"/>
          <w:b w:val="0"/>
          <w:sz w:val="24"/>
        </w:rPr>
        <w:t>萬元以上食用油脂、麵粉、澱粉、糖、鹽、醬油業者</w:t>
      </w:r>
      <w:r w:rsidRPr="00C250E7">
        <w:rPr>
          <w:rFonts w:hint="eastAsia"/>
          <w:b w:val="0"/>
          <w:sz w:val="24"/>
        </w:rPr>
        <w:t>)</w:t>
      </w:r>
      <w:r w:rsidRPr="00C250E7">
        <w:rPr>
          <w:rFonts w:hint="eastAsia"/>
          <w:b w:val="0"/>
          <w:sz w:val="24"/>
        </w:rPr>
        <w:t>之衛生安全管理系統</w:t>
      </w:r>
      <w:r w:rsidRPr="00C250E7">
        <w:rPr>
          <w:rFonts w:hint="eastAsia"/>
          <w:b w:val="0"/>
          <w:sz w:val="24"/>
        </w:rPr>
        <w:t>(GHP</w:t>
      </w:r>
      <w:r w:rsidRPr="00C250E7">
        <w:rPr>
          <w:rFonts w:hint="eastAsia"/>
          <w:b w:val="0"/>
          <w:sz w:val="24"/>
        </w:rPr>
        <w:t>或</w:t>
      </w:r>
      <w:r w:rsidRPr="00C250E7">
        <w:rPr>
          <w:rFonts w:hint="eastAsia"/>
          <w:b w:val="0"/>
          <w:sz w:val="24"/>
        </w:rPr>
        <w:t>HACCP)</w:t>
      </w:r>
      <w:r w:rsidRPr="00C250E7">
        <w:rPr>
          <w:rFonts w:hint="eastAsia"/>
          <w:b w:val="0"/>
          <w:sz w:val="24"/>
        </w:rPr>
        <w:t>驗證，</w:t>
      </w:r>
      <w:r w:rsidRPr="00C250E7">
        <w:rPr>
          <w:rFonts w:hint="eastAsia"/>
          <w:b w:val="0"/>
          <w:sz w:val="24"/>
        </w:rPr>
        <w:t>106</w:t>
      </w:r>
      <w:r w:rsidRPr="00C250E7">
        <w:rPr>
          <w:rFonts w:hint="eastAsia"/>
          <w:b w:val="0"/>
          <w:sz w:val="24"/>
        </w:rPr>
        <w:t>年完成</w:t>
      </w:r>
      <w:r w:rsidRPr="00C250E7">
        <w:rPr>
          <w:rFonts w:hint="eastAsia"/>
          <w:b w:val="0"/>
          <w:sz w:val="24"/>
        </w:rPr>
        <w:t>487</w:t>
      </w:r>
      <w:r w:rsidRPr="00C250E7">
        <w:rPr>
          <w:rFonts w:hint="eastAsia"/>
          <w:b w:val="0"/>
          <w:sz w:val="24"/>
        </w:rPr>
        <w:t>家</w:t>
      </w:r>
      <w:r w:rsidR="00F20394"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３、第三環－</w:t>
      </w:r>
      <w:r w:rsidR="00F05AB2" w:rsidRPr="00C250E7">
        <w:rPr>
          <w:rFonts w:hint="eastAsia"/>
          <w:b w:val="0"/>
          <w:sz w:val="24"/>
        </w:rPr>
        <w:t>加強查驗：督導協調地方政府依地方特色擬定稽查項目，</w:t>
      </w:r>
      <w:r w:rsidR="00F05AB2" w:rsidRPr="00C250E7">
        <w:rPr>
          <w:rFonts w:hint="eastAsia"/>
          <w:b w:val="0"/>
          <w:sz w:val="24"/>
        </w:rPr>
        <w:t>106</w:t>
      </w:r>
      <w:r w:rsidR="00F05AB2" w:rsidRPr="00C250E7">
        <w:rPr>
          <w:rFonts w:hint="eastAsia"/>
          <w:b w:val="0"/>
          <w:sz w:val="24"/>
        </w:rPr>
        <w:t>年度</w:t>
      </w:r>
      <w:r w:rsidR="00F05AB2" w:rsidRPr="00C250E7">
        <w:rPr>
          <w:rFonts w:hint="eastAsia"/>
          <w:b w:val="0"/>
          <w:sz w:val="24"/>
        </w:rPr>
        <w:t>GHP</w:t>
      </w:r>
      <w:r w:rsidR="00F05AB2" w:rsidRPr="00C250E7">
        <w:rPr>
          <w:rFonts w:hint="eastAsia"/>
          <w:b w:val="0"/>
          <w:sz w:val="24"/>
        </w:rPr>
        <w:t>稽查</w:t>
      </w:r>
      <w:r w:rsidR="00F05AB2" w:rsidRPr="00C250E7">
        <w:rPr>
          <w:rFonts w:hint="eastAsia"/>
          <w:b w:val="0"/>
          <w:sz w:val="24"/>
        </w:rPr>
        <w:t>12.5</w:t>
      </w:r>
      <w:r w:rsidR="00F05AB2" w:rsidRPr="00C250E7">
        <w:rPr>
          <w:rFonts w:hint="eastAsia"/>
          <w:b w:val="0"/>
          <w:sz w:val="24"/>
        </w:rPr>
        <w:t>萬家次，品質抽驗</w:t>
      </w:r>
      <w:r w:rsidR="00F05AB2" w:rsidRPr="00C250E7">
        <w:rPr>
          <w:rFonts w:hint="eastAsia"/>
          <w:b w:val="0"/>
          <w:sz w:val="24"/>
        </w:rPr>
        <w:t>5.2</w:t>
      </w:r>
      <w:r w:rsidR="00F05AB2" w:rsidRPr="00C250E7">
        <w:rPr>
          <w:rFonts w:hint="eastAsia"/>
          <w:b w:val="0"/>
          <w:sz w:val="24"/>
        </w:rPr>
        <w:t>萬件</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４、第四環－加重惡意黑心廠商責任：訂定「違反食品安全衛生管理法第十五條第一項、第四項及第十六條情節重大認定原則」，敘明情節重大之定義及認定原則，違規產品銷售額達</w:t>
      </w:r>
      <w:r w:rsidRPr="00C250E7">
        <w:rPr>
          <w:rFonts w:hint="eastAsia"/>
          <w:b w:val="0"/>
          <w:sz w:val="24"/>
        </w:rPr>
        <w:t>1</w:t>
      </w:r>
      <w:r w:rsidRPr="00C250E7">
        <w:rPr>
          <w:b w:val="0"/>
          <w:sz w:val="24"/>
        </w:rPr>
        <w:t>,</w:t>
      </w:r>
      <w:r w:rsidRPr="00C250E7">
        <w:rPr>
          <w:rFonts w:hint="eastAsia"/>
          <w:b w:val="0"/>
          <w:sz w:val="24"/>
        </w:rPr>
        <w:t>000</w:t>
      </w:r>
      <w:r w:rsidRPr="00C250E7">
        <w:rPr>
          <w:rFonts w:hint="eastAsia"/>
          <w:b w:val="0"/>
          <w:sz w:val="24"/>
        </w:rPr>
        <w:t>萬元，即可令業者停業；達</w:t>
      </w:r>
      <w:r w:rsidRPr="00C250E7">
        <w:rPr>
          <w:rFonts w:hint="eastAsia"/>
          <w:b w:val="0"/>
          <w:sz w:val="24"/>
        </w:rPr>
        <w:t>3</w:t>
      </w:r>
      <w:r w:rsidRPr="00C250E7">
        <w:rPr>
          <w:b w:val="0"/>
          <w:sz w:val="24"/>
        </w:rPr>
        <w:t>,</w:t>
      </w:r>
      <w:r w:rsidRPr="00C250E7">
        <w:rPr>
          <w:rFonts w:hint="eastAsia"/>
          <w:b w:val="0"/>
          <w:sz w:val="24"/>
        </w:rPr>
        <w:t>000</w:t>
      </w:r>
      <w:r w:rsidRPr="00C250E7">
        <w:rPr>
          <w:rFonts w:hint="eastAsia"/>
          <w:b w:val="0"/>
          <w:sz w:val="24"/>
        </w:rPr>
        <w:t>萬元以上者，可令歇業、廢止公司工廠登記或食品業登錄等。一旦遭廢止食品業登錄，</w:t>
      </w:r>
      <w:r w:rsidRPr="00C250E7">
        <w:rPr>
          <w:rFonts w:hint="eastAsia"/>
          <w:b w:val="0"/>
          <w:sz w:val="24"/>
        </w:rPr>
        <w:t>1</w:t>
      </w:r>
      <w:r w:rsidRPr="00C250E7">
        <w:rPr>
          <w:rFonts w:hint="eastAsia"/>
          <w:b w:val="0"/>
          <w:sz w:val="24"/>
        </w:rPr>
        <w:t>年內不得重新登錄。</w:t>
      </w:r>
    </w:p>
    <w:p w:rsidR="00F20394" w:rsidRPr="00C250E7" w:rsidRDefault="00F20394" w:rsidP="00F20394">
      <w:pPr>
        <w:pStyle w:val="af"/>
        <w:ind w:leftChars="150" w:left="840" w:hanging="480"/>
        <w:rPr>
          <w:b w:val="0"/>
          <w:sz w:val="24"/>
        </w:rPr>
      </w:pPr>
      <w:r w:rsidRPr="00C250E7">
        <w:rPr>
          <w:rFonts w:hint="eastAsia"/>
          <w:b w:val="0"/>
          <w:sz w:val="24"/>
        </w:rPr>
        <w:t>５、第五環－全民監督食安：</w:t>
      </w:r>
    </w:p>
    <w:p w:rsidR="00F20394" w:rsidRPr="00C250E7" w:rsidRDefault="00F20394" w:rsidP="00F20394">
      <w:pPr>
        <w:pStyle w:val="af"/>
        <w:ind w:leftChars="250" w:left="1080" w:hanging="480"/>
        <w:rPr>
          <w:b w:val="0"/>
          <w:sz w:val="24"/>
        </w:rPr>
      </w:pPr>
      <w:r w:rsidRPr="00C250E7">
        <w:rPr>
          <w:b w:val="0"/>
          <w:sz w:val="24"/>
        </w:rPr>
        <w:lastRenderedPageBreak/>
        <w:t>(</w:t>
      </w:r>
      <w:r w:rsidRPr="00C250E7">
        <w:rPr>
          <w:b w:val="0"/>
          <w:sz w:val="24"/>
        </w:rPr>
        <w:t>１</w:t>
      </w:r>
      <w:r w:rsidRPr="00C250E7">
        <w:rPr>
          <w:b w:val="0"/>
          <w:sz w:val="24"/>
        </w:rPr>
        <w:t>)</w:t>
      </w:r>
      <w:r w:rsidRPr="00C250E7">
        <w:rPr>
          <w:rFonts w:hint="eastAsia"/>
          <w:b w:val="0"/>
          <w:sz w:val="24"/>
        </w:rPr>
        <w:t>食品安全保護基金：</w:t>
      </w:r>
      <w:r w:rsidRPr="00C250E7">
        <w:rPr>
          <w:rFonts w:hint="eastAsia"/>
          <w:b w:val="0"/>
          <w:sz w:val="24"/>
        </w:rPr>
        <w:t>106</w:t>
      </w:r>
      <w:r w:rsidRPr="00C250E7">
        <w:rPr>
          <w:rFonts w:hint="eastAsia"/>
          <w:b w:val="0"/>
          <w:sz w:val="24"/>
        </w:rPr>
        <w:t>年已辦理補助</w:t>
      </w:r>
      <w:r w:rsidRPr="00C250E7">
        <w:rPr>
          <w:rFonts w:hint="eastAsia"/>
          <w:b w:val="0"/>
          <w:sz w:val="24"/>
        </w:rPr>
        <w:t>11</w:t>
      </w:r>
      <w:r w:rsidRPr="00C250E7">
        <w:rPr>
          <w:rFonts w:hint="eastAsia"/>
          <w:b w:val="0"/>
          <w:sz w:val="24"/>
        </w:rPr>
        <w:t>件由消費者保護團體提起之消費訴訟案。</w:t>
      </w:r>
    </w:p>
    <w:p w:rsidR="00F20394" w:rsidRPr="00C250E7" w:rsidRDefault="00F20394" w:rsidP="00F20394">
      <w:pPr>
        <w:pStyle w:val="af"/>
        <w:ind w:leftChars="250" w:left="1080" w:hanging="480"/>
        <w:rPr>
          <w:b w:val="0"/>
          <w:sz w:val="24"/>
        </w:rPr>
      </w:pPr>
      <w:r w:rsidRPr="00C250E7">
        <w:rPr>
          <w:b w:val="0"/>
          <w:sz w:val="24"/>
        </w:rPr>
        <w:t>(</w:t>
      </w:r>
      <w:r w:rsidRPr="00C250E7">
        <w:rPr>
          <w:b w:val="0"/>
          <w:sz w:val="24"/>
        </w:rPr>
        <w:t>２</w:t>
      </w:r>
      <w:r w:rsidRPr="00C250E7">
        <w:rPr>
          <w:b w:val="0"/>
          <w:sz w:val="24"/>
        </w:rPr>
        <w:t>)</w:t>
      </w:r>
      <w:r w:rsidRPr="00C250E7">
        <w:rPr>
          <w:rFonts w:hint="eastAsia"/>
          <w:b w:val="0"/>
          <w:sz w:val="24"/>
        </w:rPr>
        <w:t>食安管理溝通：檢討修正「</w:t>
      </w:r>
      <w:r w:rsidRPr="00C250E7">
        <w:rPr>
          <w:rFonts w:hint="eastAsia"/>
          <w:b w:val="0"/>
          <w:sz w:val="24"/>
        </w:rPr>
        <w:t>1919</w:t>
      </w:r>
      <w:r w:rsidRPr="00C250E7">
        <w:rPr>
          <w:rFonts w:hint="eastAsia"/>
          <w:b w:val="0"/>
          <w:sz w:val="24"/>
        </w:rPr>
        <w:t>全國食安專線」處理流程，提升檢舉案件處理時效，進行話務人員在職教育，強化專業知能，完善追蹤管考機制，以提升整體服務成效。</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強化藥物及醫療器材安全管理：</w:t>
      </w:r>
    </w:p>
    <w:p w:rsidR="00F20394" w:rsidRPr="00C250E7" w:rsidRDefault="00F20394" w:rsidP="00F20394">
      <w:pPr>
        <w:pStyle w:val="af"/>
        <w:ind w:leftChars="150" w:left="840" w:hanging="480"/>
        <w:rPr>
          <w:b w:val="0"/>
          <w:sz w:val="24"/>
        </w:rPr>
      </w:pPr>
      <w:r w:rsidRPr="00C250E7">
        <w:rPr>
          <w:rFonts w:hint="eastAsia"/>
          <w:b w:val="0"/>
          <w:sz w:val="24"/>
        </w:rPr>
        <w:t>１、</w:t>
      </w:r>
      <w:r w:rsidR="005F75D0" w:rsidRPr="00C250E7">
        <w:rPr>
          <w:rFonts w:hint="eastAsia"/>
          <w:b w:val="0"/>
          <w:sz w:val="24"/>
        </w:rPr>
        <w:t>強化上市後藥品管理，</w:t>
      </w:r>
      <w:r w:rsidR="005F75D0" w:rsidRPr="00C250E7">
        <w:rPr>
          <w:rFonts w:hint="eastAsia"/>
          <w:b w:val="0"/>
          <w:sz w:val="24"/>
        </w:rPr>
        <w:t>106</w:t>
      </w:r>
      <w:r w:rsidR="005F75D0" w:rsidRPr="00C250E7">
        <w:rPr>
          <w:rFonts w:hint="eastAsia"/>
          <w:b w:val="0"/>
          <w:sz w:val="24"/>
        </w:rPr>
        <w:t>年完成</w:t>
      </w:r>
      <w:r w:rsidR="005F75D0" w:rsidRPr="00C250E7">
        <w:rPr>
          <w:rFonts w:hint="eastAsia"/>
          <w:b w:val="0"/>
          <w:sz w:val="24"/>
        </w:rPr>
        <w:t>48</w:t>
      </w:r>
      <w:r w:rsidR="005F75D0" w:rsidRPr="00C250E7">
        <w:rPr>
          <w:rFonts w:hint="eastAsia"/>
          <w:b w:val="0"/>
          <w:sz w:val="24"/>
        </w:rPr>
        <w:t>件藥品安全性再評估，其中</w:t>
      </w:r>
      <w:r w:rsidR="005F75D0" w:rsidRPr="00C250E7">
        <w:rPr>
          <w:rFonts w:hint="eastAsia"/>
          <w:b w:val="0"/>
          <w:sz w:val="24"/>
        </w:rPr>
        <w:t>20</w:t>
      </w:r>
      <w:r w:rsidR="005F75D0" w:rsidRPr="00C250E7">
        <w:rPr>
          <w:rFonts w:hint="eastAsia"/>
          <w:b w:val="0"/>
          <w:sz w:val="24"/>
        </w:rPr>
        <w:t>項藥品要求廠商執行風險管控措施；接獲</w:t>
      </w:r>
      <w:r w:rsidR="005F75D0" w:rsidRPr="00C250E7">
        <w:rPr>
          <w:rFonts w:hint="eastAsia"/>
          <w:b w:val="0"/>
          <w:sz w:val="24"/>
        </w:rPr>
        <w:t>895</w:t>
      </w:r>
      <w:r w:rsidR="005F75D0" w:rsidRPr="00C250E7">
        <w:rPr>
          <w:rFonts w:hint="eastAsia"/>
          <w:b w:val="0"/>
          <w:sz w:val="24"/>
        </w:rPr>
        <w:t>件疑似品質瑕疵事件通報，其中</w:t>
      </w:r>
      <w:r w:rsidR="005F75D0" w:rsidRPr="00C250E7">
        <w:rPr>
          <w:rFonts w:hint="eastAsia"/>
          <w:b w:val="0"/>
          <w:sz w:val="24"/>
        </w:rPr>
        <w:t>12</w:t>
      </w:r>
      <w:r w:rsidR="005F75D0" w:rsidRPr="00C250E7">
        <w:rPr>
          <w:rFonts w:hint="eastAsia"/>
          <w:b w:val="0"/>
          <w:sz w:val="24"/>
        </w:rPr>
        <w:t>項經評估啟動回收；主動監控</w:t>
      </w:r>
      <w:r w:rsidR="005F75D0" w:rsidRPr="00C250E7">
        <w:rPr>
          <w:rFonts w:hint="eastAsia"/>
          <w:b w:val="0"/>
          <w:sz w:val="24"/>
        </w:rPr>
        <w:t>928</w:t>
      </w:r>
      <w:r w:rsidR="005F75D0" w:rsidRPr="00C250E7">
        <w:rPr>
          <w:rFonts w:hint="eastAsia"/>
          <w:b w:val="0"/>
          <w:sz w:val="24"/>
        </w:rPr>
        <w:t>則國外藥品品質警訊，有</w:t>
      </w:r>
      <w:r w:rsidR="005F75D0" w:rsidRPr="00C250E7">
        <w:rPr>
          <w:rFonts w:hint="eastAsia"/>
          <w:b w:val="0"/>
          <w:sz w:val="24"/>
        </w:rPr>
        <w:t>10</w:t>
      </w:r>
      <w:r w:rsidR="005F75D0" w:rsidRPr="00C250E7">
        <w:rPr>
          <w:rFonts w:hint="eastAsia"/>
          <w:b w:val="0"/>
          <w:sz w:val="24"/>
        </w:rPr>
        <w:t>項藥品輸入國內，並已全數回收</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２、持續推動藥品追溯追蹤機制，降低偽藥進入合法供應鏈之風險，且對於品質有疑慮之藥品可及時確認，並迅速有效完成藥品回收。</w:t>
      </w:r>
    </w:p>
    <w:p w:rsidR="00F20394" w:rsidRPr="00C250E7" w:rsidRDefault="00F20394" w:rsidP="00F20394">
      <w:pPr>
        <w:pStyle w:val="af"/>
        <w:ind w:leftChars="150" w:left="840" w:hanging="480"/>
        <w:rPr>
          <w:b w:val="0"/>
          <w:sz w:val="24"/>
        </w:rPr>
      </w:pPr>
      <w:r w:rsidRPr="00C250E7">
        <w:rPr>
          <w:rFonts w:hint="eastAsia"/>
          <w:b w:val="0"/>
          <w:sz w:val="24"/>
        </w:rPr>
        <w:t>３、</w:t>
      </w:r>
      <w:r w:rsidR="000825FD" w:rsidRPr="00C250E7">
        <w:rPr>
          <w:rFonts w:hint="eastAsia"/>
          <w:b w:val="0"/>
          <w:sz w:val="24"/>
        </w:rPr>
        <w:t>推動</w:t>
      </w:r>
      <w:r w:rsidR="000825FD" w:rsidRPr="00C250E7">
        <w:rPr>
          <w:b w:val="0"/>
          <w:sz w:val="24"/>
        </w:rPr>
        <w:t>成立行政法人</w:t>
      </w:r>
      <w:r w:rsidR="000825FD" w:rsidRPr="00C250E7">
        <w:rPr>
          <w:rFonts w:hint="eastAsia"/>
          <w:b w:val="0"/>
          <w:sz w:val="24"/>
        </w:rPr>
        <w:t>「國家藥物審查中心</w:t>
      </w:r>
      <w:r w:rsidR="000825FD" w:rsidRPr="00C250E7">
        <w:rPr>
          <w:b w:val="0"/>
          <w:sz w:val="24"/>
        </w:rPr>
        <w:t>」</w:t>
      </w:r>
      <w:r w:rsidR="000825FD" w:rsidRPr="00C250E7">
        <w:rPr>
          <w:rFonts w:hint="eastAsia"/>
          <w:b w:val="0"/>
          <w:sz w:val="24"/>
        </w:rPr>
        <w:t>，俾</w:t>
      </w:r>
      <w:r w:rsidR="000825FD" w:rsidRPr="00C250E7">
        <w:rPr>
          <w:b w:val="0"/>
          <w:sz w:val="24"/>
        </w:rPr>
        <w:t>建立藥物審查公信力、建置權責相符之審查體系、</w:t>
      </w:r>
      <w:r w:rsidR="000825FD" w:rsidRPr="00C250E7">
        <w:rPr>
          <w:rFonts w:hint="eastAsia"/>
          <w:b w:val="0"/>
          <w:sz w:val="24"/>
        </w:rPr>
        <w:t>提升藥物審查效率與品質</w:t>
      </w:r>
      <w:r w:rsidR="000825FD" w:rsidRPr="00C250E7">
        <w:rPr>
          <w:b w:val="0"/>
          <w:sz w:val="24"/>
        </w:rPr>
        <w:t>，</w:t>
      </w:r>
      <w:r w:rsidR="000825FD" w:rsidRPr="00C250E7">
        <w:rPr>
          <w:rFonts w:hint="eastAsia"/>
          <w:b w:val="0"/>
          <w:sz w:val="24"/>
        </w:rPr>
        <w:t>業</w:t>
      </w:r>
      <w:r w:rsidR="000825FD" w:rsidRPr="00C250E7">
        <w:rPr>
          <w:b w:val="0"/>
          <w:sz w:val="24"/>
        </w:rPr>
        <w:t>擬具「</w:t>
      </w:r>
      <w:r w:rsidR="000825FD" w:rsidRPr="00C250E7">
        <w:rPr>
          <w:rFonts w:hint="eastAsia"/>
          <w:b w:val="0"/>
          <w:sz w:val="24"/>
        </w:rPr>
        <w:t>國家藥物審查中心設置條例</w:t>
      </w:r>
      <w:r w:rsidR="000825FD" w:rsidRPr="00C250E7">
        <w:rPr>
          <w:b w:val="0"/>
          <w:sz w:val="24"/>
        </w:rPr>
        <w:t>」草案</w:t>
      </w:r>
      <w:r w:rsidR="000825FD" w:rsidRPr="00C250E7">
        <w:rPr>
          <w:rFonts w:hint="eastAsia"/>
          <w:b w:val="0"/>
          <w:sz w:val="24"/>
        </w:rPr>
        <w:t>函送</w:t>
      </w:r>
      <w:r w:rsidR="000825FD" w:rsidRPr="00C250E7">
        <w:rPr>
          <w:b w:val="0"/>
          <w:sz w:val="24"/>
        </w:rPr>
        <w:t>貴</w:t>
      </w:r>
      <w:r w:rsidR="000825FD" w:rsidRPr="00C250E7">
        <w:rPr>
          <w:rFonts w:hint="eastAsia"/>
          <w:b w:val="0"/>
          <w:sz w:val="24"/>
        </w:rPr>
        <w:t>院</w:t>
      </w:r>
      <w:r w:rsidR="000825FD" w:rsidRPr="00C250E7">
        <w:rPr>
          <w:b w:val="0"/>
          <w:sz w:val="24"/>
        </w:rPr>
        <w:t>審議</w:t>
      </w:r>
      <w:r w:rsidRPr="00C250E7">
        <w:rPr>
          <w:rFonts w:hint="eastAsia"/>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４、</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31</w:t>
      </w:r>
      <w:r w:rsidRPr="00C250E7">
        <w:rPr>
          <w:rFonts w:hint="eastAsia"/>
          <w:b w:val="0"/>
          <w:sz w:val="24"/>
        </w:rPr>
        <w:t>日修正發布「藥品查驗登記審查準則」部分條文，鬆綁外銷專用藥品許可藥證之審查規定，修正安定性試驗與成品檢驗規格及其方法等應符合事項，以兼顧中藥管理品質及產業發展需求；配合新南向政策，</w:t>
      </w:r>
      <w:r w:rsidRPr="00C250E7">
        <w:rPr>
          <w:rFonts w:hint="eastAsia"/>
          <w:b w:val="0"/>
          <w:sz w:val="24"/>
        </w:rPr>
        <w:t>11</w:t>
      </w:r>
      <w:r w:rsidRPr="00C250E7">
        <w:rPr>
          <w:rFonts w:hint="eastAsia"/>
          <w:b w:val="0"/>
          <w:sz w:val="24"/>
        </w:rPr>
        <w:t>月</w:t>
      </w:r>
      <w:r w:rsidRPr="00C250E7">
        <w:rPr>
          <w:rFonts w:hint="eastAsia"/>
          <w:b w:val="0"/>
          <w:sz w:val="24"/>
        </w:rPr>
        <w:t>17</w:t>
      </w:r>
      <w:r w:rsidRPr="00C250E7">
        <w:rPr>
          <w:rFonts w:hint="eastAsia"/>
          <w:b w:val="0"/>
          <w:sz w:val="24"/>
        </w:rPr>
        <w:t>日預告修正「藥品查驗登記審查準則」第</w:t>
      </w:r>
      <w:r w:rsidRPr="00C250E7">
        <w:rPr>
          <w:rFonts w:hint="eastAsia"/>
          <w:b w:val="0"/>
          <w:sz w:val="24"/>
        </w:rPr>
        <w:t>92</w:t>
      </w:r>
      <w:r w:rsidRPr="00C250E7">
        <w:rPr>
          <w:rFonts w:hint="eastAsia"/>
          <w:b w:val="0"/>
          <w:sz w:val="24"/>
        </w:rPr>
        <w:t>條之</w:t>
      </w:r>
      <w:r w:rsidRPr="00C250E7">
        <w:rPr>
          <w:rFonts w:hint="eastAsia"/>
          <w:b w:val="0"/>
          <w:sz w:val="24"/>
        </w:rPr>
        <w:t>1</w:t>
      </w:r>
      <w:r w:rsidRPr="00C250E7">
        <w:rPr>
          <w:rFonts w:hint="eastAsia"/>
          <w:b w:val="0"/>
          <w:sz w:val="24"/>
        </w:rPr>
        <w:t>草案，以協助中藥廠商排除外銷之法規障礙，有利國產中藥輸出。</w:t>
      </w:r>
    </w:p>
    <w:p w:rsidR="00F20394" w:rsidRPr="00C250E7" w:rsidRDefault="00F20394" w:rsidP="00F20394">
      <w:pPr>
        <w:pStyle w:val="af"/>
        <w:ind w:leftChars="150" w:left="840" w:hanging="480"/>
        <w:rPr>
          <w:b w:val="0"/>
          <w:sz w:val="24"/>
        </w:rPr>
      </w:pPr>
      <w:r w:rsidRPr="00C250E7">
        <w:rPr>
          <w:rFonts w:hint="eastAsia"/>
          <w:b w:val="0"/>
          <w:sz w:val="24"/>
        </w:rPr>
        <w:t>５、為使醫療器材管理與國際接軌，符合國內實務管理需要，並加速推動生技產業創新，擬具「醫療器材管理法」草案函送貴院審議。</w:t>
      </w:r>
    </w:p>
    <w:p w:rsidR="000825FD" w:rsidRPr="00C250E7" w:rsidRDefault="000825FD" w:rsidP="00F20394">
      <w:pPr>
        <w:pStyle w:val="af"/>
        <w:ind w:leftChars="150" w:left="840" w:hanging="480"/>
        <w:rPr>
          <w:b w:val="0"/>
          <w:sz w:val="24"/>
        </w:rPr>
      </w:pPr>
      <w:r w:rsidRPr="00C250E7">
        <w:rPr>
          <w:rFonts w:hint="eastAsia"/>
          <w:b w:val="0"/>
          <w:sz w:val="24"/>
        </w:rPr>
        <w:t>６、</w:t>
      </w:r>
      <w:r w:rsidRPr="00C250E7">
        <w:rPr>
          <w:rFonts w:eastAsia="標楷體" w:hint="eastAsia"/>
          <w:b w:val="0"/>
          <w:sz w:val="24"/>
        </w:rPr>
        <w:t>「</w:t>
      </w:r>
      <w:r w:rsidRPr="00C250E7">
        <w:rPr>
          <w:rFonts w:hint="eastAsia"/>
          <w:b w:val="0"/>
          <w:sz w:val="24"/>
        </w:rPr>
        <w:t>藥事法</w:t>
      </w:r>
      <w:r w:rsidRPr="00C250E7">
        <w:rPr>
          <w:rFonts w:eastAsia="標楷體" w:hint="eastAsia"/>
          <w:b w:val="0"/>
          <w:sz w:val="24"/>
        </w:rPr>
        <w:t>」</w:t>
      </w:r>
      <w:r w:rsidRPr="00C250E7">
        <w:rPr>
          <w:rFonts w:hint="eastAsia"/>
          <w:b w:val="0"/>
          <w:sz w:val="24"/>
        </w:rPr>
        <w:t>部分條文修正草案於</w:t>
      </w:r>
      <w:r w:rsidRPr="00C250E7">
        <w:rPr>
          <w:rFonts w:hint="eastAsia"/>
          <w:b w:val="0"/>
          <w:sz w:val="24"/>
        </w:rPr>
        <w:t>106</w:t>
      </w:r>
      <w:r w:rsidRPr="00C250E7">
        <w:rPr>
          <w:rFonts w:hint="eastAsia"/>
          <w:b w:val="0"/>
          <w:sz w:val="24"/>
        </w:rPr>
        <w:t>年</w:t>
      </w:r>
      <w:r w:rsidRPr="00C250E7">
        <w:rPr>
          <w:rFonts w:hint="eastAsia"/>
          <w:b w:val="0"/>
          <w:sz w:val="24"/>
        </w:rPr>
        <w:t>12</w:t>
      </w:r>
      <w:r w:rsidRPr="00C250E7">
        <w:rPr>
          <w:rFonts w:hint="eastAsia"/>
          <w:b w:val="0"/>
          <w:sz w:val="24"/>
        </w:rPr>
        <w:t>月</w:t>
      </w:r>
      <w:r w:rsidRPr="00C250E7">
        <w:rPr>
          <w:b w:val="0"/>
          <w:sz w:val="24"/>
        </w:rPr>
        <w:t>29</w:t>
      </w:r>
      <w:r w:rsidRPr="00C250E7">
        <w:rPr>
          <w:rFonts w:hint="eastAsia"/>
          <w:b w:val="0"/>
          <w:sz w:val="24"/>
        </w:rPr>
        <w:t>日經貴院三讀通過</w:t>
      </w:r>
      <w:r w:rsidRPr="00C250E7">
        <w:rPr>
          <w:b w:val="0"/>
          <w:sz w:val="24"/>
        </w:rPr>
        <w:t>，</w:t>
      </w:r>
      <w:r w:rsidRPr="00C250E7">
        <w:rPr>
          <w:rFonts w:hint="eastAsia"/>
          <w:b w:val="0"/>
          <w:sz w:val="24"/>
        </w:rPr>
        <w:t>增訂新適應症資料專屬保護及建立專利連結制度</w:t>
      </w:r>
      <w:r w:rsidRPr="00C250E7">
        <w:rPr>
          <w:b w:val="0"/>
          <w:sz w:val="24"/>
        </w:rPr>
        <w:t>，</w:t>
      </w:r>
      <w:r w:rsidRPr="00C250E7">
        <w:rPr>
          <w:rFonts w:hint="eastAsia"/>
          <w:b w:val="0"/>
          <w:sz w:val="24"/>
        </w:rPr>
        <w:t>俾</w:t>
      </w:r>
      <w:r w:rsidRPr="00C250E7">
        <w:rPr>
          <w:b w:val="0"/>
          <w:sz w:val="24"/>
        </w:rPr>
        <w:t>強化藥品智財保護機制</w:t>
      </w:r>
      <w:r w:rsidRPr="00C250E7">
        <w:rPr>
          <w:rFonts w:hint="eastAsia"/>
          <w:b w:val="0"/>
          <w:sz w:val="24"/>
        </w:rPr>
        <w:t>。</w:t>
      </w:r>
    </w:p>
    <w:p w:rsidR="00F20394" w:rsidRPr="00C250E7" w:rsidRDefault="00F20394" w:rsidP="00C250E7">
      <w:pPr>
        <w:pStyle w:val="21"/>
        <w:ind w:left="640" w:hanging="640"/>
        <w:rPr>
          <w:b w:val="0"/>
        </w:rPr>
      </w:pPr>
      <w:r w:rsidRPr="00C250E7">
        <w:rPr>
          <w:rFonts w:hint="eastAsia"/>
          <w:b w:val="0"/>
        </w:rPr>
        <w:t>十、鞏固防疫機制，加強傳染病防治</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禽流感及流感之監測與預防流行：</w:t>
      </w:r>
    </w:p>
    <w:p w:rsidR="005F75D0" w:rsidRPr="00C250E7" w:rsidRDefault="00F20394" w:rsidP="005F75D0">
      <w:pPr>
        <w:pStyle w:val="af"/>
        <w:ind w:leftChars="150" w:left="840" w:hanging="480"/>
        <w:rPr>
          <w:b w:val="0"/>
          <w:sz w:val="24"/>
        </w:rPr>
      </w:pPr>
      <w:r w:rsidRPr="00C250E7">
        <w:rPr>
          <w:b w:val="0"/>
          <w:sz w:val="24"/>
        </w:rPr>
        <w:t>１、</w:t>
      </w:r>
      <w:r w:rsidRPr="00C250E7">
        <w:rPr>
          <w:rFonts w:hint="eastAsia"/>
          <w:b w:val="0"/>
          <w:sz w:val="24"/>
        </w:rPr>
        <w:t>對發生禽流感案例禽場之第一線工作人員進行健康狀況監測，自</w:t>
      </w:r>
      <w:r w:rsidRPr="00C250E7">
        <w:rPr>
          <w:rFonts w:hint="eastAsia"/>
          <w:b w:val="0"/>
          <w:sz w:val="24"/>
        </w:rPr>
        <w:t>106</w:t>
      </w:r>
      <w:r w:rsidRPr="00C250E7">
        <w:rPr>
          <w:rFonts w:hint="eastAsia"/>
          <w:b w:val="0"/>
          <w:sz w:val="24"/>
        </w:rPr>
        <w:t>年</w:t>
      </w:r>
      <w:r w:rsidRPr="00C250E7">
        <w:rPr>
          <w:rFonts w:hint="eastAsia"/>
          <w:b w:val="0"/>
          <w:sz w:val="24"/>
        </w:rPr>
        <w:t>2</w:t>
      </w:r>
      <w:r w:rsidRPr="00C250E7">
        <w:rPr>
          <w:rFonts w:hint="eastAsia"/>
          <w:b w:val="0"/>
          <w:sz w:val="24"/>
        </w:rPr>
        <w:t>月</w:t>
      </w:r>
      <w:r w:rsidRPr="00C250E7">
        <w:rPr>
          <w:rFonts w:hint="eastAsia"/>
          <w:b w:val="0"/>
          <w:sz w:val="24"/>
        </w:rPr>
        <w:t>5</w:t>
      </w:r>
      <w:r w:rsidRPr="00C250E7">
        <w:rPr>
          <w:rFonts w:hint="eastAsia"/>
          <w:b w:val="0"/>
          <w:sz w:val="24"/>
        </w:rPr>
        <w:t>日至</w:t>
      </w:r>
      <w:r w:rsidR="005F75D0" w:rsidRPr="00C250E7">
        <w:rPr>
          <w:rFonts w:eastAsiaTheme="minorEastAsia" w:hint="eastAsia"/>
          <w:b w:val="0"/>
          <w:sz w:val="24"/>
        </w:rPr>
        <w:t>1</w:t>
      </w:r>
      <w:r w:rsidR="005F75D0" w:rsidRPr="00C250E7">
        <w:rPr>
          <w:rFonts w:eastAsiaTheme="minorEastAsia"/>
          <w:b w:val="0"/>
          <w:sz w:val="24"/>
        </w:rPr>
        <w:t>07</w:t>
      </w:r>
      <w:r w:rsidR="005F75D0" w:rsidRPr="00C250E7">
        <w:rPr>
          <w:rFonts w:eastAsiaTheme="minorEastAsia"/>
          <w:b w:val="0"/>
          <w:sz w:val="24"/>
        </w:rPr>
        <w:t>年</w:t>
      </w:r>
      <w:r w:rsidR="005F75D0" w:rsidRPr="00C250E7">
        <w:rPr>
          <w:rFonts w:eastAsiaTheme="minorEastAsia"/>
          <w:b w:val="0"/>
          <w:sz w:val="24"/>
        </w:rPr>
        <w:t>1</w:t>
      </w:r>
      <w:r w:rsidR="005F75D0" w:rsidRPr="00C250E7">
        <w:rPr>
          <w:rFonts w:eastAsiaTheme="minorEastAsia"/>
          <w:b w:val="0"/>
          <w:sz w:val="24"/>
        </w:rPr>
        <w:t>月</w:t>
      </w:r>
      <w:r w:rsidR="005F75D0" w:rsidRPr="00C250E7">
        <w:rPr>
          <w:rFonts w:eastAsiaTheme="minorEastAsia" w:hint="eastAsia"/>
          <w:b w:val="0"/>
          <w:sz w:val="24"/>
        </w:rPr>
        <w:t>5</w:t>
      </w:r>
      <w:r w:rsidR="005F75D0" w:rsidRPr="00C250E7">
        <w:rPr>
          <w:rFonts w:eastAsiaTheme="minorEastAsia"/>
          <w:b w:val="0"/>
          <w:sz w:val="24"/>
        </w:rPr>
        <w:t>日止，監測期滿累計</w:t>
      </w:r>
      <w:r w:rsidR="005F75D0" w:rsidRPr="00C250E7">
        <w:rPr>
          <w:rFonts w:eastAsiaTheme="minorEastAsia"/>
          <w:b w:val="0"/>
          <w:sz w:val="24"/>
        </w:rPr>
        <w:t>4,151</w:t>
      </w:r>
      <w:r w:rsidR="005F75D0" w:rsidRPr="00C250E7">
        <w:rPr>
          <w:rFonts w:eastAsiaTheme="minorEastAsia"/>
          <w:b w:val="0"/>
          <w:sz w:val="24"/>
        </w:rPr>
        <w:t>人次，尚在監測中</w:t>
      </w:r>
      <w:r w:rsidR="005F75D0" w:rsidRPr="00C250E7">
        <w:rPr>
          <w:rFonts w:eastAsiaTheme="minorEastAsia" w:hint="eastAsia"/>
          <w:b w:val="0"/>
          <w:sz w:val="24"/>
        </w:rPr>
        <w:t>152</w:t>
      </w:r>
      <w:r w:rsidR="005F75D0" w:rsidRPr="00C250E7">
        <w:rPr>
          <w:rFonts w:eastAsiaTheme="minorEastAsia"/>
          <w:b w:val="0"/>
          <w:sz w:val="24"/>
        </w:rPr>
        <w:t>人，未發現有人類禽流感病例。</w:t>
      </w:r>
    </w:p>
    <w:p w:rsidR="00F20394" w:rsidRPr="00C250E7" w:rsidRDefault="005F75D0" w:rsidP="005F75D0">
      <w:pPr>
        <w:pStyle w:val="af"/>
        <w:ind w:leftChars="150" w:left="840" w:hanging="480"/>
        <w:rPr>
          <w:b w:val="0"/>
          <w:sz w:val="24"/>
        </w:rPr>
      </w:pPr>
      <w:r w:rsidRPr="00C250E7">
        <w:rPr>
          <w:b w:val="0"/>
          <w:sz w:val="24"/>
        </w:rPr>
        <w:t>２、</w:t>
      </w:r>
      <w:r w:rsidRPr="00C250E7">
        <w:rPr>
          <w:rFonts w:hint="eastAsia"/>
          <w:b w:val="0"/>
          <w:sz w:val="24"/>
        </w:rPr>
        <w:t>106</w:t>
      </w:r>
      <w:r w:rsidRPr="00C250E7">
        <w:rPr>
          <w:rFonts w:hint="eastAsia"/>
          <w:b w:val="0"/>
          <w:sz w:val="24"/>
        </w:rPr>
        <w:t>年度流感疫苗接種計畫對象，自</w:t>
      </w:r>
      <w:r w:rsidRPr="00C250E7">
        <w:rPr>
          <w:rFonts w:hint="eastAsia"/>
          <w:b w:val="0"/>
          <w:sz w:val="24"/>
        </w:rPr>
        <w:t>10</w:t>
      </w:r>
      <w:r w:rsidRPr="00C250E7">
        <w:rPr>
          <w:rFonts w:hint="eastAsia"/>
          <w:b w:val="0"/>
          <w:sz w:val="24"/>
        </w:rPr>
        <w:t>月</w:t>
      </w:r>
      <w:r w:rsidRPr="00C250E7">
        <w:rPr>
          <w:rFonts w:hint="eastAsia"/>
          <w:b w:val="0"/>
          <w:sz w:val="24"/>
        </w:rPr>
        <w:t>1</w:t>
      </w:r>
      <w:r w:rsidRPr="00C250E7">
        <w:rPr>
          <w:rFonts w:hint="eastAsia"/>
          <w:b w:val="0"/>
          <w:sz w:val="24"/>
        </w:rPr>
        <w:t>日</w:t>
      </w:r>
      <w:r w:rsidRPr="00C250E7">
        <w:rPr>
          <w:rFonts w:eastAsiaTheme="minorEastAsia"/>
          <w:b w:val="0"/>
          <w:sz w:val="24"/>
        </w:rPr>
        <w:t>至</w:t>
      </w:r>
      <w:r w:rsidRPr="00C250E7">
        <w:rPr>
          <w:rFonts w:eastAsiaTheme="minorEastAsia"/>
          <w:b w:val="0"/>
          <w:sz w:val="24"/>
        </w:rPr>
        <w:t>107</w:t>
      </w:r>
      <w:r w:rsidRPr="00C250E7">
        <w:rPr>
          <w:rFonts w:eastAsiaTheme="minorEastAsia"/>
          <w:b w:val="0"/>
          <w:sz w:val="24"/>
        </w:rPr>
        <w:t>年</w:t>
      </w:r>
      <w:r w:rsidRPr="00C250E7">
        <w:rPr>
          <w:rFonts w:eastAsiaTheme="minorEastAsia"/>
          <w:b w:val="0"/>
          <w:sz w:val="24"/>
        </w:rPr>
        <w:t>1</w:t>
      </w:r>
      <w:r w:rsidRPr="00C250E7">
        <w:rPr>
          <w:rFonts w:eastAsiaTheme="minorEastAsia"/>
          <w:b w:val="0"/>
          <w:sz w:val="24"/>
        </w:rPr>
        <w:t>月</w:t>
      </w:r>
      <w:r w:rsidRPr="00C250E7">
        <w:rPr>
          <w:rFonts w:eastAsiaTheme="minorEastAsia"/>
          <w:b w:val="0"/>
          <w:sz w:val="24"/>
        </w:rPr>
        <w:t>7</w:t>
      </w:r>
      <w:r w:rsidRPr="00C250E7">
        <w:rPr>
          <w:rFonts w:eastAsiaTheme="minorEastAsia"/>
          <w:b w:val="0"/>
          <w:sz w:val="24"/>
        </w:rPr>
        <w:t>日止，共計接種</w:t>
      </w:r>
      <w:r w:rsidRPr="00C250E7">
        <w:rPr>
          <w:rFonts w:eastAsiaTheme="minorEastAsia"/>
          <w:b w:val="0"/>
          <w:sz w:val="24"/>
        </w:rPr>
        <w:t>589</w:t>
      </w:r>
      <w:r w:rsidRPr="00C250E7">
        <w:rPr>
          <w:rFonts w:eastAsiaTheme="minorEastAsia"/>
          <w:b w:val="0"/>
          <w:sz w:val="24"/>
        </w:rPr>
        <w:t>萬</w:t>
      </w:r>
      <w:r w:rsidRPr="00C250E7">
        <w:rPr>
          <w:rFonts w:eastAsiaTheme="minorEastAsia"/>
          <w:b w:val="0"/>
          <w:sz w:val="24"/>
        </w:rPr>
        <w:t>4,206</w:t>
      </w:r>
      <w:r w:rsidRPr="00C250E7">
        <w:rPr>
          <w:rFonts w:eastAsiaTheme="minorEastAsia"/>
          <w:b w:val="0"/>
          <w:sz w:val="24"/>
        </w:rPr>
        <w:t>劑</w:t>
      </w:r>
      <w:r w:rsidRPr="00C250E7">
        <w:rPr>
          <w:rFonts w:eastAsiaTheme="minorEastAsia"/>
          <w:b w:val="0"/>
          <w:sz w:val="24"/>
        </w:rPr>
        <w:t>(</w:t>
      </w:r>
      <w:r w:rsidRPr="00C250E7">
        <w:rPr>
          <w:rFonts w:eastAsiaTheme="minorEastAsia"/>
          <w:b w:val="0"/>
          <w:sz w:val="24"/>
        </w:rPr>
        <w:t>總使用率</w:t>
      </w:r>
      <w:r w:rsidRPr="00C250E7">
        <w:rPr>
          <w:rFonts w:eastAsiaTheme="minorEastAsia"/>
          <w:b w:val="0"/>
          <w:sz w:val="24"/>
        </w:rPr>
        <w:t>98.2%)</w:t>
      </w:r>
      <w:r w:rsidRPr="00C250E7">
        <w:rPr>
          <w:rFonts w:eastAsiaTheme="minorEastAsia"/>
          <w:b w:val="0"/>
          <w:sz w:val="24"/>
        </w:rPr>
        <w:t>、全人口涵蓋率</w:t>
      </w:r>
      <w:r w:rsidRPr="00C250E7">
        <w:rPr>
          <w:rFonts w:eastAsiaTheme="minorEastAsia"/>
          <w:b w:val="0"/>
          <w:sz w:val="24"/>
        </w:rPr>
        <w:t>25%</w:t>
      </w:r>
      <w:r w:rsidR="00F20394" w:rsidRPr="00C250E7">
        <w:rPr>
          <w:b w:val="0"/>
          <w:sz w:val="24"/>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強化傳染病防治：</w:t>
      </w:r>
    </w:p>
    <w:p w:rsidR="00F20394" w:rsidRPr="00C250E7" w:rsidRDefault="00F20394" w:rsidP="00F20394">
      <w:pPr>
        <w:pStyle w:val="af"/>
        <w:ind w:leftChars="150" w:left="840" w:hanging="480"/>
        <w:rPr>
          <w:b w:val="0"/>
          <w:sz w:val="24"/>
        </w:rPr>
      </w:pPr>
      <w:r w:rsidRPr="00C250E7">
        <w:rPr>
          <w:b w:val="0"/>
          <w:sz w:val="24"/>
        </w:rPr>
        <w:lastRenderedPageBreak/>
        <w:t>１、</w:t>
      </w:r>
      <w:r w:rsidRPr="00C250E7">
        <w:rPr>
          <w:rFonts w:hint="eastAsia"/>
          <w:b w:val="0"/>
          <w:sz w:val="24"/>
        </w:rPr>
        <w:t>106</w:t>
      </w:r>
      <w:r w:rsidRPr="00C250E7">
        <w:rPr>
          <w:rFonts w:hint="eastAsia"/>
          <w:b w:val="0"/>
          <w:sz w:val="24"/>
        </w:rPr>
        <w:t>年登革熱本土病例</w:t>
      </w:r>
      <w:r w:rsidRPr="00C250E7">
        <w:rPr>
          <w:rFonts w:hint="eastAsia"/>
          <w:b w:val="0"/>
          <w:sz w:val="24"/>
        </w:rPr>
        <w:t>10</w:t>
      </w:r>
      <w:r w:rsidRPr="00C250E7">
        <w:rPr>
          <w:rFonts w:hint="eastAsia"/>
          <w:b w:val="0"/>
          <w:sz w:val="24"/>
        </w:rPr>
        <w:t>例、境外移入病例</w:t>
      </w:r>
      <w:r w:rsidR="005F75D0" w:rsidRPr="00C250E7">
        <w:rPr>
          <w:rFonts w:eastAsiaTheme="minorEastAsia"/>
          <w:b w:val="0"/>
          <w:sz w:val="24"/>
        </w:rPr>
        <w:t>333</w:t>
      </w:r>
      <w:r w:rsidRPr="00C250E7">
        <w:rPr>
          <w:rFonts w:hint="eastAsia"/>
          <w:b w:val="0"/>
          <w:sz w:val="24"/>
        </w:rPr>
        <w:t>例，茲卡病毒感染症僅境外移入病例</w:t>
      </w:r>
      <w:r w:rsidRPr="00C250E7">
        <w:rPr>
          <w:rFonts w:hint="eastAsia"/>
          <w:b w:val="0"/>
          <w:sz w:val="24"/>
        </w:rPr>
        <w:t>4</w:t>
      </w:r>
      <w:r w:rsidRPr="00C250E7">
        <w:rPr>
          <w:rFonts w:hint="eastAsia"/>
          <w:b w:val="0"/>
          <w:sz w:val="24"/>
        </w:rPr>
        <w:t>例，有效阻絕疫情於境外</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pacing w:val="-2"/>
          <w:sz w:val="24"/>
        </w:rPr>
        <w:t>訂定登革熱防治工作指引與茲卡病毒感染症防治計畫，督導各地方政府加強</w:t>
      </w:r>
      <w:r w:rsidRPr="00C250E7">
        <w:rPr>
          <w:rFonts w:hint="eastAsia"/>
          <w:b w:val="0"/>
          <w:sz w:val="24"/>
        </w:rPr>
        <w:t>蚊媒傳染病防治工作；每月召開「行政院重要蚊媒傳染病防治聯繫會議」，加強中央地方聯繫溝通；辦理醫事人員與防疫人員教育訓練，提升防疫專業能量</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３、</w:t>
      </w:r>
      <w:r w:rsidRPr="00C250E7">
        <w:rPr>
          <w:rFonts w:hint="eastAsia"/>
          <w:b w:val="0"/>
          <w:sz w:val="24"/>
        </w:rPr>
        <w:t>加強新興蚊媒傳染病跨域合作，辦理「登革熱</w:t>
      </w:r>
      <w:r w:rsidR="00BA73A8" w:rsidRPr="00C250E7">
        <w:rPr>
          <w:rFonts w:eastAsia="標楷體" w:hint="eastAsia"/>
          <w:b w:val="0"/>
          <w:sz w:val="24"/>
        </w:rPr>
        <w:t>∕</w:t>
      </w:r>
      <w:r w:rsidRPr="00C250E7">
        <w:rPr>
          <w:rFonts w:hint="eastAsia"/>
          <w:b w:val="0"/>
          <w:sz w:val="24"/>
        </w:rPr>
        <w:t>茲卡</w:t>
      </w:r>
      <w:r w:rsidR="00BA73A8" w:rsidRPr="00C250E7">
        <w:rPr>
          <w:rFonts w:eastAsia="標楷體" w:hint="eastAsia"/>
          <w:b w:val="0"/>
          <w:sz w:val="24"/>
        </w:rPr>
        <w:t>∕</w:t>
      </w:r>
      <w:r w:rsidRPr="00C250E7">
        <w:rPr>
          <w:rFonts w:hint="eastAsia"/>
          <w:b w:val="0"/>
          <w:sz w:val="24"/>
        </w:rPr>
        <w:t>屈公病鑑別診斷國際研習營」，並與泰國、新加坡、越南等多國來訪之傳染病防治專家學者進行交流</w:t>
      </w:r>
      <w:r w:rsidRPr="00C250E7">
        <w:rPr>
          <w:b w:val="0"/>
          <w:sz w:val="24"/>
        </w:rPr>
        <w:t>。</w:t>
      </w:r>
    </w:p>
    <w:p w:rsidR="005F75D0" w:rsidRPr="00C250E7" w:rsidRDefault="00F20394" w:rsidP="005F75D0">
      <w:pPr>
        <w:pStyle w:val="ae"/>
        <w:rPr>
          <w:b w:val="0"/>
        </w:rPr>
      </w:pPr>
      <w:r w:rsidRPr="00C250E7">
        <w:rPr>
          <w:b w:val="0"/>
        </w:rPr>
        <w:t>(</w:t>
      </w:r>
      <w:r w:rsidRPr="00C250E7">
        <w:rPr>
          <w:b w:val="0"/>
        </w:rPr>
        <w:t>三</w:t>
      </w:r>
      <w:r w:rsidRPr="00C250E7">
        <w:rPr>
          <w:b w:val="0"/>
        </w:rPr>
        <w:t>)</w:t>
      </w:r>
      <w:r w:rsidRPr="00C250E7">
        <w:rPr>
          <w:rFonts w:hint="eastAsia"/>
          <w:b w:val="0"/>
        </w:rPr>
        <w:t>腸病毒疫情監控：</w:t>
      </w:r>
      <w:r w:rsidR="005F75D0" w:rsidRPr="00C250E7">
        <w:rPr>
          <w:rFonts w:hint="eastAsia"/>
          <w:b w:val="0"/>
        </w:rPr>
        <w:t>106</w:t>
      </w:r>
      <w:r w:rsidR="005F75D0" w:rsidRPr="00C250E7">
        <w:rPr>
          <w:rFonts w:hint="eastAsia"/>
          <w:b w:val="0"/>
        </w:rPr>
        <w:t>年計有</w:t>
      </w:r>
      <w:r w:rsidR="005F75D0" w:rsidRPr="00C250E7">
        <w:rPr>
          <w:rFonts w:eastAsiaTheme="minorEastAsia"/>
          <w:b w:val="0"/>
        </w:rPr>
        <w:t>23</w:t>
      </w:r>
      <w:r w:rsidR="005F75D0" w:rsidRPr="00C250E7">
        <w:rPr>
          <w:rFonts w:hint="eastAsia"/>
          <w:b w:val="0"/>
        </w:rPr>
        <w:t>例重症確定病例，分別為感染</w:t>
      </w:r>
      <w:r w:rsidR="005F75D0" w:rsidRPr="00C250E7">
        <w:rPr>
          <w:rFonts w:eastAsiaTheme="minorEastAsia"/>
          <w:b w:val="0"/>
        </w:rPr>
        <w:t>腸病毒</w:t>
      </w:r>
      <w:r w:rsidR="005F75D0" w:rsidRPr="00C250E7">
        <w:rPr>
          <w:rFonts w:eastAsiaTheme="minorEastAsia"/>
          <w:b w:val="0"/>
        </w:rPr>
        <w:t>D68</w:t>
      </w:r>
      <w:r w:rsidR="005F75D0" w:rsidRPr="00C250E7">
        <w:rPr>
          <w:rFonts w:eastAsiaTheme="minorEastAsia"/>
          <w:b w:val="0"/>
        </w:rPr>
        <w:t>型</w:t>
      </w:r>
      <w:r w:rsidR="005F75D0" w:rsidRPr="00C250E7">
        <w:rPr>
          <w:rFonts w:eastAsiaTheme="minorEastAsia"/>
          <w:b w:val="0"/>
        </w:rPr>
        <w:t>11</w:t>
      </w:r>
      <w:r w:rsidR="005F75D0" w:rsidRPr="00C250E7">
        <w:rPr>
          <w:rFonts w:eastAsiaTheme="minorEastAsia"/>
          <w:b w:val="0"/>
        </w:rPr>
        <w:t>例，克沙奇病毒</w:t>
      </w:r>
      <w:r w:rsidR="005F75D0" w:rsidRPr="00C250E7">
        <w:rPr>
          <w:rFonts w:eastAsiaTheme="minorEastAsia"/>
          <w:b w:val="0"/>
        </w:rPr>
        <w:t>A6</w:t>
      </w:r>
      <w:r w:rsidR="005F75D0" w:rsidRPr="00C250E7">
        <w:rPr>
          <w:rFonts w:eastAsiaTheme="minorEastAsia"/>
          <w:b w:val="0"/>
        </w:rPr>
        <w:t>型</w:t>
      </w:r>
      <w:r w:rsidR="005F75D0" w:rsidRPr="00C250E7">
        <w:rPr>
          <w:rFonts w:eastAsiaTheme="minorEastAsia"/>
          <w:b w:val="0"/>
        </w:rPr>
        <w:t>3</w:t>
      </w:r>
      <w:r w:rsidR="005F75D0" w:rsidRPr="00C250E7">
        <w:rPr>
          <w:rFonts w:eastAsiaTheme="minorEastAsia"/>
          <w:b w:val="0"/>
        </w:rPr>
        <w:t>例，腸病毒</w:t>
      </w:r>
      <w:r w:rsidR="005F75D0" w:rsidRPr="00C250E7">
        <w:rPr>
          <w:rFonts w:eastAsiaTheme="minorEastAsia"/>
          <w:b w:val="0"/>
        </w:rPr>
        <w:t>71</w:t>
      </w:r>
      <w:r w:rsidR="005F75D0" w:rsidRPr="00C250E7">
        <w:rPr>
          <w:rFonts w:eastAsiaTheme="minorEastAsia"/>
          <w:b w:val="0"/>
        </w:rPr>
        <w:t>型、克沙奇病毒</w:t>
      </w:r>
      <w:r w:rsidR="005F75D0" w:rsidRPr="00C250E7">
        <w:rPr>
          <w:rFonts w:eastAsiaTheme="minorEastAsia"/>
          <w:b w:val="0"/>
        </w:rPr>
        <w:t>A9</w:t>
      </w:r>
      <w:r w:rsidR="005F75D0" w:rsidRPr="00C250E7">
        <w:rPr>
          <w:rFonts w:eastAsiaTheme="minorEastAsia"/>
          <w:b w:val="0"/>
        </w:rPr>
        <w:t>型、克沙奇病毒</w:t>
      </w:r>
      <w:r w:rsidR="005F75D0" w:rsidRPr="00C250E7">
        <w:rPr>
          <w:rFonts w:eastAsiaTheme="minorEastAsia"/>
          <w:b w:val="0"/>
        </w:rPr>
        <w:t>B3</w:t>
      </w:r>
      <w:r w:rsidR="005F75D0" w:rsidRPr="00C250E7">
        <w:rPr>
          <w:rFonts w:eastAsiaTheme="minorEastAsia"/>
          <w:b w:val="0"/>
        </w:rPr>
        <w:t>型與伊科病毒第</w:t>
      </w:r>
      <w:r w:rsidR="005F75D0" w:rsidRPr="00C250E7">
        <w:rPr>
          <w:rFonts w:eastAsiaTheme="minorEastAsia"/>
          <w:b w:val="0"/>
        </w:rPr>
        <w:t>5</w:t>
      </w:r>
      <w:r w:rsidR="005F75D0" w:rsidRPr="00C250E7">
        <w:rPr>
          <w:rFonts w:eastAsiaTheme="minorEastAsia"/>
          <w:b w:val="0"/>
        </w:rPr>
        <w:t>型各</w:t>
      </w:r>
      <w:r w:rsidR="005F75D0" w:rsidRPr="00C250E7">
        <w:rPr>
          <w:rFonts w:eastAsiaTheme="minorEastAsia"/>
          <w:b w:val="0"/>
        </w:rPr>
        <w:t>2</w:t>
      </w:r>
      <w:r w:rsidR="005F75D0" w:rsidRPr="00C250E7">
        <w:rPr>
          <w:rFonts w:eastAsiaTheme="minorEastAsia"/>
          <w:b w:val="0"/>
        </w:rPr>
        <w:t>例，克沙奇病毒</w:t>
      </w:r>
      <w:r w:rsidR="005F75D0" w:rsidRPr="00C250E7">
        <w:rPr>
          <w:rFonts w:eastAsiaTheme="minorEastAsia"/>
          <w:b w:val="0"/>
        </w:rPr>
        <w:t>A2</w:t>
      </w:r>
      <w:r w:rsidR="005F75D0" w:rsidRPr="00C250E7">
        <w:rPr>
          <w:rFonts w:eastAsiaTheme="minorEastAsia"/>
          <w:b w:val="0"/>
        </w:rPr>
        <w:t>型</w:t>
      </w:r>
      <w:r w:rsidR="005F75D0" w:rsidRPr="00C250E7">
        <w:rPr>
          <w:rFonts w:eastAsiaTheme="minorEastAsia"/>
          <w:b w:val="0"/>
        </w:rPr>
        <w:t>1</w:t>
      </w:r>
      <w:r w:rsidR="005F75D0" w:rsidRPr="00C250E7">
        <w:rPr>
          <w:rFonts w:eastAsiaTheme="minorEastAsia"/>
          <w:b w:val="0"/>
        </w:rPr>
        <w:t>例；其中</w:t>
      </w:r>
      <w:r w:rsidR="005F75D0" w:rsidRPr="00C250E7">
        <w:rPr>
          <w:rFonts w:eastAsiaTheme="minorEastAsia"/>
          <w:b w:val="0"/>
        </w:rPr>
        <w:t>1</w:t>
      </w:r>
      <w:r w:rsidR="005F75D0" w:rsidRPr="00C250E7">
        <w:rPr>
          <w:rFonts w:eastAsiaTheme="minorEastAsia"/>
          <w:b w:val="0"/>
        </w:rPr>
        <w:t>例死亡。</w:t>
      </w:r>
    </w:p>
    <w:p w:rsidR="005F75D0" w:rsidRPr="00C250E7" w:rsidRDefault="005F75D0" w:rsidP="005F75D0">
      <w:pPr>
        <w:pStyle w:val="ae"/>
        <w:rPr>
          <w:b w:val="0"/>
        </w:rPr>
      </w:pPr>
      <w:r w:rsidRPr="00C250E7">
        <w:rPr>
          <w:b w:val="0"/>
        </w:rPr>
        <w:t>(</w:t>
      </w:r>
      <w:r w:rsidRPr="00C250E7">
        <w:rPr>
          <w:b w:val="0"/>
        </w:rPr>
        <w:t>四</w:t>
      </w:r>
      <w:r w:rsidRPr="00C250E7">
        <w:rPr>
          <w:b w:val="0"/>
        </w:rPr>
        <w:t>)</w:t>
      </w:r>
      <w:r w:rsidRPr="00C250E7">
        <w:rPr>
          <w:rFonts w:hint="eastAsia"/>
          <w:b w:val="0"/>
        </w:rPr>
        <w:t>愛滋病防治宣導：</w:t>
      </w:r>
      <w:r w:rsidRPr="00C250E7">
        <w:rPr>
          <w:rFonts w:hint="eastAsia"/>
          <w:b w:val="0"/>
        </w:rPr>
        <w:t>106</w:t>
      </w:r>
      <w:r w:rsidRPr="00C250E7">
        <w:rPr>
          <w:rFonts w:hint="eastAsia"/>
          <w:b w:val="0"/>
        </w:rPr>
        <w:t>年累計通報</w:t>
      </w:r>
      <w:r w:rsidRPr="00C250E7">
        <w:rPr>
          <w:rFonts w:hint="eastAsia"/>
          <w:b w:val="0"/>
        </w:rPr>
        <w:t>3</w:t>
      </w:r>
      <w:r w:rsidRPr="00C250E7">
        <w:rPr>
          <w:rFonts w:hint="eastAsia"/>
          <w:b w:val="0"/>
        </w:rPr>
        <w:t>萬</w:t>
      </w:r>
      <w:r w:rsidRPr="00C250E7">
        <w:rPr>
          <w:rFonts w:eastAsiaTheme="minorEastAsia"/>
          <w:b w:val="0"/>
        </w:rPr>
        <w:t>5,935</w:t>
      </w:r>
      <w:r w:rsidRPr="00C250E7">
        <w:rPr>
          <w:rFonts w:hint="eastAsia"/>
          <w:b w:val="0"/>
        </w:rPr>
        <w:t>例本國籍感染者，計新增通報</w:t>
      </w:r>
      <w:r w:rsidRPr="00C250E7">
        <w:rPr>
          <w:rFonts w:eastAsiaTheme="minorEastAsia"/>
          <w:b w:val="0"/>
        </w:rPr>
        <w:t>2,519</w:t>
      </w:r>
      <w:r w:rsidRPr="00C250E7">
        <w:rPr>
          <w:rFonts w:hint="eastAsia"/>
          <w:b w:val="0"/>
        </w:rPr>
        <w:t>人。呼應</w:t>
      </w:r>
      <w:r w:rsidRPr="00C250E7">
        <w:rPr>
          <w:rFonts w:hint="eastAsia"/>
          <w:b w:val="0"/>
        </w:rPr>
        <w:t>WHO</w:t>
      </w:r>
      <w:r w:rsidRPr="00C250E7">
        <w:rPr>
          <w:rFonts w:hint="eastAsia"/>
          <w:b w:val="0"/>
        </w:rPr>
        <w:t>提出「西元</w:t>
      </w:r>
      <w:r w:rsidRPr="00C250E7">
        <w:rPr>
          <w:rFonts w:hint="eastAsia"/>
          <w:b w:val="0"/>
        </w:rPr>
        <w:t>2020</w:t>
      </w:r>
      <w:r w:rsidRPr="00C250E7">
        <w:rPr>
          <w:rFonts w:hint="eastAsia"/>
          <w:b w:val="0"/>
        </w:rPr>
        <w:t>年</w:t>
      </w:r>
      <w:r w:rsidRPr="00C250E7">
        <w:rPr>
          <w:rFonts w:hint="eastAsia"/>
          <w:b w:val="0"/>
        </w:rPr>
        <w:t>90-90-90</w:t>
      </w:r>
      <w:r w:rsidRPr="00C250E7">
        <w:rPr>
          <w:rFonts w:hint="eastAsia"/>
          <w:b w:val="0"/>
        </w:rPr>
        <w:t>愛滋治療目標</w:t>
      </w:r>
      <w:r w:rsidRPr="00C250E7">
        <w:rPr>
          <w:rFonts w:hint="eastAsia"/>
          <w:b w:val="0"/>
        </w:rPr>
        <w:t>(90%</w:t>
      </w:r>
      <w:r w:rsidRPr="00C250E7">
        <w:rPr>
          <w:rFonts w:hint="eastAsia"/>
          <w:b w:val="0"/>
        </w:rPr>
        <w:t>知道自己感染、</w:t>
      </w:r>
      <w:r w:rsidRPr="00C250E7">
        <w:rPr>
          <w:rFonts w:hint="eastAsia"/>
          <w:b w:val="0"/>
        </w:rPr>
        <w:t>90%</w:t>
      </w:r>
      <w:r w:rsidRPr="00C250E7">
        <w:rPr>
          <w:rFonts w:hint="eastAsia"/>
          <w:b w:val="0"/>
        </w:rPr>
        <w:t>感染者服藥及</w:t>
      </w:r>
      <w:r w:rsidRPr="00C250E7">
        <w:rPr>
          <w:rFonts w:hint="eastAsia"/>
          <w:b w:val="0"/>
        </w:rPr>
        <w:t>90%</w:t>
      </w:r>
      <w:r w:rsidRPr="00C250E7">
        <w:rPr>
          <w:rFonts w:hint="eastAsia"/>
          <w:b w:val="0"/>
        </w:rPr>
        <w:t>服藥者病毒量受到控制</w:t>
      </w:r>
      <w:r w:rsidRPr="00C250E7">
        <w:rPr>
          <w:rFonts w:hint="eastAsia"/>
          <w:b w:val="0"/>
        </w:rPr>
        <w:t>)</w:t>
      </w:r>
      <w:r w:rsidRPr="00C250E7">
        <w:rPr>
          <w:rFonts w:hint="eastAsia"/>
          <w:b w:val="0"/>
        </w:rPr>
        <w:t>」，積極推動篩檢並提升服藥率，</w:t>
      </w:r>
      <w:r w:rsidRPr="00C250E7">
        <w:rPr>
          <w:rFonts w:hint="eastAsia"/>
          <w:b w:val="0"/>
        </w:rPr>
        <w:t>105</w:t>
      </w:r>
      <w:r w:rsidRPr="00C250E7">
        <w:rPr>
          <w:rFonts w:hint="eastAsia"/>
          <w:b w:val="0"/>
        </w:rPr>
        <w:t>年國內防治成果達</w:t>
      </w:r>
      <w:r w:rsidRPr="00C250E7">
        <w:rPr>
          <w:rFonts w:hint="eastAsia"/>
          <w:b w:val="0"/>
        </w:rPr>
        <w:t>79%-84%-88%</w:t>
      </w:r>
      <w:r w:rsidRPr="00C250E7">
        <w:rPr>
          <w:b w:val="0"/>
        </w:rPr>
        <w:t>。</w:t>
      </w:r>
    </w:p>
    <w:p w:rsidR="005F75D0" w:rsidRPr="00C250E7" w:rsidRDefault="005F75D0" w:rsidP="005F75D0">
      <w:pPr>
        <w:pStyle w:val="ae"/>
        <w:rPr>
          <w:rFonts w:eastAsiaTheme="minorEastAsia"/>
          <w:b w:val="0"/>
        </w:rPr>
      </w:pPr>
      <w:r w:rsidRPr="00C250E7">
        <w:rPr>
          <w:b w:val="0"/>
        </w:rPr>
        <w:t>(</w:t>
      </w:r>
      <w:r w:rsidRPr="00C250E7">
        <w:rPr>
          <w:b w:val="0"/>
        </w:rPr>
        <w:t>五</w:t>
      </w:r>
      <w:r w:rsidRPr="00C250E7">
        <w:rPr>
          <w:b w:val="0"/>
        </w:rPr>
        <w:t>)</w:t>
      </w:r>
      <w:r w:rsidRPr="00C250E7">
        <w:rPr>
          <w:rFonts w:hint="eastAsia"/>
          <w:b w:val="0"/>
        </w:rPr>
        <w:t>結核病防治：</w:t>
      </w:r>
      <w:r w:rsidRPr="00C250E7">
        <w:rPr>
          <w:rFonts w:eastAsiaTheme="minorEastAsia"/>
          <w:b w:val="0"/>
        </w:rPr>
        <w:t>預估</w:t>
      </w:r>
      <w:r w:rsidRPr="00C250E7">
        <w:rPr>
          <w:rFonts w:hint="eastAsia"/>
          <w:b w:val="0"/>
        </w:rPr>
        <w:t>106</w:t>
      </w:r>
      <w:r w:rsidRPr="00C250E7">
        <w:rPr>
          <w:rFonts w:hint="eastAsia"/>
          <w:b w:val="0"/>
        </w:rPr>
        <w:t>年</w:t>
      </w:r>
      <w:r w:rsidRPr="00C250E7">
        <w:rPr>
          <w:rFonts w:eastAsiaTheme="minorEastAsia"/>
          <w:b w:val="0"/>
        </w:rPr>
        <w:t>結核病新案發生人數為</w:t>
      </w:r>
      <w:r w:rsidRPr="00C250E7">
        <w:rPr>
          <w:rFonts w:eastAsiaTheme="minorEastAsia"/>
          <w:b w:val="0"/>
        </w:rPr>
        <w:t>9,760</w:t>
      </w:r>
      <w:r w:rsidRPr="00C250E7">
        <w:rPr>
          <w:rFonts w:eastAsiaTheme="minorEastAsia"/>
          <w:b w:val="0"/>
        </w:rPr>
        <w:t>人，新案發生率為</w:t>
      </w:r>
      <w:r w:rsidRPr="00C250E7">
        <w:rPr>
          <w:rFonts w:eastAsiaTheme="minorEastAsia"/>
          <w:b w:val="0"/>
        </w:rPr>
        <w:t>40</w:t>
      </w:r>
      <w:r w:rsidRPr="00C250E7">
        <w:rPr>
          <w:rFonts w:eastAsiaTheme="minorEastAsia"/>
          <w:b w:val="0"/>
        </w:rPr>
        <w:t>例</w:t>
      </w:r>
      <w:r w:rsidRPr="00C250E7">
        <w:rPr>
          <w:rFonts w:eastAsiaTheme="minorEastAsia"/>
          <w:b w:val="0"/>
        </w:rPr>
        <w:t>/10</w:t>
      </w:r>
      <w:r w:rsidRPr="00C250E7">
        <w:rPr>
          <w:rFonts w:eastAsiaTheme="minorEastAsia"/>
          <w:b w:val="0"/>
        </w:rPr>
        <w:t>萬人口</w:t>
      </w:r>
      <w:r w:rsidRPr="00C250E7">
        <w:rPr>
          <w:rFonts w:hint="eastAsia"/>
          <w:b w:val="0"/>
        </w:rPr>
        <w:t>。</w:t>
      </w:r>
      <w:r w:rsidRPr="00C250E7">
        <w:rPr>
          <w:rFonts w:eastAsiaTheme="minorEastAsia"/>
          <w:b w:val="0"/>
        </w:rPr>
        <w:t>另</w:t>
      </w:r>
      <w:r w:rsidRPr="00C250E7">
        <w:rPr>
          <w:rFonts w:eastAsiaTheme="minorEastAsia" w:hint="eastAsia"/>
          <w:b w:val="0"/>
        </w:rPr>
        <w:t>106</w:t>
      </w:r>
      <w:r w:rsidRPr="00C250E7">
        <w:rPr>
          <w:rFonts w:eastAsiaTheme="minorEastAsia" w:hint="eastAsia"/>
          <w:b w:val="0"/>
        </w:rPr>
        <w:t>年共計</w:t>
      </w:r>
      <w:r w:rsidRPr="00C250E7">
        <w:rPr>
          <w:rFonts w:eastAsiaTheme="minorEastAsia"/>
          <w:b w:val="0"/>
        </w:rPr>
        <w:t>提供</w:t>
      </w:r>
      <w:r w:rsidRPr="00C250E7">
        <w:rPr>
          <w:rFonts w:eastAsiaTheme="minorEastAsia"/>
          <w:b w:val="0"/>
        </w:rPr>
        <w:t>5</w:t>
      </w:r>
      <w:r w:rsidRPr="00C250E7">
        <w:rPr>
          <w:rFonts w:eastAsiaTheme="minorEastAsia"/>
          <w:b w:val="0"/>
        </w:rPr>
        <w:t>萬</w:t>
      </w:r>
      <w:r w:rsidRPr="00C250E7">
        <w:rPr>
          <w:rFonts w:eastAsiaTheme="minorEastAsia"/>
          <w:b w:val="0"/>
        </w:rPr>
        <w:t>8,379</w:t>
      </w:r>
      <w:r w:rsidRPr="00C250E7">
        <w:rPr>
          <w:rFonts w:eastAsiaTheme="minorEastAsia"/>
          <w:b w:val="0"/>
        </w:rPr>
        <w:t>人潛伏結核感染篩檢服務，計有</w:t>
      </w:r>
      <w:r w:rsidRPr="00C250E7">
        <w:rPr>
          <w:rFonts w:eastAsiaTheme="minorEastAsia"/>
          <w:b w:val="0"/>
        </w:rPr>
        <w:t>8,510</w:t>
      </w:r>
      <w:r w:rsidRPr="00C250E7">
        <w:rPr>
          <w:rFonts w:eastAsiaTheme="minorEastAsia"/>
          <w:b w:val="0"/>
        </w:rPr>
        <w:t>人篩檢陽性者加入治療。</w:t>
      </w:r>
    </w:p>
    <w:p w:rsidR="005F75D0" w:rsidRPr="00C250E7" w:rsidRDefault="005F75D0" w:rsidP="005F75D0">
      <w:pPr>
        <w:pStyle w:val="ae"/>
        <w:rPr>
          <w:b w:val="0"/>
        </w:rPr>
      </w:pPr>
      <w:r w:rsidRPr="00C250E7">
        <w:rPr>
          <w:b w:val="0"/>
        </w:rPr>
        <w:t>(</w:t>
      </w:r>
      <w:r w:rsidRPr="00C250E7">
        <w:rPr>
          <w:rFonts w:hint="eastAsia"/>
          <w:b w:val="0"/>
        </w:rPr>
        <w:t>六</w:t>
      </w:r>
      <w:r w:rsidRPr="00C250E7">
        <w:rPr>
          <w:b w:val="0"/>
        </w:rPr>
        <w:t>)</w:t>
      </w:r>
      <w:r w:rsidRPr="00C250E7">
        <w:rPr>
          <w:rFonts w:hint="eastAsia"/>
          <w:b w:val="0"/>
        </w:rPr>
        <w:t>加強醫療照護機構感染管制：</w:t>
      </w:r>
      <w:r w:rsidRPr="00C250E7">
        <w:rPr>
          <w:rFonts w:hint="eastAsia"/>
          <w:b w:val="0"/>
        </w:rPr>
        <w:t>106</w:t>
      </w:r>
      <w:r w:rsidRPr="00C250E7">
        <w:rPr>
          <w:rFonts w:hint="eastAsia"/>
          <w:b w:val="0"/>
        </w:rPr>
        <w:t>年首次辦理全國老人福利機構感染管制查核，符合查核條件家數計</w:t>
      </w:r>
      <w:r w:rsidRPr="00C250E7">
        <w:rPr>
          <w:rFonts w:hint="eastAsia"/>
          <w:b w:val="0"/>
        </w:rPr>
        <w:t>834</w:t>
      </w:r>
      <w:r w:rsidRPr="00C250E7">
        <w:rPr>
          <w:rFonts w:hint="eastAsia"/>
          <w:b w:val="0"/>
        </w:rPr>
        <w:t>家，實地查核完成率</w:t>
      </w:r>
      <w:r w:rsidRPr="00C250E7">
        <w:rPr>
          <w:rFonts w:hint="eastAsia"/>
          <w:b w:val="0"/>
        </w:rPr>
        <w:t>100%</w:t>
      </w:r>
      <w:r w:rsidRPr="00C250E7">
        <w:rPr>
          <w:rFonts w:hint="eastAsia"/>
          <w:b w:val="0"/>
        </w:rPr>
        <w:t>。另持續辦理醫院感染管制查核，</w:t>
      </w:r>
      <w:r w:rsidRPr="00C250E7">
        <w:rPr>
          <w:rFonts w:hint="eastAsia"/>
          <w:b w:val="0"/>
        </w:rPr>
        <w:t>106</w:t>
      </w:r>
      <w:r w:rsidRPr="00C250E7">
        <w:rPr>
          <w:rFonts w:hint="eastAsia"/>
          <w:b w:val="0"/>
        </w:rPr>
        <w:t>年總計實地查核</w:t>
      </w:r>
      <w:r w:rsidRPr="00C250E7">
        <w:rPr>
          <w:rFonts w:hint="eastAsia"/>
          <w:b w:val="0"/>
        </w:rPr>
        <w:t>224</w:t>
      </w:r>
      <w:r w:rsidRPr="00C250E7">
        <w:rPr>
          <w:rFonts w:hint="eastAsia"/>
          <w:b w:val="0"/>
        </w:rPr>
        <w:t>家醫院</w:t>
      </w:r>
      <w:r w:rsidRPr="00C250E7">
        <w:rPr>
          <w:rFonts w:eastAsiaTheme="minorEastAsia"/>
          <w:b w:val="0"/>
        </w:rPr>
        <w:t>，實地查核完成率</w:t>
      </w:r>
      <w:r w:rsidRPr="00C250E7">
        <w:rPr>
          <w:rFonts w:eastAsiaTheme="minorEastAsia"/>
          <w:b w:val="0"/>
        </w:rPr>
        <w:t>100%</w:t>
      </w:r>
      <w:r w:rsidRPr="00C250E7">
        <w:rPr>
          <w:rFonts w:eastAsiaTheme="minorEastAsia"/>
          <w:b w:val="0"/>
        </w:rPr>
        <w:t>。</w:t>
      </w:r>
    </w:p>
    <w:p w:rsidR="00F20394" w:rsidRPr="00C250E7" w:rsidRDefault="005F75D0" w:rsidP="005F75D0">
      <w:pPr>
        <w:pStyle w:val="ae"/>
        <w:rPr>
          <w:b w:val="0"/>
        </w:rPr>
      </w:pPr>
      <w:r w:rsidRPr="00C250E7">
        <w:rPr>
          <w:b w:val="0"/>
        </w:rPr>
        <w:t>(</w:t>
      </w:r>
      <w:r w:rsidRPr="00C250E7">
        <w:rPr>
          <w:rFonts w:hint="eastAsia"/>
          <w:b w:val="0"/>
        </w:rPr>
        <w:t>七</w:t>
      </w:r>
      <w:r w:rsidRPr="00C250E7">
        <w:rPr>
          <w:b w:val="0"/>
        </w:rPr>
        <w:t>)</w:t>
      </w:r>
      <w:r w:rsidRPr="00C250E7">
        <w:rPr>
          <w:rFonts w:eastAsiaTheme="minorEastAsia"/>
          <w:b w:val="0"/>
        </w:rPr>
        <w:t>制定新興傳染病關鍵績效指標</w:t>
      </w:r>
      <w:r w:rsidRPr="00C250E7">
        <w:rPr>
          <w:rFonts w:eastAsiaTheme="minorEastAsia" w:hint="eastAsia"/>
          <w:b w:val="0"/>
        </w:rPr>
        <w:t>：</w:t>
      </w:r>
      <w:r w:rsidRPr="00C250E7">
        <w:rPr>
          <w:rFonts w:eastAsiaTheme="minorEastAsia"/>
          <w:b w:val="0"/>
        </w:rPr>
        <w:t>為協助亞太區</w:t>
      </w:r>
      <w:r w:rsidRPr="00C250E7">
        <w:rPr>
          <w:rFonts w:eastAsiaTheme="minorEastAsia"/>
          <w:b w:val="0"/>
        </w:rPr>
        <w:t>21</w:t>
      </w:r>
      <w:r w:rsidRPr="00C250E7">
        <w:rPr>
          <w:rFonts w:eastAsiaTheme="minorEastAsia"/>
          <w:b w:val="0"/>
        </w:rPr>
        <w:t>個</w:t>
      </w:r>
      <w:r w:rsidRPr="00C250E7">
        <w:rPr>
          <w:rFonts w:eastAsiaTheme="minorEastAsia"/>
          <w:b w:val="0"/>
        </w:rPr>
        <w:t>APEC</w:t>
      </w:r>
      <w:r w:rsidRPr="00C250E7">
        <w:rPr>
          <w:rFonts w:eastAsiaTheme="minorEastAsia"/>
          <w:b w:val="0"/>
        </w:rPr>
        <w:t>會員體達成</w:t>
      </w:r>
      <w:r w:rsidRPr="00C250E7">
        <w:rPr>
          <w:rFonts w:eastAsiaTheme="minorEastAsia"/>
          <w:b w:val="0"/>
        </w:rPr>
        <w:t>2020</w:t>
      </w:r>
      <w:r w:rsidRPr="00C250E7">
        <w:rPr>
          <w:rFonts w:eastAsiaTheme="minorEastAsia"/>
          <w:b w:val="0"/>
        </w:rPr>
        <w:t>健康亞太目標，負責制定新興傳染病關鍵績效指標，於</w:t>
      </w:r>
      <w:r w:rsidRPr="00C250E7">
        <w:rPr>
          <w:rFonts w:eastAsiaTheme="minorEastAsia"/>
          <w:b w:val="0"/>
        </w:rPr>
        <w:t>106</w:t>
      </w:r>
      <w:r w:rsidRPr="00C250E7">
        <w:rPr>
          <w:rFonts w:eastAsiaTheme="minorEastAsia"/>
          <w:b w:val="0"/>
        </w:rPr>
        <w:t>年</w:t>
      </w:r>
      <w:r w:rsidRPr="00C250E7">
        <w:rPr>
          <w:rFonts w:eastAsiaTheme="minorEastAsia"/>
          <w:b w:val="0"/>
        </w:rPr>
        <w:t>7</w:t>
      </w:r>
      <w:r w:rsidRPr="00C250E7">
        <w:rPr>
          <w:rFonts w:eastAsiaTheme="minorEastAsia"/>
          <w:b w:val="0"/>
        </w:rPr>
        <w:t>月提交澳洲彙整，供各國遵循</w:t>
      </w:r>
      <w:r w:rsidR="00F20394" w:rsidRPr="00C250E7">
        <w:rPr>
          <w:rFonts w:hint="eastAsia"/>
          <w:b w:val="0"/>
        </w:rPr>
        <w:t>。</w:t>
      </w:r>
    </w:p>
    <w:p w:rsidR="00F20394" w:rsidRPr="00C250E7" w:rsidRDefault="00F20394" w:rsidP="00C250E7">
      <w:pPr>
        <w:pStyle w:val="21"/>
        <w:ind w:left="640" w:hanging="640"/>
        <w:rPr>
          <w:b w:val="0"/>
        </w:rPr>
      </w:pPr>
      <w:r w:rsidRPr="00C250E7">
        <w:rPr>
          <w:rFonts w:hint="eastAsia"/>
          <w:b w:val="0"/>
        </w:rPr>
        <w:t>十一、</w:t>
      </w:r>
      <w:r w:rsidR="00DB7B1D" w:rsidRPr="00C250E7">
        <w:rPr>
          <w:rFonts w:hint="eastAsia"/>
          <w:b w:val="0"/>
        </w:rPr>
        <w:t>促進兒少及身心障礙者福利與權益，創造優質育兒及公平參與環境</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積極</w:t>
      </w:r>
      <w:r w:rsidR="00DB7B1D" w:rsidRPr="00C250E7">
        <w:rPr>
          <w:rFonts w:hint="eastAsia"/>
          <w:b w:val="0"/>
        </w:rPr>
        <w:t>促進提升兒童及少年、身心障礙者福利與權益</w:t>
      </w:r>
      <w:r w:rsidRPr="00C250E7">
        <w:rPr>
          <w:rFonts w:hint="eastAsia"/>
          <w:b w:val="0"/>
        </w:rPr>
        <w:t>：</w:t>
      </w:r>
    </w:p>
    <w:p w:rsidR="00F20394" w:rsidRPr="00C250E7" w:rsidRDefault="00F20394" w:rsidP="00F20394">
      <w:pPr>
        <w:pStyle w:val="af"/>
        <w:ind w:leftChars="150" w:left="840" w:hanging="480"/>
        <w:rPr>
          <w:b w:val="0"/>
          <w:sz w:val="24"/>
        </w:rPr>
      </w:pPr>
      <w:r w:rsidRPr="00C250E7">
        <w:rPr>
          <w:rFonts w:hint="eastAsia"/>
          <w:b w:val="0"/>
          <w:sz w:val="24"/>
        </w:rPr>
        <w:t>１、積極推動聯合國「兒童權利公約」</w:t>
      </w:r>
      <w:r w:rsidRPr="00C250E7">
        <w:rPr>
          <w:rFonts w:hint="eastAsia"/>
          <w:b w:val="0"/>
          <w:sz w:val="24"/>
        </w:rPr>
        <w:t>(CRC)</w:t>
      </w:r>
      <w:r w:rsidRPr="00C250E7">
        <w:rPr>
          <w:rFonts w:hint="eastAsia"/>
          <w:b w:val="0"/>
          <w:sz w:val="24"/>
        </w:rPr>
        <w:t>、「身心障礙者權利公約」</w:t>
      </w:r>
      <w:r w:rsidRPr="00C250E7">
        <w:rPr>
          <w:rFonts w:hint="eastAsia"/>
          <w:b w:val="0"/>
          <w:sz w:val="24"/>
        </w:rPr>
        <w:t>(CRPD)</w:t>
      </w:r>
      <w:r w:rsidRPr="00C250E7">
        <w:rPr>
          <w:rFonts w:hint="eastAsia"/>
          <w:b w:val="0"/>
          <w:sz w:val="24"/>
        </w:rPr>
        <w:t>國內法化，強化我國兒童少年及身心障礙者權益保障；完成該二項公約首次國家報告國際審查會議，以及依結論性意見進行法令、政策之檢討與改善，將續建立結論性意見推動管考機制。</w:t>
      </w:r>
    </w:p>
    <w:p w:rsidR="00F20394" w:rsidRPr="00C250E7" w:rsidRDefault="00F20394" w:rsidP="00F20394">
      <w:pPr>
        <w:pStyle w:val="af"/>
        <w:ind w:leftChars="150" w:left="840" w:hanging="480"/>
        <w:rPr>
          <w:b w:val="0"/>
          <w:sz w:val="24"/>
        </w:rPr>
      </w:pPr>
      <w:r w:rsidRPr="00C250E7">
        <w:rPr>
          <w:rFonts w:hint="eastAsia"/>
          <w:b w:val="0"/>
          <w:sz w:val="24"/>
        </w:rPr>
        <w:lastRenderedPageBreak/>
        <w:t>２、賡續辦理父母未就業家庭育兒津貼，截至</w:t>
      </w:r>
      <w:r w:rsidRPr="00C250E7">
        <w:rPr>
          <w:rFonts w:hint="eastAsia"/>
          <w:b w:val="0"/>
          <w:sz w:val="24"/>
        </w:rPr>
        <w:t>106</w:t>
      </w:r>
      <w:r w:rsidRPr="00C250E7">
        <w:rPr>
          <w:rFonts w:hint="eastAsia"/>
          <w:b w:val="0"/>
          <w:sz w:val="24"/>
        </w:rPr>
        <w:t>年</w:t>
      </w:r>
      <w:r w:rsidR="00DB7B1D" w:rsidRPr="00C250E7">
        <w:rPr>
          <w:rFonts w:hint="eastAsia"/>
          <w:b w:val="0"/>
          <w:sz w:val="24"/>
        </w:rPr>
        <w:t>11</w:t>
      </w:r>
      <w:r w:rsidR="00DB7B1D" w:rsidRPr="00C250E7">
        <w:rPr>
          <w:rFonts w:hint="eastAsia"/>
          <w:b w:val="0"/>
          <w:sz w:val="24"/>
        </w:rPr>
        <w:t>月底止，計補助</w:t>
      </w:r>
      <w:r w:rsidR="00DB7B1D" w:rsidRPr="00C250E7">
        <w:rPr>
          <w:rFonts w:hint="eastAsia"/>
          <w:b w:val="0"/>
          <w:sz w:val="24"/>
        </w:rPr>
        <w:t>46</w:t>
      </w:r>
      <w:r w:rsidR="00DB7B1D" w:rsidRPr="00C250E7">
        <w:rPr>
          <w:rFonts w:hint="eastAsia"/>
          <w:b w:val="0"/>
          <w:sz w:val="24"/>
        </w:rPr>
        <w:t>億</w:t>
      </w:r>
      <w:r w:rsidR="00DB7B1D" w:rsidRPr="00C250E7">
        <w:rPr>
          <w:rFonts w:hint="eastAsia"/>
          <w:b w:val="0"/>
          <w:sz w:val="24"/>
        </w:rPr>
        <w:t>5,175</w:t>
      </w:r>
      <w:r w:rsidR="00DB7B1D" w:rsidRPr="00C250E7">
        <w:rPr>
          <w:rFonts w:hint="eastAsia"/>
          <w:b w:val="0"/>
          <w:sz w:val="24"/>
        </w:rPr>
        <w:t>萬餘元、</w:t>
      </w:r>
      <w:r w:rsidR="00DB7B1D" w:rsidRPr="00C250E7">
        <w:rPr>
          <w:rFonts w:hint="eastAsia"/>
          <w:b w:val="0"/>
          <w:sz w:val="24"/>
        </w:rPr>
        <w:t>24</w:t>
      </w:r>
      <w:r w:rsidR="00DB7B1D" w:rsidRPr="00C250E7">
        <w:rPr>
          <w:rFonts w:hint="eastAsia"/>
          <w:b w:val="0"/>
          <w:sz w:val="24"/>
        </w:rPr>
        <w:t>萬名</w:t>
      </w:r>
      <w:r w:rsidR="00DB7B1D" w:rsidRPr="00C250E7">
        <w:rPr>
          <w:rFonts w:hint="eastAsia"/>
          <w:b w:val="0"/>
          <w:sz w:val="24"/>
        </w:rPr>
        <w:t>0</w:t>
      </w:r>
      <w:r w:rsidR="00DB7B1D" w:rsidRPr="00C250E7">
        <w:rPr>
          <w:rFonts w:hint="eastAsia"/>
          <w:b w:val="0"/>
          <w:sz w:val="24"/>
        </w:rPr>
        <w:t>歲至</w:t>
      </w:r>
      <w:r w:rsidR="00DB7B1D" w:rsidRPr="00C250E7">
        <w:rPr>
          <w:rFonts w:hint="eastAsia"/>
          <w:b w:val="0"/>
          <w:sz w:val="24"/>
        </w:rPr>
        <w:t>2</w:t>
      </w:r>
      <w:r w:rsidR="00DB7B1D" w:rsidRPr="00C250E7">
        <w:rPr>
          <w:rFonts w:hint="eastAsia"/>
          <w:b w:val="0"/>
          <w:sz w:val="24"/>
        </w:rPr>
        <w:t>歲幼童受益</w:t>
      </w:r>
      <w:r w:rsidRPr="00C250E7">
        <w:rPr>
          <w:rFonts w:hint="eastAsia"/>
          <w:b w:val="0"/>
          <w:sz w:val="24"/>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創造優質托育環境，社會共同承擔家庭育兒責任：</w:t>
      </w:r>
    </w:p>
    <w:p w:rsidR="00F20394" w:rsidRPr="00C250E7" w:rsidRDefault="00F20394" w:rsidP="00F20394">
      <w:pPr>
        <w:pStyle w:val="af"/>
        <w:ind w:leftChars="150" w:left="840" w:hanging="480"/>
        <w:rPr>
          <w:b w:val="0"/>
          <w:sz w:val="24"/>
        </w:rPr>
      </w:pPr>
      <w:r w:rsidRPr="00C250E7">
        <w:rPr>
          <w:rFonts w:hint="eastAsia"/>
          <w:b w:val="0"/>
          <w:sz w:val="24"/>
        </w:rPr>
        <w:t>１、提供托育費用補助，截至</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月底止，補助</w:t>
      </w:r>
      <w:r w:rsidRPr="00C250E7">
        <w:rPr>
          <w:rFonts w:hint="eastAsia"/>
          <w:b w:val="0"/>
          <w:sz w:val="24"/>
        </w:rPr>
        <w:t>11</w:t>
      </w:r>
      <w:r w:rsidRPr="00C250E7">
        <w:rPr>
          <w:rFonts w:hint="eastAsia"/>
          <w:b w:val="0"/>
          <w:sz w:val="24"/>
        </w:rPr>
        <w:t>億</w:t>
      </w:r>
      <w:r w:rsidRPr="00C250E7">
        <w:rPr>
          <w:rFonts w:hint="eastAsia"/>
          <w:b w:val="0"/>
          <w:sz w:val="24"/>
        </w:rPr>
        <w:t>2,253</w:t>
      </w:r>
      <w:r w:rsidRPr="00C250E7">
        <w:rPr>
          <w:rFonts w:hint="eastAsia"/>
          <w:b w:val="0"/>
          <w:sz w:val="24"/>
        </w:rPr>
        <w:t>萬餘元、</w:t>
      </w:r>
      <w:r w:rsidRPr="00C250E7">
        <w:rPr>
          <w:rFonts w:hint="eastAsia"/>
          <w:b w:val="0"/>
          <w:sz w:val="24"/>
        </w:rPr>
        <w:t>7</w:t>
      </w:r>
      <w:r w:rsidRPr="00C250E7">
        <w:rPr>
          <w:rFonts w:hint="eastAsia"/>
          <w:b w:val="0"/>
          <w:sz w:val="24"/>
        </w:rPr>
        <w:t>萬</w:t>
      </w:r>
      <w:r w:rsidRPr="00C250E7">
        <w:rPr>
          <w:rFonts w:hint="eastAsia"/>
          <w:b w:val="0"/>
          <w:sz w:val="24"/>
        </w:rPr>
        <w:t>6,707</w:t>
      </w:r>
      <w:r w:rsidRPr="00C250E7">
        <w:rPr>
          <w:rFonts w:hint="eastAsia"/>
          <w:b w:val="0"/>
          <w:sz w:val="24"/>
        </w:rPr>
        <w:t>名兒童受益。</w:t>
      </w:r>
    </w:p>
    <w:p w:rsidR="00F20394" w:rsidRPr="00C250E7" w:rsidRDefault="00F20394" w:rsidP="00F20394">
      <w:pPr>
        <w:pStyle w:val="af"/>
        <w:ind w:leftChars="150" w:left="840" w:hanging="480"/>
        <w:rPr>
          <w:b w:val="0"/>
          <w:sz w:val="24"/>
        </w:rPr>
      </w:pPr>
      <w:r w:rsidRPr="00C250E7">
        <w:rPr>
          <w:rFonts w:hint="eastAsia"/>
          <w:b w:val="0"/>
          <w:sz w:val="24"/>
        </w:rPr>
        <w:t>２、規劃以社區為基礎之公私協力托育資源中心，截至</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月底止，全國成立</w:t>
      </w:r>
      <w:r w:rsidRPr="00C250E7">
        <w:rPr>
          <w:rFonts w:hint="eastAsia"/>
          <w:b w:val="0"/>
          <w:sz w:val="24"/>
        </w:rPr>
        <w:t>123</w:t>
      </w:r>
      <w:r w:rsidRPr="00C250E7">
        <w:rPr>
          <w:rFonts w:hint="eastAsia"/>
          <w:b w:val="0"/>
          <w:sz w:val="24"/>
        </w:rPr>
        <w:t>處，服務人次累計逾</w:t>
      </w:r>
      <w:r w:rsidRPr="00C250E7">
        <w:rPr>
          <w:rFonts w:hint="eastAsia"/>
          <w:b w:val="0"/>
          <w:sz w:val="24"/>
        </w:rPr>
        <w:t>930</w:t>
      </w:r>
      <w:r w:rsidRPr="00C250E7">
        <w:rPr>
          <w:rFonts w:hint="eastAsia"/>
          <w:b w:val="0"/>
          <w:sz w:val="24"/>
        </w:rPr>
        <w:t>萬人次。</w:t>
      </w:r>
    </w:p>
    <w:p w:rsidR="00F20394" w:rsidRPr="00C250E7" w:rsidRDefault="00F20394" w:rsidP="00F20394">
      <w:pPr>
        <w:pStyle w:val="af"/>
        <w:ind w:leftChars="150" w:left="840" w:hanging="480"/>
        <w:rPr>
          <w:b w:val="0"/>
          <w:sz w:val="24"/>
        </w:rPr>
      </w:pPr>
      <w:r w:rsidRPr="00C250E7">
        <w:rPr>
          <w:rFonts w:hint="eastAsia"/>
          <w:b w:val="0"/>
          <w:sz w:val="24"/>
        </w:rPr>
        <w:t>３、由整體社會共同承擔家庭育兒責任，朝逐步擴大公共化托育服務量能之方向努力，推動</w:t>
      </w:r>
      <w:r w:rsidRPr="00C250E7">
        <w:rPr>
          <w:rFonts w:hint="eastAsia"/>
          <w:b w:val="0"/>
          <w:sz w:val="24"/>
        </w:rPr>
        <w:t>0</w:t>
      </w:r>
      <w:r w:rsidRPr="00C250E7">
        <w:rPr>
          <w:rFonts w:hint="eastAsia"/>
          <w:b w:val="0"/>
          <w:sz w:val="24"/>
        </w:rPr>
        <w:t>歲至</w:t>
      </w:r>
      <w:r w:rsidRPr="00C250E7">
        <w:rPr>
          <w:rFonts w:hint="eastAsia"/>
          <w:b w:val="0"/>
          <w:sz w:val="24"/>
        </w:rPr>
        <w:t>2</w:t>
      </w:r>
      <w:r w:rsidRPr="00C250E7">
        <w:rPr>
          <w:rFonts w:hint="eastAsia"/>
          <w:b w:val="0"/>
          <w:sz w:val="24"/>
        </w:rPr>
        <w:t>歲兒童社區公共托育計畫，健全對育兒家庭之支持與照顧。</w:t>
      </w:r>
    </w:p>
    <w:p w:rsidR="00F20394" w:rsidRPr="00C250E7" w:rsidRDefault="00F20394" w:rsidP="00C250E7">
      <w:pPr>
        <w:pStyle w:val="21"/>
        <w:ind w:left="640" w:hanging="640"/>
        <w:rPr>
          <w:b w:val="0"/>
        </w:rPr>
      </w:pPr>
      <w:r w:rsidRPr="00C250E7">
        <w:rPr>
          <w:rFonts w:hint="eastAsia"/>
          <w:b w:val="0"/>
        </w:rPr>
        <w:t>十二、鞏固社會安全網，強化為民服務</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藥癮醫療：賡續推動並落實「新世代反毒策略」之戒毒策略，衛福部建置整合性毒藥癮醫療示範中心、發展藥癮處遇人才培訓制度、增設治療性社區與擴大補助中途之家、強化偏鄉替代治療可近性，以及與法務部矯正署合作建置以醫療及復歸社會服務為核心之戒治模式。</w:t>
      </w:r>
    </w:p>
    <w:p w:rsidR="00DB7B1D" w:rsidRPr="00C250E7" w:rsidRDefault="00F20394" w:rsidP="00DB7B1D">
      <w:pPr>
        <w:pStyle w:val="ae"/>
        <w:rPr>
          <w:b w:val="0"/>
        </w:rPr>
      </w:pPr>
      <w:r w:rsidRPr="00C250E7">
        <w:rPr>
          <w:b w:val="0"/>
        </w:rPr>
        <w:t>(</w:t>
      </w:r>
      <w:r w:rsidRPr="00C250E7">
        <w:rPr>
          <w:b w:val="0"/>
        </w:rPr>
        <w:t>二</w:t>
      </w:r>
      <w:r w:rsidRPr="00C250E7">
        <w:rPr>
          <w:b w:val="0"/>
        </w:rPr>
        <w:t>)</w:t>
      </w:r>
      <w:r w:rsidRPr="00C250E7">
        <w:rPr>
          <w:rFonts w:hint="eastAsia"/>
          <w:b w:val="0"/>
        </w:rPr>
        <w:t>協助民眾自立脫貧：</w:t>
      </w:r>
      <w:r w:rsidRPr="00C250E7">
        <w:rPr>
          <w:rFonts w:hint="eastAsia"/>
          <w:b w:val="0"/>
        </w:rPr>
        <w:t>106</w:t>
      </w:r>
      <w:r w:rsidRPr="00C250E7">
        <w:rPr>
          <w:rFonts w:hint="eastAsia"/>
          <w:b w:val="0"/>
        </w:rPr>
        <w:t>年</w:t>
      </w:r>
      <w:r w:rsidRPr="00C250E7">
        <w:rPr>
          <w:rFonts w:hint="eastAsia"/>
          <w:b w:val="0"/>
        </w:rPr>
        <w:t>6</w:t>
      </w:r>
      <w:r w:rsidRPr="00C250E7">
        <w:rPr>
          <w:rFonts w:hint="eastAsia"/>
          <w:b w:val="0"/>
        </w:rPr>
        <w:t>月起實施「兒童與少年未來教育及發展帳戶推動方案」，截至</w:t>
      </w:r>
      <w:r w:rsidR="00DB7B1D" w:rsidRPr="00C250E7">
        <w:rPr>
          <w:rFonts w:hint="eastAsia"/>
          <w:b w:val="0"/>
        </w:rPr>
        <w:t>12</w:t>
      </w:r>
      <w:r w:rsidR="00DB7B1D" w:rsidRPr="00C250E7">
        <w:rPr>
          <w:rFonts w:hint="eastAsia"/>
          <w:b w:val="0"/>
        </w:rPr>
        <w:t>月底止，計</w:t>
      </w:r>
      <w:r w:rsidR="00DB7B1D" w:rsidRPr="00C250E7">
        <w:rPr>
          <w:rFonts w:hint="eastAsia"/>
          <w:b w:val="0"/>
        </w:rPr>
        <w:t>2,915</w:t>
      </w:r>
      <w:r w:rsidR="00DB7B1D" w:rsidRPr="00C250E7">
        <w:rPr>
          <w:rFonts w:hint="eastAsia"/>
          <w:b w:val="0"/>
        </w:rPr>
        <w:t>人申請加入。</w:t>
      </w:r>
    </w:p>
    <w:p w:rsidR="00F20394" w:rsidRPr="00C250E7" w:rsidRDefault="00DB7B1D" w:rsidP="00DB7B1D">
      <w:pPr>
        <w:pStyle w:val="ae"/>
        <w:rPr>
          <w:b w:val="0"/>
        </w:rPr>
      </w:pPr>
      <w:r w:rsidRPr="00C250E7">
        <w:rPr>
          <w:b w:val="0"/>
        </w:rPr>
        <w:t>(</w:t>
      </w:r>
      <w:r w:rsidRPr="00C250E7">
        <w:rPr>
          <w:b w:val="0"/>
        </w:rPr>
        <w:t>三</w:t>
      </w:r>
      <w:r w:rsidRPr="00C250E7">
        <w:rPr>
          <w:b w:val="0"/>
        </w:rPr>
        <w:t>)</w:t>
      </w:r>
      <w:r w:rsidRPr="00C250E7">
        <w:rPr>
          <w:rFonts w:hint="eastAsia"/>
          <w:b w:val="0"/>
        </w:rPr>
        <w:t>整合保護服務與高風險家庭服務：輔導地方政府建構集中派案中心統一受理各類保護性事件通報，以提升通報效率，並強化相關服務資訊系統介接，跨域即時串接家庭風險資訊，確保危機救援不漏接，以及結合民間資源強化兒少保護和家庭支持服務</w:t>
      </w:r>
      <w:r w:rsidR="00F20394" w:rsidRPr="00C250E7">
        <w:rPr>
          <w:rFonts w:hint="eastAsia"/>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發展一站式數位服務：由衛福部與地方政府合作，以「到宅服務」、「民眾臨櫃」及「民眾線上自主」等</w:t>
      </w:r>
      <w:r w:rsidRPr="00C250E7">
        <w:rPr>
          <w:rFonts w:hint="eastAsia"/>
          <w:b w:val="0"/>
        </w:rPr>
        <w:t>3</w:t>
      </w:r>
      <w:r w:rsidRPr="00C250E7">
        <w:rPr>
          <w:rFonts w:hint="eastAsia"/>
          <w:b w:val="0"/>
        </w:rPr>
        <w:t>種模式，透過一站式服務，於檢附最少必要資料原則下，提供民眾津貼</w:t>
      </w:r>
      <w:r w:rsidR="00BA73A8" w:rsidRPr="00C250E7">
        <w:rPr>
          <w:rFonts w:eastAsia="標楷體" w:hint="eastAsia"/>
          <w:b w:val="0"/>
        </w:rPr>
        <w:t>∕</w:t>
      </w:r>
      <w:r w:rsidRPr="00C250E7">
        <w:rPr>
          <w:rFonts w:hint="eastAsia"/>
          <w:b w:val="0"/>
        </w:rPr>
        <w:t>服務申辦、福利媒合、資源轉介、通報、個案管理等服務，截至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月底止，服務約</w:t>
      </w:r>
      <w:r w:rsidRPr="00C250E7">
        <w:rPr>
          <w:rFonts w:hint="eastAsia"/>
          <w:b w:val="0"/>
        </w:rPr>
        <w:t>2</w:t>
      </w:r>
      <w:r w:rsidRPr="00C250E7">
        <w:rPr>
          <w:rFonts w:hint="eastAsia"/>
          <w:b w:val="0"/>
        </w:rPr>
        <w:t>萬</w:t>
      </w:r>
      <w:r w:rsidRPr="00C250E7">
        <w:rPr>
          <w:rFonts w:hint="eastAsia"/>
          <w:b w:val="0"/>
        </w:rPr>
        <w:t>5</w:t>
      </w:r>
      <w:r w:rsidRPr="00C250E7">
        <w:rPr>
          <w:b w:val="0"/>
        </w:rPr>
        <w:t>,</w:t>
      </w:r>
      <w:r w:rsidRPr="00C250E7">
        <w:rPr>
          <w:rFonts w:hint="eastAsia"/>
          <w:b w:val="0"/>
        </w:rPr>
        <w:t>000</w:t>
      </w:r>
      <w:r w:rsidRPr="00C250E7">
        <w:rPr>
          <w:rFonts w:hint="eastAsia"/>
          <w:b w:val="0"/>
        </w:rPr>
        <w:t>人次。</w:t>
      </w:r>
    </w:p>
    <w:p w:rsidR="00F20394" w:rsidRPr="00C250E7" w:rsidRDefault="00F20394" w:rsidP="00C250E7">
      <w:pPr>
        <w:pStyle w:val="21"/>
        <w:ind w:left="640" w:hanging="640"/>
        <w:rPr>
          <w:b w:val="0"/>
        </w:rPr>
      </w:pPr>
      <w:r w:rsidRPr="00C250E7">
        <w:rPr>
          <w:rFonts w:hint="eastAsia"/>
          <w:b w:val="0"/>
        </w:rPr>
        <w:t>十三、落實性別平等，終止性別歧視與暴力</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推動重要性別平等議題：以「性別平等政策綱領」為架構，審慎規劃重要性別議題之推動模式，強化性別主流化策略及工具之運用，朝簡化、不重複管考、分級推動之方向進行規劃，並於</w:t>
      </w:r>
      <w:r w:rsidRPr="00C250E7">
        <w:rPr>
          <w:rFonts w:hint="eastAsia"/>
          <w:b w:val="0"/>
        </w:rPr>
        <w:t>106</w:t>
      </w:r>
      <w:r w:rsidRPr="00C250E7">
        <w:rPr>
          <w:rFonts w:hint="eastAsia"/>
          <w:b w:val="0"/>
        </w:rPr>
        <w:t>年</w:t>
      </w:r>
      <w:r w:rsidRPr="00C250E7">
        <w:rPr>
          <w:rFonts w:hint="eastAsia"/>
          <w:b w:val="0"/>
        </w:rPr>
        <w:t>7</w:t>
      </w:r>
      <w:r w:rsidRPr="00C250E7">
        <w:rPr>
          <w:rFonts w:hint="eastAsia"/>
          <w:b w:val="0"/>
        </w:rPr>
        <w:t>月至</w:t>
      </w:r>
      <w:r w:rsidRPr="00C250E7">
        <w:rPr>
          <w:rFonts w:hint="eastAsia"/>
          <w:b w:val="0"/>
        </w:rPr>
        <w:t>1</w:t>
      </w:r>
      <w:r w:rsidR="00871B77" w:rsidRPr="00C250E7">
        <w:rPr>
          <w:rFonts w:hint="eastAsia"/>
          <w:b w:val="0"/>
        </w:rPr>
        <w:t>07</w:t>
      </w:r>
      <w:r w:rsidR="00871B77" w:rsidRPr="00C250E7">
        <w:rPr>
          <w:rFonts w:hint="eastAsia"/>
          <w:b w:val="0"/>
        </w:rPr>
        <w:t>年</w:t>
      </w:r>
      <w:r w:rsidRPr="00C250E7">
        <w:rPr>
          <w:rFonts w:hint="eastAsia"/>
          <w:b w:val="0"/>
        </w:rPr>
        <w:t>1</w:t>
      </w:r>
      <w:r w:rsidRPr="00C250E7">
        <w:rPr>
          <w:rFonts w:hint="eastAsia"/>
          <w:b w:val="0"/>
        </w:rPr>
        <w:t>月間召開</w:t>
      </w:r>
      <w:r w:rsidR="00871B77" w:rsidRPr="00C250E7">
        <w:rPr>
          <w:rFonts w:hint="eastAsia"/>
          <w:b w:val="0"/>
        </w:rPr>
        <w:t>11</w:t>
      </w:r>
      <w:r w:rsidRPr="00C250E7">
        <w:rPr>
          <w:rFonts w:hint="eastAsia"/>
          <w:b w:val="0"/>
        </w:rPr>
        <w:t>場次研商會議，擬訂「推動三合一政策之托育公共化、提升女性經濟力、去除性別刻板印象與偏見、強化高齡社會之公共支持及促進公私部門決策參與之性</w:t>
      </w:r>
      <w:r w:rsidRPr="00C250E7">
        <w:rPr>
          <w:rFonts w:hint="eastAsia"/>
          <w:b w:val="0"/>
        </w:rPr>
        <w:lastRenderedPageBreak/>
        <w:t>別平等」等</w:t>
      </w:r>
      <w:r w:rsidRPr="00C250E7">
        <w:rPr>
          <w:rFonts w:hint="eastAsia"/>
          <w:b w:val="0"/>
        </w:rPr>
        <w:t>5</w:t>
      </w:r>
      <w:r w:rsidRPr="00C250E7">
        <w:rPr>
          <w:rFonts w:hint="eastAsia"/>
          <w:b w:val="0"/>
        </w:rPr>
        <w:t>項重要性別議題之策略與方向。</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辦理「</w:t>
      </w:r>
      <w:r w:rsidRPr="00C250E7">
        <w:rPr>
          <w:rFonts w:hint="eastAsia"/>
          <w:b w:val="0"/>
        </w:rPr>
        <w:t>106</w:t>
      </w:r>
      <w:r w:rsidRPr="00C250E7">
        <w:rPr>
          <w:rFonts w:hint="eastAsia"/>
          <w:b w:val="0"/>
        </w:rPr>
        <w:t>年行政院所屬機關推動性別平等業務輔導考核及獎勵計畫」：為引導本院所屬機關落實推動性別平等工作，邀請具婦女權益、性別平等研究專長及實務經驗之專家學者擔任考核委員，進行本院所屬</w:t>
      </w:r>
      <w:r w:rsidRPr="00C250E7">
        <w:rPr>
          <w:rFonts w:hint="eastAsia"/>
          <w:b w:val="0"/>
        </w:rPr>
        <w:t>22</w:t>
      </w:r>
      <w:r w:rsidRPr="00C250E7">
        <w:rPr>
          <w:rFonts w:hint="eastAsia"/>
          <w:b w:val="0"/>
        </w:rPr>
        <w:t>個機關實地複核作業，預定於</w:t>
      </w:r>
      <w:r w:rsidRPr="00C250E7">
        <w:rPr>
          <w:rFonts w:hint="eastAsia"/>
          <w:b w:val="0"/>
        </w:rPr>
        <w:t>107</w:t>
      </w:r>
      <w:r w:rsidRPr="00C250E7">
        <w:rPr>
          <w:rFonts w:hint="eastAsia"/>
          <w:b w:val="0"/>
        </w:rPr>
        <w:t>年</w:t>
      </w:r>
      <w:r w:rsidRPr="00C250E7">
        <w:rPr>
          <w:rFonts w:hint="eastAsia"/>
          <w:b w:val="0"/>
        </w:rPr>
        <w:t>3</w:t>
      </w:r>
      <w:r w:rsidRPr="00C250E7">
        <w:rPr>
          <w:rFonts w:hint="eastAsia"/>
          <w:b w:val="0"/>
        </w:rPr>
        <w:t>月頒發金馨獎。</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落實「消除對婦女一切形式歧視公約」</w:t>
      </w:r>
      <w:r w:rsidRPr="00C250E7">
        <w:rPr>
          <w:rFonts w:hint="eastAsia"/>
          <w:b w:val="0"/>
        </w:rPr>
        <w:t>(CEDAW)</w:t>
      </w:r>
      <w:r w:rsidRPr="00C250E7">
        <w:rPr>
          <w:rFonts w:hint="eastAsia"/>
          <w:b w:val="0"/>
        </w:rPr>
        <w:t>：</w:t>
      </w:r>
    </w:p>
    <w:p w:rsidR="00F20394" w:rsidRPr="00C250E7" w:rsidRDefault="00F20394" w:rsidP="00F20394">
      <w:pPr>
        <w:pStyle w:val="af"/>
        <w:ind w:leftChars="150" w:left="840" w:hanging="480"/>
        <w:rPr>
          <w:b w:val="0"/>
          <w:sz w:val="24"/>
        </w:rPr>
      </w:pPr>
      <w:r w:rsidRPr="00C250E7">
        <w:rPr>
          <w:rFonts w:hint="eastAsia"/>
          <w:b w:val="0"/>
          <w:sz w:val="24"/>
        </w:rPr>
        <w:t>１、第</w:t>
      </w:r>
      <w:r w:rsidRPr="00C250E7">
        <w:rPr>
          <w:rFonts w:hint="eastAsia"/>
          <w:b w:val="0"/>
          <w:sz w:val="24"/>
        </w:rPr>
        <w:t>3</w:t>
      </w:r>
      <w:r w:rsidRPr="00C250E7">
        <w:rPr>
          <w:rFonts w:hint="eastAsia"/>
          <w:b w:val="0"/>
          <w:sz w:val="24"/>
        </w:rPr>
        <w:t>次國家報告</w:t>
      </w:r>
      <w:r w:rsidRPr="00C250E7">
        <w:rPr>
          <w:rFonts w:hint="eastAsia"/>
          <w:b w:val="0"/>
          <w:sz w:val="24"/>
        </w:rPr>
        <w:t>(</w:t>
      </w:r>
      <w:r w:rsidRPr="00C250E7">
        <w:rPr>
          <w:rFonts w:hint="eastAsia"/>
          <w:b w:val="0"/>
          <w:sz w:val="24"/>
        </w:rPr>
        <w:t>草案</w:t>
      </w:r>
      <w:r w:rsidRPr="00C250E7">
        <w:rPr>
          <w:rFonts w:hint="eastAsia"/>
          <w:b w:val="0"/>
          <w:sz w:val="24"/>
        </w:rPr>
        <w:t>)</w:t>
      </w:r>
      <w:r w:rsidRPr="00C250E7">
        <w:rPr>
          <w:rFonts w:hint="eastAsia"/>
          <w:b w:val="0"/>
          <w:sz w:val="24"/>
        </w:rPr>
        <w:t>經提報</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w:t>
      </w:r>
      <w:r w:rsidRPr="00C250E7">
        <w:rPr>
          <w:rFonts w:hint="eastAsia"/>
          <w:b w:val="0"/>
          <w:sz w:val="24"/>
        </w:rPr>
        <w:t>30</w:t>
      </w:r>
      <w:r w:rsidRPr="00C250E7">
        <w:rPr>
          <w:rFonts w:hint="eastAsia"/>
          <w:b w:val="0"/>
          <w:sz w:val="24"/>
        </w:rPr>
        <w:t>日本院性別平等會第</w:t>
      </w:r>
      <w:r w:rsidRPr="00C250E7">
        <w:rPr>
          <w:rFonts w:hint="eastAsia"/>
          <w:b w:val="0"/>
          <w:sz w:val="24"/>
        </w:rPr>
        <w:t>16</w:t>
      </w:r>
      <w:r w:rsidRPr="00C250E7">
        <w:rPr>
          <w:rFonts w:hint="eastAsia"/>
          <w:b w:val="0"/>
          <w:sz w:val="24"/>
        </w:rPr>
        <w:t>次委員會議，決定照案通過。</w:t>
      </w:r>
    </w:p>
    <w:p w:rsidR="00F20394" w:rsidRPr="00C250E7" w:rsidRDefault="00F20394" w:rsidP="00F20394">
      <w:pPr>
        <w:pStyle w:val="af"/>
        <w:ind w:leftChars="150" w:left="840" w:hanging="480"/>
        <w:rPr>
          <w:b w:val="0"/>
          <w:sz w:val="24"/>
        </w:rPr>
      </w:pPr>
      <w:r w:rsidRPr="00C250E7">
        <w:rPr>
          <w:rFonts w:hint="eastAsia"/>
          <w:b w:val="0"/>
          <w:sz w:val="24"/>
        </w:rPr>
        <w:t>２、依本院「消除對婦女一切形式歧視公約</w:t>
      </w:r>
      <w:r w:rsidRPr="00C250E7">
        <w:rPr>
          <w:rFonts w:hint="eastAsia"/>
          <w:b w:val="0"/>
          <w:sz w:val="24"/>
        </w:rPr>
        <w:t>(CEDAW)</w:t>
      </w:r>
      <w:r w:rsidRPr="00C250E7">
        <w:rPr>
          <w:rFonts w:hint="eastAsia"/>
          <w:b w:val="0"/>
          <w:sz w:val="24"/>
        </w:rPr>
        <w:t>第</w:t>
      </w:r>
      <w:r w:rsidRPr="00C250E7">
        <w:rPr>
          <w:rFonts w:hint="eastAsia"/>
          <w:b w:val="0"/>
          <w:sz w:val="24"/>
        </w:rPr>
        <w:t>29</w:t>
      </w:r>
      <w:r w:rsidRPr="00C250E7">
        <w:rPr>
          <w:rFonts w:hint="eastAsia"/>
          <w:b w:val="0"/>
          <w:sz w:val="24"/>
        </w:rPr>
        <w:t>號至第</w:t>
      </w:r>
      <w:r w:rsidRPr="00C250E7">
        <w:rPr>
          <w:rFonts w:hint="eastAsia"/>
          <w:b w:val="0"/>
          <w:sz w:val="24"/>
        </w:rPr>
        <w:t>33</w:t>
      </w:r>
      <w:r w:rsidRPr="00C250E7">
        <w:rPr>
          <w:rFonts w:hint="eastAsia"/>
          <w:b w:val="0"/>
          <w:sz w:val="24"/>
        </w:rPr>
        <w:t>號一般性建議法規檢視計畫」，共檢視相關法律及自治條例</w:t>
      </w:r>
      <w:r w:rsidRPr="00C250E7">
        <w:rPr>
          <w:rFonts w:hint="eastAsia"/>
          <w:b w:val="0"/>
          <w:sz w:val="24"/>
        </w:rPr>
        <w:t>43</w:t>
      </w:r>
      <w:r w:rsidRPr="00C250E7">
        <w:rPr>
          <w:rFonts w:hint="eastAsia"/>
          <w:b w:val="0"/>
          <w:sz w:val="24"/>
        </w:rPr>
        <w:t>件、命令及自治規則</w:t>
      </w:r>
      <w:r w:rsidRPr="00C250E7">
        <w:rPr>
          <w:rFonts w:hint="eastAsia"/>
          <w:b w:val="0"/>
          <w:sz w:val="24"/>
        </w:rPr>
        <w:t>85</w:t>
      </w:r>
      <w:r w:rsidRPr="00C250E7">
        <w:rPr>
          <w:rFonts w:hint="eastAsia"/>
          <w:b w:val="0"/>
          <w:sz w:val="24"/>
        </w:rPr>
        <w:t>件、行政措施</w:t>
      </w:r>
      <w:r w:rsidRPr="00C250E7">
        <w:rPr>
          <w:rFonts w:hint="eastAsia"/>
          <w:b w:val="0"/>
          <w:sz w:val="24"/>
        </w:rPr>
        <w:t>583</w:t>
      </w:r>
      <w:r w:rsidRPr="00C250E7">
        <w:rPr>
          <w:rFonts w:hint="eastAsia"/>
          <w:b w:val="0"/>
          <w:sz w:val="24"/>
        </w:rPr>
        <w:t>件，共</w:t>
      </w:r>
      <w:r w:rsidRPr="00C250E7">
        <w:rPr>
          <w:rFonts w:hint="eastAsia"/>
          <w:b w:val="0"/>
          <w:sz w:val="24"/>
        </w:rPr>
        <w:t>711</w:t>
      </w:r>
      <w:r w:rsidRPr="00C250E7">
        <w:rPr>
          <w:rFonts w:hint="eastAsia"/>
          <w:b w:val="0"/>
          <w:sz w:val="24"/>
        </w:rPr>
        <w:t>件，經專案複審小組審議確定不符該公約意旨者合計</w:t>
      </w:r>
      <w:r w:rsidRPr="00C250E7">
        <w:rPr>
          <w:rFonts w:hint="eastAsia"/>
          <w:b w:val="0"/>
          <w:sz w:val="24"/>
        </w:rPr>
        <w:t>5</w:t>
      </w:r>
      <w:r w:rsidRPr="00C250E7">
        <w:rPr>
          <w:rFonts w:hint="eastAsia"/>
          <w:b w:val="0"/>
          <w:sz w:val="24"/>
        </w:rPr>
        <w:t>件，後續將持續追蹤權責機關改進情形。</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推展性別預算制度：本院自</w:t>
      </w:r>
      <w:r w:rsidRPr="00C250E7">
        <w:rPr>
          <w:rFonts w:hint="eastAsia"/>
          <w:b w:val="0"/>
        </w:rPr>
        <w:t>103</w:t>
      </w:r>
      <w:r w:rsidRPr="00C250E7">
        <w:rPr>
          <w:rFonts w:hint="eastAsia"/>
          <w:b w:val="0"/>
        </w:rPr>
        <w:t>年起分年分階段推動性別預算制度試辦作業，</w:t>
      </w:r>
      <w:r w:rsidRPr="00C250E7">
        <w:rPr>
          <w:rFonts w:hint="eastAsia"/>
          <w:b w:val="0"/>
        </w:rPr>
        <w:t>106</w:t>
      </w:r>
      <w:r w:rsidRPr="00C250E7">
        <w:rPr>
          <w:rFonts w:hint="eastAsia"/>
          <w:b w:val="0"/>
        </w:rPr>
        <w:t>年本院所屬各部會全面試辦，並擴大基金試辦範圍，依政府編製概算作業時程，提報各部會性別平等專案小組之外部檢視機制，配合總預算案修正後報送本院；俟全面試辦作業完成後，檢討修正相關作業及評估正式實施時程與方式。</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拓展國際交流：</w:t>
      </w:r>
    </w:p>
    <w:p w:rsidR="00F20394" w:rsidRPr="00C250E7" w:rsidRDefault="00F20394" w:rsidP="00F20394">
      <w:pPr>
        <w:pStyle w:val="af"/>
        <w:ind w:leftChars="150" w:left="840" w:hanging="480"/>
        <w:rPr>
          <w:b w:val="0"/>
          <w:sz w:val="24"/>
        </w:rPr>
      </w:pPr>
      <w:r w:rsidRPr="00C250E7">
        <w:rPr>
          <w:rFonts w:hint="eastAsia"/>
          <w:b w:val="0"/>
          <w:sz w:val="24"/>
        </w:rPr>
        <w:t>１、</w:t>
      </w:r>
      <w:r w:rsidRPr="00C250E7">
        <w:rPr>
          <w:rFonts w:hint="eastAsia"/>
          <w:b w:val="0"/>
          <w:sz w:val="24"/>
        </w:rPr>
        <w:t>106</w:t>
      </w:r>
      <w:r w:rsidRPr="00C250E7">
        <w:rPr>
          <w:rFonts w:hint="eastAsia"/>
          <w:b w:val="0"/>
          <w:sz w:val="24"/>
        </w:rPr>
        <w:t>年</w:t>
      </w:r>
      <w:r w:rsidRPr="00C250E7">
        <w:rPr>
          <w:rFonts w:hint="eastAsia"/>
          <w:b w:val="0"/>
          <w:sz w:val="24"/>
        </w:rPr>
        <w:t>9</w:t>
      </w:r>
      <w:r w:rsidRPr="00C250E7">
        <w:rPr>
          <w:rFonts w:hint="eastAsia"/>
          <w:b w:val="0"/>
          <w:sz w:val="24"/>
        </w:rPr>
        <w:t>月間參與於越南召開之</w:t>
      </w:r>
      <w:r w:rsidRPr="00C250E7">
        <w:rPr>
          <w:rFonts w:hint="eastAsia"/>
          <w:b w:val="0"/>
          <w:sz w:val="24"/>
        </w:rPr>
        <w:t>APEC</w:t>
      </w:r>
      <w:r w:rsidRPr="00C250E7">
        <w:rPr>
          <w:rFonts w:hint="eastAsia"/>
          <w:b w:val="0"/>
          <w:sz w:val="24"/>
        </w:rPr>
        <w:t>婦女與經濟論壇，與越南合作舉行「</w:t>
      </w:r>
      <w:r w:rsidRPr="00C250E7">
        <w:rPr>
          <w:rFonts w:hint="eastAsia"/>
          <w:b w:val="0"/>
          <w:sz w:val="24"/>
        </w:rPr>
        <w:t>APEC</w:t>
      </w:r>
      <w:r w:rsidRPr="00C250E7">
        <w:rPr>
          <w:rFonts w:hint="eastAsia"/>
          <w:b w:val="0"/>
          <w:sz w:val="24"/>
        </w:rPr>
        <w:t>女性運用新科技展現創作力」工作坊，獲得各經濟體熱烈迴響；我國代表團並與美國、紐西蘭、越南及巴布亞紐幾內亞等國進行雙邊會談。</w:t>
      </w:r>
    </w:p>
    <w:p w:rsidR="00F20394" w:rsidRPr="00C250E7" w:rsidRDefault="00F20394" w:rsidP="00F20394">
      <w:pPr>
        <w:pStyle w:val="af"/>
        <w:ind w:leftChars="150" w:left="840" w:hanging="480"/>
        <w:rPr>
          <w:b w:val="0"/>
          <w:sz w:val="24"/>
        </w:rPr>
      </w:pPr>
      <w:r w:rsidRPr="00C250E7">
        <w:rPr>
          <w:rFonts w:hint="eastAsia"/>
          <w:b w:val="0"/>
          <w:sz w:val="24"/>
        </w:rPr>
        <w:t>２、</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月間舉辦為期</w:t>
      </w:r>
      <w:r w:rsidRPr="00C250E7">
        <w:rPr>
          <w:rFonts w:hint="eastAsia"/>
          <w:b w:val="0"/>
          <w:sz w:val="24"/>
        </w:rPr>
        <w:t>4</w:t>
      </w:r>
      <w:r w:rsidRPr="00C250E7">
        <w:rPr>
          <w:rFonts w:hint="eastAsia"/>
          <w:b w:val="0"/>
          <w:sz w:val="24"/>
        </w:rPr>
        <w:t>天之「</w:t>
      </w:r>
      <w:r w:rsidRPr="00C250E7">
        <w:rPr>
          <w:rFonts w:hint="eastAsia"/>
          <w:b w:val="0"/>
          <w:sz w:val="24"/>
        </w:rPr>
        <w:t>APEC</w:t>
      </w:r>
      <w:r w:rsidRPr="00C250E7">
        <w:rPr>
          <w:rFonts w:hint="eastAsia"/>
          <w:b w:val="0"/>
          <w:sz w:val="24"/>
        </w:rPr>
        <w:t>科技渴望性別—遇見年輕女力培力工作坊」，結合</w:t>
      </w:r>
      <w:r w:rsidRPr="00C250E7">
        <w:rPr>
          <w:rFonts w:hint="eastAsia"/>
          <w:b w:val="0"/>
          <w:sz w:val="24"/>
        </w:rPr>
        <w:t>Intel</w:t>
      </w:r>
      <w:r w:rsidRPr="00C250E7">
        <w:rPr>
          <w:rFonts w:hint="eastAsia"/>
          <w:b w:val="0"/>
          <w:sz w:val="24"/>
        </w:rPr>
        <w:t>、臺灣微軟、泛科學等知名企業參與，並邀請美國等</w:t>
      </w:r>
      <w:r w:rsidRPr="00C250E7">
        <w:rPr>
          <w:rFonts w:hint="eastAsia"/>
          <w:b w:val="0"/>
          <w:sz w:val="24"/>
        </w:rPr>
        <w:t>13</w:t>
      </w:r>
      <w:r w:rsidRPr="00C250E7">
        <w:rPr>
          <w:rFonts w:hint="eastAsia"/>
          <w:b w:val="0"/>
          <w:sz w:val="24"/>
        </w:rPr>
        <w:t>個國家產、官、學界共</w:t>
      </w:r>
      <w:r w:rsidRPr="00C250E7">
        <w:rPr>
          <w:rFonts w:hint="eastAsia"/>
          <w:b w:val="0"/>
          <w:sz w:val="24"/>
        </w:rPr>
        <w:t>17</w:t>
      </w:r>
      <w:r w:rsidRPr="00C250E7">
        <w:rPr>
          <w:rFonts w:hint="eastAsia"/>
          <w:b w:val="0"/>
          <w:sz w:val="24"/>
        </w:rPr>
        <w:t>位貴賓共襄盛舉，與我國科研領域之年輕女性就</w:t>
      </w:r>
      <w:r w:rsidRPr="00C250E7">
        <w:rPr>
          <w:rFonts w:hint="eastAsia"/>
          <w:b w:val="0"/>
          <w:sz w:val="24"/>
        </w:rPr>
        <w:t>Women in STEM(</w:t>
      </w:r>
      <w:r w:rsidRPr="00C250E7">
        <w:rPr>
          <w:rFonts w:hint="eastAsia"/>
          <w:b w:val="0"/>
          <w:sz w:val="24"/>
        </w:rPr>
        <w:t>科學、技術、工程、數學</w:t>
      </w:r>
      <w:r w:rsidRPr="00C250E7">
        <w:rPr>
          <w:rFonts w:hint="eastAsia"/>
          <w:b w:val="0"/>
          <w:sz w:val="24"/>
        </w:rPr>
        <w:t>)</w:t>
      </w:r>
      <w:r w:rsidRPr="00C250E7">
        <w:rPr>
          <w:rFonts w:hint="eastAsia"/>
          <w:b w:val="0"/>
          <w:sz w:val="24"/>
        </w:rPr>
        <w:t>議題討論及分享。</w:t>
      </w:r>
    </w:p>
    <w:p w:rsidR="00F20394" w:rsidRPr="00C250E7" w:rsidRDefault="00F20394" w:rsidP="00F20394">
      <w:pPr>
        <w:pStyle w:val="af"/>
        <w:ind w:leftChars="150" w:left="840" w:hanging="480"/>
        <w:rPr>
          <w:b w:val="0"/>
          <w:sz w:val="24"/>
        </w:rPr>
      </w:pPr>
      <w:r w:rsidRPr="00C250E7">
        <w:rPr>
          <w:rFonts w:hint="eastAsia"/>
          <w:b w:val="0"/>
          <w:sz w:val="24"/>
        </w:rPr>
        <w:t>３、本院性別平等處於</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月間與外交部、歐洲經貿辦事處及臺灣歐洲聯盟中心共同主辦「</w:t>
      </w:r>
      <w:r w:rsidRPr="00C250E7">
        <w:rPr>
          <w:rFonts w:hint="eastAsia"/>
          <w:b w:val="0"/>
          <w:sz w:val="24"/>
        </w:rPr>
        <w:t>2017</w:t>
      </w:r>
      <w:r w:rsidRPr="00C250E7">
        <w:rPr>
          <w:rFonts w:hint="eastAsia"/>
          <w:b w:val="0"/>
          <w:sz w:val="24"/>
        </w:rPr>
        <w:t>臺歐盟性別平權研討會」，以「性別暴力防治」為主軸，呼應「國際終止婦女受暴日」，邀請歐盟執委會就業、社會事務暨融合總署、歐洲復興開發銀行及德、比、法等國際專家學者進行經驗交流。</w:t>
      </w:r>
    </w:p>
    <w:p w:rsidR="00F20394" w:rsidRPr="00C250E7" w:rsidRDefault="00F20394" w:rsidP="00C250E7">
      <w:pPr>
        <w:pStyle w:val="21"/>
        <w:ind w:left="640" w:hanging="640"/>
        <w:rPr>
          <w:b w:val="0"/>
        </w:rPr>
      </w:pPr>
      <w:r w:rsidRPr="00C250E7">
        <w:rPr>
          <w:b w:val="0"/>
        </w:rPr>
        <w:t>十四、</w:t>
      </w:r>
      <w:r w:rsidRPr="00C250E7">
        <w:rPr>
          <w:rFonts w:hint="eastAsia"/>
          <w:b w:val="0"/>
        </w:rPr>
        <w:t>順應國際趨勢，逐步實施溫室氣體減量</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設定中長程及短期溫室氣體減量目標</w:t>
      </w:r>
      <w:r w:rsidRPr="00C250E7">
        <w:rPr>
          <w:b w:val="0"/>
        </w:rPr>
        <w:t>：</w:t>
      </w:r>
    </w:p>
    <w:p w:rsidR="00F20394" w:rsidRPr="00C250E7" w:rsidRDefault="00F20394" w:rsidP="00F20394">
      <w:pPr>
        <w:pStyle w:val="af"/>
        <w:ind w:leftChars="150" w:left="840" w:hanging="480"/>
        <w:rPr>
          <w:b w:val="0"/>
          <w:sz w:val="24"/>
        </w:rPr>
      </w:pPr>
      <w:r w:rsidRPr="00C250E7">
        <w:rPr>
          <w:b w:val="0"/>
          <w:sz w:val="24"/>
        </w:rPr>
        <w:lastRenderedPageBreak/>
        <w:t>１、</w:t>
      </w:r>
      <w:r w:rsidRPr="00C250E7">
        <w:rPr>
          <w:rFonts w:hint="eastAsia"/>
          <w:b w:val="0"/>
          <w:sz w:val="24"/>
        </w:rPr>
        <w:t>設定中長程減量目標：長期目標係依「溫室氣體減量</w:t>
      </w:r>
      <w:r w:rsidR="00A63000" w:rsidRPr="00C250E7">
        <w:rPr>
          <w:rFonts w:hint="eastAsia"/>
          <w:b w:val="0"/>
          <w:sz w:val="24"/>
        </w:rPr>
        <w:t>及</w:t>
      </w:r>
      <w:r w:rsidRPr="00C250E7">
        <w:rPr>
          <w:rFonts w:hint="eastAsia"/>
          <w:b w:val="0"/>
          <w:sz w:val="24"/>
        </w:rPr>
        <w:t>管理法」第</w:t>
      </w:r>
      <w:r w:rsidRPr="00C250E7">
        <w:rPr>
          <w:rFonts w:hint="eastAsia"/>
          <w:b w:val="0"/>
          <w:sz w:val="24"/>
        </w:rPr>
        <w:t>4</w:t>
      </w:r>
      <w:r w:rsidRPr="00C250E7">
        <w:rPr>
          <w:rFonts w:hint="eastAsia"/>
          <w:b w:val="0"/>
          <w:sz w:val="24"/>
        </w:rPr>
        <w:t>條明定</w:t>
      </w:r>
      <w:r w:rsidRPr="00C250E7">
        <w:rPr>
          <w:rFonts w:hint="eastAsia"/>
          <w:b w:val="0"/>
          <w:sz w:val="24"/>
        </w:rPr>
        <w:t>139</w:t>
      </w:r>
      <w:r w:rsidRPr="00C250E7">
        <w:rPr>
          <w:rFonts w:hint="eastAsia"/>
          <w:b w:val="0"/>
          <w:sz w:val="24"/>
        </w:rPr>
        <w:t>年</w:t>
      </w:r>
      <w:r w:rsidRPr="00C250E7">
        <w:rPr>
          <w:rFonts w:hint="eastAsia"/>
          <w:b w:val="0"/>
          <w:sz w:val="24"/>
        </w:rPr>
        <w:t>(</w:t>
      </w:r>
      <w:r w:rsidRPr="00C250E7">
        <w:rPr>
          <w:rFonts w:hint="eastAsia"/>
          <w:b w:val="0"/>
          <w:sz w:val="24"/>
        </w:rPr>
        <w:t>西元</w:t>
      </w:r>
      <w:r w:rsidRPr="00C250E7">
        <w:rPr>
          <w:rFonts w:hint="eastAsia"/>
          <w:b w:val="0"/>
          <w:sz w:val="24"/>
        </w:rPr>
        <w:t>2050</w:t>
      </w:r>
      <w:r w:rsidRPr="00C250E7">
        <w:rPr>
          <w:rFonts w:hint="eastAsia"/>
          <w:b w:val="0"/>
          <w:sz w:val="24"/>
        </w:rPr>
        <w:t>年</w:t>
      </w:r>
      <w:r w:rsidRPr="00C250E7">
        <w:rPr>
          <w:rFonts w:hint="eastAsia"/>
          <w:b w:val="0"/>
          <w:sz w:val="24"/>
        </w:rPr>
        <w:t>)</w:t>
      </w:r>
      <w:r w:rsidRPr="00C250E7">
        <w:rPr>
          <w:rFonts w:hint="eastAsia"/>
          <w:b w:val="0"/>
          <w:sz w:val="24"/>
        </w:rPr>
        <w:t>溫室氣體排放量降為</w:t>
      </w:r>
      <w:r w:rsidRPr="00C250E7">
        <w:rPr>
          <w:rFonts w:hint="eastAsia"/>
          <w:b w:val="0"/>
          <w:sz w:val="24"/>
        </w:rPr>
        <w:t>94</w:t>
      </w:r>
      <w:r w:rsidRPr="00C250E7">
        <w:rPr>
          <w:rFonts w:hint="eastAsia"/>
          <w:b w:val="0"/>
          <w:sz w:val="24"/>
        </w:rPr>
        <w:t>年</w:t>
      </w:r>
      <w:r w:rsidRPr="00C250E7">
        <w:rPr>
          <w:rFonts w:hint="eastAsia"/>
          <w:b w:val="0"/>
          <w:sz w:val="24"/>
        </w:rPr>
        <w:t>(</w:t>
      </w:r>
      <w:r w:rsidRPr="00C250E7">
        <w:rPr>
          <w:rFonts w:hint="eastAsia"/>
          <w:b w:val="0"/>
          <w:sz w:val="24"/>
        </w:rPr>
        <w:t>西元</w:t>
      </w:r>
      <w:r w:rsidRPr="00C250E7">
        <w:rPr>
          <w:rFonts w:hint="eastAsia"/>
          <w:b w:val="0"/>
          <w:sz w:val="24"/>
        </w:rPr>
        <w:t>2005</w:t>
      </w:r>
      <w:r w:rsidRPr="00C250E7">
        <w:rPr>
          <w:rFonts w:hint="eastAsia"/>
          <w:b w:val="0"/>
          <w:sz w:val="24"/>
        </w:rPr>
        <w:t>年</w:t>
      </w:r>
      <w:r w:rsidRPr="00C250E7">
        <w:rPr>
          <w:rFonts w:hint="eastAsia"/>
          <w:b w:val="0"/>
          <w:sz w:val="24"/>
        </w:rPr>
        <w:t>)</w:t>
      </w:r>
      <w:r w:rsidRPr="00C250E7">
        <w:rPr>
          <w:rFonts w:hint="eastAsia"/>
          <w:b w:val="0"/>
          <w:sz w:val="24"/>
        </w:rPr>
        <w:t>溫室氣體排放量</w:t>
      </w:r>
      <w:r w:rsidRPr="00C250E7">
        <w:rPr>
          <w:rFonts w:hint="eastAsia"/>
          <w:b w:val="0"/>
          <w:sz w:val="24"/>
        </w:rPr>
        <w:t>50%</w:t>
      </w:r>
      <w:r w:rsidRPr="00C250E7">
        <w:rPr>
          <w:rFonts w:hint="eastAsia"/>
          <w:b w:val="0"/>
          <w:sz w:val="24"/>
        </w:rPr>
        <w:t>；另中期目標係依「國家自定預期貢獻」</w:t>
      </w:r>
      <w:r w:rsidRPr="00C250E7">
        <w:rPr>
          <w:rFonts w:hint="eastAsia"/>
          <w:b w:val="0"/>
          <w:sz w:val="24"/>
        </w:rPr>
        <w:t>(INDC)</w:t>
      </w:r>
      <w:r w:rsidRPr="00C250E7">
        <w:rPr>
          <w:rFonts w:hint="eastAsia"/>
          <w:b w:val="0"/>
          <w:sz w:val="24"/>
        </w:rPr>
        <w:t>，設定西元</w:t>
      </w:r>
      <w:r w:rsidRPr="00C250E7">
        <w:rPr>
          <w:rFonts w:hint="eastAsia"/>
          <w:b w:val="0"/>
          <w:sz w:val="24"/>
        </w:rPr>
        <w:t>2030</w:t>
      </w:r>
      <w:r w:rsidRPr="00C250E7">
        <w:rPr>
          <w:rFonts w:hint="eastAsia"/>
          <w:b w:val="0"/>
          <w:sz w:val="24"/>
        </w:rPr>
        <w:t>年溫室氣體排放量相當於西元</w:t>
      </w:r>
      <w:r w:rsidRPr="00C250E7">
        <w:rPr>
          <w:rFonts w:hint="eastAsia"/>
          <w:b w:val="0"/>
          <w:sz w:val="24"/>
        </w:rPr>
        <w:t>2005</w:t>
      </w:r>
      <w:r w:rsidRPr="00C250E7">
        <w:rPr>
          <w:rFonts w:hint="eastAsia"/>
          <w:b w:val="0"/>
          <w:sz w:val="24"/>
        </w:rPr>
        <w:t>年排放量再減</w:t>
      </w:r>
      <w:r w:rsidRPr="00C250E7">
        <w:rPr>
          <w:rFonts w:hint="eastAsia"/>
          <w:b w:val="0"/>
          <w:sz w:val="24"/>
        </w:rPr>
        <w:t>20%</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研訂短期減量目標：</w:t>
      </w:r>
      <w:r w:rsidRPr="00C250E7">
        <w:rPr>
          <w:rFonts w:hint="eastAsia"/>
          <w:b w:val="0"/>
          <w:sz w:val="24"/>
        </w:rPr>
        <w:t>106</w:t>
      </w:r>
      <w:r w:rsidRPr="00C250E7">
        <w:rPr>
          <w:rFonts w:hint="eastAsia"/>
          <w:b w:val="0"/>
          <w:sz w:val="24"/>
        </w:rPr>
        <w:t>年</w:t>
      </w:r>
      <w:r w:rsidRPr="00C250E7">
        <w:rPr>
          <w:rFonts w:hint="eastAsia"/>
          <w:b w:val="0"/>
          <w:sz w:val="24"/>
        </w:rPr>
        <w:t>3</w:t>
      </w:r>
      <w:r w:rsidRPr="00C250E7">
        <w:rPr>
          <w:rFonts w:hint="eastAsia"/>
          <w:b w:val="0"/>
          <w:sz w:val="24"/>
        </w:rPr>
        <w:t>月</w:t>
      </w:r>
      <w:r w:rsidRPr="00C250E7">
        <w:rPr>
          <w:rFonts w:hint="eastAsia"/>
          <w:b w:val="0"/>
          <w:sz w:val="24"/>
        </w:rPr>
        <w:t>28</w:t>
      </w:r>
      <w:r w:rsidRPr="00C250E7">
        <w:rPr>
          <w:rFonts w:hint="eastAsia"/>
          <w:b w:val="0"/>
          <w:sz w:val="24"/>
        </w:rPr>
        <w:t>日環保署會同經濟部、內政部、交通部及農委會發布「溫室氣體階段管制目標及管制方式作業準則」，並會商中央目的事業主管機關完成第一期溫室氣體階段管制目標</w:t>
      </w:r>
      <w:r w:rsidRPr="00C250E7">
        <w:rPr>
          <w:rFonts w:hint="eastAsia"/>
          <w:b w:val="0"/>
          <w:sz w:val="24"/>
        </w:rPr>
        <w:t>(</w:t>
      </w:r>
      <w:r w:rsidRPr="00C250E7">
        <w:rPr>
          <w:rFonts w:hint="eastAsia"/>
          <w:b w:val="0"/>
          <w:sz w:val="24"/>
        </w:rPr>
        <w:t>草案</w:t>
      </w:r>
      <w:r w:rsidRPr="00C250E7">
        <w:rPr>
          <w:rFonts w:hint="eastAsia"/>
          <w:b w:val="0"/>
          <w:sz w:val="24"/>
        </w:rPr>
        <w:t>)</w:t>
      </w:r>
      <w:r w:rsidRPr="00C250E7">
        <w:rPr>
          <w:rFonts w:hint="eastAsia"/>
          <w:b w:val="0"/>
          <w:sz w:val="24"/>
        </w:rPr>
        <w:t>，於</w:t>
      </w:r>
      <w:r w:rsidRPr="00C250E7">
        <w:rPr>
          <w:rFonts w:hint="eastAsia"/>
          <w:b w:val="0"/>
          <w:sz w:val="24"/>
        </w:rPr>
        <w:t>106</w:t>
      </w:r>
      <w:r w:rsidRPr="00C250E7">
        <w:rPr>
          <w:rFonts w:hint="eastAsia"/>
          <w:b w:val="0"/>
          <w:sz w:val="24"/>
        </w:rPr>
        <w:t>年</w:t>
      </w:r>
      <w:r w:rsidRPr="00C250E7">
        <w:rPr>
          <w:rFonts w:hint="eastAsia"/>
          <w:b w:val="0"/>
          <w:sz w:val="24"/>
        </w:rPr>
        <w:t>11</w:t>
      </w:r>
      <w:r w:rsidRPr="00C250E7">
        <w:rPr>
          <w:rFonts w:hint="eastAsia"/>
          <w:b w:val="0"/>
          <w:sz w:val="24"/>
        </w:rPr>
        <w:t>月對外公布以徵詢各界意見</w:t>
      </w:r>
      <w:r w:rsidR="00C86D97" w:rsidRPr="00C250E7">
        <w:rPr>
          <w:rFonts w:hint="eastAsia"/>
          <w:b w:val="0"/>
          <w:bCs w:val="0"/>
          <w:sz w:val="24"/>
        </w:rPr>
        <w:t>，完成公聽研商程序後</w:t>
      </w:r>
      <w:r w:rsidR="00DB4DDE" w:rsidRPr="00C250E7">
        <w:rPr>
          <w:rFonts w:hint="eastAsia"/>
          <w:b w:val="0"/>
          <w:bCs w:val="0"/>
          <w:sz w:val="24"/>
        </w:rPr>
        <w:t>，並已報院審查</w:t>
      </w:r>
      <w:r w:rsidRPr="00C250E7">
        <w:rPr>
          <w:rFonts w:hint="eastAsia"/>
          <w:b w:val="0"/>
          <w:sz w:val="24"/>
        </w:rPr>
        <w:t>。採先緩後加速之減碳路徑，設定我國西元</w:t>
      </w:r>
      <w:r w:rsidRPr="00C250E7">
        <w:rPr>
          <w:rFonts w:hint="eastAsia"/>
          <w:b w:val="0"/>
          <w:sz w:val="24"/>
        </w:rPr>
        <w:t>2020</w:t>
      </w:r>
      <w:r w:rsidRPr="00C250E7">
        <w:rPr>
          <w:rFonts w:hint="eastAsia"/>
          <w:b w:val="0"/>
          <w:sz w:val="24"/>
        </w:rPr>
        <w:t>年溫室氣體排放量較基準年西元</w:t>
      </w:r>
      <w:r w:rsidRPr="00C250E7">
        <w:rPr>
          <w:rFonts w:hint="eastAsia"/>
          <w:b w:val="0"/>
          <w:sz w:val="24"/>
        </w:rPr>
        <w:t>2005</w:t>
      </w:r>
      <w:r w:rsidRPr="00C250E7">
        <w:rPr>
          <w:rFonts w:hint="eastAsia"/>
          <w:b w:val="0"/>
          <w:sz w:val="24"/>
        </w:rPr>
        <w:t>年減量</w:t>
      </w:r>
      <w:r w:rsidRPr="00C250E7">
        <w:rPr>
          <w:rFonts w:hint="eastAsia"/>
          <w:b w:val="0"/>
          <w:sz w:val="24"/>
        </w:rPr>
        <w:t>2%</w:t>
      </w:r>
      <w:r w:rsidRPr="00C250E7">
        <w:rPr>
          <w:rFonts w:hint="eastAsia"/>
          <w:b w:val="0"/>
          <w:sz w:val="24"/>
        </w:rPr>
        <w:t>，西元</w:t>
      </w:r>
      <w:r w:rsidRPr="00C250E7">
        <w:rPr>
          <w:rFonts w:hint="eastAsia"/>
          <w:b w:val="0"/>
          <w:sz w:val="24"/>
        </w:rPr>
        <w:t>2025</w:t>
      </w:r>
      <w:r w:rsidRPr="00C250E7">
        <w:rPr>
          <w:rFonts w:hint="eastAsia"/>
          <w:b w:val="0"/>
          <w:sz w:val="24"/>
        </w:rPr>
        <w:t>年較基準年減量</w:t>
      </w:r>
      <w:r w:rsidRPr="00C250E7">
        <w:rPr>
          <w:rFonts w:hint="eastAsia"/>
          <w:b w:val="0"/>
          <w:sz w:val="24"/>
        </w:rPr>
        <w:t>10%</w:t>
      </w:r>
      <w:r w:rsidRPr="00C250E7">
        <w:rPr>
          <w:rFonts w:hint="eastAsia"/>
          <w:b w:val="0"/>
          <w:sz w:val="24"/>
        </w:rPr>
        <w:t>及西元</w:t>
      </w:r>
      <w:r w:rsidRPr="00C250E7">
        <w:rPr>
          <w:rFonts w:hint="eastAsia"/>
          <w:b w:val="0"/>
          <w:sz w:val="24"/>
        </w:rPr>
        <w:t>2030</w:t>
      </w:r>
      <w:r w:rsidRPr="00C250E7">
        <w:rPr>
          <w:rFonts w:hint="eastAsia"/>
          <w:b w:val="0"/>
          <w:sz w:val="24"/>
        </w:rPr>
        <w:t>年較基準年減量</w:t>
      </w:r>
      <w:r w:rsidRPr="00C250E7">
        <w:rPr>
          <w:rFonts w:hint="eastAsia"/>
          <w:b w:val="0"/>
          <w:sz w:val="24"/>
        </w:rPr>
        <w:t>20%</w:t>
      </w:r>
      <w:r w:rsidRPr="00C250E7">
        <w:rPr>
          <w:rFonts w:hint="eastAsia"/>
          <w:b w:val="0"/>
          <w:sz w:val="24"/>
        </w:rPr>
        <w:t>為努力方向。</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共同推動跨部門溫室氣體排放減量工作：</w:t>
      </w:r>
      <w:r w:rsidR="00DB4DDE" w:rsidRPr="00C250E7">
        <w:rPr>
          <w:rFonts w:hint="eastAsia"/>
          <w:b w:val="0"/>
        </w:rPr>
        <w:t>依「國家因應氣候變遷行動綱領」揭示減緩與調適之基本方向，</w:t>
      </w:r>
      <w:r w:rsidR="00DB4DDE" w:rsidRPr="00C250E7">
        <w:rPr>
          <w:rFonts w:hint="eastAsia"/>
          <w:b w:val="0"/>
          <w:kern w:val="2"/>
        </w:rPr>
        <w:t>環保署已</w:t>
      </w:r>
      <w:r w:rsidR="00DB4DDE" w:rsidRPr="00C250E7">
        <w:rPr>
          <w:rFonts w:hint="eastAsia"/>
          <w:b w:val="0"/>
        </w:rPr>
        <w:t>完成研訂「溫室氣體減量推動方案」</w:t>
      </w:r>
      <w:r w:rsidR="00DB4DDE" w:rsidRPr="00C250E7">
        <w:rPr>
          <w:rFonts w:hint="eastAsia"/>
          <w:b w:val="0"/>
          <w:kern w:val="2"/>
        </w:rPr>
        <w:t>草案報院審查，</w:t>
      </w:r>
      <w:r w:rsidR="00DB4DDE" w:rsidRPr="00C250E7">
        <w:rPr>
          <w:rFonts w:hint="eastAsia"/>
          <w:b w:val="0"/>
        </w:rPr>
        <w:t>能源、製造、運輸、住商、農業與環境等六大部門之</w:t>
      </w:r>
      <w:r w:rsidR="00DB4DDE" w:rsidRPr="00C250E7">
        <w:rPr>
          <w:rFonts w:hint="eastAsia"/>
          <w:b w:val="0"/>
          <w:kern w:val="2"/>
        </w:rPr>
        <w:t>中央目的事業主管機關亦研提各部門之</w:t>
      </w:r>
      <w:r w:rsidR="00DB4DDE" w:rsidRPr="00C250E7">
        <w:rPr>
          <w:rFonts w:hint="eastAsia"/>
          <w:b w:val="0"/>
        </w:rPr>
        <w:t>溫室氣體排放管制行動方案</w:t>
      </w:r>
      <w:r w:rsidR="00DB4DDE" w:rsidRPr="00C250E7">
        <w:rPr>
          <w:rFonts w:hint="eastAsia"/>
          <w:b w:val="0"/>
        </w:rPr>
        <w:t>(</w:t>
      </w:r>
      <w:r w:rsidR="00DB4DDE" w:rsidRPr="00C250E7">
        <w:rPr>
          <w:rFonts w:hint="eastAsia"/>
          <w:b w:val="0"/>
        </w:rPr>
        <w:t>草案</w:t>
      </w:r>
      <w:r w:rsidR="00DB4DDE" w:rsidRPr="00C250E7">
        <w:rPr>
          <w:rFonts w:hint="eastAsia"/>
          <w:b w:val="0"/>
        </w:rPr>
        <w:t>)</w:t>
      </w:r>
      <w:r w:rsidRPr="00C250E7">
        <w:rPr>
          <w:b w:val="0"/>
        </w:rPr>
        <w:t>。</w:t>
      </w:r>
    </w:p>
    <w:p w:rsidR="00F20394" w:rsidRPr="00C250E7" w:rsidRDefault="00F20394" w:rsidP="00F20394">
      <w:pPr>
        <w:pStyle w:val="ae"/>
        <w:rPr>
          <w:b w:val="0"/>
        </w:rPr>
      </w:pPr>
      <w:r w:rsidRPr="00C250E7">
        <w:rPr>
          <w:b w:val="0"/>
        </w:rPr>
        <w:t>(</w:t>
      </w:r>
      <w:r w:rsidRPr="00C250E7">
        <w:rPr>
          <w:b w:val="0"/>
        </w:rPr>
        <w:t>三</w:t>
      </w:r>
      <w:r w:rsidRPr="00C250E7">
        <w:rPr>
          <w:b w:val="0"/>
        </w:rPr>
        <w:t>)</w:t>
      </w:r>
      <w:r w:rsidRPr="00C250E7">
        <w:rPr>
          <w:rFonts w:hint="eastAsia"/>
          <w:b w:val="0"/>
        </w:rPr>
        <w:t>實施登錄盤查制度建立減量動能：「溫室氣體減量</w:t>
      </w:r>
      <w:r w:rsidR="00A63000" w:rsidRPr="00C250E7">
        <w:rPr>
          <w:rFonts w:hint="eastAsia"/>
          <w:b w:val="0"/>
        </w:rPr>
        <w:t>及</w:t>
      </w:r>
      <w:r w:rsidRPr="00C250E7">
        <w:rPr>
          <w:rFonts w:hint="eastAsia"/>
          <w:b w:val="0"/>
        </w:rPr>
        <w:t>管理法」公布施行至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月底止，已完成訂定</w:t>
      </w:r>
      <w:r w:rsidRPr="00C250E7">
        <w:rPr>
          <w:rFonts w:hint="eastAsia"/>
          <w:b w:val="0"/>
        </w:rPr>
        <w:t>10</w:t>
      </w:r>
      <w:r w:rsidRPr="00C250E7">
        <w:rPr>
          <w:rFonts w:hint="eastAsia"/>
          <w:b w:val="0"/>
        </w:rPr>
        <w:t>項法規命令，下達</w:t>
      </w:r>
      <w:r w:rsidRPr="00C250E7">
        <w:rPr>
          <w:rFonts w:hint="eastAsia"/>
          <w:b w:val="0"/>
        </w:rPr>
        <w:t>6</w:t>
      </w:r>
      <w:r w:rsidRPr="00C250E7">
        <w:rPr>
          <w:rFonts w:hint="eastAsia"/>
          <w:b w:val="0"/>
        </w:rPr>
        <w:t>項行政規則，建構可量測、可報告及可查證</w:t>
      </w:r>
      <w:r w:rsidRPr="00C250E7">
        <w:rPr>
          <w:rFonts w:hint="eastAsia"/>
          <w:b w:val="0"/>
        </w:rPr>
        <w:t>(MRV)</w:t>
      </w:r>
      <w:r w:rsidRPr="00C250E7">
        <w:rPr>
          <w:rFonts w:hint="eastAsia"/>
          <w:b w:val="0"/>
        </w:rPr>
        <w:t>之碳管理法制基礎。另自「溫室氣體減量</w:t>
      </w:r>
      <w:r w:rsidR="00A63000" w:rsidRPr="00C250E7">
        <w:rPr>
          <w:rFonts w:hint="eastAsia"/>
          <w:b w:val="0"/>
        </w:rPr>
        <w:t>及</w:t>
      </w:r>
      <w:r w:rsidRPr="00C250E7">
        <w:rPr>
          <w:rFonts w:hint="eastAsia"/>
          <w:b w:val="0"/>
        </w:rPr>
        <w:t>管理法」實施以來，已公告要求主要排放大戶及化石燃料燃燒達</w:t>
      </w:r>
      <w:r w:rsidRPr="00C250E7">
        <w:rPr>
          <w:rFonts w:hint="eastAsia"/>
          <w:b w:val="0"/>
        </w:rPr>
        <w:t>2.5</w:t>
      </w:r>
      <w:r w:rsidRPr="00C250E7">
        <w:rPr>
          <w:rFonts w:hint="eastAsia"/>
          <w:b w:val="0"/>
        </w:rPr>
        <w:t>萬公噸</w:t>
      </w:r>
      <w:r w:rsidRPr="00C250E7">
        <w:rPr>
          <w:rFonts w:hint="eastAsia"/>
          <w:b w:val="0"/>
        </w:rPr>
        <w:t>CO2e</w:t>
      </w:r>
      <w:r w:rsidRPr="00C250E7">
        <w:rPr>
          <w:rFonts w:hint="eastAsia"/>
          <w:b w:val="0"/>
        </w:rPr>
        <w:t>之一定規模業者，計</w:t>
      </w:r>
      <w:r w:rsidRPr="00C250E7">
        <w:rPr>
          <w:rFonts w:hint="eastAsia"/>
          <w:b w:val="0"/>
        </w:rPr>
        <w:t>281</w:t>
      </w:r>
      <w:r w:rsidRPr="00C250E7">
        <w:rPr>
          <w:rFonts w:hint="eastAsia"/>
          <w:b w:val="0"/>
        </w:rPr>
        <w:t>家，進行溫室氣體排放量盤查登錄工作</w:t>
      </w:r>
      <w:r w:rsidRPr="00C250E7">
        <w:rPr>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建立經濟誘因，促進技術提升：訂定「溫室氣體抵換專案管理辦法」，以鼓勵業者以再生能源、提高能源效率或能源整合方式進行減量工作，並給予碳權；為實施總量管制預作準備，發布「溫室氣體排放源符合效能標準獎勵辦法」，提供誘因促使業者提早進行排放減量；參考國際碳定價精神及國際碳交易市場作法，積極推動與歐盟、德國進行相關國際經驗交流工作</w:t>
      </w:r>
      <w:r w:rsidRPr="00C250E7">
        <w:rPr>
          <w:b w:val="0"/>
        </w:rPr>
        <w:t>。</w:t>
      </w:r>
    </w:p>
    <w:p w:rsidR="00F20394" w:rsidRPr="00C250E7" w:rsidRDefault="00F20394" w:rsidP="00F20394">
      <w:pPr>
        <w:pStyle w:val="ae"/>
        <w:rPr>
          <w:b w:val="0"/>
        </w:rPr>
      </w:pPr>
      <w:r w:rsidRPr="00C250E7">
        <w:rPr>
          <w:b w:val="0"/>
        </w:rPr>
        <w:t>(</w:t>
      </w:r>
      <w:r w:rsidRPr="00C250E7">
        <w:rPr>
          <w:b w:val="0"/>
        </w:rPr>
        <w:t>五</w:t>
      </w:r>
      <w:r w:rsidRPr="00C250E7">
        <w:rPr>
          <w:b w:val="0"/>
        </w:rPr>
        <w:t>)</w:t>
      </w:r>
      <w:r w:rsidRPr="00C250E7">
        <w:rPr>
          <w:rFonts w:hint="eastAsia"/>
          <w:b w:val="0"/>
        </w:rPr>
        <w:t>建立中央與地方合作關係，共同推動溫室氣體減量：為強化地方政府合作共同推動溫室氣體減量及氣候變遷調適工作，核定各地方政府之推動計畫，並依年度績效考核計畫協助督導與落實，健全溫室氣體減量與推動落實相關治理措施</w:t>
      </w:r>
      <w:r w:rsidRPr="00C250E7">
        <w:rPr>
          <w:b w:val="0"/>
        </w:rPr>
        <w:t>。</w:t>
      </w:r>
    </w:p>
    <w:p w:rsidR="00F20394" w:rsidRPr="00C250E7" w:rsidRDefault="00F20394" w:rsidP="00C250E7">
      <w:pPr>
        <w:pStyle w:val="21"/>
        <w:ind w:left="640" w:hanging="640"/>
        <w:rPr>
          <w:b w:val="0"/>
        </w:rPr>
      </w:pPr>
      <w:r w:rsidRPr="00C250E7">
        <w:rPr>
          <w:b w:val="0"/>
        </w:rPr>
        <w:t>十五、</w:t>
      </w:r>
      <w:r w:rsidR="005D5150" w:rsidRPr="00C250E7">
        <w:rPr>
          <w:rFonts w:hint="eastAsia"/>
          <w:b w:val="0"/>
        </w:rPr>
        <w:t>推動「空氣污染防制行動方案」，改善細懸浮微粒紅色警戒次數</w:t>
      </w:r>
    </w:p>
    <w:p w:rsidR="00DB4DDE" w:rsidRPr="00C250E7" w:rsidRDefault="00F20394" w:rsidP="00DB4DDE">
      <w:pPr>
        <w:pStyle w:val="ae"/>
        <w:rPr>
          <w:b w:val="0"/>
        </w:rPr>
      </w:pPr>
      <w:r w:rsidRPr="00C250E7">
        <w:rPr>
          <w:b w:val="0"/>
        </w:rPr>
        <w:t>(</w:t>
      </w:r>
      <w:r w:rsidRPr="00C250E7">
        <w:rPr>
          <w:b w:val="0"/>
        </w:rPr>
        <w:t>一</w:t>
      </w:r>
      <w:r w:rsidRPr="00C250E7">
        <w:rPr>
          <w:b w:val="0"/>
        </w:rPr>
        <w:t>)</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8</w:t>
      </w:r>
      <w:r w:rsidRPr="00C250E7">
        <w:rPr>
          <w:rFonts w:hint="eastAsia"/>
          <w:b w:val="0"/>
        </w:rPr>
        <w:t>日發布「</w:t>
      </w:r>
      <w:r w:rsidRPr="00C250E7">
        <w:rPr>
          <w:b w:val="0"/>
        </w:rPr>
        <w:t>大型柴油車加裝濾煙器補助辦法</w:t>
      </w:r>
      <w:r w:rsidRPr="00C250E7">
        <w:rPr>
          <w:rFonts w:hint="eastAsia"/>
          <w:b w:val="0"/>
        </w:rPr>
        <w:t>」，</w:t>
      </w:r>
      <w:r w:rsidR="00DB4DDE" w:rsidRPr="00C250E7">
        <w:rPr>
          <w:rFonts w:hint="eastAsia"/>
          <w:b w:val="0"/>
        </w:rPr>
        <w:t>補助三期柴油車</w:t>
      </w:r>
      <w:r w:rsidR="00DB4DDE" w:rsidRPr="00C250E7">
        <w:rPr>
          <w:rFonts w:hint="eastAsia"/>
          <w:b w:val="0"/>
        </w:rPr>
        <w:lastRenderedPageBreak/>
        <w:t>加裝濾煙器，並辦理濾煙器廠商資格認證，已核定</w:t>
      </w:r>
      <w:r w:rsidR="00DB4DDE" w:rsidRPr="00C250E7">
        <w:rPr>
          <w:rFonts w:hint="eastAsia"/>
          <w:b w:val="0"/>
        </w:rPr>
        <w:t>3</w:t>
      </w:r>
      <w:r w:rsidR="00DB4DDE" w:rsidRPr="00C250E7">
        <w:rPr>
          <w:rFonts w:hint="eastAsia"/>
          <w:b w:val="0"/>
        </w:rPr>
        <w:t>家濾煙器廠商；</w:t>
      </w:r>
      <w:r w:rsidR="00DB4DDE" w:rsidRPr="00C250E7">
        <w:rPr>
          <w:rFonts w:hint="eastAsia"/>
          <w:b w:val="0"/>
        </w:rPr>
        <w:t>8</w:t>
      </w:r>
      <w:r w:rsidR="00DB4DDE" w:rsidRPr="00C250E7">
        <w:rPr>
          <w:rFonts w:hint="eastAsia"/>
          <w:b w:val="0"/>
        </w:rPr>
        <w:t>月</w:t>
      </w:r>
      <w:r w:rsidR="00DB4DDE" w:rsidRPr="00C250E7">
        <w:rPr>
          <w:rFonts w:hint="eastAsia"/>
          <w:b w:val="0"/>
        </w:rPr>
        <w:t>16</w:t>
      </w:r>
      <w:r w:rsidR="00DB4DDE" w:rsidRPr="00C250E7">
        <w:rPr>
          <w:rFonts w:hint="eastAsia"/>
          <w:b w:val="0"/>
        </w:rPr>
        <w:t>日發布「</w:t>
      </w:r>
      <w:r w:rsidR="00DB4DDE" w:rsidRPr="00C250E7">
        <w:rPr>
          <w:b w:val="0"/>
        </w:rPr>
        <w:t>淘汰老舊大型柴油車補助辦法</w:t>
      </w:r>
      <w:r w:rsidR="00DB4DDE" w:rsidRPr="00C250E7">
        <w:rPr>
          <w:rFonts w:hint="eastAsia"/>
          <w:b w:val="0"/>
        </w:rPr>
        <w:t>」，提供補助誘因加速汰除一、二期老舊柴油大貨車，並持續協調企業使用</w:t>
      </w:r>
      <w:r w:rsidR="00DB4DDE" w:rsidRPr="00C250E7">
        <w:rPr>
          <w:rFonts w:hint="eastAsia"/>
          <w:b w:val="0"/>
        </w:rPr>
        <w:t>4</w:t>
      </w:r>
      <w:r w:rsidR="00DB4DDE" w:rsidRPr="00C250E7">
        <w:rPr>
          <w:rFonts w:hint="eastAsia"/>
          <w:b w:val="0"/>
        </w:rPr>
        <w:t>期至</w:t>
      </w:r>
      <w:r w:rsidR="00DB4DDE" w:rsidRPr="00C250E7">
        <w:rPr>
          <w:rFonts w:hint="eastAsia"/>
          <w:b w:val="0"/>
        </w:rPr>
        <w:t>5</w:t>
      </w:r>
      <w:r w:rsidR="00DB4DDE" w:rsidRPr="00C250E7">
        <w:rPr>
          <w:rFonts w:hint="eastAsia"/>
          <w:b w:val="0"/>
        </w:rPr>
        <w:t>期柴油車承攬契約，以及加強柴油車稽查管制，共有</w:t>
      </w:r>
      <w:r w:rsidR="00DB4DDE" w:rsidRPr="00C250E7">
        <w:rPr>
          <w:rFonts w:hint="eastAsia"/>
          <w:b w:val="0"/>
        </w:rPr>
        <w:t>7,406</w:t>
      </w:r>
      <w:r w:rsidR="00DB4DDE" w:rsidRPr="00C250E7">
        <w:rPr>
          <w:rFonts w:hint="eastAsia"/>
          <w:b w:val="0"/>
        </w:rPr>
        <w:t>輛大型柴油車完成報廢。另提供補助經費鼓勵汰換或改造燃油鍋爐改用低污染性氣體燃料或電能之加熱設備，已改造或淘汰商業鍋爐改用乾淨燃料累計</w:t>
      </w:r>
      <w:r w:rsidR="00DB4DDE" w:rsidRPr="00C250E7">
        <w:rPr>
          <w:rFonts w:hint="eastAsia"/>
          <w:b w:val="0"/>
        </w:rPr>
        <w:t>151</w:t>
      </w:r>
      <w:r w:rsidR="00DB4DDE" w:rsidRPr="00C250E7">
        <w:rPr>
          <w:rFonts w:hint="eastAsia"/>
          <w:b w:val="0"/>
        </w:rPr>
        <w:t>座。</w:t>
      </w:r>
    </w:p>
    <w:p w:rsidR="00DB4DDE" w:rsidRPr="00C250E7" w:rsidRDefault="00DB4DDE" w:rsidP="00DB4DDE">
      <w:pPr>
        <w:pStyle w:val="ae"/>
        <w:rPr>
          <w:b w:val="0"/>
        </w:rPr>
      </w:pPr>
      <w:r w:rsidRPr="00C250E7">
        <w:rPr>
          <w:b w:val="0"/>
        </w:rPr>
        <w:t>(</w:t>
      </w:r>
      <w:r w:rsidRPr="00C250E7">
        <w:rPr>
          <w:rFonts w:hint="eastAsia"/>
          <w:b w:val="0"/>
        </w:rPr>
        <w:t>二</w:t>
      </w:r>
      <w:r w:rsidRPr="00C250E7">
        <w:rPr>
          <w:b w:val="0"/>
        </w:rPr>
        <w:t>)</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21</w:t>
      </w:r>
      <w:r w:rsidRPr="00C250E7">
        <w:rPr>
          <w:rFonts w:hint="eastAsia"/>
          <w:b w:val="0"/>
        </w:rPr>
        <w:t>日、</w:t>
      </w:r>
      <w:r w:rsidRPr="00C250E7">
        <w:rPr>
          <w:rFonts w:hint="eastAsia"/>
          <w:b w:val="0"/>
        </w:rPr>
        <w:t>10</w:t>
      </w:r>
      <w:r w:rsidRPr="00C250E7">
        <w:rPr>
          <w:rFonts w:hint="eastAsia"/>
          <w:b w:val="0"/>
        </w:rPr>
        <w:t>月</w:t>
      </w:r>
      <w:r w:rsidRPr="00C250E7">
        <w:rPr>
          <w:rFonts w:hint="eastAsia"/>
          <w:b w:val="0"/>
        </w:rPr>
        <w:t>31</w:t>
      </w:r>
      <w:r w:rsidRPr="00C250E7">
        <w:rPr>
          <w:rFonts w:hint="eastAsia"/>
          <w:b w:val="0"/>
        </w:rPr>
        <w:t>日召開「因應空氣品質嚴重惡化緊急防制辦法之電力業盤點調度及防制計畫」研商會，當預報空氣品質指標為橘色等級以上時，電力業啟動防制設備超效能運轉，提高空氣污染去除效率；當預報為紅色等級以上時，以備轉容量率</w:t>
      </w:r>
      <w:r w:rsidRPr="00C250E7">
        <w:rPr>
          <w:rFonts w:hint="eastAsia"/>
          <w:b w:val="0"/>
        </w:rPr>
        <w:t>6%</w:t>
      </w:r>
      <w:r w:rsidRPr="00C250E7">
        <w:rPr>
          <w:rFonts w:hint="eastAsia"/>
          <w:b w:val="0"/>
        </w:rPr>
        <w:t>為底線，啟動降載機制</w:t>
      </w:r>
      <w:r w:rsidRPr="00C250E7">
        <w:rPr>
          <w:b w:val="0"/>
        </w:rPr>
        <w:t>。</w:t>
      </w:r>
    </w:p>
    <w:p w:rsidR="00DB4DDE" w:rsidRPr="00C250E7" w:rsidRDefault="00DB4DDE" w:rsidP="00DB4DDE">
      <w:pPr>
        <w:pStyle w:val="ae"/>
        <w:rPr>
          <w:b w:val="0"/>
        </w:rPr>
      </w:pPr>
      <w:r w:rsidRPr="00C250E7">
        <w:rPr>
          <w:rFonts w:hint="eastAsia"/>
          <w:b w:val="0"/>
        </w:rPr>
        <w:t>(</w:t>
      </w:r>
      <w:r w:rsidRPr="00C250E7">
        <w:rPr>
          <w:rFonts w:hint="eastAsia"/>
          <w:b w:val="0"/>
        </w:rPr>
        <w:t>三</w:t>
      </w:r>
      <w:r w:rsidRPr="00C250E7">
        <w:rPr>
          <w:rFonts w:hint="eastAsia"/>
          <w:b w:val="0"/>
        </w:rPr>
        <w:t>)</w:t>
      </w:r>
      <w:r w:rsidRPr="00C250E7">
        <w:rPr>
          <w:rFonts w:hint="eastAsia"/>
          <w:b w:val="0"/>
        </w:rPr>
        <w:t>環保署持續補助地方政府辦理預警、防護、演練與環境清理，並協調經濟部水利署、農委會林務局與地方政府共同辦理河川揚塵防制措施，共完成</w:t>
      </w:r>
      <w:r w:rsidRPr="00C250E7">
        <w:rPr>
          <w:rFonts w:hint="eastAsia"/>
          <w:b w:val="0"/>
        </w:rPr>
        <w:t>450</w:t>
      </w:r>
      <w:r w:rsidRPr="00C250E7">
        <w:rPr>
          <w:rFonts w:hint="eastAsia"/>
          <w:b w:val="0"/>
        </w:rPr>
        <w:t>公頃水覆蓋與綠覆蓋等施作，</w:t>
      </w:r>
      <w:r w:rsidRPr="00C250E7">
        <w:rPr>
          <w:rFonts w:hint="eastAsia"/>
          <w:b w:val="0"/>
        </w:rPr>
        <w:t>250</w:t>
      </w:r>
      <w:r w:rsidRPr="00C250E7">
        <w:rPr>
          <w:rFonts w:hint="eastAsia"/>
          <w:b w:val="0"/>
        </w:rPr>
        <w:t>公頃防風林撫育及</w:t>
      </w:r>
      <w:r w:rsidRPr="00C250E7">
        <w:rPr>
          <w:rFonts w:hint="eastAsia"/>
          <w:b w:val="0"/>
        </w:rPr>
        <w:t>7</w:t>
      </w:r>
      <w:r w:rsidRPr="00C250E7">
        <w:rPr>
          <w:rFonts w:hint="eastAsia"/>
          <w:b w:val="0"/>
        </w:rPr>
        <w:t>萬公里環境清理，改善河川沿岸居民生活品質。</w:t>
      </w:r>
    </w:p>
    <w:p w:rsidR="00F20394" w:rsidRPr="00C250E7" w:rsidRDefault="00DB4DDE" w:rsidP="00DB4DDE">
      <w:pPr>
        <w:pStyle w:val="ae"/>
        <w:rPr>
          <w:b w:val="0"/>
        </w:rPr>
      </w:pPr>
      <w:r w:rsidRPr="00C250E7">
        <w:rPr>
          <w:rFonts w:hint="eastAsia"/>
          <w:b w:val="0"/>
        </w:rPr>
        <w:t>(</w:t>
      </w:r>
      <w:r w:rsidRPr="00C250E7">
        <w:rPr>
          <w:rFonts w:hint="eastAsia"/>
          <w:b w:val="0"/>
        </w:rPr>
        <w:t>四</w:t>
      </w:r>
      <w:r w:rsidRPr="00C250E7">
        <w:rPr>
          <w:rFonts w:hint="eastAsia"/>
          <w:b w:val="0"/>
        </w:rPr>
        <w:t>)</w:t>
      </w:r>
      <w:r w:rsidRPr="00C250E7">
        <w:rPr>
          <w:rFonts w:hint="eastAsia"/>
          <w:b w:val="0"/>
        </w:rPr>
        <w:t>截至</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月底止，初步統計細懸浮微粒</w:t>
      </w:r>
      <w:r w:rsidRPr="00C250E7">
        <w:rPr>
          <w:rFonts w:hint="eastAsia"/>
          <w:b w:val="0"/>
        </w:rPr>
        <w:t>(PM2.5)</w:t>
      </w:r>
      <w:r w:rsidRPr="00C250E7">
        <w:rPr>
          <w:rFonts w:hint="eastAsia"/>
          <w:b w:val="0"/>
        </w:rPr>
        <w:t>紅色警戒發生次數為</w:t>
      </w:r>
      <w:r w:rsidRPr="00C250E7">
        <w:rPr>
          <w:rFonts w:hint="eastAsia"/>
          <w:b w:val="0"/>
        </w:rPr>
        <w:t>483</w:t>
      </w:r>
      <w:r w:rsidRPr="00C250E7">
        <w:rPr>
          <w:rFonts w:hint="eastAsia"/>
          <w:b w:val="0"/>
        </w:rPr>
        <w:t>次</w:t>
      </w:r>
      <w:r w:rsidRPr="00C250E7">
        <w:rPr>
          <w:rFonts w:hint="eastAsia"/>
          <w:b w:val="0"/>
        </w:rPr>
        <w:t>(</w:t>
      </w:r>
      <w:r w:rsidRPr="00C250E7">
        <w:rPr>
          <w:rFonts w:hint="eastAsia"/>
          <w:b w:val="0"/>
        </w:rPr>
        <w:t>發生機率</w:t>
      </w:r>
      <w:r w:rsidRPr="00C250E7">
        <w:rPr>
          <w:rFonts w:hint="eastAsia"/>
          <w:b w:val="0"/>
        </w:rPr>
        <w:t>1.77%)</w:t>
      </w:r>
      <w:r w:rsidRPr="00C250E7">
        <w:rPr>
          <w:rFonts w:hint="eastAsia"/>
          <w:b w:val="0"/>
        </w:rPr>
        <w:t>，較</w:t>
      </w:r>
      <w:r w:rsidRPr="00C250E7">
        <w:rPr>
          <w:rFonts w:hint="eastAsia"/>
          <w:b w:val="0"/>
        </w:rPr>
        <w:t>104</w:t>
      </w:r>
      <w:r w:rsidRPr="00C250E7">
        <w:rPr>
          <w:rFonts w:hint="eastAsia"/>
          <w:b w:val="0"/>
        </w:rPr>
        <w:t>年同期</w:t>
      </w:r>
      <w:r w:rsidRPr="00C250E7">
        <w:rPr>
          <w:rFonts w:hint="eastAsia"/>
          <w:b w:val="0"/>
        </w:rPr>
        <w:t>997</w:t>
      </w:r>
      <w:r w:rsidRPr="00C250E7">
        <w:rPr>
          <w:rFonts w:hint="eastAsia"/>
          <w:b w:val="0"/>
        </w:rPr>
        <w:t>次</w:t>
      </w:r>
      <w:r w:rsidRPr="00C250E7">
        <w:rPr>
          <w:rFonts w:hint="eastAsia"/>
          <w:b w:val="0"/>
        </w:rPr>
        <w:t>(</w:t>
      </w:r>
      <w:r w:rsidRPr="00C250E7">
        <w:rPr>
          <w:rFonts w:hint="eastAsia"/>
          <w:b w:val="0"/>
        </w:rPr>
        <w:t>發生機率</w:t>
      </w:r>
      <w:r w:rsidRPr="00C250E7">
        <w:rPr>
          <w:rFonts w:hint="eastAsia"/>
          <w:b w:val="0"/>
        </w:rPr>
        <w:t>3.20%)</w:t>
      </w:r>
      <w:r w:rsidRPr="00C250E7">
        <w:rPr>
          <w:rFonts w:hint="eastAsia"/>
          <w:b w:val="0"/>
        </w:rPr>
        <w:t>改善；細懸浮微粒平均濃度為</w:t>
      </w:r>
      <w:r w:rsidRPr="00C250E7">
        <w:rPr>
          <w:rFonts w:hint="eastAsia"/>
          <w:b w:val="0"/>
        </w:rPr>
        <w:t>18.1</w:t>
      </w:r>
      <w:r w:rsidRPr="00C250E7">
        <w:rPr>
          <w:rFonts w:hint="eastAsia"/>
          <w:b w:val="0"/>
        </w:rPr>
        <w:t>μ</w:t>
      </w:r>
      <w:r w:rsidRPr="00C250E7">
        <w:rPr>
          <w:rFonts w:hint="eastAsia"/>
          <w:b w:val="0"/>
        </w:rPr>
        <w:t>g/m3</w:t>
      </w:r>
      <w:r w:rsidRPr="00C250E7">
        <w:rPr>
          <w:rFonts w:hint="eastAsia"/>
          <w:b w:val="0"/>
        </w:rPr>
        <w:t>，較</w:t>
      </w:r>
      <w:r w:rsidRPr="00C250E7">
        <w:rPr>
          <w:rFonts w:hint="eastAsia"/>
          <w:b w:val="0"/>
        </w:rPr>
        <w:t>105</w:t>
      </w:r>
      <w:r w:rsidRPr="00C250E7">
        <w:rPr>
          <w:rFonts w:hint="eastAsia"/>
          <w:b w:val="0"/>
        </w:rPr>
        <w:t>年</w:t>
      </w:r>
      <w:r w:rsidRPr="00C250E7">
        <w:rPr>
          <w:rFonts w:hint="eastAsia"/>
          <w:b w:val="0"/>
        </w:rPr>
        <w:t>20.0</w:t>
      </w:r>
      <w:r w:rsidRPr="00C250E7">
        <w:rPr>
          <w:rFonts w:hint="eastAsia"/>
          <w:b w:val="0"/>
        </w:rPr>
        <w:t>μ</w:t>
      </w:r>
      <w:r w:rsidRPr="00C250E7">
        <w:rPr>
          <w:rFonts w:hint="eastAsia"/>
          <w:b w:val="0"/>
        </w:rPr>
        <w:t>g/m3</w:t>
      </w:r>
      <w:r w:rsidRPr="00C250E7">
        <w:rPr>
          <w:rFonts w:hint="eastAsia"/>
          <w:b w:val="0"/>
        </w:rPr>
        <w:t>改善</w:t>
      </w:r>
      <w:r w:rsidR="00F20394" w:rsidRPr="00C250E7">
        <w:rPr>
          <w:rFonts w:hint="eastAsia"/>
          <w:b w:val="0"/>
        </w:rPr>
        <w:t>。</w:t>
      </w:r>
    </w:p>
    <w:p w:rsidR="00F20394" w:rsidRPr="00C250E7" w:rsidRDefault="00F20394" w:rsidP="00F20394">
      <w:pPr>
        <w:pStyle w:val="ae"/>
        <w:rPr>
          <w:b w:val="0"/>
        </w:rPr>
      </w:pPr>
      <w:r w:rsidRPr="00C250E7">
        <w:rPr>
          <w:rFonts w:hint="eastAsia"/>
          <w:b w:val="0"/>
        </w:rPr>
        <w:t>(</w:t>
      </w:r>
      <w:r w:rsidRPr="00C250E7">
        <w:rPr>
          <w:rFonts w:hint="eastAsia"/>
          <w:b w:val="0"/>
        </w:rPr>
        <w:t>五</w:t>
      </w:r>
      <w:r w:rsidRPr="00C250E7">
        <w:rPr>
          <w:rFonts w:hint="eastAsia"/>
          <w:b w:val="0"/>
        </w:rPr>
        <w:t>)</w:t>
      </w:r>
      <w:r w:rsidRPr="00C250E7">
        <w:rPr>
          <w:rFonts w:hint="eastAsia"/>
          <w:b w:val="0"/>
        </w:rPr>
        <w:t>為因應空氣品質改善之迫切需求，已擬具「空氣污染防制法」修正草案函送貴院審議，修正重點摘要如下：</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在工廠排放部分，將進行燃料成分標準之管理，以達到源頭管理及現行管末管制雙重管制之目的</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在移動源排放管制部分，將授權地方主管機關得劃設空氣品質維護區，限制或禁止高污染交通工具之使用；新增交通工具以外移動污染源如施工機具之管制</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b w:val="0"/>
          <w:sz w:val="24"/>
        </w:rPr>
        <w:t>、</w:t>
      </w:r>
      <w:r w:rsidRPr="00C250E7">
        <w:rPr>
          <w:rFonts w:hint="eastAsia"/>
          <w:b w:val="0"/>
          <w:sz w:val="24"/>
        </w:rPr>
        <w:t>在提高罰鍰加重罰金部分，法定罰鍰額度上限由</w:t>
      </w:r>
      <w:r w:rsidRPr="00C250E7">
        <w:rPr>
          <w:rFonts w:hint="eastAsia"/>
          <w:b w:val="0"/>
          <w:sz w:val="24"/>
        </w:rPr>
        <w:t>100</w:t>
      </w:r>
      <w:r w:rsidRPr="00C250E7">
        <w:rPr>
          <w:rFonts w:hint="eastAsia"/>
          <w:b w:val="0"/>
          <w:sz w:val="24"/>
        </w:rPr>
        <w:t>萬元提高至</w:t>
      </w:r>
      <w:r w:rsidRPr="00C250E7">
        <w:rPr>
          <w:rFonts w:hint="eastAsia"/>
          <w:b w:val="0"/>
          <w:sz w:val="24"/>
        </w:rPr>
        <w:t>2,000</w:t>
      </w:r>
      <w:r w:rsidRPr="00C250E7">
        <w:rPr>
          <w:rFonts w:hint="eastAsia"/>
          <w:b w:val="0"/>
          <w:sz w:val="24"/>
        </w:rPr>
        <w:t>萬元；另增訂最低刑度、提高現行刑事處罰刑度及罰金上限</w:t>
      </w:r>
      <w:r w:rsidRPr="00C250E7">
        <w:rPr>
          <w:b w:val="0"/>
          <w:sz w:val="24"/>
        </w:rPr>
        <w:t>。</w:t>
      </w:r>
    </w:p>
    <w:p w:rsidR="00F20394" w:rsidRPr="00C250E7" w:rsidRDefault="00F20394" w:rsidP="00F20394">
      <w:pPr>
        <w:pStyle w:val="ae"/>
        <w:rPr>
          <w:b w:val="0"/>
        </w:rPr>
      </w:pPr>
      <w:r w:rsidRPr="00C250E7">
        <w:rPr>
          <w:rFonts w:hint="eastAsia"/>
          <w:b w:val="0"/>
        </w:rPr>
        <w:t>(</w:t>
      </w:r>
      <w:r w:rsidRPr="00C250E7">
        <w:rPr>
          <w:rFonts w:hint="eastAsia"/>
          <w:b w:val="0"/>
        </w:rPr>
        <w:t>六</w:t>
      </w:r>
      <w:r w:rsidRPr="00C250E7">
        <w:rPr>
          <w:rFonts w:hint="eastAsia"/>
          <w:b w:val="0"/>
        </w:rPr>
        <w:t>)</w:t>
      </w:r>
      <w:r w:rsidRPr="00C250E7">
        <w:rPr>
          <w:rFonts w:hint="eastAsia"/>
          <w:b w:val="0"/>
        </w:rPr>
        <w:t>公告修正「固定污染源空氣污染防制費收費費率」，調升第</w:t>
      </w:r>
      <w:r w:rsidRPr="00C250E7">
        <w:rPr>
          <w:rFonts w:hint="eastAsia"/>
          <w:b w:val="0"/>
        </w:rPr>
        <w:t>1</w:t>
      </w:r>
      <w:r w:rsidRPr="00C250E7">
        <w:rPr>
          <w:rFonts w:hint="eastAsia"/>
          <w:b w:val="0"/>
        </w:rPr>
        <w:t>季、第</w:t>
      </w:r>
      <w:r w:rsidRPr="00C250E7">
        <w:rPr>
          <w:rFonts w:hint="eastAsia"/>
          <w:b w:val="0"/>
        </w:rPr>
        <w:t>4</w:t>
      </w:r>
      <w:r w:rsidRPr="00C250E7">
        <w:rPr>
          <w:rFonts w:hint="eastAsia"/>
          <w:b w:val="0"/>
        </w:rPr>
        <w:t>季費率，透過差別費率方式，鼓勵公私場所自願調整產能</w:t>
      </w:r>
      <w:r w:rsidRPr="00C250E7">
        <w:rPr>
          <w:rFonts w:hint="eastAsia"/>
          <w:b w:val="0"/>
        </w:rPr>
        <w:t>(</w:t>
      </w:r>
      <w:r w:rsidRPr="00C250E7">
        <w:rPr>
          <w:rFonts w:hint="eastAsia"/>
          <w:b w:val="0"/>
        </w:rPr>
        <w:t>降載或產能重新分配</w:t>
      </w:r>
      <w:r w:rsidRPr="00C250E7">
        <w:rPr>
          <w:rFonts w:hint="eastAsia"/>
          <w:b w:val="0"/>
        </w:rPr>
        <w:t>)</w:t>
      </w:r>
      <w:r w:rsidRPr="00C250E7">
        <w:rPr>
          <w:rFonts w:hint="eastAsia"/>
          <w:b w:val="0"/>
        </w:rPr>
        <w:t>，或提高防制設備操作效率，降低秋冬季節之污染排放。</w:t>
      </w:r>
    </w:p>
    <w:p w:rsidR="00F20394" w:rsidRPr="00C250E7" w:rsidRDefault="00F20394" w:rsidP="00F20394">
      <w:pPr>
        <w:pStyle w:val="ae"/>
        <w:rPr>
          <w:b w:val="0"/>
        </w:rPr>
      </w:pPr>
      <w:r w:rsidRPr="00C250E7">
        <w:rPr>
          <w:rFonts w:hint="eastAsia"/>
          <w:b w:val="0"/>
        </w:rPr>
        <w:t>(</w:t>
      </w:r>
      <w:r w:rsidRPr="00C250E7">
        <w:rPr>
          <w:rFonts w:hint="eastAsia"/>
          <w:b w:val="0"/>
        </w:rPr>
        <w:t>七</w:t>
      </w:r>
      <w:r w:rsidRPr="00C250E7">
        <w:rPr>
          <w:rFonts w:hint="eastAsia"/>
          <w:b w:val="0"/>
        </w:rPr>
        <w:t>)</w:t>
      </w:r>
      <w:r w:rsidRPr="00C250E7">
        <w:rPr>
          <w:rFonts w:hint="eastAsia"/>
          <w:b w:val="0"/>
        </w:rPr>
        <w:t>落實「空氣品質嚴重惡化緊急防制辦法」，將空氣品質惡化警告等級依污染程度區分為二類別五等級</w:t>
      </w:r>
      <w:r w:rsidRPr="00C250E7">
        <w:rPr>
          <w:rFonts w:hint="eastAsia"/>
          <w:b w:val="0"/>
        </w:rPr>
        <w:t>(</w:t>
      </w:r>
      <w:r w:rsidRPr="00C250E7">
        <w:rPr>
          <w:rFonts w:hint="eastAsia"/>
          <w:b w:val="0"/>
        </w:rPr>
        <w:t>二級、一級預警及三級、二級、一級嚴重惡化），適時啟動自主減產、污染降載等作為，以務實作法改善空氣品質。</w:t>
      </w:r>
    </w:p>
    <w:p w:rsidR="00F20394" w:rsidRPr="00C250E7" w:rsidRDefault="00F20394" w:rsidP="00F20394">
      <w:pPr>
        <w:pStyle w:val="ae"/>
        <w:rPr>
          <w:b w:val="0"/>
        </w:rPr>
      </w:pPr>
      <w:r w:rsidRPr="00C250E7">
        <w:rPr>
          <w:b w:val="0"/>
        </w:rPr>
        <w:t>(</w:t>
      </w:r>
      <w:r w:rsidRPr="00C250E7">
        <w:rPr>
          <w:rFonts w:hint="eastAsia"/>
          <w:b w:val="0"/>
        </w:rPr>
        <w:t>八</w:t>
      </w:r>
      <w:r w:rsidRPr="00C250E7">
        <w:rPr>
          <w:b w:val="0"/>
        </w:rPr>
        <w:t>)</w:t>
      </w:r>
      <w:r w:rsidRPr="00C250E7">
        <w:rPr>
          <w:rFonts w:hint="eastAsia"/>
          <w:b w:val="0"/>
        </w:rPr>
        <w:t>在尊重民間信仰前提下，以循序漸進、宣導鼓勵等方式推動少香、少金、少</w:t>
      </w:r>
      <w:r w:rsidRPr="00C250E7">
        <w:rPr>
          <w:rFonts w:hint="eastAsia"/>
          <w:b w:val="0"/>
        </w:rPr>
        <w:lastRenderedPageBreak/>
        <w:t>炮之「一尊三少一目標」措施，以達到改善空氣品質，保護近距離接觸燃燒金紙、香與爆竹煙火之信眾與鄰近民眾健康之目標。</w:t>
      </w:r>
    </w:p>
    <w:p w:rsidR="00F20394" w:rsidRPr="00C250E7" w:rsidRDefault="00F20394" w:rsidP="00F20394">
      <w:pPr>
        <w:pStyle w:val="ae"/>
        <w:rPr>
          <w:b w:val="0"/>
        </w:rPr>
      </w:pPr>
      <w:r w:rsidRPr="00C250E7">
        <w:rPr>
          <w:b w:val="0"/>
        </w:rPr>
        <w:t>(</w:t>
      </w:r>
      <w:r w:rsidRPr="00C250E7">
        <w:rPr>
          <w:rFonts w:hint="eastAsia"/>
          <w:b w:val="0"/>
        </w:rPr>
        <w:t>九</w:t>
      </w:r>
      <w:r w:rsidRPr="00C250E7">
        <w:rPr>
          <w:b w:val="0"/>
        </w:rPr>
        <w:t>)</w:t>
      </w:r>
      <w:r w:rsidRPr="00C250E7">
        <w:rPr>
          <w:rFonts w:hint="eastAsia"/>
          <w:b w:val="0"/>
        </w:rPr>
        <w:t>以民眾健康為出發點，透過府院層級整合跨部會量能，於</w:t>
      </w:r>
      <w:r w:rsidRPr="00C250E7">
        <w:rPr>
          <w:rFonts w:hint="eastAsia"/>
          <w:b w:val="0"/>
        </w:rPr>
        <w:t>106</w:t>
      </w:r>
      <w:r w:rsidRPr="00C250E7">
        <w:rPr>
          <w:rFonts w:hint="eastAsia"/>
          <w:b w:val="0"/>
        </w:rPr>
        <w:t>年辦理</w:t>
      </w:r>
      <w:r w:rsidR="00DB4DDE" w:rsidRPr="00C250E7">
        <w:rPr>
          <w:rFonts w:hint="eastAsia"/>
          <w:b w:val="0"/>
        </w:rPr>
        <w:t>4</w:t>
      </w:r>
      <w:r w:rsidR="00DB4DDE" w:rsidRPr="00C250E7">
        <w:rPr>
          <w:rFonts w:hint="eastAsia"/>
          <w:b w:val="0"/>
        </w:rPr>
        <w:t>場次空氣污染防制策略討論及座談會，蒐集民眾意見共計</w:t>
      </w:r>
      <w:r w:rsidR="00DB4DDE" w:rsidRPr="00C250E7">
        <w:rPr>
          <w:rFonts w:hint="eastAsia"/>
          <w:b w:val="0"/>
        </w:rPr>
        <w:t>245</w:t>
      </w:r>
      <w:r w:rsidR="00DB4DDE" w:rsidRPr="00C250E7">
        <w:rPr>
          <w:rFonts w:hint="eastAsia"/>
          <w:b w:val="0"/>
        </w:rPr>
        <w:t>項，並持續對外溝通及滾動式檢討相關防制策略</w:t>
      </w:r>
      <w:r w:rsidRPr="00C250E7">
        <w:rPr>
          <w:rFonts w:hint="eastAsia"/>
          <w:b w:val="0"/>
        </w:rPr>
        <w:t>。</w:t>
      </w:r>
    </w:p>
    <w:p w:rsidR="00F20394" w:rsidRPr="00C250E7" w:rsidRDefault="00F20394" w:rsidP="00C250E7">
      <w:pPr>
        <w:pStyle w:val="21"/>
        <w:ind w:left="640" w:hanging="640"/>
        <w:rPr>
          <w:b w:val="0"/>
        </w:rPr>
      </w:pPr>
      <w:r w:rsidRPr="00C250E7">
        <w:rPr>
          <w:b w:val="0"/>
        </w:rPr>
        <w:t>十六、</w:t>
      </w:r>
      <w:r w:rsidRPr="00C250E7">
        <w:rPr>
          <w:rFonts w:hint="eastAsia"/>
          <w:b w:val="0"/>
        </w:rPr>
        <w:t>革新再造環境影響評估制度，確保程序明確且有效率</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檢討環境影響評估制度：為使環境影響評估制度能發揮實質篩選開發行為功能，又能提升審查效率，以建構明確、有效率之環境影響評估，環保署將分階段推動行政程序措施之調整、「環境影響評估法」及相關子法之修正等環境影響評估精進策略與作為</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短期精進措施落實執行如下</w:t>
      </w:r>
      <w:r w:rsidRPr="00C250E7">
        <w:rPr>
          <w:b w:val="0"/>
        </w:rPr>
        <w:t>：</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為落實在初審會議前廣徵當地民眾、團體意見，並要求開發單位及有關機關以書面方式切實回應，環保署已函送「</w:t>
      </w:r>
      <w:r w:rsidR="00A63000" w:rsidRPr="00C250E7">
        <w:rPr>
          <w:rFonts w:hint="eastAsia"/>
          <w:b w:val="0"/>
          <w:sz w:val="24"/>
        </w:rPr>
        <w:t>行政院</w:t>
      </w:r>
      <w:r w:rsidR="00DB4DDE" w:rsidRPr="00C250E7">
        <w:rPr>
          <w:rFonts w:hint="eastAsia"/>
          <w:b w:val="0"/>
          <w:sz w:val="24"/>
        </w:rPr>
        <w:t>環</w:t>
      </w:r>
      <w:r w:rsidR="00A63000" w:rsidRPr="00C250E7">
        <w:rPr>
          <w:rFonts w:hint="eastAsia"/>
          <w:b w:val="0"/>
          <w:sz w:val="24"/>
        </w:rPr>
        <w:t>境</w:t>
      </w:r>
      <w:r w:rsidR="00DB4DDE" w:rsidRPr="00C250E7">
        <w:rPr>
          <w:rFonts w:hint="eastAsia"/>
          <w:b w:val="0"/>
          <w:sz w:val="24"/>
        </w:rPr>
        <w:t>保</w:t>
      </w:r>
      <w:r w:rsidR="00A63000" w:rsidRPr="00C250E7">
        <w:rPr>
          <w:rFonts w:hint="eastAsia"/>
          <w:b w:val="0"/>
          <w:sz w:val="24"/>
        </w:rPr>
        <w:t>護</w:t>
      </w:r>
      <w:r w:rsidR="00DB4DDE" w:rsidRPr="00C250E7">
        <w:rPr>
          <w:rFonts w:hint="eastAsia"/>
          <w:b w:val="0"/>
          <w:sz w:val="24"/>
        </w:rPr>
        <w:t>署環境影響評估審查委員會專案小組意見陳述會議及現場勘察計畫</w:t>
      </w:r>
      <w:r w:rsidRPr="00C250E7">
        <w:rPr>
          <w:rFonts w:hint="eastAsia"/>
          <w:b w:val="0"/>
          <w:sz w:val="24"/>
        </w:rPr>
        <w:t>」予各目的事業主管機關及各地方政府，由環保署邀審查委員至當地先行舉辦公開會議，並由該署控管民眾團體意見回應情形</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為提升開發單位補正品質及審查效率，落實「</w:t>
      </w:r>
      <w:r w:rsidR="00A63000" w:rsidRPr="00C250E7">
        <w:rPr>
          <w:rFonts w:hint="eastAsia"/>
          <w:b w:val="0"/>
          <w:sz w:val="24"/>
        </w:rPr>
        <w:t>行政院環境保護署</w:t>
      </w:r>
      <w:r w:rsidRPr="00C250E7">
        <w:rPr>
          <w:rFonts w:hint="eastAsia"/>
          <w:b w:val="0"/>
          <w:sz w:val="24"/>
        </w:rPr>
        <w:t>環境影響評估審查委員會專案小組初審會議作業要點」第</w:t>
      </w:r>
      <w:r w:rsidRPr="00C250E7">
        <w:rPr>
          <w:rFonts w:hint="eastAsia"/>
          <w:b w:val="0"/>
          <w:sz w:val="24"/>
        </w:rPr>
        <w:t>10</w:t>
      </w:r>
      <w:r w:rsidRPr="00C250E7">
        <w:rPr>
          <w:rFonts w:hint="eastAsia"/>
          <w:b w:val="0"/>
          <w:sz w:val="24"/>
        </w:rPr>
        <w:t>點所定同一個案召開初審會議次數，以不超過</w:t>
      </w:r>
      <w:r w:rsidRPr="00C250E7">
        <w:rPr>
          <w:rFonts w:hint="eastAsia"/>
          <w:b w:val="0"/>
          <w:sz w:val="24"/>
        </w:rPr>
        <w:t>3</w:t>
      </w:r>
      <w:r w:rsidRPr="00C250E7">
        <w:rPr>
          <w:rFonts w:hint="eastAsia"/>
          <w:b w:val="0"/>
          <w:sz w:val="24"/>
        </w:rPr>
        <w:t>次為原則，並由初審會議主席就相關意見彙整後提報委員會審查，個案特殊情形須經主任委員同意</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３、</w:t>
      </w:r>
      <w:r w:rsidRPr="00C250E7">
        <w:rPr>
          <w:rFonts w:hint="eastAsia"/>
          <w:b w:val="0"/>
          <w:sz w:val="24"/>
        </w:rPr>
        <w:t>106</w:t>
      </w:r>
      <w:r w:rsidRPr="00C250E7">
        <w:rPr>
          <w:rFonts w:hint="eastAsia"/>
          <w:b w:val="0"/>
          <w:sz w:val="24"/>
        </w:rPr>
        <w:t>年</w:t>
      </w:r>
      <w:r w:rsidRPr="00C250E7">
        <w:rPr>
          <w:rFonts w:hint="eastAsia"/>
          <w:b w:val="0"/>
          <w:sz w:val="24"/>
        </w:rPr>
        <w:t>10</w:t>
      </w:r>
      <w:r w:rsidRPr="00C250E7">
        <w:rPr>
          <w:rFonts w:hint="eastAsia"/>
          <w:b w:val="0"/>
          <w:sz w:val="24"/>
        </w:rPr>
        <w:t>月</w:t>
      </w:r>
      <w:r w:rsidRPr="00C250E7">
        <w:rPr>
          <w:rFonts w:hint="eastAsia"/>
          <w:b w:val="0"/>
          <w:sz w:val="24"/>
        </w:rPr>
        <w:t>31</w:t>
      </w:r>
      <w:r w:rsidRPr="00C250E7">
        <w:rPr>
          <w:rFonts w:hint="eastAsia"/>
          <w:b w:val="0"/>
          <w:sz w:val="24"/>
        </w:rPr>
        <w:t>日修正「行政院環境保護署環境影響評估審查委員會專案小組初審會議作業要點」第</w:t>
      </w:r>
      <w:r w:rsidRPr="00C250E7">
        <w:rPr>
          <w:rFonts w:hint="eastAsia"/>
          <w:b w:val="0"/>
          <w:sz w:val="24"/>
        </w:rPr>
        <w:t>3</w:t>
      </w:r>
      <w:r w:rsidRPr="00C250E7">
        <w:rPr>
          <w:rFonts w:hint="eastAsia"/>
          <w:b w:val="0"/>
          <w:sz w:val="24"/>
        </w:rPr>
        <w:t>點及第</w:t>
      </w:r>
      <w:r w:rsidRPr="00C250E7">
        <w:rPr>
          <w:rFonts w:hint="eastAsia"/>
          <w:b w:val="0"/>
          <w:sz w:val="24"/>
        </w:rPr>
        <w:t>11</w:t>
      </w:r>
      <w:r w:rsidRPr="00C250E7">
        <w:rPr>
          <w:rFonts w:hint="eastAsia"/>
          <w:b w:val="0"/>
          <w:sz w:val="24"/>
        </w:rPr>
        <w:t>點規定，於環評審查會前函請審查委員限期提供書面審查意見，並於後續審查過程收斂聚焦審查，以提升審查效率</w:t>
      </w:r>
      <w:r w:rsidRPr="00C250E7">
        <w:rPr>
          <w:b w:val="0"/>
          <w:sz w:val="24"/>
        </w:rPr>
        <w:t>。</w:t>
      </w:r>
    </w:p>
    <w:p w:rsidR="006D0CB0" w:rsidRPr="00C250E7" w:rsidRDefault="006D0CB0" w:rsidP="00F20394">
      <w:pPr>
        <w:pStyle w:val="af"/>
        <w:ind w:leftChars="150" w:left="840" w:hanging="480"/>
        <w:rPr>
          <w:b w:val="0"/>
          <w:sz w:val="24"/>
        </w:rPr>
      </w:pPr>
      <w:r w:rsidRPr="00C250E7">
        <w:rPr>
          <w:b w:val="0"/>
          <w:sz w:val="24"/>
        </w:rPr>
        <w:t>４、以</w:t>
      </w:r>
      <w:r w:rsidRPr="00C250E7">
        <w:rPr>
          <w:rFonts w:hint="eastAsia"/>
          <w:b w:val="0"/>
          <w:sz w:val="24"/>
        </w:rPr>
        <w:t>106</w:t>
      </w:r>
      <w:r w:rsidRPr="00C250E7">
        <w:rPr>
          <w:rFonts w:hint="eastAsia"/>
          <w:b w:val="0"/>
          <w:sz w:val="24"/>
        </w:rPr>
        <w:t>年審查</w:t>
      </w:r>
      <w:r w:rsidRPr="00C250E7">
        <w:rPr>
          <w:b w:val="0"/>
          <w:sz w:val="24"/>
        </w:rPr>
        <w:t>離岸風電案件為例，配合國家能源政策</w:t>
      </w:r>
      <w:r w:rsidRPr="00C250E7">
        <w:rPr>
          <w:b w:val="0"/>
          <w:sz w:val="24"/>
        </w:rPr>
        <w:t>2025</w:t>
      </w:r>
      <w:r w:rsidRPr="00C250E7">
        <w:rPr>
          <w:b w:val="0"/>
          <w:sz w:val="24"/>
        </w:rPr>
        <w:t>年再生能源占比達</w:t>
      </w:r>
      <w:r w:rsidRPr="00C250E7">
        <w:rPr>
          <w:b w:val="0"/>
          <w:sz w:val="24"/>
        </w:rPr>
        <w:t>20</w:t>
      </w:r>
      <w:r w:rsidRPr="00C250E7">
        <w:rPr>
          <w:rFonts w:hint="eastAsia"/>
          <w:b w:val="0"/>
          <w:sz w:val="24"/>
        </w:rPr>
        <w:t>%</w:t>
      </w:r>
      <w:r w:rsidRPr="00C250E7">
        <w:rPr>
          <w:b w:val="0"/>
          <w:sz w:val="24"/>
        </w:rPr>
        <w:t>之目標，</w:t>
      </w:r>
      <w:r w:rsidRPr="00C250E7">
        <w:rPr>
          <w:rFonts w:hint="eastAsia"/>
          <w:b w:val="0"/>
          <w:sz w:val="24"/>
        </w:rPr>
        <w:t>環保</w:t>
      </w:r>
      <w:r w:rsidRPr="00C250E7">
        <w:rPr>
          <w:b w:val="0"/>
          <w:sz w:val="24"/>
        </w:rPr>
        <w:t>署積極辦理環評審查作業，下半年密集受理之</w:t>
      </w:r>
      <w:r w:rsidRPr="00C250E7">
        <w:rPr>
          <w:b w:val="0"/>
          <w:sz w:val="24"/>
        </w:rPr>
        <w:t>22</w:t>
      </w:r>
      <w:r w:rsidRPr="00C250E7">
        <w:rPr>
          <w:b w:val="0"/>
          <w:sz w:val="24"/>
        </w:rPr>
        <w:t>案均完成初審或審查作業，其中</w:t>
      </w:r>
      <w:r w:rsidRPr="00C250E7">
        <w:rPr>
          <w:b w:val="0"/>
          <w:sz w:val="24"/>
        </w:rPr>
        <w:t>19</w:t>
      </w:r>
      <w:r w:rsidRPr="00C250E7">
        <w:rPr>
          <w:b w:val="0"/>
          <w:sz w:val="24"/>
        </w:rPr>
        <w:t>案審查通過或建議初審通過，其風機裝置容量超過</w:t>
      </w:r>
      <w:r w:rsidRPr="00C250E7">
        <w:rPr>
          <w:b w:val="0"/>
          <w:sz w:val="24"/>
        </w:rPr>
        <w:t>10GW</w:t>
      </w:r>
      <w:r w:rsidRPr="00C250E7">
        <w:rPr>
          <w:b w:val="0"/>
          <w:sz w:val="24"/>
        </w:rPr>
        <w:t>，已達國家能源政策</w:t>
      </w:r>
      <w:r w:rsidRPr="00C250E7">
        <w:rPr>
          <w:b w:val="0"/>
          <w:sz w:val="24"/>
        </w:rPr>
        <w:t>2025</w:t>
      </w:r>
      <w:r w:rsidRPr="00C250E7">
        <w:rPr>
          <w:b w:val="0"/>
          <w:sz w:val="24"/>
        </w:rPr>
        <w:t>年離岸風電</w:t>
      </w:r>
      <w:r w:rsidRPr="00C250E7">
        <w:rPr>
          <w:b w:val="0"/>
          <w:sz w:val="24"/>
        </w:rPr>
        <w:t>5.5GW</w:t>
      </w:r>
      <w:r w:rsidRPr="00C250E7">
        <w:rPr>
          <w:rFonts w:hint="eastAsia"/>
          <w:b w:val="0"/>
          <w:sz w:val="24"/>
        </w:rPr>
        <w:t>(</w:t>
      </w:r>
      <w:r w:rsidRPr="00C250E7">
        <w:rPr>
          <w:b w:val="0"/>
          <w:sz w:val="24"/>
        </w:rPr>
        <w:t>含</w:t>
      </w:r>
      <w:r w:rsidRPr="00C250E7">
        <w:rPr>
          <w:b w:val="0"/>
          <w:sz w:val="24"/>
        </w:rPr>
        <w:t>3GW</w:t>
      </w:r>
      <w:r w:rsidRPr="00C250E7">
        <w:rPr>
          <w:b w:val="0"/>
          <w:sz w:val="24"/>
        </w:rPr>
        <w:t>遴選及</w:t>
      </w:r>
      <w:r w:rsidRPr="00C250E7">
        <w:rPr>
          <w:b w:val="0"/>
          <w:sz w:val="24"/>
        </w:rPr>
        <w:t>2.5GW</w:t>
      </w:r>
      <w:r w:rsidRPr="00C250E7">
        <w:rPr>
          <w:b w:val="0"/>
          <w:sz w:val="24"/>
        </w:rPr>
        <w:t>競標</w:t>
      </w:r>
      <w:r w:rsidRPr="00C250E7">
        <w:rPr>
          <w:rFonts w:hint="eastAsia"/>
          <w:b w:val="0"/>
          <w:sz w:val="24"/>
        </w:rPr>
        <w:t>)</w:t>
      </w:r>
      <w:r w:rsidRPr="00C250E7">
        <w:rPr>
          <w:b w:val="0"/>
          <w:sz w:val="24"/>
        </w:rPr>
        <w:t>之目標。</w:t>
      </w:r>
    </w:p>
    <w:p w:rsidR="00F20394" w:rsidRPr="00C250E7" w:rsidRDefault="00F20394" w:rsidP="00F20394">
      <w:pPr>
        <w:pStyle w:val="ae"/>
        <w:rPr>
          <w:b w:val="0"/>
        </w:rPr>
      </w:pPr>
      <w:r w:rsidRPr="00C250E7">
        <w:rPr>
          <w:b w:val="0"/>
        </w:rPr>
        <w:t>(</w:t>
      </w:r>
      <w:r w:rsidRPr="00C250E7">
        <w:rPr>
          <w:rFonts w:hint="eastAsia"/>
          <w:b w:val="0"/>
        </w:rPr>
        <w:t>三</w:t>
      </w:r>
      <w:r w:rsidRPr="00C250E7">
        <w:rPr>
          <w:b w:val="0"/>
        </w:rPr>
        <w:t>)</w:t>
      </w:r>
      <w:r w:rsidRPr="00C250E7">
        <w:rPr>
          <w:rFonts w:hint="eastAsia"/>
          <w:b w:val="0"/>
        </w:rPr>
        <w:t>檢討修正「開發行為應實施環境影響評估細目及範圍認定標準」及「環境影響評估法施行細則」：為重新檢視各開發行為之環境影響程度，探討環境敏感區位之環境影響評估標準與規模，並調整環境影響評估管轄權之分工，環</w:t>
      </w:r>
      <w:r w:rsidRPr="00C250E7">
        <w:rPr>
          <w:rFonts w:hint="eastAsia"/>
          <w:b w:val="0"/>
        </w:rPr>
        <w:lastRenderedPageBreak/>
        <w:t>保署已於</w:t>
      </w:r>
      <w:r w:rsidRPr="00C250E7">
        <w:rPr>
          <w:rFonts w:hint="eastAsia"/>
          <w:b w:val="0"/>
        </w:rPr>
        <w:t>106</w:t>
      </w:r>
      <w:r w:rsidRPr="00C250E7">
        <w:rPr>
          <w:rFonts w:hint="eastAsia"/>
          <w:b w:val="0"/>
        </w:rPr>
        <w:t>年</w:t>
      </w:r>
      <w:r w:rsidRPr="00C250E7">
        <w:rPr>
          <w:rFonts w:hint="eastAsia"/>
          <w:b w:val="0"/>
        </w:rPr>
        <w:t>4</w:t>
      </w:r>
      <w:r w:rsidRPr="00C250E7">
        <w:rPr>
          <w:rFonts w:hint="eastAsia"/>
          <w:b w:val="0"/>
        </w:rPr>
        <w:t>月</w:t>
      </w:r>
      <w:r w:rsidRPr="00C250E7">
        <w:rPr>
          <w:rFonts w:hint="eastAsia"/>
          <w:b w:val="0"/>
        </w:rPr>
        <w:t>27</w:t>
      </w:r>
      <w:r w:rsidRPr="00C250E7">
        <w:rPr>
          <w:rFonts w:hint="eastAsia"/>
          <w:b w:val="0"/>
        </w:rPr>
        <w:t>日預告「開發行為應實施環境影響評估細目及範圍認定標準」及「環境影響評估法施行細則」修正草案，並於</w:t>
      </w:r>
      <w:r w:rsidRPr="00C250E7">
        <w:rPr>
          <w:rFonts w:hint="eastAsia"/>
          <w:b w:val="0"/>
        </w:rPr>
        <w:t>6</w:t>
      </w:r>
      <w:r w:rsidRPr="00C250E7">
        <w:rPr>
          <w:rFonts w:hint="eastAsia"/>
          <w:b w:val="0"/>
        </w:rPr>
        <w:t>月至</w:t>
      </w:r>
      <w:r w:rsidRPr="00C250E7">
        <w:rPr>
          <w:rFonts w:hint="eastAsia"/>
          <w:b w:val="0"/>
        </w:rPr>
        <w:t>8</w:t>
      </w:r>
      <w:r w:rsidRPr="00C250E7">
        <w:rPr>
          <w:rFonts w:hint="eastAsia"/>
          <w:b w:val="0"/>
        </w:rPr>
        <w:t>月期間分別於臺北、臺中、高雄、花蓮召開</w:t>
      </w:r>
      <w:r w:rsidRPr="00C250E7">
        <w:rPr>
          <w:rFonts w:hint="eastAsia"/>
          <w:b w:val="0"/>
        </w:rPr>
        <w:t>10</w:t>
      </w:r>
      <w:r w:rsidRPr="00C250E7">
        <w:rPr>
          <w:rFonts w:hint="eastAsia"/>
          <w:b w:val="0"/>
        </w:rPr>
        <w:t>場次公聽研商會蒐集各界意見，後續將依法制作業程序辦理</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四</w:t>
      </w:r>
      <w:r w:rsidRPr="00C250E7">
        <w:rPr>
          <w:b w:val="0"/>
        </w:rPr>
        <w:t>)</w:t>
      </w:r>
      <w:r w:rsidRPr="00C250E7">
        <w:rPr>
          <w:rFonts w:hint="eastAsia"/>
          <w:b w:val="0"/>
        </w:rPr>
        <w:t>檢討修正「環境影響評估法」：環保署於</w:t>
      </w:r>
      <w:r w:rsidRPr="00C250E7">
        <w:rPr>
          <w:rFonts w:hint="eastAsia"/>
          <w:b w:val="0"/>
        </w:rPr>
        <w:t>106</w:t>
      </w:r>
      <w:r w:rsidRPr="00C250E7">
        <w:rPr>
          <w:rFonts w:hint="eastAsia"/>
          <w:b w:val="0"/>
        </w:rPr>
        <w:t>年</w:t>
      </w:r>
      <w:r w:rsidRPr="00C250E7">
        <w:rPr>
          <w:rFonts w:hint="eastAsia"/>
          <w:b w:val="0"/>
        </w:rPr>
        <w:t>9</w:t>
      </w:r>
      <w:r w:rsidRPr="00C250E7">
        <w:rPr>
          <w:rFonts w:hint="eastAsia"/>
          <w:b w:val="0"/>
        </w:rPr>
        <w:t>月</w:t>
      </w:r>
      <w:r w:rsidRPr="00C250E7">
        <w:rPr>
          <w:rFonts w:hint="eastAsia"/>
          <w:b w:val="0"/>
        </w:rPr>
        <w:t>20</w:t>
      </w:r>
      <w:r w:rsidRPr="00C250E7">
        <w:rPr>
          <w:rFonts w:hint="eastAsia"/>
          <w:b w:val="0"/>
        </w:rPr>
        <w:t>日預告「環境影響評估法」修正草案，</w:t>
      </w:r>
      <w:r w:rsidRPr="00C250E7">
        <w:rPr>
          <w:rFonts w:hint="eastAsia"/>
          <w:b w:val="0"/>
        </w:rPr>
        <w:t>11</w:t>
      </w:r>
      <w:r w:rsidRPr="00C250E7">
        <w:rPr>
          <w:rFonts w:hint="eastAsia"/>
          <w:b w:val="0"/>
        </w:rPr>
        <w:t>月分別於花蓮、高雄、臺北及臺中召開</w:t>
      </w:r>
      <w:r w:rsidRPr="00C250E7">
        <w:rPr>
          <w:rFonts w:hint="eastAsia"/>
          <w:b w:val="0"/>
        </w:rPr>
        <w:t>4</w:t>
      </w:r>
      <w:r w:rsidRPr="00C250E7">
        <w:rPr>
          <w:rFonts w:hint="eastAsia"/>
          <w:b w:val="0"/>
        </w:rPr>
        <w:t>場次公聽研商會議蒐集各界意見，後續將依法制作業程序辦理。本次「環境影響評估法」修正主軸為，強化政策環境影響評估功能藉以引導簡化個案開發、增進目的事業主管機關角色功能、明確環境影響評估審查之「補正及展延」機制、檢討環境影響評估審查結論效期、落實環境影響評估追蹤監督機制，以及衡平其他環保法律之規定，藉以建構明確有效率之環境影響評估制度，並提升環境影響評估審查之公信力及審查效率</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五</w:t>
      </w:r>
      <w:r w:rsidRPr="00C250E7">
        <w:rPr>
          <w:b w:val="0"/>
        </w:rPr>
        <w:t>)</w:t>
      </w:r>
      <w:r w:rsidRPr="00C250E7">
        <w:rPr>
          <w:rFonts w:hint="eastAsia"/>
          <w:b w:val="0"/>
        </w:rPr>
        <w:t>檢討修正「開發行為環境影響評估作業準則」：為簡化第一階段環境影響評估作業，以及強化第二階段環境影響評估功能，環保署於</w:t>
      </w:r>
      <w:r w:rsidRPr="00C250E7">
        <w:rPr>
          <w:rFonts w:hint="eastAsia"/>
          <w:b w:val="0"/>
        </w:rPr>
        <w:t>106</w:t>
      </w:r>
      <w:r w:rsidRPr="00C250E7">
        <w:rPr>
          <w:rFonts w:hint="eastAsia"/>
          <w:b w:val="0"/>
        </w:rPr>
        <w:t>年</w:t>
      </w:r>
      <w:r w:rsidRPr="00C250E7">
        <w:rPr>
          <w:rFonts w:hint="eastAsia"/>
          <w:b w:val="0"/>
        </w:rPr>
        <w:t>12</w:t>
      </w:r>
      <w:r w:rsidRPr="00C250E7">
        <w:rPr>
          <w:rFonts w:hint="eastAsia"/>
          <w:b w:val="0"/>
        </w:rPr>
        <w:t>月</w:t>
      </w:r>
      <w:r w:rsidRPr="00C250E7">
        <w:rPr>
          <w:rFonts w:hint="eastAsia"/>
          <w:b w:val="0"/>
        </w:rPr>
        <w:t>8</w:t>
      </w:r>
      <w:r w:rsidRPr="00C250E7">
        <w:rPr>
          <w:rFonts w:hint="eastAsia"/>
          <w:b w:val="0"/>
        </w:rPr>
        <w:t>日修正發布「開發行為環境影響評估作業準則」</w:t>
      </w:r>
      <w:r w:rsidRPr="00C250E7">
        <w:rPr>
          <w:b w:val="0"/>
        </w:rPr>
        <w:t>。</w:t>
      </w:r>
    </w:p>
    <w:p w:rsidR="00F20394" w:rsidRPr="00C250E7" w:rsidRDefault="00F20394" w:rsidP="00F20394">
      <w:pPr>
        <w:pStyle w:val="ae"/>
        <w:rPr>
          <w:b w:val="0"/>
        </w:rPr>
      </w:pPr>
      <w:r w:rsidRPr="00C250E7">
        <w:rPr>
          <w:b w:val="0"/>
        </w:rPr>
        <w:t>(</w:t>
      </w:r>
      <w:r w:rsidRPr="00C250E7">
        <w:rPr>
          <w:rFonts w:hint="eastAsia"/>
          <w:b w:val="0"/>
        </w:rPr>
        <w:t>六</w:t>
      </w:r>
      <w:r w:rsidRPr="00C250E7">
        <w:rPr>
          <w:b w:val="0"/>
        </w:rPr>
        <w:t>)</w:t>
      </w:r>
      <w:r w:rsidRPr="00C250E7">
        <w:rPr>
          <w:rFonts w:hint="eastAsia"/>
          <w:b w:val="0"/>
        </w:rPr>
        <w:t>鼓勵水泥替代原料再利用：積極推動「水泥及上游礦業政策環境影響評估」，強化自然生態保育，同時符合當前「循環經濟」概念，希望以整體方式盤點我國水泥需求、業者採礦量，以釐清國內未來各處礦業權應否需要展延，或是否仍需維持現有大面積礦區範圍</w:t>
      </w:r>
      <w:r w:rsidRPr="00C250E7">
        <w:rPr>
          <w:b w:val="0"/>
        </w:rPr>
        <w:t>。</w:t>
      </w:r>
    </w:p>
    <w:p w:rsidR="00F20394" w:rsidRPr="00C250E7" w:rsidRDefault="00F20394" w:rsidP="00C250E7">
      <w:pPr>
        <w:pStyle w:val="21"/>
        <w:ind w:left="640" w:hanging="640"/>
        <w:rPr>
          <w:b w:val="0"/>
        </w:rPr>
      </w:pPr>
      <w:r w:rsidRPr="00C250E7">
        <w:rPr>
          <w:b w:val="0"/>
        </w:rPr>
        <w:t>十七、</w:t>
      </w:r>
      <w:r w:rsidRPr="00C250E7">
        <w:rPr>
          <w:rFonts w:hint="eastAsia"/>
          <w:b w:val="0"/>
        </w:rPr>
        <w:t>促進智慧多元垃圾處理，推動循環經濟</w:t>
      </w:r>
    </w:p>
    <w:p w:rsidR="00F20394" w:rsidRPr="00C250E7" w:rsidRDefault="00F20394" w:rsidP="00F20394">
      <w:pPr>
        <w:pStyle w:val="ae"/>
        <w:rPr>
          <w:b w:val="0"/>
        </w:rPr>
      </w:pPr>
      <w:r w:rsidRPr="00C250E7">
        <w:rPr>
          <w:b w:val="0"/>
        </w:rPr>
        <w:t>(</w:t>
      </w:r>
      <w:r w:rsidRPr="00C250E7">
        <w:rPr>
          <w:b w:val="0"/>
        </w:rPr>
        <w:t>一</w:t>
      </w:r>
      <w:r w:rsidRPr="00C250E7">
        <w:rPr>
          <w:b w:val="0"/>
        </w:rPr>
        <w:t>)</w:t>
      </w:r>
      <w:r w:rsidRPr="00C250E7">
        <w:rPr>
          <w:rFonts w:hint="eastAsia"/>
          <w:b w:val="0"/>
        </w:rPr>
        <w:t>為妥善處理垃圾、提升能源效率、符合國際污染標準，以及契合循環經濟理念，執行「多元化垃圾處理計畫」</w:t>
      </w:r>
      <w:r w:rsidRPr="00C250E7">
        <w:rPr>
          <w:rFonts w:hint="eastAsia"/>
          <w:b w:val="0"/>
        </w:rPr>
        <w:t>(106-111</w:t>
      </w:r>
      <w:r w:rsidRPr="00C250E7">
        <w:rPr>
          <w:rFonts w:hint="eastAsia"/>
          <w:b w:val="0"/>
        </w:rPr>
        <w:t>年</w:t>
      </w:r>
      <w:r w:rsidRPr="00C250E7">
        <w:rPr>
          <w:rFonts w:hint="eastAsia"/>
          <w:b w:val="0"/>
        </w:rPr>
        <w:t>)</w:t>
      </w:r>
      <w:r w:rsidRPr="00C250E7">
        <w:rPr>
          <w:rFonts w:hint="eastAsia"/>
          <w:b w:val="0"/>
        </w:rPr>
        <w:t>，預定補助焚化廠升級整備工程並延長服務至少</w:t>
      </w:r>
      <w:r w:rsidRPr="00C250E7">
        <w:rPr>
          <w:rFonts w:hint="eastAsia"/>
          <w:b w:val="0"/>
        </w:rPr>
        <w:t>15</w:t>
      </w:r>
      <w:r w:rsidRPr="00C250E7">
        <w:rPr>
          <w:rFonts w:hint="eastAsia"/>
          <w:b w:val="0"/>
        </w:rPr>
        <w:t>年，預計可增加垃圾焚化處理量</w:t>
      </w:r>
      <w:r w:rsidRPr="00C250E7">
        <w:rPr>
          <w:rFonts w:hint="eastAsia"/>
          <w:b w:val="0"/>
        </w:rPr>
        <w:t>28.7</w:t>
      </w:r>
      <w:r w:rsidRPr="00C250E7">
        <w:rPr>
          <w:rFonts w:hint="eastAsia"/>
          <w:b w:val="0"/>
        </w:rPr>
        <w:t>萬公噸</w:t>
      </w:r>
      <w:r w:rsidRPr="00C250E7">
        <w:rPr>
          <w:rFonts w:hint="eastAsia"/>
          <w:b w:val="0"/>
        </w:rPr>
        <w:t>/</w:t>
      </w:r>
      <w:r w:rsidRPr="00C250E7">
        <w:rPr>
          <w:rFonts w:hint="eastAsia"/>
          <w:b w:val="0"/>
        </w:rPr>
        <w:t>年，取得區域調度量</w:t>
      </w:r>
      <w:r w:rsidRPr="00C250E7">
        <w:rPr>
          <w:rFonts w:hint="eastAsia"/>
          <w:b w:val="0"/>
        </w:rPr>
        <w:t>34.29</w:t>
      </w:r>
      <w:r w:rsidRPr="00C250E7">
        <w:rPr>
          <w:rFonts w:hint="eastAsia"/>
          <w:b w:val="0"/>
        </w:rPr>
        <w:t>萬公噸</w:t>
      </w:r>
      <w:r w:rsidRPr="00C250E7">
        <w:rPr>
          <w:rFonts w:hint="eastAsia"/>
          <w:b w:val="0"/>
        </w:rPr>
        <w:t>/</w:t>
      </w:r>
      <w:r w:rsidRPr="00C250E7">
        <w:rPr>
          <w:rFonts w:hint="eastAsia"/>
          <w:b w:val="0"/>
        </w:rPr>
        <w:t>年。同時推動包括如機械生物處理、氣化、廚餘脫水與高效堆肥新穎技術，環保署已補助</w:t>
      </w:r>
      <w:r w:rsidRPr="00C250E7">
        <w:rPr>
          <w:rFonts w:hint="eastAsia"/>
          <w:b w:val="0"/>
        </w:rPr>
        <w:t>3</w:t>
      </w:r>
      <w:r w:rsidRPr="00C250E7">
        <w:rPr>
          <w:rFonts w:hint="eastAsia"/>
          <w:b w:val="0"/>
        </w:rPr>
        <w:t>個地方政府設置廚餘破碎脫水機，協助地方建立廢棄物自主能力，預計增加廢棄物處理量</w:t>
      </w:r>
      <w:r w:rsidRPr="00C250E7">
        <w:rPr>
          <w:rFonts w:hint="eastAsia"/>
          <w:b w:val="0"/>
        </w:rPr>
        <w:t>33</w:t>
      </w:r>
      <w:r w:rsidRPr="00C250E7">
        <w:rPr>
          <w:rFonts w:hint="eastAsia"/>
          <w:b w:val="0"/>
        </w:rPr>
        <w:t>萬公噸</w:t>
      </w:r>
      <w:r w:rsidRPr="00C250E7">
        <w:rPr>
          <w:rFonts w:hint="eastAsia"/>
          <w:b w:val="0"/>
        </w:rPr>
        <w:t>/</w:t>
      </w:r>
      <w:r w:rsidRPr="00C250E7">
        <w:rPr>
          <w:rFonts w:hint="eastAsia"/>
          <w:b w:val="0"/>
        </w:rPr>
        <w:t>年。另外為發揮廢棄物能資源化特性，預計興建至少</w:t>
      </w:r>
      <w:r w:rsidRPr="00C250E7">
        <w:rPr>
          <w:rFonts w:hint="eastAsia"/>
          <w:b w:val="0"/>
        </w:rPr>
        <w:t>3</w:t>
      </w:r>
      <w:r w:rsidRPr="00C250E7">
        <w:rPr>
          <w:rFonts w:hint="eastAsia"/>
          <w:b w:val="0"/>
        </w:rPr>
        <w:t>座之生質能源廠，可處理廚餘</w:t>
      </w:r>
      <w:r w:rsidRPr="00C250E7">
        <w:rPr>
          <w:rFonts w:hint="eastAsia"/>
          <w:b w:val="0"/>
        </w:rPr>
        <w:t>600</w:t>
      </w:r>
      <w:r w:rsidRPr="00C250E7">
        <w:rPr>
          <w:rFonts w:hint="eastAsia"/>
          <w:b w:val="0"/>
        </w:rPr>
        <w:t>公噸</w:t>
      </w:r>
      <w:r w:rsidRPr="00C250E7">
        <w:rPr>
          <w:rFonts w:hint="eastAsia"/>
          <w:b w:val="0"/>
        </w:rPr>
        <w:t>/</w:t>
      </w:r>
      <w:r w:rsidRPr="00C250E7">
        <w:rPr>
          <w:rFonts w:hint="eastAsia"/>
          <w:b w:val="0"/>
        </w:rPr>
        <w:t>日，將可大幅提升廢棄物能資源化效益，並逐步邁向循環經濟時代</w:t>
      </w:r>
      <w:r w:rsidRPr="00C250E7">
        <w:rPr>
          <w:b w:val="0"/>
        </w:rPr>
        <w:t>。</w:t>
      </w:r>
    </w:p>
    <w:p w:rsidR="00F20394" w:rsidRPr="00C250E7" w:rsidRDefault="00F20394" w:rsidP="00F20394">
      <w:pPr>
        <w:pStyle w:val="ae"/>
        <w:rPr>
          <w:b w:val="0"/>
        </w:rPr>
      </w:pPr>
      <w:r w:rsidRPr="00C250E7">
        <w:rPr>
          <w:b w:val="0"/>
        </w:rPr>
        <w:t>(</w:t>
      </w:r>
      <w:r w:rsidRPr="00C250E7">
        <w:rPr>
          <w:b w:val="0"/>
        </w:rPr>
        <w:t>二</w:t>
      </w:r>
      <w:r w:rsidRPr="00C250E7">
        <w:rPr>
          <w:b w:val="0"/>
        </w:rPr>
        <w:t>)</w:t>
      </w:r>
      <w:r w:rsidRPr="00C250E7">
        <w:rPr>
          <w:rFonts w:hint="eastAsia"/>
          <w:b w:val="0"/>
        </w:rPr>
        <w:t>推動掩埋場活化工作：中央與地方政府攜手辦理掩埋場活化工作，第</w:t>
      </w:r>
      <w:r w:rsidRPr="00C250E7">
        <w:rPr>
          <w:rFonts w:hint="eastAsia"/>
          <w:b w:val="0"/>
        </w:rPr>
        <w:t>1</w:t>
      </w:r>
      <w:r w:rsidRPr="00C250E7">
        <w:rPr>
          <w:rFonts w:hint="eastAsia"/>
          <w:b w:val="0"/>
        </w:rPr>
        <w:t>階段可活化至少</w:t>
      </w:r>
      <w:r w:rsidRPr="00C250E7">
        <w:rPr>
          <w:rFonts w:hint="eastAsia"/>
          <w:b w:val="0"/>
        </w:rPr>
        <w:t>30</w:t>
      </w:r>
      <w:r w:rsidRPr="00C250E7">
        <w:rPr>
          <w:rFonts w:hint="eastAsia"/>
          <w:b w:val="0"/>
        </w:rPr>
        <w:t>萬立方公尺空間及中央可控管</w:t>
      </w:r>
      <w:r w:rsidRPr="00C250E7">
        <w:rPr>
          <w:rFonts w:hint="eastAsia"/>
          <w:b w:val="0"/>
        </w:rPr>
        <w:t>12</w:t>
      </w:r>
      <w:r w:rsidRPr="00C250E7">
        <w:rPr>
          <w:rFonts w:hint="eastAsia"/>
          <w:b w:val="0"/>
        </w:rPr>
        <w:t>萬立方公尺之目標，提升國內垃圾處理及天災廢棄物處理能量</w:t>
      </w:r>
      <w:r w:rsidRPr="00C250E7">
        <w:rPr>
          <w:b w:val="0"/>
        </w:rPr>
        <w:t>。</w:t>
      </w:r>
    </w:p>
    <w:p w:rsidR="00F20394" w:rsidRPr="00C250E7" w:rsidRDefault="00F20394" w:rsidP="00F20394">
      <w:pPr>
        <w:pStyle w:val="ae"/>
        <w:rPr>
          <w:b w:val="0"/>
        </w:rPr>
      </w:pPr>
      <w:r w:rsidRPr="00C250E7">
        <w:rPr>
          <w:b w:val="0"/>
        </w:rPr>
        <w:lastRenderedPageBreak/>
        <w:t>(</w:t>
      </w:r>
      <w:r w:rsidRPr="00C250E7">
        <w:rPr>
          <w:b w:val="0"/>
        </w:rPr>
        <w:t>三</w:t>
      </w:r>
      <w:r w:rsidRPr="00C250E7">
        <w:rPr>
          <w:b w:val="0"/>
        </w:rPr>
        <w:t>)</w:t>
      </w:r>
      <w:r w:rsidRPr="00C250E7">
        <w:rPr>
          <w:rFonts w:hint="eastAsia"/>
          <w:b w:val="0"/>
        </w:rPr>
        <w:t>強化事業廢棄物輸出入管理，檢討國內產業用料需求之種類；推動產源連帶清理責任，精進事業廢棄物再利用管理，管理共通性事業廢棄物再利用，落實再利用產品之流向追蹤</w:t>
      </w:r>
      <w:r w:rsidRPr="00C250E7">
        <w:rPr>
          <w:b w:val="0"/>
        </w:rPr>
        <w:t>。</w:t>
      </w:r>
    </w:p>
    <w:p w:rsidR="00F20394" w:rsidRPr="00C250E7" w:rsidRDefault="00F20394" w:rsidP="00F20394">
      <w:pPr>
        <w:pStyle w:val="ae"/>
        <w:rPr>
          <w:b w:val="0"/>
        </w:rPr>
      </w:pPr>
      <w:r w:rsidRPr="00C250E7">
        <w:rPr>
          <w:b w:val="0"/>
        </w:rPr>
        <w:t>(</w:t>
      </w:r>
      <w:r w:rsidRPr="00C250E7">
        <w:rPr>
          <w:b w:val="0"/>
        </w:rPr>
        <w:t>四</w:t>
      </w:r>
      <w:r w:rsidRPr="00C250E7">
        <w:rPr>
          <w:b w:val="0"/>
        </w:rPr>
        <w:t>)</w:t>
      </w:r>
      <w:r w:rsidRPr="00C250E7">
        <w:rPr>
          <w:rFonts w:hint="eastAsia"/>
          <w:b w:val="0"/>
        </w:rPr>
        <w:t>底渣處理及再利用：</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確保焚化再生粒料品質及產品流向：環保署業於</w:t>
      </w:r>
      <w:r w:rsidRPr="00C250E7">
        <w:rPr>
          <w:rFonts w:hint="eastAsia"/>
          <w:b w:val="0"/>
          <w:sz w:val="24"/>
        </w:rPr>
        <w:t>106</w:t>
      </w:r>
      <w:r w:rsidRPr="00C250E7">
        <w:rPr>
          <w:rFonts w:hint="eastAsia"/>
          <w:b w:val="0"/>
          <w:sz w:val="24"/>
        </w:rPr>
        <w:t>年</w:t>
      </w:r>
      <w:r w:rsidRPr="00C250E7">
        <w:rPr>
          <w:rFonts w:hint="eastAsia"/>
          <w:b w:val="0"/>
          <w:sz w:val="24"/>
        </w:rPr>
        <w:t>7</w:t>
      </w:r>
      <w:r w:rsidRPr="00C250E7">
        <w:rPr>
          <w:rFonts w:hint="eastAsia"/>
          <w:b w:val="0"/>
          <w:sz w:val="24"/>
        </w:rPr>
        <w:t>月</w:t>
      </w:r>
      <w:r w:rsidRPr="00C250E7">
        <w:rPr>
          <w:rFonts w:hint="eastAsia"/>
          <w:b w:val="0"/>
          <w:sz w:val="24"/>
        </w:rPr>
        <w:t>24</w:t>
      </w:r>
      <w:r w:rsidRPr="00C250E7">
        <w:rPr>
          <w:rFonts w:hint="eastAsia"/>
          <w:b w:val="0"/>
          <w:sz w:val="24"/>
        </w:rPr>
        <w:t>日公告修正「垃圾焚化廠焚化底渣再利用管理方式」，從源頭管理焚化再生粒料，作好流向及品質控管，以確保工程品質及環境安全</w:t>
      </w:r>
      <w:r w:rsidRPr="00C250E7">
        <w:rPr>
          <w:b w:val="0"/>
          <w:sz w:val="24"/>
        </w:rPr>
        <w:t>。</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推廣焚化再生粒料應用於公共工程：為解決焚化底渣再利用之困境，環保署已輔導地方政府建立供料平臺，並偕同工程會成立「再生粒料運用於公共工程跨部會推動小組」，透過媒合機制請各單位於辦理公共工程時全力配合使用，進而提高焚化再生粒料使用</w:t>
      </w:r>
      <w:r w:rsidRPr="00C250E7">
        <w:rPr>
          <w:b w:val="0"/>
          <w:sz w:val="24"/>
        </w:rPr>
        <w:t>。</w:t>
      </w:r>
    </w:p>
    <w:p w:rsidR="00F20394" w:rsidRPr="00C250E7" w:rsidRDefault="00F20394" w:rsidP="00C250E7">
      <w:pPr>
        <w:pStyle w:val="21"/>
        <w:ind w:left="640" w:hanging="640"/>
        <w:rPr>
          <w:b w:val="0"/>
        </w:rPr>
      </w:pPr>
      <w:r w:rsidRPr="00C250E7">
        <w:rPr>
          <w:b w:val="0"/>
        </w:rPr>
        <w:t>十八、</w:t>
      </w:r>
      <w:r w:rsidRPr="00C250E7">
        <w:rPr>
          <w:rFonts w:hint="eastAsia"/>
          <w:b w:val="0"/>
        </w:rPr>
        <w:t>改善河川及海洋污染，落實減塑環保生活</w:t>
      </w:r>
    </w:p>
    <w:p w:rsidR="00F20394" w:rsidRPr="00C250E7" w:rsidRDefault="00F20394" w:rsidP="00F20394">
      <w:pPr>
        <w:pStyle w:val="ae"/>
        <w:rPr>
          <w:b w:val="0"/>
        </w:rPr>
      </w:pPr>
      <w:r w:rsidRPr="00C250E7">
        <w:rPr>
          <w:b w:val="0"/>
        </w:rPr>
        <w:t>(</w:t>
      </w:r>
      <w:r w:rsidRPr="00C250E7">
        <w:rPr>
          <w:rFonts w:hint="eastAsia"/>
          <w:b w:val="0"/>
        </w:rPr>
        <w:t>一</w:t>
      </w:r>
      <w:r w:rsidRPr="00C250E7">
        <w:rPr>
          <w:b w:val="0"/>
        </w:rPr>
        <w:t>)</w:t>
      </w:r>
      <w:r w:rsidRPr="00C250E7">
        <w:rPr>
          <w:rFonts w:hint="eastAsia"/>
          <w:b w:val="0"/>
        </w:rPr>
        <w:t>減少河川污染：</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削減生活污水污染：補助地方政府設置礫間處理氧化等水質淨化設施，削減污水下水道系統完成前之污染排入河川，</w:t>
      </w:r>
      <w:r w:rsidRPr="00C250E7">
        <w:rPr>
          <w:rFonts w:hint="eastAsia"/>
          <w:b w:val="0"/>
          <w:sz w:val="24"/>
        </w:rPr>
        <w:t>106</w:t>
      </w:r>
      <w:r w:rsidRPr="00C250E7">
        <w:rPr>
          <w:rFonts w:hint="eastAsia"/>
          <w:b w:val="0"/>
          <w:sz w:val="24"/>
        </w:rPr>
        <w:t>年完成</w:t>
      </w:r>
      <w:r w:rsidRPr="00C250E7">
        <w:rPr>
          <w:rFonts w:hint="eastAsia"/>
          <w:b w:val="0"/>
          <w:sz w:val="24"/>
        </w:rPr>
        <w:t>7</w:t>
      </w:r>
      <w:r w:rsidRPr="00C250E7">
        <w:rPr>
          <w:rFonts w:hint="eastAsia"/>
          <w:b w:val="0"/>
          <w:sz w:val="24"/>
        </w:rPr>
        <w:t>處，處理</w:t>
      </w:r>
      <w:r w:rsidRPr="00C250E7">
        <w:rPr>
          <w:rFonts w:hint="eastAsia"/>
          <w:b w:val="0"/>
          <w:sz w:val="24"/>
        </w:rPr>
        <w:t>3</w:t>
      </w:r>
      <w:r w:rsidRPr="00C250E7">
        <w:rPr>
          <w:rFonts w:hint="eastAsia"/>
          <w:b w:val="0"/>
          <w:sz w:val="24"/>
        </w:rPr>
        <w:t>萬</w:t>
      </w:r>
      <w:r w:rsidRPr="00C250E7">
        <w:rPr>
          <w:rFonts w:hint="eastAsia"/>
          <w:b w:val="0"/>
          <w:sz w:val="24"/>
        </w:rPr>
        <w:t>2,150</w:t>
      </w:r>
      <w:r w:rsidRPr="00C250E7">
        <w:rPr>
          <w:rFonts w:hint="eastAsia"/>
          <w:b w:val="0"/>
          <w:sz w:val="24"/>
        </w:rPr>
        <w:t>公噸</w:t>
      </w:r>
      <w:r w:rsidRPr="00C250E7">
        <w:rPr>
          <w:rFonts w:hint="eastAsia"/>
          <w:b w:val="0"/>
          <w:sz w:val="24"/>
        </w:rPr>
        <w:t>/</w:t>
      </w:r>
      <w:r w:rsidRPr="00C250E7">
        <w:rPr>
          <w:rFonts w:hint="eastAsia"/>
          <w:b w:val="0"/>
          <w:sz w:val="24"/>
        </w:rPr>
        <w:t>日。</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削減事業廢水污染：修正「放流水標準」、「水污染防治措施及檢測申報管理辦法」等規定，加嚴氨氮、重金屬、真色色度及有機物等特定物質管制，規範廢水分流收集處理管理，降低排放量</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b w:val="0"/>
          <w:sz w:val="24"/>
        </w:rPr>
        <w:t>、</w:t>
      </w:r>
      <w:r w:rsidRPr="00C250E7">
        <w:rPr>
          <w:rFonts w:hint="eastAsia"/>
          <w:b w:val="0"/>
          <w:sz w:val="24"/>
        </w:rPr>
        <w:t>削減畜牧廢水污染：推動畜牧糞尿沼渣沼液農地肥分使用及資源化利用。</w:t>
      </w:r>
      <w:r w:rsidR="006D0CB0" w:rsidRPr="00C250E7">
        <w:rPr>
          <w:rFonts w:hint="eastAsia"/>
          <w:b w:val="0"/>
          <w:sz w:val="24"/>
        </w:rPr>
        <w:t>截</w:t>
      </w:r>
      <w:r w:rsidRPr="00C250E7">
        <w:rPr>
          <w:rFonts w:hint="eastAsia"/>
          <w:b w:val="0"/>
          <w:sz w:val="24"/>
        </w:rPr>
        <w:t>至</w:t>
      </w:r>
      <w:r w:rsidRPr="00C250E7">
        <w:rPr>
          <w:rFonts w:hint="eastAsia"/>
          <w:b w:val="0"/>
          <w:sz w:val="24"/>
        </w:rPr>
        <w:t>106</w:t>
      </w:r>
      <w:r w:rsidRPr="00C250E7">
        <w:rPr>
          <w:rFonts w:hint="eastAsia"/>
          <w:b w:val="0"/>
          <w:sz w:val="24"/>
        </w:rPr>
        <w:t>年</w:t>
      </w:r>
      <w:r w:rsidR="006D0CB0" w:rsidRPr="00C250E7">
        <w:rPr>
          <w:rFonts w:hint="eastAsia"/>
          <w:b w:val="0"/>
          <w:sz w:val="24"/>
        </w:rPr>
        <w:t>12</w:t>
      </w:r>
      <w:r w:rsidR="006D0CB0" w:rsidRPr="00C250E7">
        <w:rPr>
          <w:rFonts w:hint="eastAsia"/>
          <w:b w:val="0"/>
          <w:sz w:val="24"/>
        </w:rPr>
        <w:t>月底止，計完成</w:t>
      </w:r>
      <w:r w:rsidR="006D0CB0" w:rsidRPr="00C250E7">
        <w:rPr>
          <w:rFonts w:hint="eastAsia"/>
          <w:b w:val="0"/>
          <w:sz w:val="24"/>
        </w:rPr>
        <w:t>211</w:t>
      </w:r>
      <w:r w:rsidR="006D0CB0" w:rsidRPr="00C250E7">
        <w:rPr>
          <w:rFonts w:hint="eastAsia"/>
          <w:b w:val="0"/>
          <w:sz w:val="24"/>
        </w:rPr>
        <w:t>場畜牧場沼渣沼液使用同意，削減有機污染每年</w:t>
      </w:r>
      <w:r w:rsidR="006D0CB0" w:rsidRPr="00C250E7">
        <w:rPr>
          <w:rFonts w:hint="eastAsia"/>
          <w:b w:val="0"/>
          <w:sz w:val="24"/>
        </w:rPr>
        <w:t>5,574</w:t>
      </w:r>
      <w:r w:rsidR="006D0CB0" w:rsidRPr="00C250E7">
        <w:rPr>
          <w:rFonts w:hint="eastAsia"/>
          <w:b w:val="0"/>
          <w:sz w:val="24"/>
        </w:rPr>
        <w:t>公噸</w:t>
      </w:r>
      <w:r w:rsidRPr="00C250E7">
        <w:rPr>
          <w:rFonts w:hint="eastAsia"/>
          <w:b w:val="0"/>
          <w:sz w:val="24"/>
        </w:rPr>
        <w:t>。</w:t>
      </w:r>
    </w:p>
    <w:p w:rsidR="00F20394" w:rsidRPr="00C250E7" w:rsidRDefault="00F20394" w:rsidP="00F20394">
      <w:pPr>
        <w:pStyle w:val="ae"/>
        <w:rPr>
          <w:b w:val="0"/>
        </w:rPr>
      </w:pPr>
      <w:r w:rsidRPr="00C250E7">
        <w:rPr>
          <w:b w:val="0"/>
        </w:rPr>
        <w:t>(</w:t>
      </w:r>
      <w:r w:rsidRPr="00C250E7">
        <w:rPr>
          <w:rFonts w:hint="eastAsia"/>
          <w:b w:val="0"/>
        </w:rPr>
        <w:t>二</w:t>
      </w:r>
      <w:r w:rsidRPr="00C250E7">
        <w:rPr>
          <w:b w:val="0"/>
        </w:rPr>
        <w:t>)</w:t>
      </w:r>
      <w:r w:rsidRPr="00C250E7">
        <w:rPr>
          <w:rFonts w:hint="eastAsia"/>
          <w:b w:val="0"/>
        </w:rPr>
        <w:t>淨化海洋：</w:t>
      </w:r>
    </w:p>
    <w:p w:rsidR="00F20394" w:rsidRPr="00C250E7" w:rsidRDefault="00F20394" w:rsidP="00F20394">
      <w:pPr>
        <w:pStyle w:val="af"/>
        <w:ind w:leftChars="150" w:left="840" w:hanging="480"/>
        <w:rPr>
          <w:b w:val="0"/>
          <w:sz w:val="24"/>
        </w:rPr>
      </w:pPr>
      <w:r w:rsidRPr="00C250E7">
        <w:rPr>
          <w:b w:val="0"/>
          <w:sz w:val="24"/>
        </w:rPr>
        <w:t>１、</w:t>
      </w:r>
      <w:r w:rsidRPr="00C250E7">
        <w:rPr>
          <w:rFonts w:hint="eastAsia"/>
          <w:b w:val="0"/>
          <w:sz w:val="24"/>
        </w:rPr>
        <w:t>擴大補助全臺</w:t>
      </w:r>
      <w:r w:rsidRPr="00C250E7">
        <w:rPr>
          <w:rFonts w:hint="eastAsia"/>
          <w:b w:val="0"/>
          <w:sz w:val="24"/>
        </w:rPr>
        <w:t>19</w:t>
      </w:r>
      <w:r w:rsidRPr="00C250E7">
        <w:rPr>
          <w:rFonts w:hint="eastAsia"/>
          <w:b w:val="0"/>
          <w:sz w:val="24"/>
        </w:rPr>
        <w:t>個臨海地方政府辦理「海漂</w:t>
      </w:r>
      <w:r w:rsidRPr="00C250E7">
        <w:rPr>
          <w:rFonts w:hint="eastAsia"/>
          <w:b w:val="0"/>
          <w:sz w:val="24"/>
        </w:rPr>
        <w:t>(</w:t>
      </w:r>
      <w:r w:rsidRPr="00C250E7">
        <w:rPr>
          <w:rFonts w:hint="eastAsia"/>
          <w:b w:val="0"/>
          <w:sz w:val="24"/>
        </w:rPr>
        <w:t>底</w:t>
      </w:r>
      <w:r w:rsidRPr="00C250E7">
        <w:rPr>
          <w:rFonts w:hint="eastAsia"/>
          <w:b w:val="0"/>
          <w:sz w:val="24"/>
        </w:rPr>
        <w:t>)</w:t>
      </w:r>
      <w:r w:rsidRPr="00C250E7">
        <w:rPr>
          <w:rFonts w:hint="eastAsia"/>
          <w:b w:val="0"/>
          <w:sz w:val="24"/>
        </w:rPr>
        <w:t>垃圾清除暨海洋環境教育宣導工作」，串聯全國辦理淨海活動，並透過清除海底垃圾活動、結合海洋環境教育，呼籲民眾共同維護海洋環境。</w:t>
      </w:r>
    </w:p>
    <w:p w:rsidR="00F20394" w:rsidRPr="00C250E7" w:rsidRDefault="00F20394" w:rsidP="00F20394">
      <w:pPr>
        <w:pStyle w:val="af"/>
        <w:ind w:leftChars="150" w:left="840" w:hanging="480"/>
        <w:rPr>
          <w:b w:val="0"/>
          <w:sz w:val="24"/>
        </w:rPr>
      </w:pPr>
      <w:r w:rsidRPr="00C250E7">
        <w:rPr>
          <w:b w:val="0"/>
          <w:sz w:val="24"/>
        </w:rPr>
        <w:t>２、</w:t>
      </w:r>
      <w:r w:rsidRPr="00C250E7">
        <w:rPr>
          <w:rFonts w:hint="eastAsia"/>
          <w:b w:val="0"/>
          <w:sz w:val="24"/>
        </w:rPr>
        <w:t>辦理清除海底垃圾活動</w:t>
      </w:r>
      <w:r w:rsidRPr="00C250E7">
        <w:rPr>
          <w:rFonts w:hint="eastAsia"/>
          <w:b w:val="0"/>
          <w:sz w:val="24"/>
        </w:rPr>
        <w:t>130</w:t>
      </w:r>
      <w:r w:rsidRPr="00C250E7">
        <w:rPr>
          <w:rFonts w:hint="eastAsia"/>
          <w:b w:val="0"/>
          <w:sz w:val="24"/>
        </w:rPr>
        <w:t>場次，共</w:t>
      </w:r>
      <w:r w:rsidRPr="00C250E7">
        <w:rPr>
          <w:rFonts w:hint="eastAsia"/>
          <w:b w:val="0"/>
          <w:sz w:val="24"/>
        </w:rPr>
        <w:t>3,559</w:t>
      </w:r>
      <w:r w:rsidRPr="00C250E7">
        <w:rPr>
          <w:rFonts w:hint="eastAsia"/>
          <w:b w:val="0"/>
          <w:sz w:val="24"/>
        </w:rPr>
        <w:t>人次參與，清除</w:t>
      </w:r>
      <w:r w:rsidRPr="00C250E7">
        <w:rPr>
          <w:rFonts w:hint="eastAsia"/>
          <w:b w:val="0"/>
          <w:sz w:val="24"/>
        </w:rPr>
        <w:t>13.5</w:t>
      </w:r>
      <w:r w:rsidRPr="00C250E7">
        <w:rPr>
          <w:rFonts w:hint="eastAsia"/>
          <w:b w:val="0"/>
          <w:sz w:val="24"/>
        </w:rPr>
        <w:t>公噸；清除海漂物質</w:t>
      </w:r>
      <w:r w:rsidRPr="00C250E7">
        <w:rPr>
          <w:rFonts w:hint="eastAsia"/>
          <w:b w:val="0"/>
          <w:sz w:val="24"/>
        </w:rPr>
        <w:t>162</w:t>
      </w:r>
      <w:r w:rsidRPr="00C250E7">
        <w:rPr>
          <w:rFonts w:hint="eastAsia"/>
          <w:b w:val="0"/>
          <w:sz w:val="24"/>
        </w:rPr>
        <w:t>場次，</w:t>
      </w:r>
      <w:r w:rsidRPr="00C250E7">
        <w:rPr>
          <w:rFonts w:hint="eastAsia"/>
          <w:b w:val="0"/>
          <w:sz w:val="24"/>
        </w:rPr>
        <w:t>2</w:t>
      </w:r>
      <w:r w:rsidRPr="00C250E7">
        <w:rPr>
          <w:rFonts w:hint="eastAsia"/>
          <w:b w:val="0"/>
          <w:sz w:val="24"/>
        </w:rPr>
        <w:t>萬</w:t>
      </w:r>
      <w:r w:rsidRPr="00C250E7">
        <w:rPr>
          <w:rFonts w:hint="eastAsia"/>
          <w:b w:val="0"/>
          <w:sz w:val="24"/>
        </w:rPr>
        <w:t>5,468</w:t>
      </w:r>
      <w:r w:rsidRPr="00C250E7">
        <w:rPr>
          <w:rFonts w:hint="eastAsia"/>
          <w:b w:val="0"/>
          <w:sz w:val="24"/>
        </w:rPr>
        <w:t>人次參與，清除</w:t>
      </w:r>
      <w:r w:rsidRPr="00C250E7">
        <w:rPr>
          <w:rFonts w:hint="eastAsia"/>
          <w:b w:val="0"/>
          <w:sz w:val="24"/>
        </w:rPr>
        <w:t>1,208</w:t>
      </w:r>
      <w:r w:rsidRPr="00C250E7">
        <w:rPr>
          <w:rFonts w:hint="eastAsia"/>
          <w:b w:val="0"/>
          <w:sz w:val="24"/>
        </w:rPr>
        <w:t>公噸；海洋環境教育</w:t>
      </w:r>
      <w:r w:rsidRPr="00C250E7">
        <w:rPr>
          <w:rFonts w:hint="eastAsia"/>
          <w:b w:val="0"/>
          <w:sz w:val="24"/>
        </w:rPr>
        <w:t>228</w:t>
      </w:r>
      <w:r w:rsidRPr="00C250E7">
        <w:rPr>
          <w:rFonts w:hint="eastAsia"/>
          <w:b w:val="0"/>
          <w:sz w:val="24"/>
        </w:rPr>
        <w:t>場次，</w:t>
      </w:r>
      <w:r w:rsidRPr="00C250E7">
        <w:rPr>
          <w:rFonts w:hint="eastAsia"/>
          <w:b w:val="0"/>
          <w:sz w:val="24"/>
        </w:rPr>
        <w:t>4</w:t>
      </w:r>
      <w:r w:rsidRPr="00C250E7">
        <w:rPr>
          <w:rFonts w:hint="eastAsia"/>
          <w:b w:val="0"/>
          <w:sz w:val="24"/>
        </w:rPr>
        <w:t>萬</w:t>
      </w:r>
      <w:r w:rsidRPr="00C250E7">
        <w:rPr>
          <w:rFonts w:hint="eastAsia"/>
          <w:b w:val="0"/>
          <w:sz w:val="24"/>
        </w:rPr>
        <w:t>7,872</w:t>
      </w:r>
      <w:r w:rsidRPr="00C250E7">
        <w:rPr>
          <w:rFonts w:hint="eastAsia"/>
          <w:b w:val="0"/>
          <w:sz w:val="24"/>
        </w:rPr>
        <w:t>人參與</w:t>
      </w:r>
      <w:r w:rsidRPr="00C250E7">
        <w:rPr>
          <w:b w:val="0"/>
          <w:sz w:val="24"/>
        </w:rPr>
        <w:t>。</w:t>
      </w:r>
    </w:p>
    <w:p w:rsidR="00F20394" w:rsidRPr="00C250E7" w:rsidRDefault="00F20394" w:rsidP="00F20394">
      <w:pPr>
        <w:pStyle w:val="af"/>
        <w:ind w:leftChars="150" w:left="840" w:hanging="480"/>
        <w:rPr>
          <w:b w:val="0"/>
          <w:sz w:val="24"/>
        </w:rPr>
      </w:pPr>
      <w:r w:rsidRPr="00C250E7">
        <w:rPr>
          <w:rFonts w:hint="eastAsia"/>
          <w:b w:val="0"/>
          <w:sz w:val="24"/>
        </w:rPr>
        <w:t>３</w:t>
      </w:r>
      <w:r w:rsidRPr="00C250E7">
        <w:rPr>
          <w:b w:val="0"/>
          <w:sz w:val="24"/>
        </w:rPr>
        <w:t>、</w:t>
      </w:r>
      <w:r w:rsidRPr="00C250E7">
        <w:rPr>
          <w:rFonts w:hint="eastAsia"/>
          <w:b w:val="0"/>
          <w:sz w:val="24"/>
        </w:rPr>
        <w:t>邀集漁船、遊艇、賞鯨船、交通船等船舶加入清除海漂</w:t>
      </w:r>
      <w:r w:rsidRPr="00C250E7">
        <w:rPr>
          <w:rFonts w:hint="eastAsia"/>
          <w:b w:val="0"/>
          <w:sz w:val="24"/>
        </w:rPr>
        <w:t>(</w:t>
      </w:r>
      <w:r w:rsidRPr="00C250E7">
        <w:rPr>
          <w:rFonts w:hint="eastAsia"/>
          <w:b w:val="0"/>
          <w:sz w:val="24"/>
        </w:rPr>
        <w:t>底</w:t>
      </w:r>
      <w:r w:rsidRPr="00C250E7">
        <w:rPr>
          <w:rFonts w:hint="eastAsia"/>
          <w:b w:val="0"/>
          <w:sz w:val="24"/>
        </w:rPr>
        <w:t>)</w:t>
      </w:r>
      <w:r w:rsidRPr="00C250E7">
        <w:rPr>
          <w:rFonts w:hint="eastAsia"/>
          <w:b w:val="0"/>
          <w:sz w:val="24"/>
        </w:rPr>
        <w:t>垃圾行列，串聯</w:t>
      </w:r>
      <w:r w:rsidRPr="00C250E7">
        <w:rPr>
          <w:rFonts w:hint="eastAsia"/>
          <w:b w:val="0"/>
          <w:sz w:val="24"/>
        </w:rPr>
        <w:t>1,257</w:t>
      </w:r>
      <w:r w:rsidRPr="00C250E7">
        <w:rPr>
          <w:rFonts w:hint="eastAsia"/>
          <w:b w:val="0"/>
          <w:sz w:val="24"/>
        </w:rPr>
        <w:t>艘船舶成立環保艦隊，共同守護海洋環境。</w:t>
      </w:r>
    </w:p>
    <w:p w:rsidR="00F20394" w:rsidRPr="00C250E7" w:rsidRDefault="00F20394" w:rsidP="00F20394">
      <w:pPr>
        <w:pStyle w:val="af"/>
        <w:ind w:leftChars="150" w:left="840" w:hanging="480"/>
        <w:rPr>
          <w:b w:val="0"/>
          <w:sz w:val="24"/>
        </w:rPr>
      </w:pPr>
      <w:r w:rsidRPr="00C250E7">
        <w:rPr>
          <w:rFonts w:hint="eastAsia"/>
          <w:b w:val="0"/>
          <w:sz w:val="24"/>
        </w:rPr>
        <w:t>４</w:t>
      </w:r>
      <w:r w:rsidRPr="00C250E7">
        <w:rPr>
          <w:b w:val="0"/>
          <w:sz w:val="24"/>
        </w:rPr>
        <w:t>、</w:t>
      </w:r>
      <w:r w:rsidRPr="00C250E7">
        <w:rPr>
          <w:rFonts w:hint="eastAsia"/>
          <w:b w:val="0"/>
          <w:sz w:val="24"/>
        </w:rPr>
        <w:t>邀集全臺</w:t>
      </w:r>
      <w:r w:rsidRPr="00C250E7">
        <w:rPr>
          <w:b w:val="0"/>
          <w:sz w:val="24"/>
        </w:rPr>
        <w:t>19</w:t>
      </w:r>
      <w:r w:rsidRPr="00C250E7">
        <w:rPr>
          <w:rFonts w:hint="eastAsia"/>
          <w:b w:val="0"/>
          <w:sz w:val="24"/>
        </w:rPr>
        <w:t>個臨海地方政府，以及綠色和平基金會、荒野保護協會等</w:t>
      </w:r>
      <w:r w:rsidRPr="00C250E7">
        <w:rPr>
          <w:b w:val="0"/>
          <w:sz w:val="24"/>
        </w:rPr>
        <w:t>8</w:t>
      </w:r>
      <w:r w:rsidRPr="00C250E7">
        <w:rPr>
          <w:rFonts w:hint="eastAsia"/>
          <w:b w:val="0"/>
          <w:sz w:val="24"/>
        </w:rPr>
        <w:lastRenderedPageBreak/>
        <w:t>個民間環保團體，於</w:t>
      </w:r>
      <w:r w:rsidRPr="00C250E7">
        <w:rPr>
          <w:b w:val="0"/>
          <w:sz w:val="24"/>
        </w:rPr>
        <w:t>106</w:t>
      </w:r>
      <w:r w:rsidRPr="00C250E7">
        <w:rPr>
          <w:rFonts w:hint="eastAsia"/>
          <w:b w:val="0"/>
          <w:sz w:val="24"/>
        </w:rPr>
        <w:t>年</w:t>
      </w:r>
      <w:r w:rsidRPr="00C250E7">
        <w:rPr>
          <w:b w:val="0"/>
          <w:sz w:val="24"/>
        </w:rPr>
        <w:t>7</w:t>
      </w:r>
      <w:r w:rsidRPr="00C250E7">
        <w:rPr>
          <w:rFonts w:hint="eastAsia"/>
          <w:b w:val="0"/>
          <w:sz w:val="24"/>
        </w:rPr>
        <w:t>月</w:t>
      </w:r>
      <w:r w:rsidRPr="00C250E7">
        <w:rPr>
          <w:b w:val="0"/>
          <w:sz w:val="24"/>
        </w:rPr>
        <w:t>20</w:t>
      </w:r>
      <w:r w:rsidRPr="00C250E7">
        <w:rPr>
          <w:rFonts w:hint="eastAsia"/>
          <w:b w:val="0"/>
          <w:sz w:val="24"/>
        </w:rPr>
        <w:t>日共同成立「海廢治理平臺」。</w:t>
      </w:r>
    </w:p>
    <w:p w:rsidR="00F931B0" w:rsidRPr="00C250E7" w:rsidRDefault="00F20394" w:rsidP="00F931B0">
      <w:pPr>
        <w:pStyle w:val="ae"/>
        <w:rPr>
          <w:b w:val="0"/>
        </w:rPr>
      </w:pPr>
      <w:r w:rsidRPr="00C250E7">
        <w:rPr>
          <w:b w:val="0"/>
        </w:rPr>
        <w:t>(</w:t>
      </w:r>
      <w:r w:rsidRPr="00C250E7">
        <w:rPr>
          <w:b w:val="0"/>
        </w:rPr>
        <w:t>三</w:t>
      </w:r>
      <w:r w:rsidRPr="00C250E7">
        <w:rPr>
          <w:b w:val="0"/>
        </w:rPr>
        <w:t>)</w:t>
      </w:r>
      <w:r w:rsidRPr="00C250E7">
        <w:rPr>
          <w:rFonts w:hint="eastAsia"/>
          <w:b w:val="0"/>
        </w:rPr>
        <w:t>擴大一次用塑膠製品減量：推動廢棄物源頭減量，禁止含塑膠微粒化粧品及個人清潔用品，擴大購物用塑膠袋管制對象，分別於</w:t>
      </w:r>
      <w:r w:rsidRPr="00C250E7">
        <w:rPr>
          <w:rFonts w:hint="eastAsia"/>
          <w:b w:val="0"/>
        </w:rPr>
        <w:t>106</w:t>
      </w:r>
      <w:r w:rsidRPr="00C250E7">
        <w:rPr>
          <w:rFonts w:hint="eastAsia"/>
          <w:b w:val="0"/>
        </w:rPr>
        <w:t>年</w:t>
      </w:r>
      <w:r w:rsidRPr="00C250E7">
        <w:rPr>
          <w:rFonts w:hint="eastAsia"/>
          <w:b w:val="0"/>
        </w:rPr>
        <w:t>8</w:t>
      </w:r>
      <w:r w:rsidRPr="00C250E7">
        <w:rPr>
          <w:rFonts w:hint="eastAsia"/>
          <w:b w:val="0"/>
        </w:rPr>
        <w:t>月</w:t>
      </w:r>
      <w:r w:rsidRPr="00C250E7">
        <w:rPr>
          <w:rFonts w:hint="eastAsia"/>
          <w:b w:val="0"/>
        </w:rPr>
        <w:t>3</w:t>
      </w:r>
      <w:r w:rsidRPr="00C250E7">
        <w:rPr>
          <w:rFonts w:hint="eastAsia"/>
          <w:b w:val="0"/>
        </w:rPr>
        <w:t>日及</w:t>
      </w:r>
      <w:r w:rsidRPr="00C250E7">
        <w:rPr>
          <w:rFonts w:hint="eastAsia"/>
          <w:b w:val="0"/>
        </w:rPr>
        <w:t>15</w:t>
      </w:r>
      <w:r w:rsidRPr="00C250E7">
        <w:rPr>
          <w:rFonts w:hint="eastAsia"/>
          <w:b w:val="0"/>
        </w:rPr>
        <w:t>日公告，</w:t>
      </w:r>
      <w:r w:rsidRPr="00C250E7">
        <w:rPr>
          <w:rFonts w:hint="eastAsia"/>
          <w:b w:val="0"/>
        </w:rPr>
        <w:t>107</w:t>
      </w:r>
      <w:r w:rsidRPr="00C250E7">
        <w:rPr>
          <w:rFonts w:hint="eastAsia"/>
          <w:b w:val="0"/>
        </w:rPr>
        <w:t>年</w:t>
      </w:r>
      <w:r w:rsidRPr="00C250E7">
        <w:rPr>
          <w:rFonts w:hint="eastAsia"/>
          <w:b w:val="0"/>
        </w:rPr>
        <w:t>1</w:t>
      </w:r>
      <w:r w:rsidRPr="00C250E7">
        <w:rPr>
          <w:rFonts w:hint="eastAsia"/>
          <w:b w:val="0"/>
        </w:rPr>
        <w:t>月</w:t>
      </w:r>
      <w:r w:rsidRPr="00C250E7">
        <w:rPr>
          <w:rFonts w:hint="eastAsia"/>
          <w:b w:val="0"/>
        </w:rPr>
        <w:t>1</w:t>
      </w:r>
      <w:r w:rsidRPr="00C250E7">
        <w:rPr>
          <w:rFonts w:hint="eastAsia"/>
          <w:b w:val="0"/>
        </w:rPr>
        <w:t>日起實施，期改變民眾拋棄型生活習慣，減少垃圾產生。</w:t>
      </w:r>
      <w:bookmarkStart w:id="21" w:name="_GoBack"/>
      <w:bookmarkEnd w:id="21"/>
    </w:p>
    <w:sectPr w:rsidR="00F931B0" w:rsidRPr="00C250E7" w:rsidSect="00ED3B5F">
      <w:headerReference w:type="even" r:id="rId9"/>
      <w:headerReference w:type="default" r:id="rId10"/>
      <w:footerReference w:type="even" r:id="rId11"/>
      <w:footerReference w:type="default" r:id="rId12"/>
      <w:type w:val="evenPage"/>
      <w:pgSz w:w="11906" w:h="16838" w:code="9"/>
      <w:pgMar w:top="1701" w:right="1701" w:bottom="1701" w:left="1701" w:header="851" w:footer="851" w:gutter="0"/>
      <w:pgNumType w:start="48"/>
      <w:cols w:sep="1"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02E" w:rsidRDefault="003E302E">
      <w:r>
        <w:separator/>
      </w:r>
    </w:p>
  </w:endnote>
  <w:endnote w:type="continuationSeparator" w:id="0">
    <w:p w:rsidR="003E302E" w:rsidRDefault="003E3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細明體"/>
    <w:panose1 w:val="020B0709000000000000"/>
    <w:charset w:val="88"/>
    <w:family w:val="modern"/>
    <w:pitch w:val="fixed"/>
    <w:sig w:usb0="80000001" w:usb1="28091800" w:usb2="00000016" w:usb3="00000000" w:csb0="00100000" w:csb1="00000000"/>
  </w:font>
  <w:font w:name="sө">
    <w:altName w:val="Times New Roman"/>
    <w:panose1 w:val="00000000000000000000"/>
    <w:charset w:val="00"/>
    <w:family w:val="roman"/>
    <w:notTrueType/>
    <w:pitch w:val="default"/>
  </w:font>
  <w:font w:name="華康中楷體">
    <w:altName w:val="微軟正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全真楷書">
    <w:altName w:val="微軟正黑體"/>
    <w:charset w:val="88"/>
    <w:family w:val="modern"/>
    <w:pitch w:val="fixed"/>
    <w:sig w:usb0="00000001" w:usb1="08080000" w:usb2="00000010"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郛">
    <w:altName w:val="細明體"/>
    <w:panose1 w:val="00000000000000000000"/>
    <w:charset w:val="88"/>
    <w:family w:val="auto"/>
    <w:notTrueType/>
    <w:pitch w:val="default"/>
    <w:sig w:usb0="00000001" w:usb1="08080000" w:usb2="00000010" w:usb3="00000000" w:csb0="00100000" w:csb1="00000000"/>
  </w:font>
  <w:font w:name="taipei">
    <w:altName w:val="Times New Roman"/>
    <w:panose1 w:val="00000000000000000000"/>
    <w:charset w:val="51"/>
    <w:family w:val="auto"/>
    <w:notTrueType/>
    <w:pitch w:val="variable"/>
    <w:sig w:usb0="00000001"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文鼎中楷">
    <w:altName w:val="新細明體"/>
    <w:charset w:val="88"/>
    <w:family w:val="modern"/>
    <w:pitch w:val="fixed"/>
    <w:sig w:usb0="00000001" w:usb1="08080000" w:usb2="00000010" w:usb3="00000000" w:csb0="00100000" w:csb1="00000000"/>
  </w:font>
  <w:font w:name="全真中黑體">
    <w:altName w:val="微軟正黑體"/>
    <w:charset w:val="88"/>
    <w:family w:val="modern"/>
    <w:pitch w:val="fixed"/>
    <w:sig w:usb0="00000001" w:usb1="08080000" w:usb2="00000010" w:usb3="00000000" w:csb0="00100000" w:csb1="00000000"/>
  </w:font>
  <w:font w:name="全真粗圓體">
    <w:altName w:val="微軟正黑體"/>
    <w:charset w:val="88"/>
    <w:family w:val="modern"/>
    <w:pitch w:val="fixed"/>
    <w:sig w:usb0="00000000" w:usb1="08080000" w:usb2="00000010" w:usb3="00000000" w:csb0="00100000"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54A" w:rsidRDefault="00B8054A">
    <w:pPr>
      <w:pStyle w:val="af2"/>
      <w:jc w:val="center"/>
    </w:pPr>
    <w:r>
      <w:rPr>
        <w:rStyle w:val="af4"/>
      </w:rPr>
      <w:fldChar w:fldCharType="begin"/>
    </w:r>
    <w:r>
      <w:rPr>
        <w:rStyle w:val="af4"/>
      </w:rPr>
      <w:instrText xml:space="preserve"> PAGE </w:instrText>
    </w:r>
    <w:r>
      <w:rPr>
        <w:rStyle w:val="af4"/>
      </w:rPr>
      <w:fldChar w:fldCharType="separate"/>
    </w:r>
    <w:r w:rsidR="00EB69DB">
      <w:rPr>
        <w:rStyle w:val="af4"/>
        <w:noProof/>
      </w:rPr>
      <w:t>144</w:t>
    </w:r>
    <w:r>
      <w:rPr>
        <w:rStyle w:val="af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54A" w:rsidRPr="002D07E7" w:rsidRDefault="00B8054A">
    <w:pPr>
      <w:pStyle w:val="af2"/>
      <w:jc w:val="center"/>
      <w:rPr>
        <w:sz w:val="21"/>
        <w:szCs w:val="21"/>
      </w:rPr>
    </w:pPr>
    <w:r w:rsidRPr="002D07E7">
      <w:rPr>
        <w:rStyle w:val="af4"/>
        <w:sz w:val="21"/>
        <w:szCs w:val="21"/>
      </w:rPr>
      <w:fldChar w:fldCharType="begin"/>
    </w:r>
    <w:r w:rsidRPr="002D07E7">
      <w:rPr>
        <w:rStyle w:val="af4"/>
        <w:sz w:val="21"/>
        <w:szCs w:val="21"/>
      </w:rPr>
      <w:instrText xml:space="preserve"> PAGE </w:instrText>
    </w:r>
    <w:r w:rsidRPr="002D07E7">
      <w:rPr>
        <w:rStyle w:val="af4"/>
        <w:sz w:val="21"/>
        <w:szCs w:val="21"/>
      </w:rPr>
      <w:fldChar w:fldCharType="separate"/>
    </w:r>
    <w:r w:rsidR="00EB69DB">
      <w:rPr>
        <w:rStyle w:val="af4"/>
        <w:noProof/>
        <w:sz w:val="21"/>
        <w:szCs w:val="21"/>
      </w:rPr>
      <w:t>143</w:t>
    </w:r>
    <w:r w:rsidRPr="002D07E7">
      <w:rPr>
        <w:rStyle w:val="af4"/>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02E" w:rsidRDefault="003E302E">
      <w:r>
        <w:separator/>
      </w:r>
    </w:p>
  </w:footnote>
  <w:footnote w:type="continuationSeparator" w:id="0">
    <w:p w:rsidR="003E302E" w:rsidRDefault="003E3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6B0" w:rsidRDefault="00A206B0">
    <w:pPr>
      <w:pStyle w:val="af0"/>
    </w:pPr>
    <w:r>
      <w:rPr>
        <w:noProof/>
      </w:rPr>
      <mc:AlternateContent>
        <mc:Choice Requires="wps">
          <w:drawing>
            <wp:anchor distT="0" distB="0" distL="114300" distR="114300" simplePos="0" relativeHeight="251658240" behindDoc="0" locked="0" layoutInCell="1" allowOverlap="1">
              <wp:simplePos x="0" y="0"/>
              <wp:positionH relativeFrom="column">
                <wp:posOffset>-36830</wp:posOffset>
              </wp:positionH>
              <wp:positionV relativeFrom="paragraph">
                <wp:posOffset>91440</wp:posOffset>
              </wp:positionV>
              <wp:extent cx="5760085" cy="3810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6B0" w:rsidRPr="00A206B0" w:rsidRDefault="00A206B0" w:rsidP="00A206B0">
                          <w:pPr>
                            <w:kinsoku w:val="0"/>
                            <w:overflowPunct w:val="0"/>
                            <w:spacing w:line="294" w:lineRule="exact"/>
                            <w:textAlignment w:val="center"/>
                            <w:rPr>
                              <w:rFonts w:eastAsia="華康細明體"/>
                              <w:noProof/>
                              <w:sz w:val="21"/>
                            </w:rPr>
                          </w:pPr>
                          <w:r w:rsidRPr="00A206B0">
                            <w:rPr>
                              <w:rFonts w:eastAsia="華康細明體" w:hint="eastAsia"/>
                              <w:noProof/>
                              <w:sz w:val="21"/>
                            </w:rPr>
                            <w:t>立法院公報　第</w:t>
                          </w:r>
                          <w:r w:rsidRPr="00A206B0">
                            <w:rPr>
                              <w:rFonts w:eastAsia="華康細明體" w:hint="eastAsia"/>
                              <w:noProof/>
                              <w:sz w:val="21"/>
                            </w:rPr>
                            <w:t>107</w:t>
                          </w:r>
                          <w:r w:rsidRPr="00A206B0">
                            <w:rPr>
                              <w:rFonts w:eastAsia="華康細明體" w:hint="eastAsia"/>
                              <w:noProof/>
                              <w:sz w:val="21"/>
                            </w:rPr>
                            <w:t>卷　第</w:t>
                          </w:r>
                          <w:r w:rsidRPr="00A206B0">
                            <w:rPr>
                              <w:rFonts w:eastAsia="華康細明體" w:hint="eastAsia"/>
                              <w:noProof/>
                              <w:sz w:val="21"/>
                            </w:rPr>
                            <w:t>20</w:t>
                          </w:r>
                          <w:r w:rsidRPr="00A206B0">
                            <w:rPr>
                              <w:rFonts w:eastAsia="華康細明體" w:hint="eastAsia"/>
                              <w:noProof/>
                              <w:sz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7" type="#_x0000_t202" style="position:absolute;margin-left:-2.9pt;margin-top:7.2pt;width:453.5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" filled="f" stroked="f">
              <v:textbox>
                <w:txbxContent>
                  <w:p w:rsidR="00A206B0" w:rsidRPr="00A206B0" w:rsidRDefault="00A206B0" w:rsidP="00A206B0">
                    <w:pPr>
                      <w:kinsoku w:val="0"/>
                      <w:overflowPunct w:val="0"/>
                      <w:spacing w:line="294" w:lineRule="exact"/>
                      <w:textAlignment w:val="center"/>
                      <w:rPr>
                        <w:rFonts w:eastAsia="華康細明體"/>
                        <w:noProof/>
                        <w:sz w:val="21"/>
                      </w:rPr>
                    </w:pPr>
                    <w:r w:rsidRPr="00A206B0">
                      <w:rPr>
                        <w:rFonts w:eastAsia="華康細明體" w:hint="eastAsia"/>
                        <w:noProof/>
                        <w:sz w:val="21"/>
                      </w:rPr>
                      <w:t>立法院公報　第</w:t>
                    </w:r>
                    <w:r w:rsidRPr="00A206B0">
                      <w:rPr>
                        <w:rFonts w:eastAsia="華康細明體" w:hint="eastAsia"/>
                        <w:noProof/>
                        <w:sz w:val="21"/>
                      </w:rPr>
                      <w:t>107</w:t>
                    </w:r>
                    <w:r w:rsidRPr="00A206B0">
                      <w:rPr>
                        <w:rFonts w:eastAsia="華康細明體" w:hint="eastAsia"/>
                        <w:noProof/>
                        <w:sz w:val="21"/>
                      </w:rPr>
                      <w:t>卷　第</w:t>
                    </w:r>
                    <w:r w:rsidRPr="00A206B0">
                      <w:rPr>
                        <w:rFonts w:eastAsia="華康細明體" w:hint="eastAsia"/>
                        <w:noProof/>
                        <w:sz w:val="21"/>
                      </w:rPr>
                      <w:t>20</w:t>
                    </w:r>
                    <w:r w:rsidRPr="00A206B0">
                      <w:rPr>
                        <w:rFonts w:eastAsia="華康細明體" w:hint="eastAsia"/>
                        <w:noProof/>
                        <w:sz w:val="21"/>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6B0" w:rsidRDefault="00A206B0">
    <w:pPr>
      <w:pStyle w:val="af0"/>
    </w:pPr>
    <w:r>
      <w:rPr>
        <w:noProof/>
      </w:rPr>
      <mc:AlternateContent>
        <mc:Choice Requires="wps">
          <w:drawing>
            <wp:anchor distT="0" distB="0" distL="114300" distR="114300" simplePos="0" relativeHeight="251659264" behindDoc="0" locked="0" layoutInCell="1" allowOverlap="1">
              <wp:simplePos x="0" y="0"/>
              <wp:positionH relativeFrom="column">
                <wp:posOffset>-318770</wp:posOffset>
              </wp:positionH>
              <wp:positionV relativeFrom="paragraph">
                <wp:posOffset>83820</wp:posOffset>
              </wp:positionV>
              <wp:extent cx="5760085" cy="3810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6B0" w:rsidRPr="00A206B0" w:rsidRDefault="00A206B0" w:rsidP="00A206B0">
                          <w:pPr>
                            <w:kinsoku w:val="0"/>
                            <w:overflowPunct w:val="0"/>
                            <w:spacing w:line="294" w:lineRule="exact"/>
                            <w:jc w:val="right"/>
                            <w:textAlignment w:val="center"/>
                            <w:rPr>
                              <w:rFonts w:eastAsia="華康細明體"/>
                              <w:noProof/>
                              <w:sz w:val="21"/>
                            </w:rPr>
                          </w:pPr>
                          <w:r w:rsidRPr="00A206B0">
                            <w:rPr>
                              <w:rFonts w:eastAsia="華康細明體" w:hint="eastAsia"/>
                              <w:noProof/>
                              <w:sz w:val="21"/>
                            </w:rPr>
                            <w:t>立法院公報　第</w:t>
                          </w:r>
                          <w:r w:rsidRPr="00A206B0">
                            <w:rPr>
                              <w:rFonts w:eastAsia="華康細明體" w:hint="eastAsia"/>
                              <w:noProof/>
                              <w:sz w:val="21"/>
                            </w:rPr>
                            <w:t>107</w:t>
                          </w:r>
                          <w:r w:rsidRPr="00A206B0">
                            <w:rPr>
                              <w:rFonts w:eastAsia="華康細明體" w:hint="eastAsia"/>
                              <w:noProof/>
                              <w:sz w:val="21"/>
                            </w:rPr>
                            <w:t>卷　第</w:t>
                          </w:r>
                          <w:r w:rsidRPr="00A206B0">
                            <w:rPr>
                              <w:rFonts w:eastAsia="華康細明體" w:hint="eastAsia"/>
                              <w:noProof/>
                              <w:sz w:val="21"/>
                            </w:rPr>
                            <w:t>20</w:t>
                          </w:r>
                          <w:r w:rsidRPr="00A206B0">
                            <w:rPr>
                              <w:rFonts w:eastAsia="華康細明體" w:hint="eastAsia"/>
                              <w:noProof/>
                              <w:sz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5.1pt;margin-top:6.6pt;width:453.5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" filled="f" stroked="f">
              <v:textbox>
                <w:txbxContent>
                  <w:p w:rsidR="00A206B0" w:rsidRPr="00A206B0" w:rsidRDefault="00A206B0" w:rsidP="00A206B0">
                    <w:pPr>
                      <w:kinsoku w:val="0"/>
                      <w:overflowPunct w:val="0"/>
                      <w:spacing w:line="294" w:lineRule="exact"/>
                      <w:jc w:val="right"/>
                      <w:textAlignment w:val="center"/>
                      <w:rPr>
                        <w:rFonts w:eastAsia="華康細明體"/>
                        <w:noProof/>
                        <w:sz w:val="21"/>
                      </w:rPr>
                    </w:pPr>
                    <w:r w:rsidRPr="00A206B0">
                      <w:rPr>
                        <w:rFonts w:eastAsia="華康細明體" w:hint="eastAsia"/>
                        <w:noProof/>
                        <w:sz w:val="21"/>
                      </w:rPr>
                      <w:t>立法院公報　第</w:t>
                    </w:r>
                    <w:r w:rsidRPr="00A206B0">
                      <w:rPr>
                        <w:rFonts w:eastAsia="華康細明體" w:hint="eastAsia"/>
                        <w:noProof/>
                        <w:sz w:val="21"/>
                      </w:rPr>
                      <w:t>107</w:t>
                    </w:r>
                    <w:r w:rsidRPr="00A206B0">
                      <w:rPr>
                        <w:rFonts w:eastAsia="華康細明體" w:hint="eastAsia"/>
                        <w:noProof/>
                        <w:sz w:val="21"/>
                      </w:rPr>
                      <w:t>卷　第</w:t>
                    </w:r>
                    <w:r w:rsidRPr="00A206B0">
                      <w:rPr>
                        <w:rFonts w:eastAsia="華康細明體" w:hint="eastAsia"/>
                        <w:noProof/>
                        <w:sz w:val="21"/>
                      </w:rPr>
                      <w:t>20</w:t>
                    </w:r>
                    <w:r w:rsidRPr="00A206B0">
                      <w:rPr>
                        <w:rFonts w:eastAsia="華康細明體" w:hint="eastAsia"/>
                        <w:noProof/>
                        <w:sz w:val="21"/>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7B6FAA6"/>
    <w:lvl w:ilvl="0">
      <w:start w:val="1"/>
      <w:numFmt w:val="bullet"/>
      <w:pStyle w:val="5"/>
      <w:lvlText w:val=""/>
      <w:lvlJc w:val="left"/>
      <w:pPr>
        <w:tabs>
          <w:tab w:val="num" w:pos="2281"/>
        </w:tabs>
        <w:ind w:leftChars="1000" w:left="2281" w:hangingChars="200" w:hanging="360"/>
      </w:pPr>
      <w:rPr>
        <w:rFonts w:ascii="Wingdings" w:hAnsi="Wingdings" w:hint="default"/>
      </w:rPr>
    </w:lvl>
  </w:abstractNum>
  <w:abstractNum w:abstractNumId="1">
    <w:nsid w:val="FFFFFF83"/>
    <w:multiLevelType w:val="singleLevel"/>
    <w:tmpl w:val="900C99E2"/>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2">
    <w:nsid w:val="FFFFFF89"/>
    <w:multiLevelType w:val="singleLevel"/>
    <w:tmpl w:val="D44CF73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nsid w:val="00000004"/>
    <w:multiLevelType w:val="multilevel"/>
    <w:tmpl w:val="00000004"/>
    <w:name w:val="WW8Num25"/>
    <w:lvl w:ilvl="0">
      <w:start w:val="1"/>
      <w:numFmt w:val="decimal"/>
      <w:suff w:val="nothing"/>
      <w:lvlText w:val="%1、"/>
      <w:lvlJc w:val="left"/>
      <w:pPr>
        <w:tabs>
          <w:tab w:val="num" w:pos="0"/>
        </w:tabs>
        <w:ind w:left="1077" w:hanging="714"/>
      </w:pPr>
    </w:lvl>
    <w:lvl w:ilvl="1">
      <w:start w:val="1"/>
      <w:numFmt w:val="decimal"/>
      <w:suff w:val="nothing"/>
      <w:lvlText w:val="（%2）"/>
      <w:lvlJc w:val="left"/>
      <w:pPr>
        <w:tabs>
          <w:tab w:val="num" w:pos="0"/>
        </w:tabs>
        <w:ind w:left="1803" w:hanging="1077"/>
      </w:pPr>
    </w:lvl>
    <w:lvl w:ilvl="2">
      <w:start w:val="1"/>
      <w:numFmt w:val="decimal"/>
      <w:suff w:val="nothing"/>
      <w:lvlText w:val="%3、"/>
      <w:lvlJc w:val="left"/>
      <w:pPr>
        <w:tabs>
          <w:tab w:val="num" w:pos="0"/>
        </w:tabs>
        <w:ind w:left="2189" w:hanging="737"/>
      </w:pPr>
    </w:lvl>
    <w:lvl w:ilvl="3">
      <w:start w:val="1"/>
      <w:numFmt w:val="decimal"/>
      <w:suff w:val="nothing"/>
      <w:lvlText w:val="（%4）"/>
      <w:lvlJc w:val="left"/>
      <w:pPr>
        <w:tabs>
          <w:tab w:val="num" w:pos="0"/>
        </w:tabs>
        <w:ind w:left="2903" w:hanging="1089"/>
      </w:pPr>
    </w:lvl>
    <w:lvl w:ilvl="4">
      <w:start w:val="1"/>
      <w:numFmt w:val="decimal"/>
      <w:suff w:val="nothing"/>
      <w:lvlText w:val="%5、"/>
      <w:lvlJc w:val="left"/>
      <w:pPr>
        <w:tabs>
          <w:tab w:val="num" w:pos="0"/>
        </w:tabs>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4">
    <w:nsid w:val="011F3463"/>
    <w:multiLevelType w:val="hybridMultilevel"/>
    <w:tmpl w:val="B428EF64"/>
    <w:lvl w:ilvl="0" w:tplc="72A0EEDE">
      <w:start w:val="1"/>
      <w:numFmt w:val="taiwaneseCountingThousand"/>
      <w:lvlText w:val="(%1)"/>
      <w:lvlJc w:val="left"/>
      <w:pPr>
        <w:ind w:left="480" w:hanging="480"/>
      </w:pPr>
      <w:rPr>
        <w:rFonts w:asciiTheme="minorEastAsia" w:eastAsiaTheme="minorEastAsia" w:hAnsiTheme="minorEastAsia"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156033"/>
    <w:multiLevelType w:val="hybridMultilevel"/>
    <w:tmpl w:val="89F4DA82"/>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38560D"/>
    <w:multiLevelType w:val="hybridMultilevel"/>
    <w:tmpl w:val="E292BCD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A1352F"/>
    <w:multiLevelType w:val="multilevel"/>
    <w:tmpl w:val="0F0C7F84"/>
    <w:lvl w:ilvl="0">
      <w:start w:val="1"/>
      <w:numFmt w:val="decimal"/>
      <w:pStyle w:val="1"/>
      <w:suff w:val="nothing"/>
      <w:lvlText w:val="%1、"/>
      <w:lvlJc w:val="left"/>
      <w:pPr>
        <w:ind w:left="340" w:hanging="340"/>
      </w:pPr>
      <w:rPr>
        <w:rFonts w:hint="eastAsia"/>
        <w:b w:val="0"/>
        <w:color w:val="auto"/>
      </w:rPr>
    </w:lvl>
    <w:lvl w:ilvl="1">
      <w:start w:val="1"/>
      <w:numFmt w:val="decimal"/>
      <w:pStyle w:val="10"/>
      <w:suff w:val="nothing"/>
      <w:lvlText w:val="(%2) "/>
      <w:lvlJc w:val="left"/>
      <w:pPr>
        <w:ind w:left="340" w:hanging="340"/>
      </w:pPr>
      <w:rPr>
        <w:rFonts w:hint="eastAsia"/>
        <w:b w:val="0"/>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8">
    <w:nsid w:val="1DF74418"/>
    <w:multiLevelType w:val="hybridMultilevel"/>
    <w:tmpl w:val="FF9EE580"/>
    <w:lvl w:ilvl="0" w:tplc="5F54A05C">
      <w:start w:val="1"/>
      <w:numFmt w:val="taiwaneseCountingThousand"/>
      <w:pStyle w:val="0416"/>
      <w:lvlText w:val="（%1）"/>
      <w:lvlJc w:val="left"/>
      <w:pPr>
        <w:tabs>
          <w:tab w:val="num" w:pos="1080"/>
        </w:tabs>
        <w:ind w:left="1080" w:hanging="1080"/>
      </w:pPr>
      <w:rPr>
        <w:rFonts w:hint="eastAsia"/>
      </w:rPr>
    </w:lvl>
    <w:lvl w:ilvl="1" w:tplc="EAE27EE6">
      <w:start w:val="1"/>
      <w:numFmt w:val="decimalFullWidth"/>
      <w:lvlText w:val="%2、"/>
      <w:lvlJc w:val="left"/>
      <w:pPr>
        <w:tabs>
          <w:tab w:val="num" w:pos="1200"/>
        </w:tabs>
        <w:ind w:left="1200" w:hanging="720"/>
      </w:pPr>
      <w:rPr>
        <w:rFonts w:hint="eastAsia"/>
      </w:rPr>
    </w:lvl>
    <w:lvl w:ilvl="2" w:tplc="1690FA56" w:tentative="1">
      <w:start w:val="1"/>
      <w:numFmt w:val="lowerRoman"/>
      <w:lvlText w:val="%3."/>
      <w:lvlJc w:val="right"/>
      <w:pPr>
        <w:tabs>
          <w:tab w:val="num" w:pos="1440"/>
        </w:tabs>
        <w:ind w:left="1440" w:hanging="480"/>
      </w:pPr>
    </w:lvl>
    <w:lvl w:ilvl="3" w:tplc="5C06DD96" w:tentative="1">
      <w:start w:val="1"/>
      <w:numFmt w:val="decimal"/>
      <w:pStyle w:val="11"/>
      <w:lvlText w:val="%4."/>
      <w:lvlJc w:val="left"/>
      <w:pPr>
        <w:tabs>
          <w:tab w:val="num" w:pos="1920"/>
        </w:tabs>
        <w:ind w:left="1920" w:hanging="480"/>
      </w:pPr>
    </w:lvl>
    <w:lvl w:ilvl="4" w:tplc="51B88410"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5CD5212"/>
    <w:multiLevelType w:val="hybridMultilevel"/>
    <w:tmpl w:val="8F30C048"/>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F5696D"/>
    <w:multiLevelType w:val="multilevel"/>
    <w:tmpl w:val="8162F3D6"/>
    <w:lvl w:ilvl="0">
      <w:start w:val="1"/>
      <w:numFmt w:val="ideographLegalTraditional"/>
      <w:pStyle w:val="0316"/>
      <w:suff w:val="nothing"/>
      <w:lvlText w:val="%1、"/>
      <w:lvlJc w:val="left"/>
      <w:pPr>
        <w:ind w:left="680"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suff w:val="nothing"/>
      <w:lvlText w:val="%2、"/>
      <w:lvlJc w:val="left"/>
      <w:pPr>
        <w:ind w:left="992"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nothing"/>
      <w:lvlText w:val="(%3)"/>
      <w:lvlJc w:val="left"/>
      <w:pPr>
        <w:ind w:left="1293"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4、"/>
      <w:lvlJc w:val="left"/>
      <w:pPr>
        <w:ind w:left="1582"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5)"/>
      <w:lvlJc w:val="left"/>
      <w:pPr>
        <w:ind w:left="1888" w:hanging="646"/>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ideographTraditional"/>
      <w:suff w:val="nothing"/>
      <w:lvlText w:val="%6、"/>
      <w:lvlJc w:val="left"/>
      <w:pPr>
        <w:ind w:left="2189"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ideographTraditional"/>
      <w:suff w:val="nothing"/>
      <w:lvlText w:val="(%7)"/>
      <w:lvlJc w:val="left"/>
      <w:pPr>
        <w:ind w:left="2478"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5536"/>
        </w:tabs>
        <w:ind w:left="4434" w:hanging="1418"/>
      </w:pPr>
      <w:rPr>
        <w:rFonts w:hint="eastAsia"/>
      </w:rPr>
    </w:lvl>
    <w:lvl w:ilvl="8">
      <w:start w:val="1"/>
      <w:numFmt w:val="decimal"/>
      <w:lvlText w:val="%1.%2.%3.%4.%5.%6.%7.%8.%9"/>
      <w:lvlJc w:val="left"/>
      <w:pPr>
        <w:tabs>
          <w:tab w:val="num" w:pos="5142"/>
        </w:tabs>
        <w:ind w:left="5142" w:hanging="1700"/>
      </w:pPr>
      <w:rPr>
        <w:rFonts w:hint="eastAsia"/>
      </w:rPr>
    </w:lvl>
  </w:abstractNum>
  <w:abstractNum w:abstractNumId="11">
    <w:nsid w:val="2B8953A6"/>
    <w:multiLevelType w:val="hybridMultilevel"/>
    <w:tmpl w:val="8DC07078"/>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9041EB"/>
    <w:multiLevelType w:val="hybridMultilevel"/>
    <w:tmpl w:val="1DF6C9C2"/>
    <w:lvl w:ilvl="0" w:tplc="34727BBC">
      <w:start w:val="1"/>
      <w:numFmt w:val="decimal"/>
      <w:lvlText w:val="(%1)"/>
      <w:lvlJc w:val="left"/>
      <w:pPr>
        <w:ind w:left="1049" w:hanging="480"/>
      </w:pPr>
      <w:rPr>
        <w:rFonts w:hint="default"/>
      </w:rPr>
    </w:lvl>
    <w:lvl w:ilvl="1" w:tplc="AAC61114">
      <w:start w:val="1"/>
      <w:numFmt w:val="taiwaneseCountingThousand"/>
      <w:lvlText w:val="%2、"/>
      <w:lvlJc w:val="left"/>
      <w:pPr>
        <w:ind w:left="1409" w:hanging="360"/>
      </w:pPr>
      <w:rPr>
        <w:rFonts w:ascii="Times New Roman" w:eastAsia="標楷體" w:hAnsi="Times New Roman" w:hint="default"/>
        <w:sz w:val="32"/>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3">
    <w:nsid w:val="4CDC4C30"/>
    <w:multiLevelType w:val="hybridMultilevel"/>
    <w:tmpl w:val="3C482A9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3BE54DB"/>
    <w:multiLevelType w:val="hybridMultilevel"/>
    <w:tmpl w:val="FBB845F6"/>
    <w:lvl w:ilvl="0" w:tplc="CEF2A7BA">
      <w:start w:val="1"/>
      <w:numFmt w:val="taiwaneseCountingThousand"/>
      <w:lvlText w:val="(%1)"/>
      <w:lvlJc w:val="left"/>
      <w:pPr>
        <w:ind w:left="786" w:hanging="36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6302BE8A">
      <w:start w:val="1"/>
      <w:numFmt w:val="decimal"/>
      <w:lvlText w:val="%4."/>
      <w:lvlJc w:val="left"/>
      <w:pPr>
        <w:ind w:left="2487" w:hanging="480"/>
      </w:pPr>
    </w:lvl>
    <w:lvl w:ilvl="4" w:tplc="D69E2B2C">
      <w:start w:val="1"/>
      <w:numFmt w:val="ideographTraditional"/>
      <w:lvlText w:val="%5、"/>
      <w:lvlJc w:val="left"/>
      <w:pPr>
        <w:ind w:left="764"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5847606D"/>
    <w:multiLevelType w:val="multilevel"/>
    <w:tmpl w:val="A042B274"/>
    <w:lvl w:ilvl="0">
      <w:start w:val="1"/>
      <w:numFmt w:val="taiwaneseCountingThousand"/>
      <w:pStyle w:val="a0"/>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6">
    <w:nsid w:val="5A750F5D"/>
    <w:multiLevelType w:val="hybridMultilevel"/>
    <w:tmpl w:val="ED7C63DC"/>
    <w:lvl w:ilvl="0" w:tplc="4470D7BA">
      <w:start w:val="1"/>
      <w:numFmt w:val="taiwaneseCountingThousand"/>
      <w:lvlText w:val="(%1)"/>
      <w:lvlJc w:val="left"/>
      <w:pPr>
        <w:ind w:left="953" w:hanging="480"/>
      </w:pPr>
      <w:rPr>
        <w:rFonts w:asciiTheme="minorEastAsia" w:eastAsia="新細明體" w:hAnsiTheme="minorEastAsia"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DB540F4"/>
    <w:multiLevelType w:val="hybridMultilevel"/>
    <w:tmpl w:val="3DD480F0"/>
    <w:lvl w:ilvl="0" w:tplc="9CC6EB56">
      <w:start w:val="1"/>
      <w:numFmt w:val="taiwaneseCountingThousand"/>
      <w:pStyle w:val="A1"/>
      <w:lvlText w:val="(%1)"/>
      <w:lvlJc w:val="left"/>
      <w:pPr>
        <w:tabs>
          <w:tab w:val="num" w:pos="1208"/>
        </w:tabs>
        <w:ind w:left="975" w:hanging="487"/>
      </w:pPr>
      <w:rPr>
        <w:rFonts w:hint="eastAsia"/>
      </w:rPr>
    </w:lvl>
    <w:lvl w:ilvl="1" w:tplc="04090019">
      <w:start w:val="1"/>
      <w:numFmt w:val="decimal"/>
      <w:lvlText w:val="%2、"/>
      <w:lvlJc w:val="left"/>
      <w:pPr>
        <w:tabs>
          <w:tab w:val="num" w:pos="1111"/>
        </w:tabs>
        <w:ind w:left="1111" w:hanging="391"/>
      </w:pPr>
      <w:rPr>
        <w:rFonts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8">
    <w:nsid w:val="5F6F5EC1"/>
    <w:multiLevelType w:val="hybridMultilevel"/>
    <w:tmpl w:val="BB4E349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5CB7A9C"/>
    <w:multiLevelType w:val="hybridMultilevel"/>
    <w:tmpl w:val="F52E88C4"/>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0">
    <w:nsid w:val="69A76700"/>
    <w:multiLevelType w:val="multilevel"/>
    <w:tmpl w:val="A7B8E02A"/>
    <w:lvl w:ilvl="0">
      <w:start w:val="1"/>
      <w:numFmt w:val="none"/>
      <w:suff w:val="nothing"/>
      <w:lvlText w:val=""/>
      <w:lvlJc w:val="left"/>
      <w:pPr>
        <w:ind w:left="1080" w:hanging="1080"/>
      </w:pPr>
      <w:rPr>
        <w:rFonts w:hint="eastAsia"/>
      </w:rPr>
    </w:lvl>
    <w:lvl w:ilvl="1">
      <w:start w:val="1"/>
      <w:numFmt w:val="taiwaneseCountingThousand"/>
      <w:suff w:val="nothing"/>
      <w:lvlText w:val="%2、"/>
      <w:lvlJc w:val="left"/>
      <w:pPr>
        <w:ind w:left="1080" w:hanging="720"/>
      </w:pPr>
      <w:rPr>
        <w:rFonts w:hint="eastAsia"/>
      </w:rPr>
    </w:lvl>
    <w:lvl w:ilvl="2">
      <w:start w:val="1"/>
      <w:numFmt w:val="none"/>
      <w:pStyle w:val="a2"/>
      <w:suff w:val="nothing"/>
      <w:lvlText w:val=""/>
      <w:lvlJc w:val="left"/>
      <w:pPr>
        <w:ind w:left="1080" w:firstLine="0"/>
      </w:pPr>
      <w:rPr>
        <w:rFonts w:hint="eastAsia"/>
      </w:rPr>
    </w:lvl>
    <w:lvl w:ilvl="3">
      <w:start w:val="1"/>
      <w:numFmt w:val="taiwaneseCountingThousand"/>
      <w:suff w:val="nothing"/>
      <w:lvlText w:val="︵%4︶"/>
      <w:lvlJc w:val="left"/>
      <w:pPr>
        <w:ind w:left="1800" w:hanging="1080"/>
      </w:pPr>
      <w:rPr>
        <w:rFonts w:hint="eastAsia"/>
      </w:rPr>
    </w:lvl>
    <w:lvl w:ilvl="4">
      <w:start w:val="1"/>
      <w:numFmt w:val="none"/>
      <w:suff w:val="nothing"/>
      <w:lvlText w:val=""/>
      <w:lvlJc w:val="left"/>
      <w:pPr>
        <w:ind w:left="1800" w:firstLine="0"/>
      </w:pPr>
      <w:rPr>
        <w:rFonts w:hint="eastAsia"/>
      </w:rPr>
    </w:lvl>
    <w:lvl w:ilvl="5">
      <w:start w:val="1"/>
      <w:numFmt w:val="decimalFullWidth"/>
      <w:suff w:val="nothing"/>
      <w:lvlText w:val="%6、"/>
      <w:lvlJc w:val="left"/>
      <w:pPr>
        <w:ind w:left="1800" w:hanging="720"/>
      </w:pPr>
      <w:rPr>
        <w:rFonts w:hint="eastAsia"/>
      </w:rPr>
    </w:lvl>
    <w:lvl w:ilvl="6">
      <w:start w:val="1"/>
      <w:numFmt w:val="none"/>
      <w:suff w:val="nothing"/>
      <w:lvlText w:val=""/>
      <w:lvlJc w:val="left"/>
      <w:pPr>
        <w:ind w:left="1800" w:firstLine="0"/>
      </w:pPr>
      <w:rPr>
        <w:rFonts w:hint="eastAsia"/>
      </w:rPr>
    </w:lvl>
    <w:lvl w:ilvl="7">
      <w:start w:val="1"/>
      <w:numFmt w:val="decimalFullWidth"/>
      <w:suff w:val="nothing"/>
      <w:lvlText w:val="︵%8︶"/>
      <w:lvlJc w:val="left"/>
      <w:pPr>
        <w:ind w:left="2520" w:hanging="1080"/>
      </w:pPr>
      <w:rPr>
        <w:rFonts w:hint="eastAsia"/>
      </w:rPr>
    </w:lvl>
    <w:lvl w:ilvl="8">
      <w:start w:val="1"/>
      <w:numFmt w:val="none"/>
      <w:suff w:val="nothing"/>
      <w:lvlText w:val=""/>
      <w:lvlJc w:val="left"/>
      <w:pPr>
        <w:ind w:left="2520" w:firstLine="0"/>
      </w:pPr>
      <w:rPr>
        <w:rFonts w:hint="eastAsia"/>
      </w:rPr>
    </w:lvl>
  </w:abstractNum>
  <w:abstractNum w:abstractNumId="21">
    <w:nsid w:val="72810902"/>
    <w:multiLevelType w:val="hybridMultilevel"/>
    <w:tmpl w:val="5D96CCE4"/>
    <w:lvl w:ilvl="0" w:tplc="9CC6EB56">
      <w:start w:val="1"/>
      <w:numFmt w:val="taiwaneseCountingThousand"/>
      <w:pStyle w:val="a3"/>
      <w:lvlText w:val="(%1)"/>
      <w:lvlJc w:val="left"/>
      <w:pPr>
        <w:tabs>
          <w:tab w:val="num" w:pos="1190"/>
        </w:tabs>
        <w:ind w:left="1190" w:hanging="480"/>
      </w:pPr>
      <w:rPr>
        <w:rFonts w:hint="eastAsia"/>
      </w:rPr>
    </w:lvl>
    <w:lvl w:ilvl="1" w:tplc="FF1C9C94">
      <w:start w:val="1"/>
      <w:numFmt w:val="decimal"/>
      <w:lvlText w:val="(%2)"/>
      <w:lvlJc w:val="left"/>
      <w:pPr>
        <w:tabs>
          <w:tab w:val="num" w:pos="-86"/>
        </w:tabs>
        <w:ind w:left="-370" w:firstLine="0"/>
      </w:pPr>
      <w:rPr>
        <w:rFonts w:hint="default"/>
      </w:rPr>
    </w:lvl>
    <w:lvl w:ilvl="2" w:tplc="56D80A8A">
      <w:start w:val="1"/>
      <w:numFmt w:val="decimalFullWidth"/>
      <w:lvlText w:val="%3、"/>
      <w:lvlJc w:val="left"/>
      <w:pPr>
        <w:ind w:left="830" w:hanging="720"/>
      </w:pPr>
      <w:rPr>
        <w:rFonts w:hint="default"/>
      </w:rPr>
    </w:lvl>
    <w:lvl w:ilvl="3" w:tplc="BAE2F4AE" w:tentative="1">
      <w:start w:val="1"/>
      <w:numFmt w:val="decimal"/>
      <w:lvlText w:val="%4."/>
      <w:lvlJc w:val="left"/>
      <w:pPr>
        <w:tabs>
          <w:tab w:val="num" w:pos="1070"/>
        </w:tabs>
        <w:ind w:left="1070" w:hanging="480"/>
      </w:pPr>
    </w:lvl>
    <w:lvl w:ilvl="4" w:tplc="42DAFD18" w:tentative="1">
      <w:start w:val="1"/>
      <w:numFmt w:val="ideographTraditional"/>
      <w:lvlText w:val="%5、"/>
      <w:lvlJc w:val="left"/>
      <w:pPr>
        <w:tabs>
          <w:tab w:val="num" w:pos="1550"/>
        </w:tabs>
        <w:ind w:left="1550" w:hanging="480"/>
      </w:pPr>
    </w:lvl>
    <w:lvl w:ilvl="5" w:tplc="25882E08" w:tentative="1">
      <w:start w:val="1"/>
      <w:numFmt w:val="lowerRoman"/>
      <w:lvlText w:val="%6."/>
      <w:lvlJc w:val="right"/>
      <w:pPr>
        <w:tabs>
          <w:tab w:val="num" w:pos="2030"/>
        </w:tabs>
        <w:ind w:left="2030" w:hanging="480"/>
      </w:pPr>
    </w:lvl>
    <w:lvl w:ilvl="6" w:tplc="3188B080" w:tentative="1">
      <w:start w:val="1"/>
      <w:numFmt w:val="decimal"/>
      <w:lvlText w:val="%7."/>
      <w:lvlJc w:val="left"/>
      <w:pPr>
        <w:tabs>
          <w:tab w:val="num" w:pos="2510"/>
        </w:tabs>
        <w:ind w:left="2510" w:hanging="480"/>
      </w:pPr>
    </w:lvl>
    <w:lvl w:ilvl="7" w:tplc="9CFA90CA" w:tentative="1">
      <w:start w:val="1"/>
      <w:numFmt w:val="ideographTraditional"/>
      <w:lvlText w:val="%8、"/>
      <w:lvlJc w:val="left"/>
      <w:pPr>
        <w:tabs>
          <w:tab w:val="num" w:pos="2990"/>
        </w:tabs>
        <w:ind w:left="2990" w:hanging="480"/>
      </w:pPr>
    </w:lvl>
    <w:lvl w:ilvl="8" w:tplc="0D7E0D22" w:tentative="1">
      <w:start w:val="1"/>
      <w:numFmt w:val="lowerRoman"/>
      <w:lvlText w:val="%9."/>
      <w:lvlJc w:val="right"/>
      <w:pPr>
        <w:tabs>
          <w:tab w:val="num" w:pos="3470"/>
        </w:tabs>
        <w:ind w:left="3470" w:hanging="480"/>
      </w:pPr>
    </w:lvl>
  </w:abstractNum>
  <w:abstractNum w:abstractNumId="22">
    <w:nsid w:val="787E526B"/>
    <w:multiLevelType w:val="multilevel"/>
    <w:tmpl w:val="0409001D"/>
    <w:styleLink w:val="20"/>
    <w:lvl w:ilvl="0">
      <w:start w:val="1"/>
      <w:numFmt w:val="upperLetter"/>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3">
    <w:nsid w:val="7A0A1576"/>
    <w:multiLevelType w:val="multilevel"/>
    <w:tmpl w:val="0409001D"/>
    <w:styleLink w:val="12"/>
    <w:lvl w:ilvl="0">
      <w:start w:val="1"/>
      <w:numFmt w:val="upperLetter"/>
      <w:pStyle w:val="a4"/>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BFF4833"/>
    <w:multiLevelType w:val="hybridMultilevel"/>
    <w:tmpl w:val="44D4E27E"/>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5">
    <w:nsid w:val="7CA769F2"/>
    <w:multiLevelType w:val="hybridMultilevel"/>
    <w:tmpl w:val="68EEC802"/>
    <w:lvl w:ilvl="0" w:tplc="9FAE7250">
      <w:start w:val="1"/>
      <w:numFmt w:val="decimal"/>
      <w:lvlText w:val="%1."/>
      <w:lvlJc w:val="left"/>
      <w:pPr>
        <w:ind w:left="1049"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0"/>
  </w:num>
  <w:num w:numId="3">
    <w:abstractNumId w:val="15"/>
  </w:num>
  <w:num w:numId="4">
    <w:abstractNumId w:val="8"/>
  </w:num>
  <w:num w:numId="5">
    <w:abstractNumId w:val="10"/>
  </w:num>
  <w:num w:numId="6">
    <w:abstractNumId w:val="23"/>
  </w:num>
  <w:num w:numId="7">
    <w:abstractNumId w:val="22"/>
  </w:num>
  <w:num w:numId="8">
    <w:abstractNumId w:val="7"/>
  </w:num>
  <w:num w:numId="9">
    <w:abstractNumId w:val="17"/>
  </w:num>
  <w:num w:numId="10">
    <w:abstractNumId w:val="2"/>
  </w:num>
  <w:num w:numId="11">
    <w:abstractNumId w:val="1"/>
  </w:num>
  <w:num w:numId="12">
    <w:abstractNumId w:val="21"/>
  </w:num>
  <w:num w:numId="13">
    <w:abstractNumId w:val="13"/>
  </w:num>
  <w:num w:numId="14">
    <w:abstractNumId w:val="18"/>
  </w:num>
  <w:num w:numId="15">
    <w:abstractNumId w:val="6"/>
  </w:num>
  <w:num w:numId="16">
    <w:abstractNumId w:val="5"/>
  </w:num>
  <w:num w:numId="17">
    <w:abstractNumId w:val="11"/>
  </w:num>
  <w:num w:numId="18">
    <w:abstractNumId w:val="9"/>
  </w:num>
  <w:num w:numId="19">
    <w:abstractNumId w:val="4"/>
  </w:num>
  <w:num w:numId="20">
    <w:abstractNumId w:val="16"/>
  </w:num>
  <w:num w:numId="21">
    <w:abstractNumId w:val="14"/>
  </w:num>
  <w:num w:numId="22">
    <w:abstractNumId w:val="12"/>
  </w:num>
  <w:num w:numId="23">
    <w:abstractNumId w:val="19"/>
  </w:num>
  <w:num w:numId="24">
    <w:abstractNumId w:val="24"/>
  </w:num>
  <w:num w:numId="25">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D57"/>
    <w:rsid w:val="000004DD"/>
    <w:rsid w:val="00000570"/>
    <w:rsid w:val="000010A3"/>
    <w:rsid w:val="00001796"/>
    <w:rsid w:val="000033D9"/>
    <w:rsid w:val="00003415"/>
    <w:rsid w:val="000057A6"/>
    <w:rsid w:val="00005D92"/>
    <w:rsid w:val="000064CE"/>
    <w:rsid w:val="00006ED6"/>
    <w:rsid w:val="0001176D"/>
    <w:rsid w:val="00011B85"/>
    <w:rsid w:val="000130B7"/>
    <w:rsid w:val="0001323E"/>
    <w:rsid w:val="00013A32"/>
    <w:rsid w:val="000148DD"/>
    <w:rsid w:val="00014BBF"/>
    <w:rsid w:val="00014D90"/>
    <w:rsid w:val="00014FF2"/>
    <w:rsid w:val="0001523B"/>
    <w:rsid w:val="00015662"/>
    <w:rsid w:val="00015690"/>
    <w:rsid w:val="00016B82"/>
    <w:rsid w:val="000211E7"/>
    <w:rsid w:val="00021328"/>
    <w:rsid w:val="00021F33"/>
    <w:rsid w:val="00023016"/>
    <w:rsid w:val="00023DD8"/>
    <w:rsid w:val="00024B6A"/>
    <w:rsid w:val="00026FCC"/>
    <w:rsid w:val="0002729E"/>
    <w:rsid w:val="0003066C"/>
    <w:rsid w:val="000308C8"/>
    <w:rsid w:val="00031122"/>
    <w:rsid w:val="00031786"/>
    <w:rsid w:val="00032855"/>
    <w:rsid w:val="000334AA"/>
    <w:rsid w:val="00033983"/>
    <w:rsid w:val="000340DC"/>
    <w:rsid w:val="00034100"/>
    <w:rsid w:val="000344AA"/>
    <w:rsid w:val="00036013"/>
    <w:rsid w:val="000362DD"/>
    <w:rsid w:val="000366F9"/>
    <w:rsid w:val="0003711F"/>
    <w:rsid w:val="000373B0"/>
    <w:rsid w:val="00037EAF"/>
    <w:rsid w:val="0004071C"/>
    <w:rsid w:val="0004080A"/>
    <w:rsid w:val="00040DBD"/>
    <w:rsid w:val="0004121E"/>
    <w:rsid w:val="00043B42"/>
    <w:rsid w:val="00045A38"/>
    <w:rsid w:val="000474CA"/>
    <w:rsid w:val="000516DF"/>
    <w:rsid w:val="00051835"/>
    <w:rsid w:val="00051BAD"/>
    <w:rsid w:val="0005261C"/>
    <w:rsid w:val="000567A2"/>
    <w:rsid w:val="00056CC8"/>
    <w:rsid w:val="00056F01"/>
    <w:rsid w:val="00056F78"/>
    <w:rsid w:val="00057CA3"/>
    <w:rsid w:val="0006040D"/>
    <w:rsid w:val="00061280"/>
    <w:rsid w:val="000612F1"/>
    <w:rsid w:val="000614B2"/>
    <w:rsid w:val="00062CAE"/>
    <w:rsid w:val="0006360B"/>
    <w:rsid w:val="0006361E"/>
    <w:rsid w:val="0006365B"/>
    <w:rsid w:val="00064002"/>
    <w:rsid w:val="00064242"/>
    <w:rsid w:val="00064825"/>
    <w:rsid w:val="00064CF6"/>
    <w:rsid w:val="00064DF2"/>
    <w:rsid w:val="00065108"/>
    <w:rsid w:val="00065F93"/>
    <w:rsid w:val="00066CBD"/>
    <w:rsid w:val="0006716B"/>
    <w:rsid w:val="0007165B"/>
    <w:rsid w:val="00071DBA"/>
    <w:rsid w:val="00072104"/>
    <w:rsid w:val="000722F5"/>
    <w:rsid w:val="00072B63"/>
    <w:rsid w:val="000745B8"/>
    <w:rsid w:val="00076443"/>
    <w:rsid w:val="000772D2"/>
    <w:rsid w:val="0007772D"/>
    <w:rsid w:val="00077C61"/>
    <w:rsid w:val="00077DC9"/>
    <w:rsid w:val="00081F03"/>
    <w:rsid w:val="000825FD"/>
    <w:rsid w:val="0008327A"/>
    <w:rsid w:val="000833CF"/>
    <w:rsid w:val="0008515B"/>
    <w:rsid w:val="00085548"/>
    <w:rsid w:val="00085BA1"/>
    <w:rsid w:val="000869A2"/>
    <w:rsid w:val="000869AE"/>
    <w:rsid w:val="00086FA4"/>
    <w:rsid w:val="0008732A"/>
    <w:rsid w:val="000876DF"/>
    <w:rsid w:val="00090971"/>
    <w:rsid w:val="00090E2C"/>
    <w:rsid w:val="00091281"/>
    <w:rsid w:val="000914F6"/>
    <w:rsid w:val="000927EF"/>
    <w:rsid w:val="00092A9F"/>
    <w:rsid w:val="00094E90"/>
    <w:rsid w:val="00095223"/>
    <w:rsid w:val="00095FE2"/>
    <w:rsid w:val="0009690D"/>
    <w:rsid w:val="00096C97"/>
    <w:rsid w:val="000974A1"/>
    <w:rsid w:val="00097667"/>
    <w:rsid w:val="000A0E37"/>
    <w:rsid w:val="000A1035"/>
    <w:rsid w:val="000A13C5"/>
    <w:rsid w:val="000A220A"/>
    <w:rsid w:val="000A2C4F"/>
    <w:rsid w:val="000A4D57"/>
    <w:rsid w:val="000A54E8"/>
    <w:rsid w:val="000A55F4"/>
    <w:rsid w:val="000A5B33"/>
    <w:rsid w:val="000A5F0E"/>
    <w:rsid w:val="000A6A33"/>
    <w:rsid w:val="000A6DE8"/>
    <w:rsid w:val="000A77E4"/>
    <w:rsid w:val="000A7AAC"/>
    <w:rsid w:val="000B096E"/>
    <w:rsid w:val="000B2331"/>
    <w:rsid w:val="000B2336"/>
    <w:rsid w:val="000B289B"/>
    <w:rsid w:val="000B5587"/>
    <w:rsid w:val="000B78EA"/>
    <w:rsid w:val="000B7DB3"/>
    <w:rsid w:val="000C01ED"/>
    <w:rsid w:val="000C041D"/>
    <w:rsid w:val="000C5163"/>
    <w:rsid w:val="000C5CF0"/>
    <w:rsid w:val="000C5E7A"/>
    <w:rsid w:val="000C5EC2"/>
    <w:rsid w:val="000C6AD9"/>
    <w:rsid w:val="000C6F42"/>
    <w:rsid w:val="000C79E1"/>
    <w:rsid w:val="000D0525"/>
    <w:rsid w:val="000D0D58"/>
    <w:rsid w:val="000D0EAC"/>
    <w:rsid w:val="000D129B"/>
    <w:rsid w:val="000D1B00"/>
    <w:rsid w:val="000D2D50"/>
    <w:rsid w:val="000D32D3"/>
    <w:rsid w:val="000D33E4"/>
    <w:rsid w:val="000D4564"/>
    <w:rsid w:val="000D597F"/>
    <w:rsid w:val="000D6874"/>
    <w:rsid w:val="000D6A0F"/>
    <w:rsid w:val="000D701A"/>
    <w:rsid w:val="000E09AA"/>
    <w:rsid w:val="000E0C38"/>
    <w:rsid w:val="000E0E33"/>
    <w:rsid w:val="000E30A1"/>
    <w:rsid w:val="000F0A82"/>
    <w:rsid w:val="000F1282"/>
    <w:rsid w:val="000F193A"/>
    <w:rsid w:val="000F32EA"/>
    <w:rsid w:val="000F3E6E"/>
    <w:rsid w:val="000F41F4"/>
    <w:rsid w:val="000F4615"/>
    <w:rsid w:val="000F4BFB"/>
    <w:rsid w:val="000F5209"/>
    <w:rsid w:val="000F5A45"/>
    <w:rsid w:val="000F6639"/>
    <w:rsid w:val="000F6839"/>
    <w:rsid w:val="000F6D78"/>
    <w:rsid w:val="000F74FB"/>
    <w:rsid w:val="000F7858"/>
    <w:rsid w:val="000F7DF5"/>
    <w:rsid w:val="001001C4"/>
    <w:rsid w:val="001005A6"/>
    <w:rsid w:val="00102007"/>
    <w:rsid w:val="0010219D"/>
    <w:rsid w:val="001025B0"/>
    <w:rsid w:val="00102DC2"/>
    <w:rsid w:val="00103780"/>
    <w:rsid w:val="00103E7C"/>
    <w:rsid w:val="001042F4"/>
    <w:rsid w:val="0010513F"/>
    <w:rsid w:val="0010551B"/>
    <w:rsid w:val="001057CB"/>
    <w:rsid w:val="00107259"/>
    <w:rsid w:val="0010729C"/>
    <w:rsid w:val="00110388"/>
    <w:rsid w:val="001107B0"/>
    <w:rsid w:val="00110D25"/>
    <w:rsid w:val="00111DE9"/>
    <w:rsid w:val="00112298"/>
    <w:rsid w:val="00113FF1"/>
    <w:rsid w:val="001146BD"/>
    <w:rsid w:val="001150C1"/>
    <w:rsid w:val="0011527E"/>
    <w:rsid w:val="00115B30"/>
    <w:rsid w:val="00115F54"/>
    <w:rsid w:val="00116855"/>
    <w:rsid w:val="00117ED6"/>
    <w:rsid w:val="00121618"/>
    <w:rsid w:val="00122004"/>
    <w:rsid w:val="0012281A"/>
    <w:rsid w:val="00123BDC"/>
    <w:rsid w:val="00124817"/>
    <w:rsid w:val="00124A9E"/>
    <w:rsid w:val="00125506"/>
    <w:rsid w:val="00125AED"/>
    <w:rsid w:val="00126CBC"/>
    <w:rsid w:val="00126CCE"/>
    <w:rsid w:val="0012710A"/>
    <w:rsid w:val="00130758"/>
    <w:rsid w:val="00131079"/>
    <w:rsid w:val="001315AC"/>
    <w:rsid w:val="00131D9D"/>
    <w:rsid w:val="001321C1"/>
    <w:rsid w:val="00132325"/>
    <w:rsid w:val="00133093"/>
    <w:rsid w:val="00133E29"/>
    <w:rsid w:val="00135CEA"/>
    <w:rsid w:val="00136734"/>
    <w:rsid w:val="00137004"/>
    <w:rsid w:val="00142903"/>
    <w:rsid w:val="0014330F"/>
    <w:rsid w:val="001437DB"/>
    <w:rsid w:val="00144819"/>
    <w:rsid w:val="0014570E"/>
    <w:rsid w:val="0014584D"/>
    <w:rsid w:val="001518B8"/>
    <w:rsid w:val="00155602"/>
    <w:rsid w:val="00155EB8"/>
    <w:rsid w:val="00156054"/>
    <w:rsid w:val="001564DB"/>
    <w:rsid w:val="00157264"/>
    <w:rsid w:val="0015775E"/>
    <w:rsid w:val="00157D52"/>
    <w:rsid w:val="001610C7"/>
    <w:rsid w:val="00164768"/>
    <w:rsid w:val="0016496B"/>
    <w:rsid w:val="00165196"/>
    <w:rsid w:val="00165E10"/>
    <w:rsid w:val="00166C80"/>
    <w:rsid w:val="001670FF"/>
    <w:rsid w:val="001675B7"/>
    <w:rsid w:val="00167DAC"/>
    <w:rsid w:val="00170BB6"/>
    <w:rsid w:val="00170EDB"/>
    <w:rsid w:val="00171670"/>
    <w:rsid w:val="00172920"/>
    <w:rsid w:val="00173365"/>
    <w:rsid w:val="00173470"/>
    <w:rsid w:val="00173FC1"/>
    <w:rsid w:val="00174149"/>
    <w:rsid w:val="00175E11"/>
    <w:rsid w:val="00176F9F"/>
    <w:rsid w:val="00177244"/>
    <w:rsid w:val="00177AD7"/>
    <w:rsid w:val="00181868"/>
    <w:rsid w:val="0018353B"/>
    <w:rsid w:val="00183686"/>
    <w:rsid w:val="00183999"/>
    <w:rsid w:val="001845CF"/>
    <w:rsid w:val="00185B9D"/>
    <w:rsid w:val="0018746B"/>
    <w:rsid w:val="001900A2"/>
    <w:rsid w:val="00190573"/>
    <w:rsid w:val="00190C71"/>
    <w:rsid w:val="001920C2"/>
    <w:rsid w:val="00192CE5"/>
    <w:rsid w:val="001930D9"/>
    <w:rsid w:val="001936D9"/>
    <w:rsid w:val="0019388C"/>
    <w:rsid w:val="00193D61"/>
    <w:rsid w:val="001968BE"/>
    <w:rsid w:val="00197CD5"/>
    <w:rsid w:val="001A0283"/>
    <w:rsid w:val="001A1072"/>
    <w:rsid w:val="001A1E4B"/>
    <w:rsid w:val="001A25BC"/>
    <w:rsid w:val="001A3A3F"/>
    <w:rsid w:val="001A40EA"/>
    <w:rsid w:val="001A4792"/>
    <w:rsid w:val="001A6287"/>
    <w:rsid w:val="001A7C46"/>
    <w:rsid w:val="001A7D62"/>
    <w:rsid w:val="001B01E7"/>
    <w:rsid w:val="001B0444"/>
    <w:rsid w:val="001B07BD"/>
    <w:rsid w:val="001B0C72"/>
    <w:rsid w:val="001B0D79"/>
    <w:rsid w:val="001B2387"/>
    <w:rsid w:val="001B2A4A"/>
    <w:rsid w:val="001B2AA9"/>
    <w:rsid w:val="001B3BE3"/>
    <w:rsid w:val="001B4E26"/>
    <w:rsid w:val="001B4F75"/>
    <w:rsid w:val="001B61B8"/>
    <w:rsid w:val="001B6220"/>
    <w:rsid w:val="001B7DC3"/>
    <w:rsid w:val="001C0AA4"/>
    <w:rsid w:val="001C3224"/>
    <w:rsid w:val="001C3B61"/>
    <w:rsid w:val="001C3BEA"/>
    <w:rsid w:val="001C45AB"/>
    <w:rsid w:val="001C5989"/>
    <w:rsid w:val="001C6FAF"/>
    <w:rsid w:val="001C70D9"/>
    <w:rsid w:val="001C7694"/>
    <w:rsid w:val="001C7CC4"/>
    <w:rsid w:val="001D0C01"/>
    <w:rsid w:val="001D1533"/>
    <w:rsid w:val="001D21C8"/>
    <w:rsid w:val="001D3CFB"/>
    <w:rsid w:val="001D5364"/>
    <w:rsid w:val="001D5C9A"/>
    <w:rsid w:val="001D6321"/>
    <w:rsid w:val="001D64AE"/>
    <w:rsid w:val="001D719E"/>
    <w:rsid w:val="001E0C4A"/>
    <w:rsid w:val="001E0DEA"/>
    <w:rsid w:val="001E1272"/>
    <w:rsid w:val="001E1B81"/>
    <w:rsid w:val="001E2EE8"/>
    <w:rsid w:val="001E353A"/>
    <w:rsid w:val="001E40AE"/>
    <w:rsid w:val="001E5065"/>
    <w:rsid w:val="001E56F9"/>
    <w:rsid w:val="001E6F47"/>
    <w:rsid w:val="001E7999"/>
    <w:rsid w:val="001F1105"/>
    <w:rsid w:val="001F1128"/>
    <w:rsid w:val="001F1DC9"/>
    <w:rsid w:val="001F2A08"/>
    <w:rsid w:val="001F4AE3"/>
    <w:rsid w:val="001F514F"/>
    <w:rsid w:val="001F550A"/>
    <w:rsid w:val="001F6AD2"/>
    <w:rsid w:val="001F6E88"/>
    <w:rsid w:val="001F7FD5"/>
    <w:rsid w:val="00201BE2"/>
    <w:rsid w:val="002030C6"/>
    <w:rsid w:val="0020488A"/>
    <w:rsid w:val="00205AF7"/>
    <w:rsid w:val="00205B02"/>
    <w:rsid w:val="0020608D"/>
    <w:rsid w:val="00207EE2"/>
    <w:rsid w:val="00210856"/>
    <w:rsid w:val="00212DD1"/>
    <w:rsid w:val="00213E67"/>
    <w:rsid w:val="002151E3"/>
    <w:rsid w:val="002159BA"/>
    <w:rsid w:val="00220AD8"/>
    <w:rsid w:val="00221E32"/>
    <w:rsid w:val="002229DA"/>
    <w:rsid w:val="002232B1"/>
    <w:rsid w:val="00223997"/>
    <w:rsid w:val="002239AA"/>
    <w:rsid w:val="00224851"/>
    <w:rsid w:val="00224D5B"/>
    <w:rsid w:val="0022556C"/>
    <w:rsid w:val="0022664D"/>
    <w:rsid w:val="00226811"/>
    <w:rsid w:val="00227DFF"/>
    <w:rsid w:val="00230611"/>
    <w:rsid w:val="00230625"/>
    <w:rsid w:val="0023063A"/>
    <w:rsid w:val="00232B7F"/>
    <w:rsid w:val="002338CF"/>
    <w:rsid w:val="00233F8E"/>
    <w:rsid w:val="002348E0"/>
    <w:rsid w:val="002352EF"/>
    <w:rsid w:val="002354A9"/>
    <w:rsid w:val="00235B02"/>
    <w:rsid w:val="00235BF8"/>
    <w:rsid w:val="002360AB"/>
    <w:rsid w:val="002378BE"/>
    <w:rsid w:val="00237980"/>
    <w:rsid w:val="002400A6"/>
    <w:rsid w:val="002405BA"/>
    <w:rsid w:val="00240EB5"/>
    <w:rsid w:val="002413D3"/>
    <w:rsid w:val="00242541"/>
    <w:rsid w:val="00243EA0"/>
    <w:rsid w:val="00244A3F"/>
    <w:rsid w:val="0024658F"/>
    <w:rsid w:val="00246CE6"/>
    <w:rsid w:val="002504CD"/>
    <w:rsid w:val="002510CE"/>
    <w:rsid w:val="002513C9"/>
    <w:rsid w:val="002531F9"/>
    <w:rsid w:val="0025410D"/>
    <w:rsid w:val="0025422C"/>
    <w:rsid w:val="00255207"/>
    <w:rsid w:val="0025646E"/>
    <w:rsid w:val="00256A9B"/>
    <w:rsid w:val="00257531"/>
    <w:rsid w:val="002577DF"/>
    <w:rsid w:val="0026198F"/>
    <w:rsid w:val="00261CB6"/>
    <w:rsid w:val="002636A4"/>
    <w:rsid w:val="002644A8"/>
    <w:rsid w:val="00264A7D"/>
    <w:rsid w:val="00264C69"/>
    <w:rsid w:val="00265F51"/>
    <w:rsid w:val="00267C46"/>
    <w:rsid w:val="00267E09"/>
    <w:rsid w:val="00270298"/>
    <w:rsid w:val="00270558"/>
    <w:rsid w:val="00270ACC"/>
    <w:rsid w:val="00271D2E"/>
    <w:rsid w:val="0027210F"/>
    <w:rsid w:val="00273EFF"/>
    <w:rsid w:val="002740B9"/>
    <w:rsid w:val="00274C5F"/>
    <w:rsid w:val="00276582"/>
    <w:rsid w:val="002775BB"/>
    <w:rsid w:val="00277B85"/>
    <w:rsid w:val="00280A0B"/>
    <w:rsid w:val="00280F85"/>
    <w:rsid w:val="00281245"/>
    <w:rsid w:val="00281FA0"/>
    <w:rsid w:val="00281FBE"/>
    <w:rsid w:val="00282153"/>
    <w:rsid w:val="002823A6"/>
    <w:rsid w:val="00282A1F"/>
    <w:rsid w:val="00282EF4"/>
    <w:rsid w:val="00287974"/>
    <w:rsid w:val="00290288"/>
    <w:rsid w:val="00290B7E"/>
    <w:rsid w:val="00291609"/>
    <w:rsid w:val="00291F81"/>
    <w:rsid w:val="00295377"/>
    <w:rsid w:val="002957BC"/>
    <w:rsid w:val="00297EDF"/>
    <w:rsid w:val="00297FB7"/>
    <w:rsid w:val="002A03D8"/>
    <w:rsid w:val="002A12A9"/>
    <w:rsid w:val="002A1436"/>
    <w:rsid w:val="002A16D1"/>
    <w:rsid w:val="002A16FE"/>
    <w:rsid w:val="002A188F"/>
    <w:rsid w:val="002A3CE0"/>
    <w:rsid w:val="002A44F6"/>
    <w:rsid w:val="002A4D22"/>
    <w:rsid w:val="002A7966"/>
    <w:rsid w:val="002B088E"/>
    <w:rsid w:val="002B1333"/>
    <w:rsid w:val="002B2641"/>
    <w:rsid w:val="002B27AE"/>
    <w:rsid w:val="002B3672"/>
    <w:rsid w:val="002B53B5"/>
    <w:rsid w:val="002B5EC1"/>
    <w:rsid w:val="002B71D9"/>
    <w:rsid w:val="002C191F"/>
    <w:rsid w:val="002C32D5"/>
    <w:rsid w:val="002C38CA"/>
    <w:rsid w:val="002C39E9"/>
    <w:rsid w:val="002C7BBD"/>
    <w:rsid w:val="002D07E7"/>
    <w:rsid w:val="002D2D25"/>
    <w:rsid w:val="002D5CE9"/>
    <w:rsid w:val="002D6971"/>
    <w:rsid w:val="002D6A8B"/>
    <w:rsid w:val="002D79ED"/>
    <w:rsid w:val="002D7C75"/>
    <w:rsid w:val="002E004C"/>
    <w:rsid w:val="002E05D6"/>
    <w:rsid w:val="002E1261"/>
    <w:rsid w:val="002E17FE"/>
    <w:rsid w:val="002E1B2B"/>
    <w:rsid w:val="002E227C"/>
    <w:rsid w:val="002E25D1"/>
    <w:rsid w:val="002E4E32"/>
    <w:rsid w:val="002E6920"/>
    <w:rsid w:val="002E6EF9"/>
    <w:rsid w:val="002E7725"/>
    <w:rsid w:val="002F0A35"/>
    <w:rsid w:val="002F0EA5"/>
    <w:rsid w:val="002F10AB"/>
    <w:rsid w:val="002F203C"/>
    <w:rsid w:val="002F2747"/>
    <w:rsid w:val="002F2962"/>
    <w:rsid w:val="002F4AC8"/>
    <w:rsid w:val="002F58A2"/>
    <w:rsid w:val="002F5E6E"/>
    <w:rsid w:val="002F6951"/>
    <w:rsid w:val="00300985"/>
    <w:rsid w:val="00300CBD"/>
    <w:rsid w:val="00301F30"/>
    <w:rsid w:val="00302024"/>
    <w:rsid w:val="00302318"/>
    <w:rsid w:val="00303B65"/>
    <w:rsid w:val="00306C9F"/>
    <w:rsid w:val="00307803"/>
    <w:rsid w:val="003104C9"/>
    <w:rsid w:val="003106FC"/>
    <w:rsid w:val="0031200D"/>
    <w:rsid w:val="00312241"/>
    <w:rsid w:val="003139B1"/>
    <w:rsid w:val="00315938"/>
    <w:rsid w:val="00315F28"/>
    <w:rsid w:val="00316B51"/>
    <w:rsid w:val="0031769F"/>
    <w:rsid w:val="00317ECC"/>
    <w:rsid w:val="00322DF6"/>
    <w:rsid w:val="0032391A"/>
    <w:rsid w:val="00324924"/>
    <w:rsid w:val="00325B1E"/>
    <w:rsid w:val="00325B33"/>
    <w:rsid w:val="00325D91"/>
    <w:rsid w:val="00325FFA"/>
    <w:rsid w:val="00326B7E"/>
    <w:rsid w:val="00327527"/>
    <w:rsid w:val="00330136"/>
    <w:rsid w:val="00330AB1"/>
    <w:rsid w:val="00330C06"/>
    <w:rsid w:val="00332144"/>
    <w:rsid w:val="003327F4"/>
    <w:rsid w:val="00332BA5"/>
    <w:rsid w:val="00333432"/>
    <w:rsid w:val="003341CE"/>
    <w:rsid w:val="00334357"/>
    <w:rsid w:val="00334366"/>
    <w:rsid w:val="00334368"/>
    <w:rsid w:val="003343EF"/>
    <w:rsid w:val="00334B4D"/>
    <w:rsid w:val="00335F04"/>
    <w:rsid w:val="0033634D"/>
    <w:rsid w:val="00336B05"/>
    <w:rsid w:val="003376EF"/>
    <w:rsid w:val="0034047D"/>
    <w:rsid w:val="00341095"/>
    <w:rsid w:val="003426E3"/>
    <w:rsid w:val="00342B31"/>
    <w:rsid w:val="00344AC2"/>
    <w:rsid w:val="00345CC2"/>
    <w:rsid w:val="003471E4"/>
    <w:rsid w:val="0035090D"/>
    <w:rsid w:val="00354359"/>
    <w:rsid w:val="00354362"/>
    <w:rsid w:val="00354558"/>
    <w:rsid w:val="00354F07"/>
    <w:rsid w:val="00355128"/>
    <w:rsid w:val="0035629D"/>
    <w:rsid w:val="00356D73"/>
    <w:rsid w:val="003609C8"/>
    <w:rsid w:val="00360B81"/>
    <w:rsid w:val="00361D41"/>
    <w:rsid w:val="003621A1"/>
    <w:rsid w:val="00364529"/>
    <w:rsid w:val="00365263"/>
    <w:rsid w:val="00366A45"/>
    <w:rsid w:val="003675EB"/>
    <w:rsid w:val="00367866"/>
    <w:rsid w:val="003702EA"/>
    <w:rsid w:val="00370314"/>
    <w:rsid w:val="00371049"/>
    <w:rsid w:val="00371F7E"/>
    <w:rsid w:val="00372C7C"/>
    <w:rsid w:val="00373BD5"/>
    <w:rsid w:val="00374E75"/>
    <w:rsid w:val="0037587F"/>
    <w:rsid w:val="00375F47"/>
    <w:rsid w:val="00375FFA"/>
    <w:rsid w:val="0037697F"/>
    <w:rsid w:val="00376D78"/>
    <w:rsid w:val="0037746F"/>
    <w:rsid w:val="00377496"/>
    <w:rsid w:val="00377728"/>
    <w:rsid w:val="003779CC"/>
    <w:rsid w:val="00377F38"/>
    <w:rsid w:val="00380EA7"/>
    <w:rsid w:val="00380F59"/>
    <w:rsid w:val="0038281E"/>
    <w:rsid w:val="0038330C"/>
    <w:rsid w:val="00384551"/>
    <w:rsid w:val="00385633"/>
    <w:rsid w:val="003860D8"/>
    <w:rsid w:val="0038681C"/>
    <w:rsid w:val="00386EBC"/>
    <w:rsid w:val="00387173"/>
    <w:rsid w:val="00387CBB"/>
    <w:rsid w:val="00387F3D"/>
    <w:rsid w:val="00390074"/>
    <w:rsid w:val="003913D4"/>
    <w:rsid w:val="003921B0"/>
    <w:rsid w:val="0039457C"/>
    <w:rsid w:val="00394DE1"/>
    <w:rsid w:val="00396469"/>
    <w:rsid w:val="003977A8"/>
    <w:rsid w:val="003A1531"/>
    <w:rsid w:val="003A18A7"/>
    <w:rsid w:val="003A1ED0"/>
    <w:rsid w:val="003A2618"/>
    <w:rsid w:val="003A2CC9"/>
    <w:rsid w:val="003A32A3"/>
    <w:rsid w:val="003A40B0"/>
    <w:rsid w:val="003A50A5"/>
    <w:rsid w:val="003A5307"/>
    <w:rsid w:val="003A5423"/>
    <w:rsid w:val="003A594A"/>
    <w:rsid w:val="003A5975"/>
    <w:rsid w:val="003A59D1"/>
    <w:rsid w:val="003A6B6D"/>
    <w:rsid w:val="003A79AD"/>
    <w:rsid w:val="003B0A12"/>
    <w:rsid w:val="003B1024"/>
    <w:rsid w:val="003B1E75"/>
    <w:rsid w:val="003B2AB7"/>
    <w:rsid w:val="003B3192"/>
    <w:rsid w:val="003B3640"/>
    <w:rsid w:val="003B4778"/>
    <w:rsid w:val="003B5E89"/>
    <w:rsid w:val="003B5E8A"/>
    <w:rsid w:val="003B73E1"/>
    <w:rsid w:val="003B786E"/>
    <w:rsid w:val="003B7A51"/>
    <w:rsid w:val="003C0243"/>
    <w:rsid w:val="003C0C8F"/>
    <w:rsid w:val="003C0F66"/>
    <w:rsid w:val="003C1E67"/>
    <w:rsid w:val="003C3B11"/>
    <w:rsid w:val="003C43C9"/>
    <w:rsid w:val="003C4AE6"/>
    <w:rsid w:val="003C635C"/>
    <w:rsid w:val="003C7336"/>
    <w:rsid w:val="003D1248"/>
    <w:rsid w:val="003D16C9"/>
    <w:rsid w:val="003D2992"/>
    <w:rsid w:val="003D3105"/>
    <w:rsid w:val="003D3547"/>
    <w:rsid w:val="003D5588"/>
    <w:rsid w:val="003D58FF"/>
    <w:rsid w:val="003E0093"/>
    <w:rsid w:val="003E13AE"/>
    <w:rsid w:val="003E1BD5"/>
    <w:rsid w:val="003E1E59"/>
    <w:rsid w:val="003E203E"/>
    <w:rsid w:val="003E27E1"/>
    <w:rsid w:val="003E302E"/>
    <w:rsid w:val="003E3A12"/>
    <w:rsid w:val="003E3AB3"/>
    <w:rsid w:val="003E4C45"/>
    <w:rsid w:val="003E566A"/>
    <w:rsid w:val="003E57C7"/>
    <w:rsid w:val="003E640B"/>
    <w:rsid w:val="003E6568"/>
    <w:rsid w:val="003E7C4F"/>
    <w:rsid w:val="003F2301"/>
    <w:rsid w:val="003F2CE9"/>
    <w:rsid w:val="003F2FB8"/>
    <w:rsid w:val="003F3167"/>
    <w:rsid w:val="003F42A3"/>
    <w:rsid w:val="003F475E"/>
    <w:rsid w:val="003F5431"/>
    <w:rsid w:val="003F5B0D"/>
    <w:rsid w:val="003F712A"/>
    <w:rsid w:val="003F7492"/>
    <w:rsid w:val="003F751E"/>
    <w:rsid w:val="003F754E"/>
    <w:rsid w:val="003F7734"/>
    <w:rsid w:val="003F780F"/>
    <w:rsid w:val="003F7E5D"/>
    <w:rsid w:val="0040143A"/>
    <w:rsid w:val="0040375B"/>
    <w:rsid w:val="00406250"/>
    <w:rsid w:val="0040778F"/>
    <w:rsid w:val="00407B4F"/>
    <w:rsid w:val="0041198F"/>
    <w:rsid w:val="0041367A"/>
    <w:rsid w:val="004139C0"/>
    <w:rsid w:val="00414415"/>
    <w:rsid w:val="00414A8A"/>
    <w:rsid w:val="00414CBC"/>
    <w:rsid w:val="00414D24"/>
    <w:rsid w:val="00414E2D"/>
    <w:rsid w:val="00415405"/>
    <w:rsid w:val="0041650C"/>
    <w:rsid w:val="00420B12"/>
    <w:rsid w:val="00420FDF"/>
    <w:rsid w:val="004220FB"/>
    <w:rsid w:val="004227CE"/>
    <w:rsid w:val="0042289D"/>
    <w:rsid w:val="00422BE7"/>
    <w:rsid w:val="00423DEB"/>
    <w:rsid w:val="00423F73"/>
    <w:rsid w:val="004255B0"/>
    <w:rsid w:val="004260E4"/>
    <w:rsid w:val="00426BA5"/>
    <w:rsid w:val="00430002"/>
    <w:rsid w:val="0043006C"/>
    <w:rsid w:val="00430F29"/>
    <w:rsid w:val="0043196A"/>
    <w:rsid w:val="00431A4E"/>
    <w:rsid w:val="004321A4"/>
    <w:rsid w:val="004347A5"/>
    <w:rsid w:val="00434C2A"/>
    <w:rsid w:val="00435468"/>
    <w:rsid w:val="00435648"/>
    <w:rsid w:val="00435CBA"/>
    <w:rsid w:val="00440AD1"/>
    <w:rsid w:val="00441F5D"/>
    <w:rsid w:val="00442CA2"/>
    <w:rsid w:val="00443E8C"/>
    <w:rsid w:val="0044493B"/>
    <w:rsid w:val="00444E2B"/>
    <w:rsid w:val="00446029"/>
    <w:rsid w:val="004469F5"/>
    <w:rsid w:val="00447585"/>
    <w:rsid w:val="00447FBD"/>
    <w:rsid w:val="00450E45"/>
    <w:rsid w:val="00452289"/>
    <w:rsid w:val="00454923"/>
    <w:rsid w:val="00455838"/>
    <w:rsid w:val="004558F5"/>
    <w:rsid w:val="00455A81"/>
    <w:rsid w:val="004560F6"/>
    <w:rsid w:val="00461525"/>
    <w:rsid w:val="0046240B"/>
    <w:rsid w:val="0046293D"/>
    <w:rsid w:val="0046403C"/>
    <w:rsid w:val="004640E2"/>
    <w:rsid w:val="00464A7D"/>
    <w:rsid w:val="004657FF"/>
    <w:rsid w:val="00465A2D"/>
    <w:rsid w:val="004671DF"/>
    <w:rsid w:val="00467FDA"/>
    <w:rsid w:val="00471504"/>
    <w:rsid w:val="0047180A"/>
    <w:rsid w:val="00471E80"/>
    <w:rsid w:val="00472C7E"/>
    <w:rsid w:val="00472CE4"/>
    <w:rsid w:val="00472CEB"/>
    <w:rsid w:val="00473547"/>
    <w:rsid w:val="00474636"/>
    <w:rsid w:val="00474D9B"/>
    <w:rsid w:val="00474DA1"/>
    <w:rsid w:val="00475272"/>
    <w:rsid w:val="0047570D"/>
    <w:rsid w:val="00477924"/>
    <w:rsid w:val="0048082A"/>
    <w:rsid w:val="0048083E"/>
    <w:rsid w:val="00480EFF"/>
    <w:rsid w:val="00481A69"/>
    <w:rsid w:val="00482185"/>
    <w:rsid w:val="004821F7"/>
    <w:rsid w:val="004822F7"/>
    <w:rsid w:val="00482304"/>
    <w:rsid w:val="00482CB0"/>
    <w:rsid w:val="00483B48"/>
    <w:rsid w:val="00483F77"/>
    <w:rsid w:val="00484A2C"/>
    <w:rsid w:val="004857F7"/>
    <w:rsid w:val="004860F3"/>
    <w:rsid w:val="0048614A"/>
    <w:rsid w:val="00486A74"/>
    <w:rsid w:val="00487D15"/>
    <w:rsid w:val="00490AD9"/>
    <w:rsid w:val="00490DD7"/>
    <w:rsid w:val="00493C9D"/>
    <w:rsid w:val="00494EEB"/>
    <w:rsid w:val="00495142"/>
    <w:rsid w:val="00496AE0"/>
    <w:rsid w:val="004A189B"/>
    <w:rsid w:val="004A31B8"/>
    <w:rsid w:val="004A5A35"/>
    <w:rsid w:val="004A7116"/>
    <w:rsid w:val="004A74B8"/>
    <w:rsid w:val="004A7A39"/>
    <w:rsid w:val="004B0C41"/>
    <w:rsid w:val="004B29CF"/>
    <w:rsid w:val="004B2DF6"/>
    <w:rsid w:val="004B330B"/>
    <w:rsid w:val="004B333A"/>
    <w:rsid w:val="004B6367"/>
    <w:rsid w:val="004B6984"/>
    <w:rsid w:val="004B7350"/>
    <w:rsid w:val="004C09D0"/>
    <w:rsid w:val="004C0A01"/>
    <w:rsid w:val="004C19E0"/>
    <w:rsid w:val="004C1DEF"/>
    <w:rsid w:val="004C1E0B"/>
    <w:rsid w:val="004C30B4"/>
    <w:rsid w:val="004C38B8"/>
    <w:rsid w:val="004C3E5F"/>
    <w:rsid w:val="004C3ECB"/>
    <w:rsid w:val="004C4296"/>
    <w:rsid w:val="004C5154"/>
    <w:rsid w:val="004C57C0"/>
    <w:rsid w:val="004C5AAD"/>
    <w:rsid w:val="004C6080"/>
    <w:rsid w:val="004C643A"/>
    <w:rsid w:val="004C689E"/>
    <w:rsid w:val="004C748F"/>
    <w:rsid w:val="004C7BBF"/>
    <w:rsid w:val="004C7FA1"/>
    <w:rsid w:val="004D2973"/>
    <w:rsid w:val="004D2EDB"/>
    <w:rsid w:val="004D3DC2"/>
    <w:rsid w:val="004D660A"/>
    <w:rsid w:val="004E17C1"/>
    <w:rsid w:val="004E1863"/>
    <w:rsid w:val="004E214C"/>
    <w:rsid w:val="004E2292"/>
    <w:rsid w:val="004E2FA4"/>
    <w:rsid w:val="004E387E"/>
    <w:rsid w:val="004E6418"/>
    <w:rsid w:val="004E64BE"/>
    <w:rsid w:val="004E652C"/>
    <w:rsid w:val="004E6808"/>
    <w:rsid w:val="004E70D2"/>
    <w:rsid w:val="004F087F"/>
    <w:rsid w:val="004F196D"/>
    <w:rsid w:val="004F232E"/>
    <w:rsid w:val="004F3000"/>
    <w:rsid w:val="004F3883"/>
    <w:rsid w:val="004F41D0"/>
    <w:rsid w:val="004F518A"/>
    <w:rsid w:val="004F5457"/>
    <w:rsid w:val="004F7ECC"/>
    <w:rsid w:val="00502040"/>
    <w:rsid w:val="005029F5"/>
    <w:rsid w:val="00502A31"/>
    <w:rsid w:val="00503146"/>
    <w:rsid w:val="00503C8C"/>
    <w:rsid w:val="00504FE6"/>
    <w:rsid w:val="00505A0F"/>
    <w:rsid w:val="00506755"/>
    <w:rsid w:val="00510384"/>
    <w:rsid w:val="00510A6E"/>
    <w:rsid w:val="00510F07"/>
    <w:rsid w:val="00513C0D"/>
    <w:rsid w:val="00513D68"/>
    <w:rsid w:val="0051405F"/>
    <w:rsid w:val="0051611F"/>
    <w:rsid w:val="005167C2"/>
    <w:rsid w:val="00516F0E"/>
    <w:rsid w:val="00517325"/>
    <w:rsid w:val="00522D74"/>
    <w:rsid w:val="00523140"/>
    <w:rsid w:val="0052315B"/>
    <w:rsid w:val="00523325"/>
    <w:rsid w:val="0052463D"/>
    <w:rsid w:val="005268BE"/>
    <w:rsid w:val="00527BF9"/>
    <w:rsid w:val="00527C31"/>
    <w:rsid w:val="005325DC"/>
    <w:rsid w:val="00532C48"/>
    <w:rsid w:val="00532D61"/>
    <w:rsid w:val="005339C5"/>
    <w:rsid w:val="00533CAA"/>
    <w:rsid w:val="00534FBD"/>
    <w:rsid w:val="00535B0B"/>
    <w:rsid w:val="0053605D"/>
    <w:rsid w:val="00536957"/>
    <w:rsid w:val="00536B5C"/>
    <w:rsid w:val="005407C5"/>
    <w:rsid w:val="00541500"/>
    <w:rsid w:val="005448FA"/>
    <w:rsid w:val="00544A5D"/>
    <w:rsid w:val="0054543E"/>
    <w:rsid w:val="00545AEC"/>
    <w:rsid w:val="00545B02"/>
    <w:rsid w:val="00545F04"/>
    <w:rsid w:val="005462EB"/>
    <w:rsid w:val="005504B4"/>
    <w:rsid w:val="005510A1"/>
    <w:rsid w:val="005512B6"/>
    <w:rsid w:val="0055160A"/>
    <w:rsid w:val="005526C6"/>
    <w:rsid w:val="005536D8"/>
    <w:rsid w:val="00554C2C"/>
    <w:rsid w:val="0055654F"/>
    <w:rsid w:val="00556FFC"/>
    <w:rsid w:val="005573F7"/>
    <w:rsid w:val="00557FCC"/>
    <w:rsid w:val="00560AB6"/>
    <w:rsid w:val="00561C1B"/>
    <w:rsid w:val="00562CC7"/>
    <w:rsid w:val="005648C5"/>
    <w:rsid w:val="00566BA6"/>
    <w:rsid w:val="00566CB0"/>
    <w:rsid w:val="00570BE4"/>
    <w:rsid w:val="00570F2E"/>
    <w:rsid w:val="0057107D"/>
    <w:rsid w:val="00571A57"/>
    <w:rsid w:val="005723AB"/>
    <w:rsid w:val="00572FA6"/>
    <w:rsid w:val="0057457D"/>
    <w:rsid w:val="005756AA"/>
    <w:rsid w:val="005756DB"/>
    <w:rsid w:val="005772BC"/>
    <w:rsid w:val="005808D8"/>
    <w:rsid w:val="005808DE"/>
    <w:rsid w:val="00581E7F"/>
    <w:rsid w:val="00582779"/>
    <w:rsid w:val="00582823"/>
    <w:rsid w:val="00583DFA"/>
    <w:rsid w:val="005849AB"/>
    <w:rsid w:val="005854AF"/>
    <w:rsid w:val="00586590"/>
    <w:rsid w:val="005867C7"/>
    <w:rsid w:val="00587749"/>
    <w:rsid w:val="0059035A"/>
    <w:rsid w:val="00590C65"/>
    <w:rsid w:val="00590F05"/>
    <w:rsid w:val="005911B4"/>
    <w:rsid w:val="00591F55"/>
    <w:rsid w:val="0059200A"/>
    <w:rsid w:val="00592AF7"/>
    <w:rsid w:val="00593406"/>
    <w:rsid w:val="005942DB"/>
    <w:rsid w:val="005949DD"/>
    <w:rsid w:val="00594DA0"/>
    <w:rsid w:val="00594F2C"/>
    <w:rsid w:val="00595DD2"/>
    <w:rsid w:val="00595FBA"/>
    <w:rsid w:val="00597DC6"/>
    <w:rsid w:val="005A0315"/>
    <w:rsid w:val="005A0BBF"/>
    <w:rsid w:val="005A1212"/>
    <w:rsid w:val="005A2C43"/>
    <w:rsid w:val="005A2DC5"/>
    <w:rsid w:val="005A30E1"/>
    <w:rsid w:val="005A424F"/>
    <w:rsid w:val="005A46E3"/>
    <w:rsid w:val="005A55FE"/>
    <w:rsid w:val="005A560F"/>
    <w:rsid w:val="005A5E36"/>
    <w:rsid w:val="005A6304"/>
    <w:rsid w:val="005A6534"/>
    <w:rsid w:val="005A686E"/>
    <w:rsid w:val="005A7805"/>
    <w:rsid w:val="005A7AE1"/>
    <w:rsid w:val="005A7EAD"/>
    <w:rsid w:val="005A7F54"/>
    <w:rsid w:val="005B0443"/>
    <w:rsid w:val="005B0E26"/>
    <w:rsid w:val="005B2604"/>
    <w:rsid w:val="005B2B53"/>
    <w:rsid w:val="005B3FFA"/>
    <w:rsid w:val="005B41D6"/>
    <w:rsid w:val="005B48CE"/>
    <w:rsid w:val="005B685A"/>
    <w:rsid w:val="005B6DD6"/>
    <w:rsid w:val="005C0379"/>
    <w:rsid w:val="005C0906"/>
    <w:rsid w:val="005C2022"/>
    <w:rsid w:val="005C2104"/>
    <w:rsid w:val="005C2AD5"/>
    <w:rsid w:val="005C2B35"/>
    <w:rsid w:val="005C3F65"/>
    <w:rsid w:val="005C4395"/>
    <w:rsid w:val="005C4965"/>
    <w:rsid w:val="005C5097"/>
    <w:rsid w:val="005C5F11"/>
    <w:rsid w:val="005C6D42"/>
    <w:rsid w:val="005C722A"/>
    <w:rsid w:val="005C7677"/>
    <w:rsid w:val="005C7D45"/>
    <w:rsid w:val="005D022A"/>
    <w:rsid w:val="005D2969"/>
    <w:rsid w:val="005D3449"/>
    <w:rsid w:val="005D385D"/>
    <w:rsid w:val="005D3EC1"/>
    <w:rsid w:val="005D4057"/>
    <w:rsid w:val="005D4B75"/>
    <w:rsid w:val="005D4CE6"/>
    <w:rsid w:val="005D5150"/>
    <w:rsid w:val="005D515D"/>
    <w:rsid w:val="005D5A28"/>
    <w:rsid w:val="005D64BC"/>
    <w:rsid w:val="005D6528"/>
    <w:rsid w:val="005D70C0"/>
    <w:rsid w:val="005E0ECC"/>
    <w:rsid w:val="005E1B5C"/>
    <w:rsid w:val="005E2C46"/>
    <w:rsid w:val="005E3CD3"/>
    <w:rsid w:val="005E5B87"/>
    <w:rsid w:val="005E5BA5"/>
    <w:rsid w:val="005E63A5"/>
    <w:rsid w:val="005E790F"/>
    <w:rsid w:val="005F2293"/>
    <w:rsid w:val="005F37BB"/>
    <w:rsid w:val="005F4A96"/>
    <w:rsid w:val="005F4F7C"/>
    <w:rsid w:val="005F5C6A"/>
    <w:rsid w:val="005F5E04"/>
    <w:rsid w:val="005F74FB"/>
    <w:rsid w:val="005F75D0"/>
    <w:rsid w:val="00601373"/>
    <w:rsid w:val="006020AC"/>
    <w:rsid w:val="0060289F"/>
    <w:rsid w:val="00602AA6"/>
    <w:rsid w:val="0060359A"/>
    <w:rsid w:val="00603BB3"/>
    <w:rsid w:val="00604028"/>
    <w:rsid w:val="00604684"/>
    <w:rsid w:val="006056AA"/>
    <w:rsid w:val="00610432"/>
    <w:rsid w:val="006107B7"/>
    <w:rsid w:val="00610F74"/>
    <w:rsid w:val="00611A1A"/>
    <w:rsid w:val="0061214E"/>
    <w:rsid w:val="006141C6"/>
    <w:rsid w:val="00614420"/>
    <w:rsid w:val="006148B1"/>
    <w:rsid w:val="00615753"/>
    <w:rsid w:val="00616BA4"/>
    <w:rsid w:val="00616EAD"/>
    <w:rsid w:val="006206A9"/>
    <w:rsid w:val="00621457"/>
    <w:rsid w:val="00621F05"/>
    <w:rsid w:val="00623558"/>
    <w:rsid w:val="00623915"/>
    <w:rsid w:val="006255CA"/>
    <w:rsid w:val="0062728C"/>
    <w:rsid w:val="0062746B"/>
    <w:rsid w:val="00630408"/>
    <w:rsid w:val="0063058B"/>
    <w:rsid w:val="0063101C"/>
    <w:rsid w:val="0063153A"/>
    <w:rsid w:val="0063326F"/>
    <w:rsid w:val="006337B8"/>
    <w:rsid w:val="00635105"/>
    <w:rsid w:val="006361E6"/>
    <w:rsid w:val="0063628C"/>
    <w:rsid w:val="006362F4"/>
    <w:rsid w:val="006369CD"/>
    <w:rsid w:val="0063708F"/>
    <w:rsid w:val="00637CDB"/>
    <w:rsid w:val="00640A96"/>
    <w:rsid w:val="006417F8"/>
    <w:rsid w:val="0064195D"/>
    <w:rsid w:val="006421D4"/>
    <w:rsid w:val="00643E85"/>
    <w:rsid w:val="00644571"/>
    <w:rsid w:val="00645B08"/>
    <w:rsid w:val="006471E3"/>
    <w:rsid w:val="00647C9C"/>
    <w:rsid w:val="006501AB"/>
    <w:rsid w:val="0065259C"/>
    <w:rsid w:val="00652804"/>
    <w:rsid w:val="006528CF"/>
    <w:rsid w:val="00653006"/>
    <w:rsid w:val="0065415D"/>
    <w:rsid w:val="006545E5"/>
    <w:rsid w:val="00654B42"/>
    <w:rsid w:val="0065567A"/>
    <w:rsid w:val="006557A6"/>
    <w:rsid w:val="00655CF6"/>
    <w:rsid w:val="00655F1A"/>
    <w:rsid w:val="00656C4D"/>
    <w:rsid w:val="00657EB0"/>
    <w:rsid w:val="00660FEC"/>
    <w:rsid w:val="006616B1"/>
    <w:rsid w:val="0066186C"/>
    <w:rsid w:val="00661893"/>
    <w:rsid w:val="00661B82"/>
    <w:rsid w:val="00662D44"/>
    <w:rsid w:val="00663633"/>
    <w:rsid w:val="0066432A"/>
    <w:rsid w:val="00665123"/>
    <w:rsid w:val="00665D14"/>
    <w:rsid w:val="00665F61"/>
    <w:rsid w:val="006674C0"/>
    <w:rsid w:val="00667799"/>
    <w:rsid w:val="00670749"/>
    <w:rsid w:val="00671280"/>
    <w:rsid w:val="00671B87"/>
    <w:rsid w:val="00672058"/>
    <w:rsid w:val="00672187"/>
    <w:rsid w:val="00672E2F"/>
    <w:rsid w:val="00674E3B"/>
    <w:rsid w:val="00675937"/>
    <w:rsid w:val="006762F1"/>
    <w:rsid w:val="00676D56"/>
    <w:rsid w:val="006771C3"/>
    <w:rsid w:val="006779A6"/>
    <w:rsid w:val="00677A7D"/>
    <w:rsid w:val="0068208A"/>
    <w:rsid w:val="0068337E"/>
    <w:rsid w:val="006845FC"/>
    <w:rsid w:val="00684806"/>
    <w:rsid w:val="00684E82"/>
    <w:rsid w:val="00684E84"/>
    <w:rsid w:val="00684FBF"/>
    <w:rsid w:val="00685A7B"/>
    <w:rsid w:val="0068709A"/>
    <w:rsid w:val="00690F2B"/>
    <w:rsid w:val="00690FD4"/>
    <w:rsid w:val="006911ED"/>
    <w:rsid w:val="00691269"/>
    <w:rsid w:val="00691C18"/>
    <w:rsid w:val="00692291"/>
    <w:rsid w:val="00692DB6"/>
    <w:rsid w:val="00692F90"/>
    <w:rsid w:val="00693021"/>
    <w:rsid w:val="006933A7"/>
    <w:rsid w:val="00693885"/>
    <w:rsid w:val="00693981"/>
    <w:rsid w:val="006953D3"/>
    <w:rsid w:val="0069547A"/>
    <w:rsid w:val="006955EE"/>
    <w:rsid w:val="00695E53"/>
    <w:rsid w:val="006961CE"/>
    <w:rsid w:val="00696D5A"/>
    <w:rsid w:val="00697D47"/>
    <w:rsid w:val="00697DB2"/>
    <w:rsid w:val="006A0338"/>
    <w:rsid w:val="006A241B"/>
    <w:rsid w:val="006A2B29"/>
    <w:rsid w:val="006A505B"/>
    <w:rsid w:val="006A5B7E"/>
    <w:rsid w:val="006A66B8"/>
    <w:rsid w:val="006A69F2"/>
    <w:rsid w:val="006A7557"/>
    <w:rsid w:val="006B12F1"/>
    <w:rsid w:val="006B1B1E"/>
    <w:rsid w:val="006B25EF"/>
    <w:rsid w:val="006B2EBC"/>
    <w:rsid w:val="006B31EF"/>
    <w:rsid w:val="006B351F"/>
    <w:rsid w:val="006B3EB9"/>
    <w:rsid w:val="006B4193"/>
    <w:rsid w:val="006B4467"/>
    <w:rsid w:val="006B6028"/>
    <w:rsid w:val="006B6033"/>
    <w:rsid w:val="006C1E01"/>
    <w:rsid w:val="006C39B0"/>
    <w:rsid w:val="006C3D75"/>
    <w:rsid w:val="006C4C20"/>
    <w:rsid w:val="006C5122"/>
    <w:rsid w:val="006C5453"/>
    <w:rsid w:val="006C6345"/>
    <w:rsid w:val="006C752C"/>
    <w:rsid w:val="006C7B52"/>
    <w:rsid w:val="006C7B96"/>
    <w:rsid w:val="006D00AD"/>
    <w:rsid w:val="006D0BB0"/>
    <w:rsid w:val="006D0CB0"/>
    <w:rsid w:val="006D280C"/>
    <w:rsid w:val="006D3098"/>
    <w:rsid w:val="006D3600"/>
    <w:rsid w:val="006D38A6"/>
    <w:rsid w:val="006D426F"/>
    <w:rsid w:val="006D4B4F"/>
    <w:rsid w:val="006D62F7"/>
    <w:rsid w:val="006D7D13"/>
    <w:rsid w:val="006E052A"/>
    <w:rsid w:val="006E0A5A"/>
    <w:rsid w:val="006E162D"/>
    <w:rsid w:val="006E19D8"/>
    <w:rsid w:val="006E23B0"/>
    <w:rsid w:val="006E2593"/>
    <w:rsid w:val="006E2A0A"/>
    <w:rsid w:val="006E33E4"/>
    <w:rsid w:val="006E3E17"/>
    <w:rsid w:val="006E61E7"/>
    <w:rsid w:val="006F2351"/>
    <w:rsid w:val="006F451D"/>
    <w:rsid w:val="0070041C"/>
    <w:rsid w:val="00700AD9"/>
    <w:rsid w:val="00700CFF"/>
    <w:rsid w:val="007013BF"/>
    <w:rsid w:val="00703651"/>
    <w:rsid w:val="00703B65"/>
    <w:rsid w:val="00703FAF"/>
    <w:rsid w:val="007045B5"/>
    <w:rsid w:val="007059E5"/>
    <w:rsid w:val="00706349"/>
    <w:rsid w:val="007072BF"/>
    <w:rsid w:val="0071027A"/>
    <w:rsid w:val="00713C1D"/>
    <w:rsid w:val="00713F89"/>
    <w:rsid w:val="0071545F"/>
    <w:rsid w:val="00715A4A"/>
    <w:rsid w:val="00716062"/>
    <w:rsid w:val="0071738A"/>
    <w:rsid w:val="00721053"/>
    <w:rsid w:val="00721757"/>
    <w:rsid w:val="00722B67"/>
    <w:rsid w:val="007233B6"/>
    <w:rsid w:val="00723A3B"/>
    <w:rsid w:val="00723B57"/>
    <w:rsid w:val="007252E9"/>
    <w:rsid w:val="00725377"/>
    <w:rsid w:val="007254B3"/>
    <w:rsid w:val="00725653"/>
    <w:rsid w:val="007265B2"/>
    <w:rsid w:val="007277F8"/>
    <w:rsid w:val="0073222F"/>
    <w:rsid w:val="0073288A"/>
    <w:rsid w:val="00732FEC"/>
    <w:rsid w:val="00733F3A"/>
    <w:rsid w:val="0073450C"/>
    <w:rsid w:val="00734BF7"/>
    <w:rsid w:val="00735314"/>
    <w:rsid w:val="00735798"/>
    <w:rsid w:val="007357CB"/>
    <w:rsid w:val="00736A8C"/>
    <w:rsid w:val="00736B9F"/>
    <w:rsid w:val="00736CB1"/>
    <w:rsid w:val="00742EED"/>
    <w:rsid w:val="00745471"/>
    <w:rsid w:val="007457E1"/>
    <w:rsid w:val="00745F6B"/>
    <w:rsid w:val="00745FB7"/>
    <w:rsid w:val="0074676D"/>
    <w:rsid w:val="00746B6C"/>
    <w:rsid w:val="00751185"/>
    <w:rsid w:val="007534A4"/>
    <w:rsid w:val="007535A4"/>
    <w:rsid w:val="007540D4"/>
    <w:rsid w:val="00754771"/>
    <w:rsid w:val="00754863"/>
    <w:rsid w:val="00755B48"/>
    <w:rsid w:val="00756158"/>
    <w:rsid w:val="0075684A"/>
    <w:rsid w:val="00757498"/>
    <w:rsid w:val="00760A19"/>
    <w:rsid w:val="00761F84"/>
    <w:rsid w:val="0076336F"/>
    <w:rsid w:val="00764CF5"/>
    <w:rsid w:val="00766502"/>
    <w:rsid w:val="00766514"/>
    <w:rsid w:val="00766716"/>
    <w:rsid w:val="00766C73"/>
    <w:rsid w:val="007671AA"/>
    <w:rsid w:val="007675CF"/>
    <w:rsid w:val="00770416"/>
    <w:rsid w:val="007705CE"/>
    <w:rsid w:val="00771483"/>
    <w:rsid w:val="0077360C"/>
    <w:rsid w:val="00774C1A"/>
    <w:rsid w:val="00775505"/>
    <w:rsid w:val="0077591F"/>
    <w:rsid w:val="00780A2F"/>
    <w:rsid w:val="00781190"/>
    <w:rsid w:val="0078181D"/>
    <w:rsid w:val="0078271C"/>
    <w:rsid w:val="00783000"/>
    <w:rsid w:val="00784831"/>
    <w:rsid w:val="007855E2"/>
    <w:rsid w:val="00785853"/>
    <w:rsid w:val="00786BE1"/>
    <w:rsid w:val="00790A15"/>
    <w:rsid w:val="0079165E"/>
    <w:rsid w:val="00792F94"/>
    <w:rsid w:val="00794603"/>
    <w:rsid w:val="0079678C"/>
    <w:rsid w:val="00796CCE"/>
    <w:rsid w:val="0079720F"/>
    <w:rsid w:val="00797B51"/>
    <w:rsid w:val="007A026B"/>
    <w:rsid w:val="007A04EC"/>
    <w:rsid w:val="007A0508"/>
    <w:rsid w:val="007A0542"/>
    <w:rsid w:val="007A11DE"/>
    <w:rsid w:val="007A211E"/>
    <w:rsid w:val="007A2620"/>
    <w:rsid w:val="007A3130"/>
    <w:rsid w:val="007A5568"/>
    <w:rsid w:val="007A55BF"/>
    <w:rsid w:val="007A6298"/>
    <w:rsid w:val="007B1CD0"/>
    <w:rsid w:val="007B2607"/>
    <w:rsid w:val="007B34A0"/>
    <w:rsid w:val="007B3CE6"/>
    <w:rsid w:val="007B45B4"/>
    <w:rsid w:val="007C0643"/>
    <w:rsid w:val="007C184A"/>
    <w:rsid w:val="007C2049"/>
    <w:rsid w:val="007C2FCA"/>
    <w:rsid w:val="007C4319"/>
    <w:rsid w:val="007C4E09"/>
    <w:rsid w:val="007C5E9B"/>
    <w:rsid w:val="007C6902"/>
    <w:rsid w:val="007C6A3A"/>
    <w:rsid w:val="007C6E36"/>
    <w:rsid w:val="007D0397"/>
    <w:rsid w:val="007D0D95"/>
    <w:rsid w:val="007D17D0"/>
    <w:rsid w:val="007D5897"/>
    <w:rsid w:val="007D648B"/>
    <w:rsid w:val="007E09E6"/>
    <w:rsid w:val="007E1E32"/>
    <w:rsid w:val="007E2C51"/>
    <w:rsid w:val="007E4E06"/>
    <w:rsid w:val="007E5D73"/>
    <w:rsid w:val="007E6358"/>
    <w:rsid w:val="007E6403"/>
    <w:rsid w:val="007E672F"/>
    <w:rsid w:val="007E6C31"/>
    <w:rsid w:val="007E7244"/>
    <w:rsid w:val="007E7B89"/>
    <w:rsid w:val="007F05DC"/>
    <w:rsid w:val="007F0CF3"/>
    <w:rsid w:val="007F0DF8"/>
    <w:rsid w:val="007F12E6"/>
    <w:rsid w:val="007F18C3"/>
    <w:rsid w:val="007F1942"/>
    <w:rsid w:val="007F1A86"/>
    <w:rsid w:val="007F2DC5"/>
    <w:rsid w:val="007F3C0F"/>
    <w:rsid w:val="007F51FF"/>
    <w:rsid w:val="007F53E3"/>
    <w:rsid w:val="007F5FF0"/>
    <w:rsid w:val="007F6A8C"/>
    <w:rsid w:val="007F73F9"/>
    <w:rsid w:val="007F770A"/>
    <w:rsid w:val="0080080B"/>
    <w:rsid w:val="00800B70"/>
    <w:rsid w:val="008010E7"/>
    <w:rsid w:val="00801FC3"/>
    <w:rsid w:val="00802066"/>
    <w:rsid w:val="008020B9"/>
    <w:rsid w:val="00802248"/>
    <w:rsid w:val="00804BCA"/>
    <w:rsid w:val="00804E1D"/>
    <w:rsid w:val="00805ACB"/>
    <w:rsid w:val="00805F93"/>
    <w:rsid w:val="008072A9"/>
    <w:rsid w:val="00807C59"/>
    <w:rsid w:val="00812789"/>
    <w:rsid w:val="00814272"/>
    <w:rsid w:val="008143ED"/>
    <w:rsid w:val="00814A9E"/>
    <w:rsid w:val="008150C9"/>
    <w:rsid w:val="0081570D"/>
    <w:rsid w:val="00815FCA"/>
    <w:rsid w:val="008176BF"/>
    <w:rsid w:val="00820437"/>
    <w:rsid w:val="0082152F"/>
    <w:rsid w:val="00821AEE"/>
    <w:rsid w:val="00822137"/>
    <w:rsid w:val="008221C2"/>
    <w:rsid w:val="008248FC"/>
    <w:rsid w:val="008254AF"/>
    <w:rsid w:val="0082560B"/>
    <w:rsid w:val="00825AED"/>
    <w:rsid w:val="0082699B"/>
    <w:rsid w:val="00826EEE"/>
    <w:rsid w:val="00827041"/>
    <w:rsid w:val="00827C7D"/>
    <w:rsid w:val="0083034D"/>
    <w:rsid w:val="00831901"/>
    <w:rsid w:val="00831FAA"/>
    <w:rsid w:val="008335C5"/>
    <w:rsid w:val="00833919"/>
    <w:rsid w:val="008348DF"/>
    <w:rsid w:val="00835A5D"/>
    <w:rsid w:val="00836609"/>
    <w:rsid w:val="008366CF"/>
    <w:rsid w:val="0083740F"/>
    <w:rsid w:val="008379AA"/>
    <w:rsid w:val="00837AA3"/>
    <w:rsid w:val="008400F3"/>
    <w:rsid w:val="00840A24"/>
    <w:rsid w:val="0084162B"/>
    <w:rsid w:val="00841A23"/>
    <w:rsid w:val="008436A6"/>
    <w:rsid w:val="00843FAC"/>
    <w:rsid w:val="0084406F"/>
    <w:rsid w:val="008443FF"/>
    <w:rsid w:val="00845B78"/>
    <w:rsid w:val="00846C1C"/>
    <w:rsid w:val="008471A9"/>
    <w:rsid w:val="00847C39"/>
    <w:rsid w:val="00850BA9"/>
    <w:rsid w:val="00850CD9"/>
    <w:rsid w:val="008518D6"/>
    <w:rsid w:val="00851D4C"/>
    <w:rsid w:val="00851F69"/>
    <w:rsid w:val="00852FC1"/>
    <w:rsid w:val="00853DA2"/>
    <w:rsid w:val="00855F65"/>
    <w:rsid w:val="00857C47"/>
    <w:rsid w:val="00857E3C"/>
    <w:rsid w:val="008600A0"/>
    <w:rsid w:val="0086114A"/>
    <w:rsid w:val="00862A7B"/>
    <w:rsid w:val="00862F8A"/>
    <w:rsid w:val="00863545"/>
    <w:rsid w:val="0086506A"/>
    <w:rsid w:val="0086568F"/>
    <w:rsid w:val="00865B4D"/>
    <w:rsid w:val="0086614F"/>
    <w:rsid w:val="0086778A"/>
    <w:rsid w:val="00867AF8"/>
    <w:rsid w:val="00871379"/>
    <w:rsid w:val="00871982"/>
    <w:rsid w:val="00871A34"/>
    <w:rsid w:val="00871B77"/>
    <w:rsid w:val="00873541"/>
    <w:rsid w:val="008744D1"/>
    <w:rsid w:val="008749AB"/>
    <w:rsid w:val="00874D8A"/>
    <w:rsid w:val="008760F0"/>
    <w:rsid w:val="0088351B"/>
    <w:rsid w:val="00883716"/>
    <w:rsid w:val="00883FA2"/>
    <w:rsid w:val="00884D36"/>
    <w:rsid w:val="0088636F"/>
    <w:rsid w:val="00886FC2"/>
    <w:rsid w:val="0089052E"/>
    <w:rsid w:val="0089137D"/>
    <w:rsid w:val="00892D9A"/>
    <w:rsid w:val="00893A3D"/>
    <w:rsid w:val="00894F72"/>
    <w:rsid w:val="008A00BA"/>
    <w:rsid w:val="008A00EE"/>
    <w:rsid w:val="008A0F17"/>
    <w:rsid w:val="008A672B"/>
    <w:rsid w:val="008A6A0A"/>
    <w:rsid w:val="008B077B"/>
    <w:rsid w:val="008B0A04"/>
    <w:rsid w:val="008B0E3D"/>
    <w:rsid w:val="008B25FB"/>
    <w:rsid w:val="008B2672"/>
    <w:rsid w:val="008B27F3"/>
    <w:rsid w:val="008B2A93"/>
    <w:rsid w:val="008B47D1"/>
    <w:rsid w:val="008B53CC"/>
    <w:rsid w:val="008B5DA0"/>
    <w:rsid w:val="008B644F"/>
    <w:rsid w:val="008B691A"/>
    <w:rsid w:val="008B7156"/>
    <w:rsid w:val="008B7C1E"/>
    <w:rsid w:val="008C006F"/>
    <w:rsid w:val="008C121F"/>
    <w:rsid w:val="008C1491"/>
    <w:rsid w:val="008C28ED"/>
    <w:rsid w:val="008C29D3"/>
    <w:rsid w:val="008C4093"/>
    <w:rsid w:val="008C4F93"/>
    <w:rsid w:val="008C56E9"/>
    <w:rsid w:val="008C6D04"/>
    <w:rsid w:val="008C766C"/>
    <w:rsid w:val="008C7D9F"/>
    <w:rsid w:val="008D0210"/>
    <w:rsid w:val="008D0676"/>
    <w:rsid w:val="008D0A9F"/>
    <w:rsid w:val="008D16D6"/>
    <w:rsid w:val="008D2231"/>
    <w:rsid w:val="008D250A"/>
    <w:rsid w:val="008D31E9"/>
    <w:rsid w:val="008D3525"/>
    <w:rsid w:val="008D38BE"/>
    <w:rsid w:val="008D3A59"/>
    <w:rsid w:val="008D78A1"/>
    <w:rsid w:val="008E1E8C"/>
    <w:rsid w:val="008E258B"/>
    <w:rsid w:val="008E2DA7"/>
    <w:rsid w:val="008E3D01"/>
    <w:rsid w:val="008E4021"/>
    <w:rsid w:val="008E5BAC"/>
    <w:rsid w:val="008E6290"/>
    <w:rsid w:val="008E6A75"/>
    <w:rsid w:val="008E7BA7"/>
    <w:rsid w:val="008F0322"/>
    <w:rsid w:val="008F0F16"/>
    <w:rsid w:val="008F31EA"/>
    <w:rsid w:val="008F3D94"/>
    <w:rsid w:val="008F6F6F"/>
    <w:rsid w:val="008F6FC0"/>
    <w:rsid w:val="009021F9"/>
    <w:rsid w:val="00903063"/>
    <w:rsid w:val="00903CCD"/>
    <w:rsid w:val="00904804"/>
    <w:rsid w:val="00904821"/>
    <w:rsid w:val="00904CD0"/>
    <w:rsid w:val="00905786"/>
    <w:rsid w:val="00906B01"/>
    <w:rsid w:val="00907338"/>
    <w:rsid w:val="00907CC5"/>
    <w:rsid w:val="00910294"/>
    <w:rsid w:val="00911291"/>
    <w:rsid w:val="0091133A"/>
    <w:rsid w:val="009119DD"/>
    <w:rsid w:val="00911A32"/>
    <w:rsid w:val="00911CA9"/>
    <w:rsid w:val="009120B7"/>
    <w:rsid w:val="009127A6"/>
    <w:rsid w:val="00915979"/>
    <w:rsid w:val="00915EF9"/>
    <w:rsid w:val="009167A9"/>
    <w:rsid w:val="00917159"/>
    <w:rsid w:val="00917B47"/>
    <w:rsid w:val="00917C29"/>
    <w:rsid w:val="00920145"/>
    <w:rsid w:val="0092075A"/>
    <w:rsid w:val="00920E25"/>
    <w:rsid w:val="009213EB"/>
    <w:rsid w:val="009232B0"/>
    <w:rsid w:val="009255B6"/>
    <w:rsid w:val="00925C1B"/>
    <w:rsid w:val="00927EB1"/>
    <w:rsid w:val="00930CB0"/>
    <w:rsid w:val="009310E9"/>
    <w:rsid w:val="009329C7"/>
    <w:rsid w:val="0093346A"/>
    <w:rsid w:val="009340A2"/>
    <w:rsid w:val="0093412A"/>
    <w:rsid w:val="00934BA2"/>
    <w:rsid w:val="00934F08"/>
    <w:rsid w:val="00934FA7"/>
    <w:rsid w:val="009362AA"/>
    <w:rsid w:val="00937349"/>
    <w:rsid w:val="00940C66"/>
    <w:rsid w:val="00941395"/>
    <w:rsid w:val="00941F4E"/>
    <w:rsid w:val="00942B7B"/>
    <w:rsid w:val="00942DE0"/>
    <w:rsid w:val="009435FC"/>
    <w:rsid w:val="00943E30"/>
    <w:rsid w:val="009446DE"/>
    <w:rsid w:val="009457A3"/>
    <w:rsid w:val="009462DE"/>
    <w:rsid w:val="00947B29"/>
    <w:rsid w:val="00947C90"/>
    <w:rsid w:val="0095248D"/>
    <w:rsid w:val="0095265A"/>
    <w:rsid w:val="00952789"/>
    <w:rsid w:val="00953350"/>
    <w:rsid w:val="00953F38"/>
    <w:rsid w:val="0095406C"/>
    <w:rsid w:val="00955274"/>
    <w:rsid w:val="00955F5B"/>
    <w:rsid w:val="00956EE7"/>
    <w:rsid w:val="00957F6A"/>
    <w:rsid w:val="009600FC"/>
    <w:rsid w:val="00962302"/>
    <w:rsid w:val="009623DB"/>
    <w:rsid w:val="00962AD0"/>
    <w:rsid w:val="00963447"/>
    <w:rsid w:val="009634DB"/>
    <w:rsid w:val="00963630"/>
    <w:rsid w:val="00963A8C"/>
    <w:rsid w:val="00964B7D"/>
    <w:rsid w:val="00964D63"/>
    <w:rsid w:val="00966115"/>
    <w:rsid w:val="009663C2"/>
    <w:rsid w:val="0096680C"/>
    <w:rsid w:val="00967895"/>
    <w:rsid w:val="00967DB0"/>
    <w:rsid w:val="00970350"/>
    <w:rsid w:val="00970D57"/>
    <w:rsid w:val="00972503"/>
    <w:rsid w:val="009740F6"/>
    <w:rsid w:val="00974392"/>
    <w:rsid w:val="00974520"/>
    <w:rsid w:val="00974B11"/>
    <w:rsid w:val="00974ED8"/>
    <w:rsid w:val="00975423"/>
    <w:rsid w:val="00975520"/>
    <w:rsid w:val="00975CB5"/>
    <w:rsid w:val="00975E08"/>
    <w:rsid w:val="0097604C"/>
    <w:rsid w:val="0097765F"/>
    <w:rsid w:val="0097784C"/>
    <w:rsid w:val="009779C2"/>
    <w:rsid w:val="00980150"/>
    <w:rsid w:val="00980FB0"/>
    <w:rsid w:val="00982BF2"/>
    <w:rsid w:val="00983227"/>
    <w:rsid w:val="0098391D"/>
    <w:rsid w:val="009852EE"/>
    <w:rsid w:val="00985CAE"/>
    <w:rsid w:val="00986EC6"/>
    <w:rsid w:val="00986F4D"/>
    <w:rsid w:val="0099009F"/>
    <w:rsid w:val="00990241"/>
    <w:rsid w:val="009907B3"/>
    <w:rsid w:val="00990898"/>
    <w:rsid w:val="0099102A"/>
    <w:rsid w:val="00992414"/>
    <w:rsid w:val="00992AEB"/>
    <w:rsid w:val="00995977"/>
    <w:rsid w:val="00995A1E"/>
    <w:rsid w:val="00995AD8"/>
    <w:rsid w:val="009968CF"/>
    <w:rsid w:val="00996D45"/>
    <w:rsid w:val="00996EE4"/>
    <w:rsid w:val="00997422"/>
    <w:rsid w:val="00997DD0"/>
    <w:rsid w:val="009A019C"/>
    <w:rsid w:val="009A0B00"/>
    <w:rsid w:val="009A1AFE"/>
    <w:rsid w:val="009A1F24"/>
    <w:rsid w:val="009A21EE"/>
    <w:rsid w:val="009A28FF"/>
    <w:rsid w:val="009A293F"/>
    <w:rsid w:val="009A2CCB"/>
    <w:rsid w:val="009A6BAC"/>
    <w:rsid w:val="009A716B"/>
    <w:rsid w:val="009A7290"/>
    <w:rsid w:val="009B0E8B"/>
    <w:rsid w:val="009B1CC8"/>
    <w:rsid w:val="009B2E15"/>
    <w:rsid w:val="009B3BA4"/>
    <w:rsid w:val="009B65C1"/>
    <w:rsid w:val="009B784D"/>
    <w:rsid w:val="009C0BD5"/>
    <w:rsid w:val="009C202A"/>
    <w:rsid w:val="009C3D6C"/>
    <w:rsid w:val="009C4307"/>
    <w:rsid w:val="009C5F95"/>
    <w:rsid w:val="009C6288"/>
    <w:rsid w:val="009C65C5"/>
    <w:rsid w:val="009C70D8"/>
    <w:rsid w:val="009C7503"/>
    <w:rsid w:val="009C77BA"/>
    <w:rsid w:val="009D00A3"/>
    <w:rsid w:val="009D0323"/>
    <w:rsid w:val="009D052C"/>
    <w:rsid w:val="009D1594"/>
    <w:rsid w:val="009D1835"/>
    <w:rsid w:val="009D2414"/>
    <w:rsid w:val="009D24A3"/>
    <w:rsid w:val="009D5BEE"/>
    <w:rsid w:val="009D5C89"/>
    <w:rsid w:val="009D7065"/>
    <w:rsid w:val="009D7114"/>
    <w:rsid w:val="009D734D"/>
    <w:rsid w:val="009D7DA6"/>
    <w:rsid w:val="009E002B"/>
    <w:rsid w:val="009E07BB"/>
    <w:rsid w:val="009E0C60"/>
    <w:rsid w:val="009E0D1E"/>
    <w:rsid w:val="009E2B89"/>
    <w:rsid w:val="009E2D13"/>
    <w:rsid w:val="009E3222"/>
    <w:rsid w:val="009E4B22"/>
    <w:rsid w:val="009E4D11"/>
    <w:rsid w:val="009E5319"/>
    <w:rsid w:val="009E643F"/>
    <w:rsid w:val="009E7422"/>
    <w:rsid w:val="009F0A2A"/>
    <w:rsid w:val="009F12B5"/>
    <w:rsid w:val="009F1860"/>
    <w:rsid w:val="009F2172"/>
    <w:rsid w:val="009F3B5E"/>
    <w:rsid w:val="009F5077"/>
    <w:rsid w:val="009F55ED"/>
    <w:rsid w:val="009F57D6"/>
    <w:rsid w:val="009F624A"/>
    <w:rsid w:val="009F7790"/>
    <w:rsid w:val="009F7941"/>
    <w:rsid w:val="00A00A76"/>
    <w:rsid w:val="00A017E8"/>
    <w:rsid w:val="00A02057"/>
    <w:rsid w:val="00A02288"/>
    <w:rsid w:val="00A02769"/>
    <w:rsid w:val="00A02C16"/>
    <w:rsid w:val="00A02D82"/>
    <w:rsid w:val="00A02FB5"/>
    <w:rsid w:val="00A04DE1"/>
    <w:rsid w:val="00A062B8"/>
    <w:rsid w:val="00A064EB"/>
    <w:rsid w:val="00A070B8"/>
    <w:rsid w:val="00A0776A"/>
    <w:rsid w:val="00A07CE4"/>
    <w:rsid w:val="00A10321"/>
    <w:rsid w:val="00A1154E"/>
    <w:rsid w:val="00A122B5"/>
    <w:rsid w:val="00A15A97"/>
    <w:rsid w:val="00A15D93"/>
    <w:rsid w:val="00A1606A"/>
    <w:rsid w:val="00A1651A"/>
    <w:rsid w:val="00A16551"/>
    <w:rsid w:val="00A16E87"/>
    <w:rsid w:val="00A1736C"/>
    <w:rsid w:val="00A17D38"/>
    <w:rsid w:val="00A206B0"/>
    <w:rsid w:val="00A21B8F"/>
    <w:rsid w:val="00A23051"/>
    <w:rsid w:val="00A2392C"/>
    <w:rsid w:val="00A26DB4"/>
    <w:rsid w:val="00A27100"/>
    <w:rsid w:val="00A27118"/>
    <w:rsid w:val="00A27870"/>
    <w:rsid w:val="00A27B87"/>
    <w:rsid w:val="00A32563"/>
    <w:rsid w:val="00A336C2"/>
    <w:rsid w:val="00A34DF7"/>
    <w:rsid w:val="00A35833"/>
    <w:rsid w:val="00A35878"/>
    <w:rsid w:val="00A35C3B"/>
    <w:rsid w:val="00A35DCE"/>
    <w:rsid w:val="00A36122"/>
    <w:rsid w:val="00A36C24"/>
    <w:rsid w:val="00A37B1F"/>
    <w:rsid w:val="00A37BFC"/>
    <w:rsid w:val="00A409F3"/>
    <w:rsid w:val="00A40BFD"/>
    <w:rsid w:val="00A41CA4"/>
    <w:rsid w:val="00A41E0D"/>
    <w:rsid w:val="00A41F7A"/>
    <w:rsid w:val="00A425B6"/>
    <w:rsid w:val="00A43380"/>
    <w:rsid w:val="00A44F2C"/>
    <w:rsid w:val="00A45F4B"/>
    <w:rsid w:val="00A476AC"/>
    <w:rsid w:val="00A47DAC"/>
    <w:rsid w:val="00A47E46"/>
    <w:rsid w:val="00A50470"/>
    <w:rsid w:val="00A517A1"/>
    <w:rsid w:val="00A51866"/>
    <w:rsid w:val="00A51C83"/>
    <w:rsid w:val="00A527E2"/>
    <w:rsid w:val="00A52BE1"/>
    <w:rsid w:val="00A53609"/>
    <w:rsid w:val="00A53DA0"/>
    <w:rsid w:val="00A54DD7"/>
    <w:rsid w:val="00A55C8A"/>
    <w:rsid w:val="00A57415"/>
    <w:rsid w:val="00A57705"/>
    <w:rsid w:val="00A60670"/>
    <w:rsid w:val="00A618AE"/>
    <w:rsid w:val="00A6259C"/>
    <w:rsid w:val="00A63000"/>
    <w:rsid w:val="00A644D7"/>
    <w:rsid w:val="00A646FF"/>
    <w:rsid w:val="00A6544D"/>
    <w:rsid w:val="00A66C28"/>
    <w:rsid w:val="00A7192B"/>
    <w:rsid w:val="00A71E91"/>
    <w:rsid w:val="00A7283D"/>
    <w:rsid w:val="00A732CB"/>
    <w:rsid w:val="00A737F3"/>
    <w:rsid w:val="00A74895"/>
    <w:rsid w:val="00A75A1D"/>
    <w:rsid w:val="00A75C53"/>
    <w:rsid w:val="00A763FB"/>
    <w:rsid w:val="00A76CCB"/>
    <w:rsid w:val="00A776CE"/>
    <w:rsid w:val="00A80C63"/>
    <w:rsid w:val="00A823F5"/>
    <w:rsid w:val="00A825D7"/>
    <w:rsid w:val="00A826E5"/>
    <w:rsid w:val="00A83CB6"/>
    <w:rsid w:val="00A84063"/>
    <w:rsid w:val="00A8476F"/>
    <w:rsid w:val="00A84861"/>
    <w:rsid w:val="00A9003F"/>
    <w:rsid w:val="00A90699"/>
    <w:rsid w:val="00A90B81"/>
    <w:rsid w:val="00A90FF9"/>
    <w:rsid w:val="00A9155C"/>
    <w:rsid w:val="00A9385F"/>
    <w:rsid w:val="00A94BD6"/>
    <w:rsid w:val="00A95BA5"/>
    <w:rsid w:val="00A96EC2"/>
    <w:rsid w:val="00A97134"/>
    <w:rsid w:val="00AA2009"/>
    <w:rsid w:val="00AA26B8"/>
    <w:rsid w:val="00AA2CD0"/>
    <w:rsid w:val="00AA34D2"/>
    <w:rsid w:val="00AA35B3"/>
    <w:rsid w:val="00AA392A"/>
    <w:rsid w:val="00AA4451"/>
    <w:rsid w:val="00AA4BB2"/>
    <w:rsid w:val="00AA54C9"/>
    <w:rsid w:val="00AA5C34"/>
    <w:rsid w:val="00AA7C3C"/>
    <w:rsid w:val="00AB04F0"/>
    <w:rsid w:val="00AB08F3"/>
    <w:rsid w:val="00AB0A64"/>
    <w:rsid w:val="00AB0D20"/>
    <w:rsid w:val="00AB1D71"/>
    <w:rsid w:val="00AB1F88"/>
    <w:rsid w:val="00AB20BA"/>
    <w:rsid w:val="00AB3216"/>
    <w:rsid w:val="00AB47CB"/>
    <w:rsid w:val="00AB572D"/>
    <w:rsid w:val="00AB5E67"/>
    <w:rsid w:val="00AB6B39"/>
    <w:rsid w:val="00AB6C92"/>
    <w:rsid w:val="00AC04C5"/>
    <w:rsid w:val="00AC07FF"/>
    <w:rsid w:val="00AC0F5D"/>
    <w:rsid w:val="00AC0F9A"/>
    <w:rsid w:val="00AC31FA"/>
    <w:rsid w:val="00AC4B84"/>
    <w:rsid w:val="00AC4DF9"/>
    <w:rsid w:val="00AC5ED8"/>
    <w:rsid w:val="00AC60C8"/>
    <w:rsid w:val="00AC657C"/>
    <w:rsid w:val="00AC77A9"/>
    <w:rsid w:val="00AD0639"/>
    <w:rsid w:val="00AD0ACB"/>
    <w:rsid w:val="00AD16D2"/>
    <w:rsid w:val="00AD2780"/>
    <w:rsid w:val="00AD2B9C"/>
    <w:rsid w:val="00AD2C39"/>
    <w:rsid w:val="00AD4BD4"/>
    <w:rsid w:val="00AD4C5C"/>
    <w:rsid w:val="00AD517D"/>
    <w:rsid w:val="00AD66CD"/>
    <w:rsid w:val="00AD77C4"/>
    <w:rsid w:val="00AD799C"/>
    <w:rsid w:val="00AD7C37"/>
    <w:rsid w:val="00AE0970"/>
    <w:rsid w:val="00AE1164"/>
    <w:rsid w:val="00AE1EBF"/>
    <w:rsid w:val="00AE1FA3"/>
    <w:rsid w:val="00AE27E5"/>
    <w:rsid w:val="00AE29C1"/>
    <w:rsid w:val="00AE461D"/>
    <w:rsid w:val="00AE466A"/>
    <w:rsid w:val="00AE468B"/>
    <w:rsid w:val="00AE5A39"/>
    <w:rsid w:val="00AE5A90"/>
    <w:rsid w:val="00AE5B9D"/>
    <w:rsid w:val="00AE5D38"/>
    <w:rsid w:val="00AE69FF"/>
    <w:rsid w:val="00AE6EA5"/>
    <w:rsid w:val="00AE77AD"/>
    <w:rsid w:val="00AF0846"/>
    <w:rsid w:val="00AF0992"/>
    <w:rsid w:val="00AF1550"/>
    <w:rsid w:val="00AF2D68"/>
    <w:rsid w:val="00AF4731"/>
    <w:rsid w:val="00AF53AE"/>
    <w:rsid w:val="00AF5777"/>
    <w:rsid w:val="00AF61BB"/>
    <w:rsid w:val="00AF62AC"/>
    <w:rsid w:val="00AF64BC"/>
    <w:rsid w:val="00AF6582"/>
    <w:rsid w:val="00AF7477"/>
    <w:rsid w:val="00AF7AA0"/>
    <w:rsid w:val="00AF7CE9"/>
    <w:rsid w:val="00B005BF"/>
    <w:rsid w:val="00B007CF"/>
    <w:rsid w:val="00B014E9"/>
    <w:rsid w:val="00B01694"/>
    <w:rsid w:val="00B01B5A"/>
    <w:rsid w:val="00B04833"/>
    <w:rsid w:val="00B0557F"/>
    <w:rsid w:val="00B074A0"/>
    <w:rsid w:val="00B1040F"/>
    <w:rsid w:val="00B107A5"/>
    <w:rsid w:val="00B11908"/>
    <w:rsid w:val="00B125A8"/>
    <w:rsid w:val="00B12637"/>
    <w:rsid w:val="00B142ED"/>
    <w:rsid w:val="00B1452C"/>
    <w:rsid w:val="00B205A1"/>
    <w:rsid w:val="00B218FE"/>
    <w:rsid w:val="00B21AF9"/>
    <w:rsid w:val="00B2349E"/>
    <w:rsid w:val="00B235C8"/>
    <w:rsid w:val="00B2391C"/>
    <w:rsid w:val="00B23FCF"/>
    <w:rsid w:val="00B2438C"/>
    <w:rsid w:val="00B25D4C"/>
    <w:rsid w:val="00B26425"/>
    <w:rsid w:val="00B26FEA"/>
    <w:rsid w:val="00B2763B"/>
    <w:rsid w:val="00B324A7"/>
    <w:rsid w:val="00B3361D"/>
    <w:rsid w:val="00B33D2F"/>
    <w:rsid w:val="00B36F16"/>
    <w:rsid w:val="00B372AA"/>
    <w:rsid w:val="00B37650"/>
    <w:rsid w:val="00B37B93"/>
    <w:rsid w:val="00B37D34"/>
    <w:rsid w:val="00B410BA"/>
    <w:rsid w:val="00B411D5"/>
    <w:rsid w:val="00B41989"/>
    <w:rsid w:val="00B422B6"/>
    <w:rsid w:val="00B42DA1"/>
    <w:rsid w:val="00B43296"/>
    <w:rsid w:val="00B43E73"/>
    <w:rsid w:val="00B44470"/>
    <w:rsid w:val="00B44C2F"/>
    <w:rsid w:val="00B44ED2"/>
    <w:rsid w:val="00B44F01"/>
    <w:rsid w:val="00B454CF"/>
    <w:rsid w:val="00B4568A"/>
    <w:rsid w:val="00B461A6"/>
    <w:rsid w:val="00B46F59"/>
    <w:rsid w:val="00B503B1"/>
    <w:rsid w:val="00B50D14"/>
    <w:rsid w:val="00B50F86"/>
    <w:rsid w:val="00B5123D"/>
    <w:rsid w:val="00B51BC8"/>
    <w:rsid w:val="00B52083"/>
    <w:rsid w:val="00B53B88"/>
    <w:rsid w:val="00B53CE7"/>
    <w:rsid w:val="00B5443C"/>
    <w:rsid w:val="00B54E4B"/>
    <w:rsid w:val="00B5540A"/>
    <w:rsid w:val="00B55532"/>
    <w:rsid w:val="00B55B7D"/>
    <w:rsid w:val="00B566E5"/>
    <w:rsid w:val="00B57252"/>
    <w:rsid w:val="00B60490"/>
    <w:rsid w:val="00B60559"/>
    <w:rsid w:val="00B617A2"/>
    <w:rsid w:val="00B618C6"/>
    <w:rsid w:val="00B62F73"/>
    <w:rsid w:val="00B63888"/>
    <w:rsid w:val="00B65855"/>
    <w:rsid w:val="00B6642F"/>
    <w:rsid w:val="00B664A3"/>
    <w:rsid w:val="00B66F7A"/>
    <w:rsid w:val="00B67234"/>
    <w:rsid w:val="00B67CE3"/>
    <w:rsid w:val="00B70999"/>
    <w:rsid w:val="00B726E1"/>
    <w:rsid w:val="00B72DE1"/>
    <w:rsid w:val="00B731E8"/>
    <w:rsid w:val="00B73453"/>
    <w:rsid w:val="00B7578F"/>
    <w:rsid w:val="00B80208"/>
    <w:rsid w:val="00B8054A"/>
    <w:rsid w:val="00B81D5C"/>
    <w:rsid w:val="00B82596"/>
    <w:rsid w:val="00B838C2"/>
    <w:rsid w:val="00B838FB"/>
    <w:rsid w:val="00B83EB0"/>
    <w:rsid w:val="00B841B4"/>
    <w:rsid w:val="00B84A2B"/>
    <w:rsid w:val="00B86C8B"/>
    <w:rsid w:val="00B907D8"/>
    <w:rsid w:val="00B9091C"/>
    <w:rsid w:val="00B90BBE"/>
    <w:rsid w:val="00B90D68"/>
    <w:rsid w:val="00B913E3"/>
    <w:rsid w:val="00B91A4C"/>
    <w:rsid w:val="00B91F90"/>
    <w:rsid w:val="00B94BED"/>
    <w:rsid w:val="00B95822"/>
    <w:rsid w:val="00B961CA"/>
    <w:rsid w:val="00B96E03"/>
    <w:rsid w:val="00B973CA"/>
    <w:rsid w:val="00B97C91"/>
    <w:rsid w:val="00BA0630"/>
    <w:rsid w:val="00BA0FBD"/>
    <w:rsid w:val="00BA16EE"/>
    <w:rsid w:val="00BA1C4A"/>
    <w:rsid w:val="00BA22B2"/>
    <w:rsid w:val="00BA2C91"/>
    <w:rsid w:val="00BA2F00"/>
    <w:rsid w:val="00BA3642"/>
    <w:rsid w:val="00BA44E9"/>
    <w:rsid w:val="00BA5F47"/>
    <w:rsid w:val="00BA6131"/>
    <w:rsid w:val="00BA73A8"/>
    <w:rsid w:val="00BA7467"/>
    <w:rsid w:val="00BA7BD7"/>
    <w:rsid w:val="00BB0D0C"/>
    <w:rsid w:val="00BB2975"/>
    <w:rsid w:val="00BB2E62"/>
    <w:rsid w:val="00BB489A"/>
    <w:rsid w:val="00BB4957"/>
    <w:rsid w:val="00BB56E2"/>
    <w:rsid w:val="00BB602C"/>
    <w:rsid w:val="00BB65EA"/>
    <w:rsid w:val="00BB7AA3"/>
    <w:rsid w:val="00BB7F46"/>
    <w:rsid w:val="00BC0A2B"/>
    <w:rsid w:val="00BC298B"/>
    <w:rsid w:val="00BC3CCA"/>
    <w:rsid w:val="00BC4764"/>
    <w:rsid w:val="00BC52AD"/>
    <w:rsid w:val="00BC5BEA"/>
    <w:rsid w:val="00BC5EF9"/>
    <w:rsid w:val="00BC6054"/>
    <w:rsid w:val="00BC60F8"/>
    <w:rsid w:val="00BC6437"/>
    <w:rsid w:val="00BD1249"/>
    <w:rsid w:val="00BD352C"/>
    <w:rsid w:val="00BD4306"/>
    <w:rsid w:val="00BD586C"/>
    <w:rsid w:val="00BD5B84"/>
    <w:rsid w:val="00BD70CF"/>
    <w:rsid w:val="00BD72CF"/>
    <w:rsid w:val="00BD7E63"/>
    <w:rsid w:val="00BE1A4E"/>
    <w:rsid w:val="00BE1ECA"/>
    <w:rsid w:val="00BE29DA"/>
    <w:rsid w:val="00BE2DEF"/>
    <w:rsid w:val="00BE3260"/>
    <w:rsid w:val="00BE3CA5"/>
    <w:rsid w:val="00BE4186"/>
    <w:rsid w:val="00BE42BD"/>
    <w:rsid w:val="00BE4491"/>
    <w:rsid w:val="00BE7204"/>
    <w:rsid w:val="00BE7DF8"/>
    <w:rsid w:val="00BF0102"/>
    <w:rsid w:val="00BF11FF"/>
    <w:rsid w:val="00BF1F37"/>
    <w:rsid w:val="00BF297F"/>
    <w:rsid w:val="00BF2F8D"/>
    <w:rsid w:val="00BF3165"/>
    <w:rsid w:val="00BF4394"/>
    <w:rsid w:val="00BF528B"/>
    <w:rsid w:val="00BF537C"/>
    <w:rsid w:val="00BF57FE"/>
    <w:rsid w:val="00BF5A7D"/>
    <w:rsid w:val="00BF5AB9"/>
    <w:rsid w:val="00BF6AA5"/>
    <w:rsid w:val="00BF6E69"/>
    <w:rsid w:val="00C01136"/>
    <w:rsid w:val="00C02204"/>
    <w:rsid w:val="00C0517F"/>
    <w:rsid w:val="00C0531D"/>
    <w:rsid w:val="00C056F4"/>
    <w:rsid w:val="00C05DAC"/>
    <w:rsid w:val="00C0684B"/>
    <w:rsid w:val="00C07210"/>
    <w:rsid w:val="00C078DA"/>
    <w:rsid w:val="00C10936"/>
    <w:rsid w:val="00C12AA5"/>
    <w:rsid w:val="00C133B3"/>
    <w:rsid w:val="00C13DB6"/>
    <w:rsid w:val="00C1488D"/>
    <w:rsid w:val="00C150A5"/>
    <w:rsid w:val="00C158D8"/>
    <w:rsid w:val="00C15D64"/>
    <w:rsid w:val="00C22A78"/>
    <w:rsid w:val="00C24A7A"/>
    <w:rsid w:val="00C250E7"/>
    <w:rsid w:val="00C2524F"/>
    <w:rsid w:val="00C25AD9"/>
    <w:rsid w:val="00C2608E"/>
    <w:rsid w:val="00C31378"/>
    <w:rsid w:val="00C327F5"/>
    <w:rsid w:val="00C329D2"/>
    <w:rsid w:val="00C3342E"/>
    <w:rsid w:val="00C35CFF"/>
    <w:rsid w:val="00C35D06"/>
    <w:rsid w:val="00C3629F"/>
    <w:rsid w:val="00C36C45"/>
    <w:rsid w:val="00C36DB5"/>
    <w:rsid w:val="00C37054"/>
    <w:rsid w:val="00C40C22"/>
    <w:rsid w:val="00C41878"/>
    <w:rsid w:val="00C428C1"/>
    <w:rsid w:val="00C44153"/>
    <w:rsid w:val="00C44F2C"/>
    <w:rsid w:val="00C459CA"/>
    <w:rsid w:val="00C45B2A"/>
    <w:rsid w:val="00C5532C"/>
    <w:rsid w:val="00C5630D"/>
    <w:rsid w:val="00C56587"/>
    <w:rsid w:val="00C56DB7"/>
    <w:rsid w:val="00C57B0C"/>
    <w:rsid w:val="00C57B77"/>
    <w:rsid w:val="00C62263"/>
    <w:rsid w:val="00C6273F"/>
    <w:rsid w:val="00C62A55"/>
    <w:rsid w:val="00C62C31"/>
    <w:rsid w:val="00C62C7A"/>
    <w:rsid w:val="00C63CA8"/>
    <w:rsid w:val="00C64621"/>
    <w:rsid w:val="00C650F5"/>
    <w:rsid w:val="00C663B6"/>
    <w:rsid w:val="00C664FF"/>
    <w:rsid w:val="00C665EE"/>
    <w:rsid w:val="00C67CE5"/>
    <w:rsid w:val="00C70088"/>
    <w:rsid w:val="00C707DB"/>
    <w:rsid w:val="00C70A2E"/>
    <w:rsid w:val="00C70D61"/>
    <w:rsid w:val="00C70FFB"/>
    <w:rsid w:val="00C715A7"/>
    <w:rsid w:val="00C7338E"/>
    <w:rsid w:val="00C74E7E"/>
    <w:rsid w:val="00C74F2B"/>
    <w:rsid w:val="00C77090"/>
    <w:rsid w:val="00C77436"/>
    <w:rsid w:val="00C8025B"/>
    <w:rsid w:val="00C81567"/>
    <w:rsid w:val="00C817F1"/>
    <w:rsid w:val="00C85AE7"/>
    <w:rsid w:val="00C85E00"/>
    <w:rsid w:val="00C86D97"/>
    <w:rsid w:val="00C90FC4"/>
    <w:rsid w:val="00C9247D"/>
    <w:rsid w:val="00C94430"/>
    <w:rsid w:val="00C94784"/>
    <w:rsid w:val="00C963DB"/>
    <w:rsid w:val="00C96B0A"/>
    <w:rsid w:val="00C977D8"/>
    <w:rsid w:val="00CA184A"/>
    <w:rsid w:val="00CA24AA"/>
    <w:rsid w:val="00CA2CBC"/>
    <w:rsid w:val="00CA4887"/>
    <w:rsid w:val="00CA5F8F"/>
    <w:rsid w:val="00CA6F58"/>
    <w:rsid w:val="00CA77A7"/>
    <w:rsid w:val="00CA7A42"/>
    <w:rsid w:val="00CB2269"/>
    <w:rsid w:val="00CB241D"/>
    <w:rsid w:val="00CB40A3"/>
    <w:rsid w:val="00CB5AA4"/>
    <w:rsid w:val="00CB6CB8"/>
    <w:rsid w:val="00CB7397"/>
    <w:rsid w:val="00CB79EA"/>
    <w:rsid w:val="00CC0DD6"/>
    <w:rsid w:val="00CC28C7"/>
    <w:rsid w:val="00CC2D9F"/>
    <w:rsid w:val="00CC50AF"/>
    <w:rsid w:val="00CC5685"/>
    <w:rsid w:val="00CC5D1E"/>
    <w:rsid w:val="00CC74FE"/>
    <w:rsid w:val="00CD1B3D"/>
    <w:rsid w:val="00CD1BA9"/>
    <w:rsid w:val="00CD270C"/>
    <w:rsid w:val="00CD294D"/>
    <w:rsid w:val="00CD2B3B"/>
    <w:rsid w:val="00CD47A3"/>
    <w:rsid w:val="00CD4999"/>
    <w:rsid w:val="00CD4D9F"/>
    <w:rsid w:val="00CD5A1B"/>
    <w:rsid w:val="00CD5A9C"/>
    <w:rsid w:val="00CD6DB4"/>
    <w:rsid w:val="00CD72D3"/>
    <w:rsid w:val="00CD736D"/>
    <w:rsid w:val="00CE0EA1"/>
    <w:rsid w:val="00CE1144"/>
    <w:rsid w:val="00CE1E3D"/>
    <w:rsid w:val="00CE3944"/>
    <w:rsid w:val="00CE3D23"/>
    <w:rsid w:val="00CE4830"/>
    <w:rsid w:val="00CE5D11"/>
    <w:rsid w:val="00CF120E"/>
    <w:rsid w:val="00CF253D"/>
    <w:rsid w:val="00CF2EB3"/>
    <w:rsid w:val="00CF2F1B"/>
    <w:rsid w:val="00CF3BF2"/>
    <w:rsid w:val="00CF4CA2"/>
    <w:rsid w:val="00CF515E"/>
    <w:rsid w:val="00CF532A"/>
    <w:rsid w:val="00CF66F6"/>
    <w:rsid w:val="00CF6B53"/>
    <w:rsid w:val="00CF6F31"/>
    <w:rsid w:val="00D00EE4"/>
    <w:rsid w:val="00D01A23"/>
    <w:rsid w:val="00D01BA0"/>
    <w:rsid w:val="00D02587"/>
    <w:rsid w:val="00D02681"/>
    <w:rsid w:val="00D02A47"/>
    <w:rsid w:val="00D03A44"/>
    <w:rsid w:val="00D04BB1"/>
    <w:rsid w:val="00D053A7"/>
    <w:rsid w:val="00D05780"/>
    <w:rsid w:val="00D0612D"/>
    <w:rsid w:val="00D10BFE"/>
    <w:rsid w:val="00D10C55"/>
    <w:rsid w:val="00D10C69"/>
    <w:rsid w:val="00D1191C"/>
    <w:rsid w:val="00D119DC"/>
    <w:rsid w:val="00D137A0"/>
    <w:rsid w:val="00D1389C"/>
    <w:rsid w:val="00D13911"/>
    <w:rsid w:val="00D14404"/>
    <w:rsid w:val="00D14817"/>
    <w:rsid w:val="00D14C0B"/>
    <w:rsid w:val="00D1748A"/>
    <w:rsid w:val="00D175A0"/>
    <w:rsid w:val="00D17691"/>
    <w:rsid w:val="00D200DE"/>
    <w:rsid w:val="00D20D7B"/>
    <w:rsid w:val="00D22C6D"/>
    <w:rsid w:val="00D232A8"/>
    <w:rsid w:val="00D24A65"/>
    <w:rsid w:val="00D24AC6"/>
    <w:rsid w:val="00D27887"/>
    <w:rsid w:val="00D27B1D"/>
    <w:rsid w:val="00D311BD"/>
    <w:rsid w:val="00D3171A"/>
    <w:rsid w:val="00D33645"/>
    <w:rsid w:val="00D340AD"/>
    <w:rsid w:val="00D357B9"/>
    <w:rsid w:val="00D373D0"/>
    <w:rsid w:val="00D37A92"/>
    <w:rsid w:val="00D37B23"/>
    <w:rsid w:val="00D40D97"/>
    <w:rsid w:val="00D4391E"/>
    <w:rsid w:val="00D4512D"/>
    <w:rsid w:val="00D459B9"/>
    <w:rsid w:val="00D45C58"/>
    <w:rsid w:val="00D46114"/>
    <w:rsid w:val="00D4656E"/>
    <w:rsid w:val="00D471E2"/>
    <w:rsid w:val="00D477BF"/>
    <w:rsid w:val="00D51101"/>
    <w:rsid w:val="00D52945"/>
    <w:rsid w:val="00D54515"/>
    <w:rsid w:val="00D54AED"/>
    <w:rsid w:val="00D54F7A"/>
    <w:rsid w:val="00D55B4A"/>
    <w:rsid w:val="00D564BC"/>
    <w:rsid w:val="00D5711E"/>
    <w:rsid w:val="00D57BBB"/>
    <w:rsid w:val="00D607D7"/>
    <w:rsid w:val="00D616C7"/>
    <w:rsid w:val="00D620E3"/>
    <w:rsid w:val="00D623ED"/>
    <w:rsid w:val="00D637B1"/>
    <w:rsid w:val="00D646EF"/>
    <w:rsid w:val="00D65235"/>
    <w:rsid w:val="00D662B6"/>
    <w:rsid w:val="00D66491"/>
    <w:rsid w:val="00D66B5F"/>
    <w:rsid w:val="00D66E20"/>
    <w:rsid w:val="00D67846"/>
    <w:rsid w:val="00D705AC"/>
    <w:rsid w:val="00D70A00"/>
    <w:rsid w:val="00D70B7B"/>
    <w:rsid w:val="00D70DB5"/>
    <w:rsid w:val="00D73CA3"/>
    <w:rsid w:val="00D75791"/>
    <w:rsid w:val="00D7585C"/>
    <w:rsid w:val="00D75D0C"/>
    <w:rsid w:val="00D75D5D"/>
    <w:rsid w:val="00D769D1"/>
    <w:rsid w:val="00D774AE"/>
    <w:rsid w:val="00D8102A"/>
    <w:rsid w:val="00D813E6"/>
    <w:rsid w:val="00D848FC"/>
    <w:rsid w:val="00D85FBE"/>
    <w:rsid w:val="00D865A1"/>
    <w:rsid w:val="00D8695B"/>
    <w:rsid w:val="00D86BB5"/>
    <w:rsid w:val="00D87AD3"/>
    <w:rsid w:val="00D9191E"/>
    <w:rsid w:val="00D91F75"/>
    <w:rsid w:val="00D92A30"/>
    <w:rsid w:val="00D9356E"/>
    <w:rsid w:val="00D93F5B"/>
    <w:rsid w:val="00D960E4"/>
    <w:rsid w:val="00D96186"/>
    <w:rsid w:val="00D96B7E"/>
    <w:rsid w:val="00D96F22"/>
    <w:rsid w:val="00D96F45"/>
    <w:rsid w:val="00D97693"/>
    <w:rsid w:val="00D97DE3"/>
    <w:rsid w:val="00DA1137"/>
    <w:rsid w:val="00DA170D"/>
    <w:rsid w:val="00DA185F"/>
    <w:rsid w:val="00DA211C"/>
    <w:rsid w:val="00DA4207"/>
    <w:rsid w:val="00DA4B34"/>
    <w:rsid w:val="00DA5006"/>
    <w:rsid w:val="00DA5EEA"/>
    <w:rsid w:val="00DA620C"/>
    <w:rsid w:val="00DA637F"/>
    <w:rsid w:val="00DA6B34"/>
    <w:rsid w:val="00DA6BEA"/>
    <w:rsid w:val="00DA6DAB"/>
    <w:rsid w:val="00DA6E37"/>
    <w:rsid w:val="00DA72B7"/>
    <w:rsid w:val="00DB05C4"/>
    <w:rsid w:val="00DB0D27"/>
    <w:rsid w:val="00DB20E6"/>
    <w:rsid w:val="00DB4709"/>
    <w:rsid w:val="00DB4DDE"/>
    <w:rsid w:val="00DB54BD"/>
    <w:rsid w:val="00DB56D9"/>
    <w:rsid w:val="00DB5F13"/>
    <w:rsid w:val="00DB690D"/>
    <w:rsid w:val="00DB6A47"/>
    <w:rsid w:val="00DB7B1D"/>
    <w:rsid w:val="00DC0556"/>
    <w:rsid w:val="00DC17C4"/>
    <w:rsid w:val="00DC1C95"/>
    <w:rsid w:val="00DC1FE0"/>
    <w:rsid w:val="00DC226B"/>
    <w:rsid w:val="00DC286A"/>
    <w:rsid w:val="00DC44AF"/>
    <w:rsid w:val="00DC45EC"/>
    <w:rsid w:val="00DC688B"/>
    <w:rsid w:val="00DC68C1"/>
    <w:rsid w:val="00DD0B9F"/>
    <w:rsid w:val="00DD0CFA"/>
    <w:rsid w:val="00DD1650"/>
    <w:rsid w:val="00DD168B"/>
    <w:rsid w:val="00DD2FA4"/>
    <w:rsid w:val="00DD31B7"/>
    <w:rsid w:val="00DD5938"/>
    <w:rsid w:val="00DD5E2F"/>
    <w:rsid w:val="00DD6355"/>
    <w:rsid w:val="00DD6DEC"/>
    <w:rsid w:val="00DD73FF"/>
    <w:rsid w:val="00DD78B3"/>
    <w:rsid w:val="00DE0DD2"/>
    <w:rsid w:val="00DE0ECD"/>
    <w:rsid w:val="00DE1131"/>
    <w:rsid w:val="00DE17B8"/>
    <w:rsid w:val="00DE1A04"/>
    <w:rsid w:val="00DE1D4C"/>
    <w:rsid w:val="00DE3E57"/>
    <w:rsid w:val="00DE6411"/>
    <w:rsid w:val="00DE67E7"/>
    <w:rsid w:val="00DE6CC6"/>
    <w:rsid w:val="00DE7E78"/>
    <w:rsid w:val="00DF03FC"/>
    <w:rsid w:val="00DF2029"/>
    <w:rsid w:val="00DF4549"/>
    <w:rsid w:val="00DF5BAF"/>
    <w:rsid w:val="00DF64C3"/>
    <w:rsid w:val="00DF7853"/>
    <w:rsid w:val="00E006F8"/>
    <w:rsid w:val="00E0081D"/>
    <w:rsid w:val="00E01EAF"/>
    <w:rsid w:val="00E02C2B"/>
    <w:rsid w:val="00E03017"/>
    <w:rsid w:val="00E04125"/>
    <w:rsid w:val="00E042F4"/>
    <w:rsid w:val="00E045FD"/>
    <w:rsid w:val="00E04701"/>
    <w:rsid w:val="00E047CF"/>
    <w:rsid w:val="00E050B5"/>
    <w:rsid w:val="00E07AD8"/>
    <w:rsid w:val="00E12A6E"/>
    <w:rsid w:val="00E14059"/>
    <w:rsid w:val="00E145F6"/>
    <w:rsid w:val="00E172B1"/>
    <w:rsid w:val="00E17DF7"/>
    <w:rsid w:val="00E20058"/>
    <w:rsid w:val="00E20A33"/>
    <w:rsid w:val="00E20D1A"/>
    <w:rsid w:val="00E22293"/>
    <w:rsid w:val="00E225F6"/>
    <w:rsid w:val="00E2280A"/>
    <w:rsid w:val="00E22C65"/>
    <w:rsid w:val="00E231DB"/>
    <w:rsid w:val="00E23388"/>
    <w:rsid w:val="00E246C3"/>
    <w:rsid w:val="00E26E17"/>
    <w:rsid w:val="00E27D61"/>
    <w:rsid w:val="00E27DC2"/>
    <w:rsid w:val="00E305AE"/>
    <w:rsid w:val="00E325A6"/>
    <w:rsid w:val="00E33AC8"/>
    <w:rsid w:val="00E33D11"/>
    <w:rsid w:val="00E34251"/>
    <w:rsid w:val="00E34478"/>
    <w:rsid w:val="00E345D5"/>
    <w:rsid w:val="00E347F6"/>
    <w:rsid w:val="00E36463"/>
    <w:rsid w:val="00E36EF5"/>
    <w:rsid w:val="00E40AB8"/>
    <w:rsid w:val="00E41731"/>
    <w:rsid w:val="00E41B09"/>
    <w:rsid w:val="00E42360"/>
    <w:rsid w:val="00E44604"/>
    <w:rsid w:val="00E44850"/>
    <w:rsid w:val="00E44CDC"/>
    <w:rsid w:val="00E45EBE"/>
    <w:rsid w:val="00E462DC"/>
    <w:rsid w:val="00E51AC7"/>
    <w:rsid w:val="00E53263"/>
    <w:rsid w:val="00E5338B"/>
    <w:rsid w:val="00E540F7"/>
    <w:rsid w:val="00E547D5"/>
    <w:rsid w:val="00E555B0"/>
    <w:rsid w:val="00E55C81"/>
    <w:rsid w:val="00E55F78"/>
    <w:rsid w:val="00E56B49"/>
    <w:rsid w:val="00E56BC2"/>
    <w:rsid w:val="00E57D44"/>
    <w:rsid w:val="00E621AF"/>
    <w:rsid w:val="00E62C82"/>
    <w:rsid w:val="00E637B7"/>
    <w:rsid w:val="00E640C0"/>
    <w:rsid w:val="00E656BC"/>
    <w:rsid w:val="00E6657B"/>
    <w:rsid w:val="00E66A10"/>
    <w:rsid w:val="00E70415"/>
    <w:rsid w:val="00E72BA7"/>
    <w:rsid w:val="00E72DBE"/>
    <w:rsid w:val="00E734E8"/>
    <w:rsid w:val="00E73AAC"/>
    <w:rsid w:val="00E74D10"/>
    <w:rsid w:val="00E74D3A"/>
    <w:rsid w:val="00E74FA4"/>
    <w:rsid w:val="00E76B8B"/>
    <w:rsid w:val="00E807F8"/>
    <w:rsid w:val="00E80F0C"/>
    <w:rsid w:val="00E81A35"/>
    <w:rsid w:val="00E821BE"/>
    <w:rsid w:val="00E82BA3"/>
    <w:rsid w:val="00E82F80"/>
    <w:rsid w:val="00E8398D"/>
    <w:rsid w:val="00E83DF3"/>
    <w:rsid w:val="00E85583"/>
    <w:rsid w:val="00E85E02"/>
    <w:rsid w:val="00E8636A"/>
    <w:rsid w:val="00E86FB8"/>
    <w:rsid w:val="00E90919"/>
    <w:rsid w:val="00E92553"/>
    <w:rsid w:val="00E92AF5"/>
    <w:rsid w:val="00E92BD7"/>
    <w:rsid w:val="00E95513"/>
    <w:rsid w:val="00E95574"/>
    <w:rsid w:val="00E96551"/>
    <w:rsid w:val="00EA0A9F"/>
    <w:rsid w:val="00EA113B"/>
    <w:rsid w:val="00EA1A7F"/>
    <w:rsid w:val="00EA1D54"/>
    <w:rsid w:val="00EA3391"/>
    <w:rsid w:val="00EA3627"/>
    <w:rsid w:val="00EA591A"/>
    <w:rsid w:val="00EA5B4A"/>
    <w:rsid w:val="00EA6322"/>
    <w:rsid w:val="00EA66A2"/>
    <w:rsid w:val="00EA6B97"/>
    <w:rsid w:val="00EB1B48"/>
    <w:rsid w:val="00EB1C08"/>
    <w:rsid w:val="00EB2097"/>
    <w:rsid w:val="00EB23D2"/>
    <w:rsid w:val="00EB2B43"/>
    <w:rsid w:val="00EB3874"/>
    <w:rsid w:val="00EB3C28"/>
    <w:rsid w:val="00EB5648"/>
    <w:rsid w:val="00EB6557"/>
    <w:rsid w:val="00EB66C0"/>
    <w:rsid w:val="00EB690F"/>
    <w:rsid w:val="00EB69DB"/>
    <w:rsid w:val="00EB7B86"/>
    <w:rsid w:val="00EC00C9"/>
    <w:rsid w:val="00EC010E"/>
    <w:rsid w:val="00EC0565"/>
    <w:rsid w:val="00EC076B"/>
    <w:rsid w:val="00EC1729"/>
    <w:rsid w:val="00EC17EF"/>
    <w:rsid w:val="00EC2F7F"/>
    <w:rsid w:val="00EC3090"/>
    <w:rsid w:val="00EC3A23"/>
    <w:rsid w:val="00EC4A47"/>
    <w:rsid w:val="00EC67F7"/>
    <w:rsid w:val="00EC6E79"/>
    <w:rsid w:val="00ED04DB"/>
    <w:rsid w:val="00ED0E07"/>
    <w:rsid w:val="00ED17B9"/>
    <w:rsid w:val="00ED1996"/>
    <w:rsid w:val="00ED1CBF"/>
    <w:rsid w:val="00ED277E"/>
    <w:rsid w:val="00ED2CC1"/>
    <w:rsid w:val="00ED3B5F"/>
    <w:rsid w:val="00ED3F43"/>
    <w:rsid w:val="00ED6052"/>
    <w:rsid w:val="00ED667C"/>
    <w:rsid w:val="00ED724C"/>
    <w:rsid w:val="00ED73E2"/>
    <w:rsid w:val="00ED79AF"/>
    <w:rsid w:val="00EE2AF4"/>
    <w:rsid w:val="00EE2C70"/>
    <w:rsid w:val="00EE2DEA"/>
    <w:rsid w:val="00EE4270"/>
    <w:rsid w:val="00EE5369"/>
    <w:rsid w:val="00EE5962"/>
    <w:rsid w:val="00EE7798"/>
    <w:rsid w:val="00EE7914"/>
    <w:rsid w:val="00EF3984"/>
    <w:rsid w:val="00EF3FF6"/>
    <w:rsid w:val="00EF5E2C"/>
    <w:rsid w:val="00EF6CEF"/>
    <w:rsid w:val="00EF73DD"/>
    <w:rsid w:val="00EF76B5"/>
    <w:rsid w:val="00F00BFB"/>
    <w:rsid w:val="00F01EBD"/>
    <w:rsid w:val="00F028F9"/>
    <w:rsid w:val="00F02FD0"/>
    <w:rsid w:val="00F03337"/>
    <w:rsid w:val="00F045AA"/>
    <w:rsid w:val="00F057F0"/>
    <w:rsid w:val="00F05AB2"/>
    <w:rsid w:val="00F0619D"/>
    <w:rsid w:val="00F06FB5"/>
    <w:rsid w:val="00F07D61"/>
    <w:rsid w:val="00F1152C"/>
    <w:rsid w:val="00F1227F"/>
    <w:rsid w:val="00F128AE"/>
    <w:rsid w:val="00F14021"/>
    <w:rsid w:val="00F142F7"/>
    <w:rsid w:val="00F16198"/>
    <w:rsid w:val="00F17F17"/>
    <w:rsid w:val="00F20394"/>
    <w:rsid w:val="00F2094D"/>
    <w:rsid w:val="00F21201"/>
    <w:rsid w:val="00F22581"/>
    <w:rsid w:val="00F22EE7"/>
    <w:rsid w:val="00F233A5"/>
    <w:rsid w:val="00F2352C"/>
    <w:rsid w:val="00F242DF"/>
    <w:rsid w:val="00F24EAD"/>
    <w:rsid w:val="00F261A3"/>
    <w:rsid w:val="00F2730D"/>
    <w:rsid w:val="00F27C89"/>
    <w:rsid w:val="00F30E74"/>
    <w:rsid w:val="00F364F2"/>
    <w:rsid w:val="00F40EF4"/>
    <w:rsid w:val="00F41BA0"/>
    <w:rsid w:val="00F42911"/>
    <w:rsid w:val="00F43A02"/>
    <w:rsid w:val="00F43C69"/>
    <w:rsid w:val="00F445FE"/>
    <w:rsid w:val="00F475AC"/>
    <w:rsid w:val="00F47D38"/>
    <w:rsid w:val="00F507FA"/>
    <w:rsid w:val="00F50967"/>
    <w:rsid w:val="00F52916"/>
    <w:rsid w:val="00F52D61"/>
    <w:rsid w:val="00F5321E"/>
    <w:rsid w:val="00F53461"/>
    <w:rsid w:val="00F54188"/>
    <w:rsid w:val="00F54DC9"/>
    <w:rsid w:val="00F55B24"/>
    <w:rsid w:val="00F56733"/>
    <w:rsid w:val="00F568F9"/>
    <w:rsid w:val="00F57680"/>
    <w:rsid w:val="00F61593"/>
    <w:rsid w:val="00F626F1"/>
    <w:rsid w:val="00F62A85"/>
    <w:rsid w:val="00F63CBC"/>
    <w:rsid w:val="00F6433C"/>
    <w:rsid w:val="00F6491C"/>
    <w:rsid w:val="00F64932"/>
    <w:rsid w:val="00F65031"/>
    <w:rsid w:val="00F651F5"/>
    <w:rsid w:val="00F65360"/>
    <w:rsid w:val="00F6569B"/>
    <w:rsid w:val="00F65A50"/>
    <w:rsid w:val="00F66ABF"/>
    <w:rsid w:val="00F66C76"/>
    <w:rsid w:val="00F675D6"/>
    <w:rsid w:val="00F704FA"/>
    <w:rsid w:val="00F707D6"/>
    <w:rsid w:val="00F71B20"/>
    <w:rsid w:val="00F726C7"/>
    <w:rsid w:val="00F7351C"/>
    <w:rsid w:val="00F7353C"/>
    <w:rsid w:val="00F7390C"/>
    <w:rsid w:val="00F73ECF"/>
    <w:rsid w:val="00F740BC"/>
    <w:rsid w:val="00F75913"/>
    <w:rsid w:val="00F764CA"/>
    <w:rsid w:val="00F76CAD"/>
    <w:rsid w:val="00F772A4"/>
    <w:rsid w:val="00F8037F"/>
    <w:rsid w:val="00F803BF"/>
    <w:rsid w:val="00F80A5B"/>
    <w:rsid w:val="00F80AE9"/>
    <w:rsid w:val="00F80DD4"/>
    <w:rsid w:val="00F82163"/>
    <w:rsid w:val="00F83226"/>
    <w:rsid w:val="00F832F9"/>
    <w:rsid w:val="00F84149"/>
    <w:rsid w:val="00F8460C"/>
    <w:rsid w:val="00F8498E"/>
    <w:rsid w:val="00F85F0A"/>
    <w:rsid w:val="00F862B6"/>
    <w:rsid w:val="00F866E6"/>
    <w:rsid w:val="00F86BFC"/>
    <w:rsid w:val="00F87034"/>
    <w:rsid w:val="00F87196"/>
    <w:rsid w:val="00F878D4"/>
    <w:rsid w:val="00F90C6C"/>
    <w:rsid w:val="00F92431"/>
    <w:rsid w:val="00F92807"/>
    <w:rsid w:val="00F92B93"/>
    <w:rsid w:val="00F931B0"/>
    <w:rsid w:val="00F9372C"/>
    <w:rsid w:val="00F93D86"/>
    <w:rsid w:val="00F94435"/>
    <w:rsid w:val="00F94627"/>
    <w:rsid w:val="00F948C2"/>
    <w:rsid w:val="00F95495"/>
    <w:rsid w:val="00F96656"/>
    <w:rsid w:val="00F96DA4"/>
    <w:rsid w:val="00F97E4C"/>
    <w:rsid w:val="00FA03A9"/>
    <w:rsid w:val="00FA1D4C"/>
    <w:rsid w:val="00FA2019"/>
    <w:rsid w:val="00FA318B"/>
    <w:rsid w:val="00FA504B"/>
    <w:rsid w:val="00FA52DF"/>
    <w:rsid w:val="00FA585B"/>
    <w:rsid w:val="00FA598F"/>
    <w:rsid w:val="00FA5EC8"/>
    <w:rsid w:val="00FA6270"/>
    <w:rsid w:val="00FA66C9"/>
    <w:rsid w:val="00FA78C3"/>
    <w:rsid w:val="00FA7B7E"/>
    <w:rsid w:val="00FA7EDC"/>
    <w:rsid w:val="00FB019C"/>
    <w:rsid w:val="00FB0383"/>
    <w:rsid w:val="00FB04F1"/>
    <w:rsid w:val="00FB0A1A"/>
    <w:rsid w:val="00FB0EF5"/>
    <w:rsid w:val="00FB2C64"/>
    <w:rsid w:val="00FB4832"/>
    <w:rsid w:val="00FB4D32"/>
    <w:rsid w:val="00FB5163"/>
    <w:rsid w:val="00FB5496"/>
    <w:rsid w:val="00FB54A8"/>
    <w:rsid w:val="00FB7BA7"/>
    <w:rsid w:val="00FC2143"/>
    <w:rsid w:val="00FC256E"/>
    <w:rsid w:val="00FC26E5"/>
    <w:rsid w:val="00FC2D10"/>
    <w:rsid w:val="00FC2E95"/>
    <w:rsid w:val="00FC3A2B"/>
    <w:rsid w:val="00FC403A"/>
    <w:rsid w:val="00FC525D"/>
    <w:rsid w:val="00FC5891"/>
    <w:rsid w:val="00FC5B98"/>
    <w:rsid w:val="00FC5D2F"/>
    <w:rsid w:val="00FC7368"/>
    <w:rsid w:val="00FD176B"/>
    <w:rsid w:val="00FD2543"/>
    <w:rsid w:val="00FD4571"/>
    <w:rsid w:val="00FD64FF"/>
    <w:rsid w:val="00FD6502"/>
    <w:rsid w:val="00FD712D"/>
    <w:rsid w:val="00FD7476"/>
    <w:rsid w:val="00FE1A52"/>
    <w:rsid w:val="00FE1BCC"/>
    <w:rsid w:val="00FE2D7E"/>
    <w:rsid w:val="00FE3224"/>
    <w:rsid w:val="00FE50FF"/>
    <w:rsid w:val="00FE53E0"/>
    <w:rsid w:val="00FE55DF"/>
    <w:rsid w:val="00FE56CF"/>
    <w:rsid w:val="00FE5815"/>
    <w:rsid w:val="00FE6462"/>
    <w:rsid w:val="00FF064D"/>
    <w:rsid w:val="00FF30E2"/>
    <w:rsid w:val="00FF3156"/>
    <w:rsid w:val="00FF399E"/>
    <w:rsid w:val="00FF3ED2"/>
    <w:rsid w:val="00FF49F9"/>
    <w:rsid w:val="00FF6107"/>
    <w:rsid w:val="00FF622C"/>
    <w:rsid w:val="00FF6805"/>
    <w:rsid w:val="00FF6A44"/>
    <w:rsid w:val="00FF6E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semiHidden="1" w:unhideWhenUsed="1"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List" w:uiPriority="99"/>
    <w:lsdException w:name="List Bullet" w:uiPriority="99"/>
    <w:lsdException w:name="List Bullet 2" w:uiPriority="99"/>
    <w:lsdException w:name="Title" w:qFormat="1"/>
    <w:lsdException w:name="Closing" w:uiPriority="99"/>
    <w:lsdException w:name="Subtitle" w:qFormat="1"/>
    <w:lsdException w:name="Salutation" w:uiPriority="99"/>
    <w:lsdException w:name="Date" w:uiPriority="99"/>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uiPriority="99" w:qFormat="1"/>
    <w:lsdException w:name="Emphasis" w:uiPriority="20" w:qFormat="1"/>
    <w:lsdException w:name="Document Map" w:uiPriority="99"/>
    <w:lsdException w:name="Plain Text" w:uiPriority="99"/>
    <w:lsdException w:name="Normal (Web)" w:uiPriority="99"/>
    <w:lsdException w:name="HTML Cite" w:uiPriority="99"/>
    <w:lsdException w:name="HTML Preformatted" w:semiHidden="1" w:uiPriority="99" w:unhideWhenUsed="1"/>
    <w:lsdException w:name="HTML Typewriter" w:uiPriority="99"/>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a5">
    <w:name w:val="Normal"/>
    <w:qFormat/>
    <w:pPr>
      <w:widowControl w:val="0"/>
    </w:pPr>
    <w:rPr>
      <w:kern w:val="2"/>
      <w:sz w:val="24"/>
      <w:szCs w:val="24"/>
    </w:rPr>
  </w:style>
  <w:style w:type="paragraph" w:styleId="13">
    <w:name w:val="heading 1"/>
    <w:basedOn w:val="a5"/>
    <w:next w:val="a5"/>
    <w:link w:val="14"/>
    <w:autoRedefine/>
    <w:uiPriority w:val="99"/>
    <w:qFormat/>
    <w:rsid w:val="007A5568"/>
    <w:pPr>
      <w:keepNext/>
      <w:spacing w:beforeLines="50" w:before="180" w:afterLines="50" w:after="180"/>
      <w:ind w:leftChars="-100" w:left="-240"/>
      <w:outlineLvl w:val="0"/>
    </w:pPr>
    <w:rPr>
      <w:rFonts w:ascii="標楷體" w:eastAsia="標楷體" w:hAnsi="標楷體"/>
      <w:b/>
      <w:bCs/>
      <w:kern w:val="0"/>
      <w:sz w:val="40"/>
      <w:szCs w:val="52"/>
    </w:rPr>
  </w:style>
  <w:style w:type="paragraph" w:styleId="21">
    <w:name w:val="heading 2"/>
    <w:basedOn w:val="a5"/>
    <w:next w:val="a6"/>
    <w:link w:val="22"/>
    <w:autoRedefine/>
    <w:qFormat/>
    <w:rsid w:val="00D662B6"/>
    <w:pPr>
      <w:spacing w:beforeLines="50" w:before="180" w:afterLines="50" w:after="18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uiPriority w:val="99"/>
    <w:qFormat/>
    <w:pPr>
      <w:keepNext/>
      <w:spacing w:line="720" w:lineRule="auto"/>
      <w:outlineLvl w:val="2"/>
    </w:pPr>
    <w:rPr>
      <w:rFonts w:ascii="Arial" w:hAnsi="Arial"/>
      <w:b/>
      <w:bCs/>
      <w:sz w:val="36"/>
      <w:szCs w:val="36"/>
    </w:rPr>
  </w:style>
  <w:style w:type="paragraph" w:styleId="4">
    <w:name w:val="heading 4"/>
    <w:basedOn w:val="a5"/>
    <w:next w:val="a5"/>
    <w:link w:val="40"/>
    <w:uiPriority w:val="99"/>
    <w:qFormat/>
    <w:rsid w:val="006A7557"/>
    <w:pPr>
      <w:keepNext/>
      <w:spacing w:line="720" w:lineRule="auto"/>
      <w:outlineLvl w:val="3"/>
    </w:pPr>
    <w:rPr>
      <w:rFonts w:ascii="Arial" w:hAnsi="Arial"/>
      <w:sz w:val="36"/>
      <w:szCs w:val="36"/>
    </w:rPr>
  </w:style>
  <w:style w:type="paragraph" w:styleId="50">
    <w:name w:val="heading 5"/>
    <w:basedOn w:val="a5"/>
    <w:next w:val="a5"/>
    <w:link w:val="51"/>
    <w:uiPriority w:val="99"/>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uiPriority w:val="99"/>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uiPriority w:val="99"/>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pPr>
      <w:ind w:leftChars="200" w:left="480"/>
    </w:pPr>
  </w:style>
  <w:style w:type="paragraph" w:customStyle="1" w:styleId="ab">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c">
    <w:name w:val="Plain Text"/>
    <w:basedOn w:val="a5"/>
    <w:link w:val="ad"/>
    <w:autoRedefine/>
    <w:uiPriority w:val="99"/>
    <w:rsid w:val="006674C0"/>
    <w:pPr>
      <w:spacing w:line="400" w:lineRule="exact"/>
      <w:ind w:firstLineChars="200" w:firstLine="400"/>
      <w:jc w:val="both"/>
    </w:pPr>
    <w:rPr>
      <w:rFonts w:ascii="標楷體" w:hAnsi="標楷體"/>
      <w:b/>
      <w:kern w:val="0"/>
      <w:sz w:val="20"/>
      <w:szCs w:val="20"/>
    </w:rPr>
  </w:style>
  <w:style w:type="paragraph" w:styleId="ae">
    <w:name w:val="Body Text"/>
    <w:aliases w:val="解釋,解釋 字元 字元 字元"/>
    <w:basedOn w:val="a5"/>
    <w:link w:val="15"/>
    <w:autoRedefine/>
    <w:rsid w:val="007A5568"/>
    <w:pPr>
      <w:spacing w:line="400" w:lineRule="exact"/>
      <w:ind w:leftChars="35" w:left="564" w:hangingChars="200" w:hanging="480"/>
      <w:jc w:val="both"/>
    </w:pPr>
    <w:rPr>
      <w:rFonts w:ascii="標楷體" w:hAnsi="標楷體"/>
      <w:b/>
      <w:kern w:val="0"/>
    </w:rPr>
  </w:style>
  <w:style w:type="character" w:customStyle="1" w:styleId="15">
    <w:name w:val="本文 字元1"/>
    <w:aliases w:val="解釋 字元3,解釋 字元 字元 字元 字元1"/>
    <w:basedOn w:val="a7"/>
    <w:link w:val="ae"/>
    <w:rsid w:val="007A5568"/>
    <w:rPr>
      <w:rFonts w:ascii="標楷體" w:hAnsi="標楷體"/>
      <w:b/>
      <w:sz w:val="24"/>
      <w:szCs w:val="24"/>
    </w:rPr>
  </w:style>
  <w:style w:type="character" w:customStyle="1" w:styleId="a011">
    <w:name w:val="a011"/>
    <w:basedOn w:val="a7"/>
    <w:rPr>
      <w:b w:val="0"/>
      <w:bCs w:val="0"/>
      <w:i w:val="0"/>
      <w:iCs w:val="0"/>
      <w:caps w:val="0"/>
      <w:smallCaps w:val="0"/>
      <w:strike w:val="0"/>
      <w:dstrike w:val="0"/>
      <w:color w:val="333333"/>
      <w:sz w:val="18"/>
      <w:szCs w:val="18"/>
      <w:u w:val="none"/>
      <w:effect w:val="none"/>
    </w:rPr>
  </w:style>
  <w:style w:type="paragraph" w:styleId="af">
    <w:name w:val="Body Text Indent"/>
    <w:aliases w:val="一(一)內,Body Text Indent"/>
    <w:basedOn w:val="a5"/>
    <w:link w:val="16"/>
    <w:autoRedefine/>
    <w:rsid w:val="003A18A7"/>
    <w:pPr>
      <w:spacing w:line="400" w:lineRule="exact"/>
      <w:ind w:leftChars="125" w:left="700" w:hangingChars="200" w:hanging="400"/>
      <w:jc w:val="both"/>
    </w:pPr>
    <w:rPr>
      <w:rFonts w:ascii="標楷體" w:hAnsi="標楷體"/>
      <w:b/>
      <w:bCs/>
      <w:sz w:val="20"/>
      <w:szCs w:val="20"/>
    </w:rPr>
  </w:style>
  <w:style w:type="character" w:customStyle="1" w:styleId="16">
    <w:name w:val="本文縮排 字元1"/>
    <w:aliases w:val="一(一)內 字元4,Body Text Indent 字元"/>
    <w:basedOn w:val="a7"/>
    <w:link w:val="af"/>
    <w:rsid w:val="003A18A7"/>
    <w:rPr>
      <w:rFonts w:ascii="標楷體" w:eastAsia="新細明體" w:hAnsi="標楷體"/>
      <w:b/>
      <w:bCs/>
      <w:kern w:val="2"/>
      <w:lang w:val="en-US" w:eastAsia="zh-TW" w:bidi="ar-SA"/>
    </w:rPr>
  </w:style>
  <w:style w:type="paragraph" w:styleId="af0">
    <w:name w:val="header"/>
    <w:basedOn w:val="a5"/>
    <w:link w:val="af1"/>
    <w:uiPriority w:val="99"/>
    <w:pPr>
      <w:tabs>
        <w:tab w:val="center" w:pos="4153"/>
        <w:tab w:val="right" w:pos="8306"/>
      </w:tabs>
      <w:snapToGrid w:val="0"/>
    </w:pPr>
    <w:rPr>
      <w:sz w:val="20"/>
      <w:szCs w:val="20"/>
    </w:rPr>
  </w:style>
  <w:style w:type="paragraph" w:styleId="af2">
    <w:name w:val="footer"/>
    <w:basedOn w:val="a5"/>
    <w:link w:val="af3"/>
    <w:uiPriority w:val="99"/>
    <w:pPr>
      <w:tabs>
        <w:tab w:val="center" w:pos="4153"/>
        <w:tab w:val="right" w:pos="8306"/>
      </w:tabs>
      <w:snapToGrid w:val="0"/>
    </w:pPr>
    <w:rPr>
      <w:sz w:val="20"/>
      <w:szCs w:val="20"/>
    </w:rPr>
  </w:style>
  <w:style w:type="character" w:styleId="af4">
    <w:name w:val="page number"/>
    <w:basedOn w:val="a7"/>
    <w:uiPriority w:val="99"/>
  </w:style>
  <w:style w:type="paragraph" w:customStyle="1" w:styleId="af5">
    <w:name w:val="說明"/>
    <w:next w:val="af6"/>
    <w:uiPriority w:val="99"/>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6">
    <w:name w:val="說明一"/>
    <w:uiPriority w:val="99"/>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7">
    <w:name w:val="說明二"/>
    <w:basedOn w:val="a2"/>
    <w:uiPriority w:val="99"/>
    <w:pPr>
      <w:numPr>
        <w:ilvl w:val="0"/>
        <w:numId w:val="0"/>
      </w:numPr>
      <w:tabs>
        <w:tab w:val="num" w:pos="360"/>
        <w:tab w:val="num" w:pos="648"/>
        <w:tab w:val="num" w:pos="720"/>
        <w:tab w:val="num" w:pos="1680"/>
        <w:tab w:val="num" w:pos="1920"/>
      </w:tabs>
      <w:ind w:left="1920" w:hanging="480"/>
    </w:pPr>
  </w:style>
  <w:style w:type="paragraph" w:customStyle="1" w:styleId="a2">
    <w:name w:val="說明一內文"/>
    <w:uiPriority w:val="99"/>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8">
    <w:name w:val="說明二內文"/>
    <w:basedOn w:val="af7"/>
    <w:uiPriority w:val="99"/>
    <w:pPr>
      <w:numPr>
        <w:ilvl w:val="4"/>
      </w:numPr>
      <w:tabs>
        <w:tab w:val="num" w:pos="360"/>
        <w:tab w:val="num" w:pos="2400"/>
      </w:tabs>
      <w:ind w:left="2400" w:hanging="480"/>
    </w:pPr>
  </w:style>
  <w:style w:type="paragraph" w:customStyle="1" w:styleId="af9">
    <w:name w:val="說明三"/>
    <w:basedOn w:val="af8"/>
    <w:uiPriority w:val="99"/>
    <w:pPr>
      <w:numPr>
        <w:ilvl w:val="5"/>
      </w:numPr>
      <w:tabs>
        <w:tab w:val="num" w:pos="360"/>
        <w:tab w:val="num" w:pos="2880"/>
      </w:tabs>
      <w:ind w:left="2880" w:hanging="480"/>
    </w:pPr>
  </w:style>
  <w:style w:type="paragraph" w:customStyle="1" w:styleId="afa">
    <w:name w:val="說明三內文"/>
    <w:basedOn w:val="af9"/>
    <w:uiPriority w:val="99"/>
    <w:pPr>
      <w:numPr>
        <w:ilvl w:val="6"/>
      </w:numPr>
      <w:tabs>
        <w:tab w:val="num" w:pos="360"/>
        <w:tab w:val="num" w:pos="3360"/>
      </w:tabs>
      <w:ind w:left="3360" w:hanging="480"/>
    </w:pPr>
  </w:style>
  <w:style w:type="paragraph" w:customStyle="1" w:styleId="afb">
    <w:name w:val="說明四"/>
    <w:basedOn w:val="afa"/>
    <w:pPr>
      <w:numPr>
        <w:ilvl w:val="7"/>
      </w:numPr>
      <w:tabs>
        <w:tab w:val="num" w:pos="360"/>
        <w:tab w:val="num" w:pos="3840"/>
      </w:tabs>
      <w:ind w:left="3840" w:hanging="480"/>
    </w:pPr>
  </w:style>
  <w:style w:type="paragraph" w:customStyle="1" w:styleId="afc">
    <w:name w:val="說明四內文"/>
    <w:basedOn w:val="afb"/>
    <w:pPr>
      <w:numPr>
        <w:ilvl w:val="8"/>
      </w:numPr>
      <w:tabs>
        <w:tab w:val="num" w:pos="360"/>
        <w:tab w:val="num" w:pos="4320"/>
      </w:tabs>
      <w:ind w:left="4320" w:hanging="480"/>
    </w:pPr>
  </w:style>
  <w:style w:type="paragraph" w:styleId="5">
    <w:name w:val="List Bullet 5"/>
    <w:basedOn w:val="a5"/>
    <w:autoRedefine/>
    <w:pPr>
      <w:numPr>
        <w:numId w:val="1"/>
      </w:numPr>
    </w:pPr>
    <w:rPr>
      <w:rFonts w:eastAsia="標楷體"/>
      <w:sz w:val="36"/>
      <w:szCs w:val="20"/>
    </w:rPr>
  </w:style>
  <w:style w:type="paragraph" w:styleId="23">
    <w:name w:val="Body Text Indent 2"/>
    <w:basedOn w:val="a5"/>
    <w:link w:val="24"/>
    <w:autoRedefine/>
    <w:rsid w:val="003A18A7"/>
    <w:pPr>
      <w:spacing w:line="400" w:lineRule="exact"/>
      <w:ind w:leftChars="233" w:left="433" w:hangingChars="200" w:hanging="200"/>
      <w:jc w:val="both"/>
    </w:pPr>
    <w:rPr>
      <w:rFonts w:ascii="標楷體" w:hAnsi="標楷體"/>
      <w:b/>
      <w:kern w:val="0"/>
      <w:sz w:val="20"/>
      <w:szCs w:val="20"/>
    </w:rPr>
  </w:style>
  <w:style w:type="character" w:styleId="afd">
    <w:name w:val="annotation reference"/>
    <w:basedOn w:val="a7"/>
    <w:semiHidden/>
    <w:rPr>
      <w:sz w:val="18"/>
      <w:szCs w:val="18"/>
    </w:rPr>
  </w:style>
  <w:style w:type="paragraph" w:styleId="afe">
    <w:name w:val="annotation text"/>
    <w:basedOn w:val="a5"/>
    <w:link w:val="aff"/>
    <w:uiPriority w:val="99"/>
    <w:semiHidden/>
    <w:rPr>
      <w:rFonts w:eastAsia="標楷體"/>
      <w:sz w:val="36"/>
      <w:szCs w:val="20"/>
    </w:rPr>
  </w:style>
  <w:style w:type="paragraph" w:customStyle="1" w:styleId="a0">
    <w:name w:val="分項段落"/>
    <w:basedOn w:val="a5"/>
    <w:pPr>
      <w:widowControl/>
      <w:numPr>
        <w:numId w:val="3"/>
      </w:numPr>
      <w:snapToGrid w:val="0"/>
      <w:jc w:val="both"/>
      <w:textAlignment w:val="baseline"/>
    </w:pPr>
    <w:rPr>
      <w:rFonts w:eastAsia="標楷體"/>
      <w:noProof/>
      <w:kern w:val="0"/>
      <w:sz w:val="36"/>
      <w:szCs w:val="20"/>
    </w:rPr>
  </w:style>
  <w:style w:type="paragraph" w:customStyle="1" w:styleId="aff0">
    <w:name w:val="１"/>
    <w:basedOn w:val="a5"/>
    <w:uiPriority w:val="99"/>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3"/>
    <w:autoRedefine/>
    <w:pPr>
      <w:ind w:leftChars="325" w:left="525"/>
    </w:pPr>
  </w:style>
  <w:style w:type="paragraph" w:customStyle="1" w:styleId="aff1">
    <w:name w:val="主旨說明擬辦"/>
    <w:basedOn w:val="a5"/>
    <w:uiPriority w:val="99"/>
    <w:pPr>
      <w:kinsoku w:val="0"/>
      <w:overflowPunct w:val="0"/>
      <w:ind w:left="1200" w:hanging="1200"/>
    </w:pPr>
    <w:rPr>
      <w:rFonts w:eastAsia="標楷體"/>
      <w:sz w:val="40"/>
      <w:szCs w:val="20"/>
    </w:rPr>
  </w:style>
  <w:style w:type="paragraph" w:styleId="32">
    <w:name w:val="Body Text 3"/>
    <w:basedOn w:val="a5"/>
    <w:link w:val="33"/>
    <w:uiPriority w:val="99"/>
    <w:pPr>
      <w:adjustRightInd w:val="0"/>
      <w:snapToGrid w:val="0"/>
      <w:spacing w:line="0" w:lineRule="atLeast"/>
    </w:pPr>
    <w:rPr>
      <w:rFonts w:eastAsia="標楷體"/>
      <w:sz w:val="40"/>
    </w:rPr>
  </w:style>
  <w:style w:type="paragraph" w:customStyle="1" w:styleId="0416">
    <w:name w:val="04標準16"/>
    <w:uiPriority w:val="99"/>
    <w:pPr>
      <w:widowControl w:val="0"/>
      <w:numPr>
        <w:numId w:val="4"/>
      </w:numPr>
      <w:wordWrap w:val="0"/>
      <w:spacing w:line="500" w:lineRule="atLeast"/>
      <w:jc w:val="both"/>
    </w:pPr>
    <w:rPr>
      <w:rFonts w:ascii="標楷體" w:eastAsia="標楷體" w:hint="eastAsia"/>
      <w:kern w:val="2"/>
      <w:sz w:val="32"/>
    </w:rPr>
  </w:style>
  <w:style w:type="paragraph" w:customStyle="1" w:styleId="17">
    <w:name w:val="本文1"/>
    <w:basedOn w:val="ae"/>
    <w:uiPriority w:val="99"/>
    <w:pPr>
      <w:ind w:left="335" w:hangingChars="300" w:hanging="300"/>
    </w:pPr>
  </w:style>
  <w:style w:type="character" w:customStyle="1" w:styleId="text003">
    <w:name w:val="text003"/>
    <w:basedOn w:val="a7"/>
    <w:uiPriority w:val="99"/>
  </w:style>
  <w:style w:type="character" w:customStyle="1" w:styleId="34">
    <w:name w:val="本文縮排 3 字元"/>
    <w:basedOn w:val="a7"/>
    <w:uiPriority w:val="99"/>
    <w:rPr>
      <w:rFonts w:ascii="標楷體" w:eastAsia="標楷體" w:hAnsi="標楷體"/>
      <w:kern w:val="2"/>
      <w:sz w:val="28"/>
      <w:lang w:val="en-US" w:eastAsia="zh-TW" w:bidi="ar-SA"/>
    </w:rPr>
  </w:style>
  <w:style w:type="paragraph" w:customStyle="1" w:styleId="25">
    <w:name w:val="標題2"/>
    <w:basedOn w:val="a5"/>
    <w:uiPriority w:val="99"/>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2">
    <w:name w:val="層一"/>
    <w:basedOn w:val="a5"/>
    <w:uiPriority w:val="99"/>
    <w:pPr>
      <w:spacing w:line="580" w:lineRule="exact"/>
      <w:ind w:left="540" w:hangingChars="270" w:hanging="540"/>
      <w:jc w:val="both"/>
    </w:pPr>
    <w:rPr>
      <w:rFonts w:ascii="新細明體"/>
      <w:sz w:val="20"/>
      <w:szCs w:val="20"/>
    </w:rPr>
  </w:style>
  <w:style w:type="paragraph" w:customStyle="1" w:styleId="aff3">
    <w:name w:val="附表"/>
    <w:basedOn w:val="a5"/>
    <w:uiPriority w:val="99"/>
    <w:pPr>
      <w:spacing w:line="360" w:lineRule="exact"/>
    </w:pPr>
    <w:rPr>
      <w:b/>
      <w:bCs/>
      <w:sz w:val="20"/>
      <w:szCs w:val="20"/>
    </w:rPr>
  </w:style>
  <w:style w:type="paragraph" w:styleId="18">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6">
    <w:name w:val="toc 2"/>
    <w:basedOn w:val="a5"/>
    <w:next w:val="a5"/>
    <w:autoRedefine/>
    <w:uiPriority w:val="39"/>
    <w:pPr>
      <w:ind w:leftChars="200" w:left="480"/>
    </w:pPr>
  </w:style>
  <w:style w:type="paragraph" w:styleId="35">
    <w:name w:val="toc 3"/>
    <w:basedOn w:val="a5"/>
    <w:next w:val="a5"/>
    <w:autoRedefine/>
    <w:uiPriority w:val="39"/>
    <w:pPr>
      <w:ind w:leftChars="400" w:left="960"/>
    </w:pPr>
  </w:style>
  <w:style w:type="paragraph" w:styleId="41">
    <w:name w:val="toc 4"/>
    <w:basedOn w:val="a5"/>
    <w:next w:val="a5"/>
    <w:autoRedefine/>
    <w:uiPriority w:val="39"/>
    <w:pPr>
      <w:ind w:leftChars="600" w:left="1440"/>
    </w:pPr>
  </w:style>
  <w:style w:type="paragraph" w:styleId="52">
    <w:name w:val="toc 5"/>
    <w:basedOn w:val="a5"/>
    <w:next w:val="a5"/>
    <w:autoRedefine/>
    <w:uiPriority w:val="39"/>
    <w:pPr>
      <w:ind w:leftChars="800" w:left="1920"/>
    </w:pPr>
  </w:style>
  <w:style w:type="paragraph" w:styleId="61">
    <w:name w:val="toc 6"/>
    <w:basedOn w:val="a5"/>
    <w:next w:val="a5"/>
    <w:autoRedefine/>
    <w:uiPriority w:val="39"/>
    <w:pPr>
      <w:ind w:leftChars="1000" w:left="2400"/>
    </w:pPr>
  </w:style>
  <w:style w:type="paragraph" w:styleId="71">
    <w:name w:val="toc 7"/>
    <w:basedOn w:val="a5"/>
    <w:next w:val="a5"/>
    <w:autoRedefine/>
    <w:uiPriority w:val="39"/>
    <w:pPr>
      <w:ind w:leftChars="1200" w:left="2880"/>
    </w:pPr>
  </w:style>
  <w:style w:type="paragraph" w:styleId="8">
    <w:name w:val="toc 8"/>
    <w:basedOn w:val="a5"/>
    <w:next w:val="a5"/>
    <w:autoRedefine/>
    <w:uiPriority w:val="39"/>
    <w:pPr>
      <w:ind w:leftChars="1400" w:left="3360"/>
    </w:pPr>
  </w:style>
  <w:style w:type="paragraph" w:styleId="90">
    <w:name w:val="toc 9"/>
    <w:basedOn w:val="a5"/>
    <w:next w:val="a5"/>
    <w:autoRedefine/>
    <w:uiPriority w:val="39"/>
    <w:pPr>
      <w:ind w:leftChars="1600" w:left="3840"/>
    </w:pPr>
  </w:style>
  <w:style w:type="character" w:styleId="aff4">
    <w:name w:val="Hyperlink"/>
    <w:basedOn w:val="a7"/>
    <w:uiPriority w:val="99"/>
    <w:rPr>
      <w:color w:val="0000FF"/>
      <w:u w:val="single"/>
    </w:rPr>
  </w:style>
  <w:style w:type="paragraph" w:customStyle="1" w:styleId="19">
    <w:name w:val="(1)"/>
    <w:basedOn w:val="a5"/>
    <w:uiPriority w:val="99"/>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uiPriority w:val="99"/>
    <w:rPr>
      <w:sz w:val="18"/>
      <w:szCs w:val="18"/>
    </w:rPr>
  </w:style>
  <w:style w:type="paragraph" w:styleId="36">
    <w:name w:val="Body Text Indent 3"/>
    <w:basedOn w:val="a5"/>
    <w:link w:val="310"/>
    <w:uiPriority w:val="99"/>
    <w:pPr>
      <w:ind w:left="280"/>
    </w:pPr>
    <w:rPr>
      <w:rFonts w:ascii="標楷體" w:eastAsia="標楷體"/>
      <w:sz w:val="28"/>
      <w:szCs w:val="20"/>
    </w:rPr>
  </w:style>
  <w:style w:type="paragraph" w:customStyle="1" w:styleId="-1">
    <w:name w:val="本文-1"/>
    <w:basedOn w:val="ae"/>
    <w:autoRedefine/>
    <w:uiPriority w:val="99"/>
    <w:rsid w:val="00300985"/>
    <w:pPr>
      <w:ind w:left="685" w:hangingChars="300" w:hanging="601"/>
    </w:pPr>
  </w:style>
  <w:style w:type="character" w:styleId="aff5">
    <w:name w:val="Emphasis"/>
    <w:basedOn w:val="a7"/>
    <w:uiPriority w:val="20"/>
    <w:qFormat/>
    <w:rsid w:val="00970D57"/>
    <w:rPr>
      <w:i/>
      <w:iCs/>
    </w:rPr>
  </w:style>
  <w:style w:type="character" w:styleId="aff6">
    <w:name w:val="Strong"/>
    <w:basedOn w:val="a7"/>
    <w:uiPriority w:val="99"/>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7">
    <w:name w:val="Body Text 2"/>
    <w:basedOn w:val="a5"/>
    <w:link w:val="28"/>
    <w:uiPriority w:val="99"/>
    <w:rsid w:val="00CE0EA1"/>
    <w:pPr>
      <w:spacing w:before="360" w:after="120" w:line="480" w:lineRule="exact"/>
      <w:jc w:val="both"/>
      <w:outlineLvl w:val="0"/>
    </w:pPr>
    <w:rPr>
      <w:rFonts w:eastAsia="標楷體"/>
      <w:sz w:val="32"/>
      <w:szCs w:val="20"/>
    </w:rPr>
  </w:style>
  <w:style w:type="character" w:customStyle="1" w:styleId="aff7">
    <w:name w:val="層一 字元"/>
    <w:basedOn w:val="a7"/>
    <w:uiPriority w:val="99"/>
    <w:rsid w:val="00CE0EA1"/>
    <w:rPr>
      <w:rFonts w:ascii="細明體" w:eastAsia="細明體" w:hAnsi="細明體"/>
      <w:kern w:val="2"/>
      <w:sz w:val="24"/>
      <w:lang w:val="en-US" w:eastAsia="zh-TW" w:bidi="ar-SA"/>
    </w:rPr>
  </w:style>
  <w:style w:type="paragraph" w:customStyle="1" w:styleId="aff8">
    <w:name w:val="公文(便箋)"/>
    <w:basedOn w:val="ae"/>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9">
    <w:name w:val="(一)"/>
    <w:basedOn w:val="a5"/>
    <w:uiPriority w:val="99"/>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a">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a">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b">
    <w:name w:val="Block Text"/>
    <w:basedOn w:val="a5"/>
    <w:uiPriority w:val="99"/>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c">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d">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e">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f">
    <w:name w:val="字元"/>
    <w:basedOn w:val="a7"/>
    <w:rsid w:val="00482CB0"/>
    <w:rPr>
      <w:rFonts w:ascii="標楷體" w:eastAsia="細明體" w:hAnsi="標楷體"/>
      <w:b/>
      <w:bCs/>
      <w:kern w:val="2"/>
      <w:szCs w:val="24"/>
      <w:lang w:val="en-US" w:eastAsia="zh-TW" w:bidi="ar-SA"/>
    </w:rPr>
  </w:style>
  <w:style w:type="paragraph" w:customStyle="1" w:styleId="1b">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0">
    <w:name w:val="主旨"/>
    <w:basedOn w:val="a5"/>
    <w:uiPriority w:val="99"/>
    <w:rsid w:val="002A16FE"/>
    <w:pPr>
      <w:snapToGrid w:val="0"/>
    </w:pPr>
    <w:rPr>
      <w:rFonts w:eastAsia="標楷體"/>
      <w:sz w:val="36"/>
      <w:szCs w:val="20"/>
    </w:rPr>
  </w:style>
  <w:style w:type="paragraph" w:styleId="HTML0">
    <w:name w:val="HTML Preformatted"/>
    <w:basedOn w:val="a5"/>
    <w:link w:val="HTML1"/>
    <w:uiPriority w:val="99"/>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1">
    <w:name w:val="一"/>
    <w:basedOn w:val="a5"/>
    <w:link w:val="afff2"/>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3">
    <w:name w:val="標準一"/>
    <w:basedOn w:val="af"/>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c">
    <w:name w:val="字元 字元1 字元 字元 字元 字元 字元 字元"/>
    <w:basedOn w:val="a5"/>
    <w:rsid w:val="002E1B2B"/>
    <w:pPr>
      <w:widowControl/>
      <w:spacing w:after="160" w:line="240" w:lineRule="exact"/>
    </w:pPr>
    <w:rPr>
      <w:rFonts w:ascii="Verdana" w:hAnsi="Verdana"/>
      <w:kern w:val="0"/>
      <w:sz w:val="20"/>
      <w:szCs w:val="20"/>
      <w:lang w:eastAsia="en-US"/>
    </w:rPr>
  </w:style>
  <w:style w:type="paragraph" w:customStyle="1" w:styleId="1d">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9">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uiPriority w:val="99"/>
    <w:rsid w:val="006A7557"/>
    <w:pPr>
      <w:widowControl w:val="0"/>
      <w:autoSpaceDE w:val="0"/>
      <w:autoSpaceDN w:val="0"/>
      <w:adjustRightInd w:val="0"/>
    </w:pPr>
    <w:rPr>
      <w:rFonts w:ascii="郛" w:eastAsia="郛"/>
      <w:sz w:val="24"/>
      <w:szCs w:val="24"/>
    </w:rPr>
  </w:style>
  <w:style w:type="character" w:customStyle="1" w:styleId="1e">
    <w:name w:val="字元1"/>
    <w:basedOn w:val="a7"/>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
    <w:name w:val="清單1"/>
    <w:basedOn w:val="a5"/>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0">
    <w:name w:val="字元 字元1"/>
    <w:basedOn w:val="a5"/>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4">
    <w:name w:val="Salutation"/>
    <w:basedOn w:val="a5"/>
    <w:next w:val="a5"/>
    <w:link w:val="afff5"/>
    <w:uiPriority w:val="99"/>
    <w:rsid w:val="00560AB6"/>
    <w:pPr>
      <w:overflowPunct w:val="0"/>
      <w:autoSpaceDE w:val="0"/>
      <w:autoSpaceDN w:val="0"/>
      <w:adjustRightInd w:val="0"/>
    </w:pPr>
    <w:rPr>
      <w:rFonts w:ascii="標楷體" w:eastAsia="標楷體"/>
      <w:spacing w:val="20"/>
      <w:sz w:val="32"/>
      <w:szCs w:val="20"/>
    </w:rPr>
  </w:style>
  <w:style w:type="character" w:customStyle="1" w:styleId="2a">
    <w:name w:val="字元2"/>
    <w:basedOn w:val="a7"/>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6">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7">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8">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b">
    <w:name w:val="字元 字元2"/>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1">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9">
    <w:name w:val="一內文"/>
    <w:basedOn w:val="a5"/>
    <w:uiPriority w:val="99"/>
    <w:rsid w:val="00CD1B3D"/>
    <w:pPr>
      <w:snapToGrid w:val="0"/>
      <w:spacing w:beforeLines="50" w:before="180" w:afterLines="50" w:after="180" w:line="360" w:lineRule="auto"/>
      <w:ind w:firstLineChars="200" w:firstLine="560"/>
      <w:jc w:val="both"/>
    </w:pPr>
    <w:rPr>
      <w:rFonts w:ascii="標楷體" w:eastAsia="標楷體" w:hAnsi="標楷體"/>
      <w:color w:val="000000"/>
      <w:sz w:val="28"/>
    </w:rPr>
  </w:style>
  <w:style w:type="paragraph" w:customStyle="1" w:styleId="afffa">
    <w:name w:val="(一)內文"/>
    <w:basedOn w:val="a5"/>
    <w:uiPriority w:val="99"/>
    <w:rsid w:val="00CD1B3D"/>
    <w:pPr>
      <w:snapToGrid w:val="0"/>
      <w:spacing w:beforeLines="50" w:before="180" w:afterLines="20" w:after="72"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b">
    <w:name w:val="Closing"/>
    <w:basedOn w:val="a5"/>
    <w:link w:val="afffc"/>
    <w:uiPriority w:val="99"/>
    <w:rsid w:val="00CD1B3D"/>
    <w:pPr>
      <w:ind w:leftChars="1800" w:left="100"/>
    </w:pPr>
    <w:rPr>
      <w:rFonts w:ascii="標楷體" w:hAnsi="標楷體"/>
      <w:b/>
      <w:bCs/>
      <w:color w:val="000000"/>
      <w:sz w:val="20"/>
    </w:rPr>
  </w:style>
  <w:style w:type="character" w:customStyle="1" w:styleId="1f2">
    <w:name w:val="解釋 字元1"/>
    <w:basedOn w:val="a7"/>
    <w:uiPriority w:val="99"/>
    <w:rsid w:val="00CD1B3D"/>
    <w:rPr>
      <w:rFonts w:ascii="標楷體" w:eastAsia="新細明體" w:hAnsi="標楷體"/>
      <w:b/>
      <w:lang w:val="en-US" w:eastAsia="zh-TW" w:bidi="ar-SA"/>
    </w:rPr>
  </w:style>
  <w:style w:type="character" w:customStyle="1" w:styleId="1f3">
    <w:name w:val="一(一)內 字元1"/>
    <w:basedOn w:val="a7"/>
    <w:uiPriority w:val="99"/>
    <w:rsid w:val="00CD1B3D"/>
    <w:rPr>
      <w:rFonts w:ascii="標楷體" w:eastAsia="新細明體" w:hAnsi="標楷體"/>
      <w:b/>
      <w:bCs/>
      <w:kern w:val="2"/>
      <w:lang w:val="en-US" w:eastAsia="zh-TW" w:bidi="ar-SA"/>
    </w:rPr>
  </w:style>
  <w:style w:type="paragraph" w:styleId="afffd">
    <w:name w:val="Balloon Text"/>
    <w:basedOn w:val="a5"/>
    <w:link w:val="afffe"/>
    <w:uiPriority w:val="99"/>
    <w:rsid w:val="0082560B"/>
    <w:rPr>
      <w:rFonts w:ascii="Arial" w:hAnsi="Arial"/>
      <w:sz w:val="18"/>
      <w:szCs w:val="18"/>
    </w:rPr>
  </w:style>
  <w:style w:type="paragraph" w:customStyle="1" w:styleId="37">
    <w:name w:val="字元 字元3"/>
    <w:basedOn w:val="a5"/>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uiPriority w:val="99"/>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uiPriority w:val="99"/>
    <w:rsid w:val="00A34DF7"/>
  </w:style>
  <w:style w:type="paragraph" w:customStyle="1" w:styleId="affff">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semiHidden/>
    <w:rsid w:val="00454923"/>
    <w:pPr>
      <w:widowControl/>
      <w:spacing w:after="160" w:line="240" w:lineRule="exact"/>
    </w:pPr>
    <w:rPr>
      <w:rFonts w:ascii="Verdana" w:eastAsia="Times New Roman" w:hAnsi="Verdana" w:cs="Mangal"/>
      <w:sz w:val="20"/>
      <w:lang w:eastAsia="en-US" w:bidi="hi-IN"/>
    </w:rPr>
  </w:style>
  <w:style w:type="numbering" w:customStyle="1" w:styleId="12">
    <w:name w:val="樣式1"/>
    <w:link w:val="1f4"/>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rsid w:val="005448FA"/>
    <w:pPr>
      <w:widowControl/>
      <w:spacing w:after="160" w:line="240" w:lineRule="exact"/>
    </w:pPr>
    <w:rPr>
      <w:rFonts w:ascii="Verdana" w:eastAsia="Times New Roman" w:hAnsi="Verdana"/>
      <w:kern w:val="0"/>
      <w:sz w:val="20"/>
      <w:szCs w:val="20"/>
      <w:lang w:eastAsia="en-US"/>
    </w:rPr>
  </w:style>
  <w:style w:type="character" w:customStyle="1" w:styleId="affff0">
    <w:name w:val="解釋 字元 字元"/>
    <w:basedOn w:val="a7"/>
    <w:uiPriority w:val="99"/>
    <w:rsid w:val="005C0379"/>
    <w:rPr>
      <w:rFonts w:ascii="標楷體" w:eastAsia="新細明體" w:hAnsi="標楷體"/>
      <w:b/>
      <w:lang w:val="en-US" w:eastAsia="zh-TW" w:bidi="ar-SA"/>
    </w:rPr>
  </w:style>
  <w:style w:type="character" w:customStyle="1" w:styleId="affff1">
    <w:name w:val="本文 字元"/>
    <w:basedOn w:val="a7"/>
    <w:rsid w:val="00595DD2"/>
    <w:rPr>
      <w:rFonts w:ascii="標楷體" w:eastAsia="新細明體" w:hAnsi="標楷體"/>
      <w:b/>
      <w:color w:val="000000"/>
      <w:lang w:val="en-US" w:eastAsia="zh-TW" w:bidi="ar-SA"/>
    </w:rPr>
  </w:style>
  <w:style w:type="character" w:customStyle="1" w:styleId="affff2">
    <w:name w:val="字元"/>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semiHidden/>
    <w:rsid w:val="00595DD2"/>
    <w:pPr>
      <w:widowControl/>
      <w:spacing w:after="160" w:line="240" w:lineRule="exact"/>
    </w:pPr>
    <w:rPr>
      <w:rFonts w:ascii="Verdana" w:eastAsia="Times New Roman" w:hAnsi="Verdana" w:cs="Mangal"/>
      <w:sz w:val="20"/>
      <w:lang w:eastAsia="en-US" w:bidi="hi-IN"/>
    </w:rPr>
  </w:style>
  <w:style w:type="paragraph" w:customStyle="1" w:styleId="1f5">
    <w:name w:val="字元 字元1 字元"/>
    <w:basedOn w:val="a5"/>
    <w:semiHidden/>
    <w:rsid w:val="00595DD2"/>
    <w:pPr>
      <w:widowControl/>
      <w:spacing w:after="160" w:line="240" w:lineRule="exact"/>
    </w:pPr>
    <w:rPr>
      <w:rFonts w:ascii="Tahoma" w:hAnsi="Tahoma" w:cs="Tahoma"/>
      <w:kern w:val="0"/>
      <w:sz w:val="20"/>
      <w:szCs w:val="20"/>
      <w:lang w:eastAsia="en-US"/>
    </w:rPr>
  </w:style>
  <w:style w:type="character" w:customStyle="1" w:styleId="affff3">
    <w:name w:val="字元 字元"/>
    <w:basedOn w:val="a7"/>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uiPriority w:val="99"/>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uiPriority w:val="99"/>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e"/>
    <w:uiPriority w:val="99"/>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4">
    <w:name w:val="７２９－１"/>
    <w:basedOn w:val="a5"/>
    <w:uiPriority w:val="99"/>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uiPriority w:val="99"/>
    <w:rsid w:val="00595DD2"/>
    <w:pPr>
      <w:widowControl/>
      <w:spacing w:before="100" w:beforeAutospacing="1" w:after="100" w:afterAutospacing="1"/>
    </w:pPr>
    <w:rPr>
      <w:rFonts w:ascii="新細明體" w:hAnsi="新細明體" w:cs="新細明體"/>
      <w:kern w:val="0"/>
    </w:rPr>
  </w:style>
  <w:style w:type="paragraph" w:customStyle="1" w:styleId="affff5">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6">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7">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8">
    <w:name w:val="字元 字元 字元 字元 字元"/>
    <w:basedOn w:val="a5"/>
    <w:semiHidden/>
    <w:rsid w:val="00904804"/>
    <w:pPr>
      <w:widowControl/>
      <w:spacing w:after="160" w:line="240" w:lineRule="exact"/>
    </w:pPr>
    <w:rPr>
      <w:rFonts w:ascii="Verdana" w:eastAsia="Times New Roman" w:hAnsi="Verdana" w:cs="Mangal"/>
      <w:sz w:val="20"/>
      <w:lang w:eastAsia="en-US" w:bidi="hi-IN"/>
    </w:rPr>
  </w:style>
  <w:style w:type="character" w:customStyle="1" w:styleId="affff9">
    <w:name w:val="本文縮排 字元"/>
    <w:aliases w:val="一(一)內 字元3,Body Text Indent 字元1"/>
    <w:basedOn w:val="a7"/>
    <w:rsid w:val="00904804"/>
    <w:rPr>
      <w:rFonts w:ascii="標楷體" w:eastAsia="新細明體" w:hAnsi="標楷體"/>
      <w:b/>
      <w:bCs/>
      <w:kern w:val="2"/>
      <w:lang w:val="en-US" w:eastAsia="zh-TW" w:bidi="ar-SA"/>
    </w:rPr>
  </w:style>
  <w:style w:type="character" w:styleId="affffa">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before="12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before="50" w:line="300" w:lineRule="auto"/>
      <w:ind w:leftChars="50" w:left="250" w:hangingChars="200" w:hanging="200"/>
      <w:jc w:val="both"/>
      <w:textAlignment w:val="baseline"/>
    </w:pPr>
    <w:rPr>
      <w:rFonts w:eastAsia="標楷體"/>
      <w:b/>
      <w:kern w:val="0"/>
      <w:sz w:val="32"/>
      <w:szCs w:val="32"/>
    </w:rPr>
  </w:style>
  <w:style w:type="paragraph" w:customStyle="1" w:styleId="affffb">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f"/>
    <w:uiPriority w:val="99"/>
    <w:rsid w:val="00904804"/>
    <w:pPr>
      <w:snapToGrid w:val="0"/>
      <w:spacing w:beforeLines="20" w:before="20" w:line="520" w:lineRule="exact"/>
      <w:ind w:leftChars="0" w:left="0" w:firstLineChars="200" w:firstLine="200"/>
    </w:pPr>
    <w:rPr>
      <w:rFonts w:ascii="Times New Roman" w:eastAsia="標楷體" w:hAnsi="Times New Roman" w:cs="Mangal"/>
      <w:b w:val="0"/>
      <w:bCs w:val="0"/>
      <w:sz w:val="32"/>
      <w:szCs w:val="24"/>
      <w:lang w:bidi="hi-IN"/>
    </w:rPr>
  </w:style>
  <w:style w:type="paragraph" w:customStyle="1" w:styleId="affffc">
    <w:name w:val="a"/>
    <w:basedOn w:val="a5"/>
    <w:uiPriority w:val="99"/>
    <w:rsid w:val="00904804"/>
    <w:pPr>
      <w:widowControl/>
      <w:snapToGrid w:val="0"/>
      <w:ind w:left="1077" w:hanging="1077"/>
      <w:jc w:val="both"/>
    </w:pPr>
    <w:rPr>
      <w:kern w:val="0"/>
      <w:sz w:val="32"/>
      <w:szCs w:val="32"/>
    </w:rPr>
  </w:style>
  <w:style w:type="paragraph" w:styleId="affffd">
    <w:name w:val="List Paragraph"/>
    <w:basedOn w:val="a5"/>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4">
    <w:name w:val="本文縮排 2 字元"/>
    <w:basedOn w:val="a7"/>
    <w:link w:val="23"/>
    <w:rsid w:val="003A18A7"/>
    <w:rPr>
      <w:rFonts w:ascii="標楷體" w:eastAsia="新細明體" w:hAnsi="標楷體"/>
      <w:b/>
      <w:lang w:val="en-US" w:eastAsia="zh-TW" w:bidi="ar-SA"/>
    </w:rPr>
  </w:style>
  <w:style w:type="paragraph" w:customStyle="1" w:styleId="2f1">
    <w:name w:val="樣式 本文縮排 2 + 自動"/>
    <w:basedOn w:val="23"/>
    <w:autoRedefine/>
    <w:uiPriority w:val="99"/>
    <w:rsid w:val="003A18A7"/>
    <w:pPr>
      <w:ind w:leftChars="225" w:left="940" w:hanging="400"/>
    </w:pPr>
    <w:rPr>
      <w:rFonts w:cs="新細明體"/>
      <w:bCs/>
    </w:rPr>
  </w:style>
  <w:style w:type="character" w:customStyle="1" w:styleId="1f6">
    <w:name w:val="解釋 字元 字元1"/>
    <w:aliases w:val="解釋 字元 字元2"/>
    <w:basedOn w:val="a7"/>
    <w:uiPriority w:val="99"/>
    <w:rsid w:val="006B4193"/>
    <w:rPr>
      <w:rFonts w:ascii="標楷體" w:eastAsia="新細明體" w:hAnsi="標楷體"/>
      <w:b/>
      <w:lang w:val="en-US" w:eastAsia="zh-TW" w:bidi="ar-SA"/>
    </w:rPr>
  </w:style>
  <w:style w:type="paragraph" w:styleId="affffe">
    <w:name w:val="footnote text"/>
    <w:basedOn w:val="a5"/>
    <w:link w:val="afffff"/>
    <w:uiPriority w:val="99"/>
    <w:semiHidden/>
    <w:rsid w:val="006B4193"/>
    <w:pPr>
      <w:snapToGrid w:val="0"/>
    </w:pPr>
    <w:rPr>
      <w:sz w:val="20"/>
      <w:szCs w:val="20"/>
    </w:rPr>
  </w:style>
  <w:style w:type="character" w:styleId="afffff0">
    <w:name w:val="footnote reference"/>
    <w:basedOn w:val="a7"/>
    <w:uiPriority w:val="99"/>
    <w:semiHidden/>
    <w:rsid w:val="006B4193"/>
    <w:rPr>
      <w:vertAlign w:val="superscript"/>
    </w:rPr>
  </w:style>
  <w:style w:type="paragraph" w:styleId="afffff1">
    <w:name w:val="Document Map"/>
    <w:basedOn w:val="a5"/>
    <w:link w:val="afffff2"/>
    <w:uiPriority w:val="99"/>
    <w:semiHidden/>
    <w:rsid w:val="006B4193"/>
    <w:pPr>
      <w:shd w:val="clear" w:color="auto" w:fill="000080"/>
    </w:pPr>
    <w:rPr>
      <w:rFonts w:ascii="Arial" w:hAnsi="Arial"/>
    </w:rPr>
  </w:style>
  <w:style w:type="paragraph" w:customStyle="1" w:styleId="1f7">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rsid w:val="006B4193"/>
    <w:pPr>
      <w:widowControl/>
      <w:spacing w:after="160" w:line="240" w:lineRule="exact"/>
    </w:pPr>
    <w:rPr>
      <w:rFonts w:ascii="Verdana" w:hAnsi="Verdana"/>
      <w:kern w:val="0"/>
      <w:sz w:val="20"/>
      <w:szCs w:val="20"/>
      <w:lang w:eastAsia="en-US"/>
    </w:rPr>
  </w:style>
  <w:style w:type="paragraph" w:styleId="afffff3">
    <w:name w:val="Date"/>
    <w:basedOn w:val="a5"/>
    <w:next w:val="a5"/>
    <w:link w:val="afffff4"/>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uiPriority w:val="99"/>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semiHidden/>
    <w:rsid w:val="009C202A"/>
    <w:pPr>
      <w:widowControl/>
      <w:spacing w:after="160" w:line="240" w:lineRule="exact"/>
    </w:pPr>
    <w:rPr>
      <w:rFonts w:ascii="Verdana" w:eastAsia="Times New Roman" w:hAnsi="Verdana" w:cs="Mangal"/>
      <w:sz w:val="20"/>
      <w:lang w:eastAsia="en-US" w:bidi="hi-IN"/>
    </w:rPr>
  </w:style>
  <w:style w:type="character" w:customStyle="1" w:styleId="1f8">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5">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2">
    <w:name w:val="字元 字元6"/>
    <w:rsid w:val="00FA598F"/>
    <w:rPr>
      <w:rFonts w:ascii="Arial" w:eastAsia="標楷體" w:hAnsi="Arial"/>
      <w:b/>
      <w:sz w:val="32"/>
    </w:rPr>
  </w:style>
  <w:style w:type="character" w:customStyle="1" w:styleId="apple-style-span">
    <w:name w:val="apple-style-span"/>
    <w:basedOn w:val="a7"/>
    <w:uiPriority w:val="99"/>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9">
    <w:name w:val="字元 字元1 字元 字元"/>
    <w:basedOn w:val="a5"/>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4">
    <w:name w:val="樣式1 字元"/>
    <w:basedOn w:val="affff9"/>
    <w:link w:val="12"/>
    <w:rsid w:val="006E2A0A"/>
    <w:rPr>
      <w:rFonts w:ascii="標楷體" w:eastAsia="細明體" w:hAnsi="標楷體"/>
      <w:b/>
      <w:bCs/>
      <w:color w:val="000000"/>
      <w:kern w:val="2"/>
      <w:szCs w:val="24"/>
      <w:lang w:val="en-US" w:eastAsia="zh-TW" w:bidi="ar-SA"/>
    </w:rPr>
  </w:style>
  <w:style w:type="character" w:customStyle="1" w:styleId="2f">
    <w:name w:val="樣式2 字元"/>
    <w:basedOn w:val="affff9"/>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uiPriority w:val="99"/>
    <w:locked/>
    <w:rsid w:val="006E2A0A"/>
    <w:rPr>
      <w:rFonts w:ascii="標楷體" w:eastAsia="細明體" w:hAnsi="標楷體" w:cs="Times New Roman"/>
      <w:b/>
      <w:bCs/>
      <w:kern w:val="2"/>
      <w:sz w:val="24"/>
      <w:szCs w:val="24"/>
      <w:lang w:val="en-US" w:eastAsia="zh-TW" w:bidi="ar-SA"/>
    </w:rPr>
  </w:style>
  <w:style w:type="paragraph" w:customStyle="1" w:styleId="1fa">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6">
    <w:name w:val="Quote"/>
    <w:basedOn w:val="a5"/>
    <w:next w:val="a5"/>
    <w:link w:val="afffff7"/>
    <w:uiPriority w:val="99"/>
    <w:qFormat/>
    <w:rsid w:val="00544A5D"/>
    <w:rPr>
      <w:rFonts w:ascii="Calibri" w:hAnsi="Calibri"/>
      <w:i/>
      <w:iCs/>
      <w:color w:val="000000"/>
      <w:sz w:val="22"/>
      <w:szCs w:val="22"/>
    </w:rPr>
  </w:style>
  <w:style w:type="character" w:customStyle="1" w:styleId="afffff7">
    <w:name w:val="引文 字元"/>
    <w:basedOn w:val="a7"/>
    <w:link w:val="afffff6"/>
    <w:uiPriority w:val="99"/>
    <w:rsid w:val="00544A5D"/>
    <w:rPr>
      <w:rFonts w:ascii="Calibri" w:eastAsia="新細明體" w:hAnsi="Calibri"/>
      <w:i/>
      <w:iCs/>
      <w:color w:val="000000"/>
      <w:kern w:val="2"/>
      <w:sz w:val="22"/>
      <w:szCs w:val="22"/>
      <w:lang w:val="en-US" w:eastAsia="zh-TW" w:bidi="ar-SA"/>
    </w:rPr>
  </w:style>
  <w:style w:type="table" w:styleId="afffff8">
    <w:name w:val="Table Grid"/>
    <w:basedOn w:val="a8"/>
    <w:uiPriority w:val="99"/>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9">
    <w:name w:val="annotation subject"/>
    <w:basedOn w:val="afe"/>
    <w:next w:val="afe"/>
    <w:link w:val="afffffa"/>
    <w:uiPriority w:val="9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d">
    <w:name w:val="純文字 字元"/>
    <w:basedOn w:val="a7"/>
    <w:link w:val="ac"/>
    <w:uiPriority w:val="99"/>
    <w:locked/>
    <w:rsid w:val="00ED04DB"/>
    <w:rPr>
      <w:rFonts w:ascii="標楷體" w:eastAsia="新細明體" w:hAnsi="標楷體"/>
      <w:b/>
      <w:lang w:val="en-US" w:eastAsia="zh-TW" w:bidi="ar-SA"/>
    </w:rPr>
  </w:style>
  <w:style w:type="paragraph" w:customStyle="1" w:styleId="1fb">
    <w:name w:val="字元 字元1 字元 字元 字元"/>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locked/>
    <w:rsid w:val="00156054"/>
    <w:rPr>
      <w:rFonts w:ascii="Arial" w:eastAsia="新細明體" w:hAnsi="Arial"/>
      <w:b/>
      <w:bCs/>
      <w:kern w:val="2"/>
      <w:sz w:val="36"/>
      <w:szCs w:val="36"/>
      <w:lang w:val="en-US" w:eastAsia="zh-TW" w:bidi="ar-SA"/>
    </w:rPr>
  </w:style>
  <w:style w:type="paragraph" w:customStyle="1" w:styleId="3a">
    <w:name w:val="字元 字元3 字元"/>
    <w:basedOn w:val="a5"/>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uiPriority w:val="99"/>
    <w:rsid w:val="00096C97"/>
    <w:pPr>
      <w:spacing w:line="520" w:lineRule="exact"/>
      <w:ind w:leftChars="250" w:left="250"/>
    </w:pPr>
    <w:rPr>
      <w:rFonts w:eastAsia="標楷體"/>
      <w:sz w:val="32"/>
    </w:rPr>
  </w:style>
  <w:style w:type="paragraph" w:customStyle="1" w:styleId="11">
    <w:name w:val="(1)次次次標題"/>
    <w:basedOn w:val="a5"/>
    <w:uiPriority w:val="99"/>
    <w:rsid w:val="00096C97"/>
    <w:pPr>
      <w:numPr>
        <w:ilvl w:val="3"/>
        <w:numId w:val="4"/>
      </w:numPr>
      <w:spacing w:line="560" w:lineRule="exact"/>
    </w:pPr>
    <w:rPr>
      <w:rFonts w:eastAsia="標楷體"/>
      <w:sz w:val="32"/>
    </w:rPr>
  </w:style>
  <w:style w:type="paragraph" w:customStyle="1" w:styleId="afffffb">
    <w:name w:val="公告事項條列"/>
    <w:basedOn w:val="a5"/>
    <w:uiPriority w:val="99"/>
    <w:rsid w:val="00096C97"/>
    <w:pPr>
      <w:ind w:left="680" w:hanging="640"/>
    </w:pPr>
  </w:style>
  <w:style w:type="paragraph" w:customStyle="1" w:styleId="2f3">
    <w:name w:val="施政報告標題2"/>
    <w:basedOn w:val="a5"/>
    <w:uiPriority w:val="99"/>
    <w:rsid w:val="00096C97"/>
    <w:pPr>
      <w:spacing w:beforeLines="50" w:before="180" w:afterLines="50" w:after="18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uiPriority w:val="99"/>
    <w:rsid w:val="00096C97"/>
    <w:pPr>
      <w:spacing w:line="500" w:lineRule="exact"/>
      <w:jc w:val="both"/>
      <w:outlineLvl w:val="0"/>
    </w:pPr>
    <w:rPr>
      <w:rFonts w:ascii="標楷體" w:eastAsia="標楷體" w:hAnsi="標楷體"/>
      <w:b/>
      <w:bCs/>
      <w:sz w:val="40"/>
      <w:szCs w:val="40"/>
    </w:rPr>
  </w:style>
  <w:style w:type="paragraph" w:customStyle="1" w:styleId="afffffc">
    <w:name w:val="主要內文"/>
    <w:basedOn w:val="a5"/>
    <w:link w:val="afffffd"/>
    <w:uiPriority w:val="99"/>
    <w:rsid w:val="00096C97"/>
    <w:pPr>
      <w:spacing w:line="560" w:lineRule="exact"/>
      <w:ind w:leftChars="300" w:left="300"/>
    </w:pPr>
    <w:rPr>
      <w:rFonts w:eastAsia="標楷體"/>
      <w:sz w:val="32"/>
    </w:rPr>
  </w:style>
  <w:style w:type="character" w:customStyle="1" w:styleId="afffffd">
    <w:name w:val="主要內文 字元"/>
    <w:link w:val="afffffc"/>
    <w:uiPriority w:val="99"/>
    <w:rsid w:val="00096C97"/>
    <w:rPr>
      <w:rFonts w:eastAsia="標楷體"/>
      <w:kern w:val="2"/>
      <w:sz w:val="32"/>
      <w:szCs w:val="24"/>
      <w:lang w:val="en-US" w:eastAsia="zh-TW" w:bidi="ar-SA"/>
    </w:rPr>
  </w:style>
  <w:style w:type="paragraph" w:customStyle="1" w:styleId="afffffe">
    <w:name w:val="令.條"/>
    <w:basedOn w:val="a5"/>
    <w:uiPriority w:val="99"/>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uiPriority w:val="99"/>
    <w:rsid w:val="00096C97"/>
    <w:pPr>
      <w:numPr>
        <w:numId w:val="6"/>
      </w:numPr>
      <w:spacing w:beforeLines="50" w:before="180" w:afterLines="50" w:after="180" w:line="500" w:lineRule="exact"/>
      <w:jc w:val="both"/>
    </w:pPr>
    <w:rPr>
      <w:rFonts w:ascii="標楷體" w:eastAsia="標楷體" w:hAnsi="標楷體"/>
      <w:sz w:val="32"/>
      <w:szCs w:val="32"/>
    </w:rPr>
  </w:style>
  <w:style w:type="paragraph" w:styleId="a3">
    <w:name w:val="TOC Heading"/>
    <w:basedOn w:val="13"/>
    <w:next w:val="a5"/>
    <w:uiPriority w:val="99"/>
    <w:qFormat/>
    <w:rsid w:val="00096C97"/>
    <w:pPr>
      <w:keepLines/>
      <w:widowControl/>
      <w:numPr>
        <w:numId w:val="12"/>
      </w:numPr>
      <w:tabs>
        <w:tab w:val="clear" w:pos="1190"/>
      </w:tabs>
      <w:spacing w:beforeLines="0" w:before="480" w:afterLines="0" w:after="0" w:line="276" w:lineRule="auto"/>
      <w:ind w:leftChars="0" w:left="0" w:firstLine="0"/>
      <w:outlineLvl w:val="9"/>
    </w:pPr>
    <w:rPr>
      <w:rFonts w:ascii="Cambria" w:eastAsia="新細明體" w:hAnsi="Cambria"/>
      <w:color w:val="365F91"/>
      <w:sz w:val="28"/>
      <w:szCs w:val="28"/>
    </w:rPr>
  </w:style>
  <w:style w:type="paragraph" w:styleId="affffff">
    <w:name w:val="Revision"/>
    <w:hidden/>
    <w:uiPriority w:val="99"/>
    <w:semiHidden/>
    <w:rsid w:val="00096C97"/>
    <w:rPr>
      <w:kern w:val="2"/>
      <w:sz w:val="24"/>
      <w:szCs w:val="24"/>
    </w:rPr>
  </w:style>
  <w:style w:type="character" w:customStyle="1" w:styleId="style21">
    <w:name w:val="style21"/>
    <w:uiPriority w:val="99"/>
    <w:rsid w:val="00096C97"/>
    <w:rPr>
      <w:rFonts w:ascii="微軟正黑體" w:eastAsia="微軟正黑體" w:hAnsi="微軟正黑體" w:hint="eastAsia"/>
    </w:rPr>
  </w:style>
  <w:style w:type="paragraph" w:customStyle="1" w:styleId="1ff">
    <w:name w:val="字元 字元1 字元"/>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4">
    <w:name w:val="標題 1 字元"/>
    <w:basedOn w:val="a7"/>
    <w:link w:val="13"/>
    <w:uiPriority w:val="99"/>
    <w:locked/>
    <w:rsid w:val="007A5568"/>
    <w:rPr>
      <w:rFonts w:ascii="標楷體" w:eastAsia="標楷體" w:hAnsi="標楷體"/>
      <w:b/>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1">
    <w:name w:val="頁首 字元"/>
    <w:basedOn w:val="a7"/>
    <w:link w:val="af0"/>
    <w:uiPriority w:val="99"/>
    <w:locked/>
    <w:rsid w:val="00FA66C9"/>
    <w:rPr>
      <w:rFonts w:eastAsia="新細明體"/>
      <w:kern w:val="2"/>
      <w:lang w:val="en-US" w:eastAsia="zh-TW" w:bidi="ar-SA"/>
    </w:rPr>
  </w:style>
  <w:style w:type="character" w:customStyle="1" w:styleId="af3">
    <w:name w:val="頁尾 字元"/>
    <w:basedOn w:val="a7"/>
    <w:link w:val="af2"/>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0">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locked/>
    <w:rsid w:val="003327F4"/>
    <w:rPr>
      <w:rFonts w:eastAsia="新細明體"/>
      <w:kern w:val="2"/>
      <w:lang w:val="en-US" w:eastAsia="zh-TW" w:bidi="ar-SA"/>
    </w:rPr>
  </w:style>
  <w:style w:type="character" w:customStyle="1" w:styleId="101">
    <w:name w:val="字元 字元10"/>
    <w:basedOn w:val="a7"/>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0">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0">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ff1">
    <w:name w:val="純文字1"/>
    <w:basedOn w:val="a5"/>
    <w:uiPriority w:val="99"/>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ff2">
    <w:name w:val="字元 字元1 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1ff3">
    <w:name w:val="字元1"/>
    <w:basedOn w:val="a7"/>
    <w:uiPriority w:val="99"/>
    <w:rsid w:val="00110388"/>
    <w:rPr>
      <w:rFonts w:ascii="標楷體" w:eastAsia="新細明體" w:hAnsi="標楷體" w:cs="Times New Roman"/>
      <w:b/>
      <w:lang w:val="en-US" w:eastAsia="zh-TW" w:bidi="ar-SA"/>
    </w:rPr>
  </w:style>
  <w:style w:type="paragraph" w:customStyle="1" w:styleId="1ff4">
    <w:name w:val="字元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f5">
    <w:name w:val="字元2"/>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b">
    <w:name w:val="字元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4">
    <w:name w:val="字元 字元4"/>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4">
    <w:name w:val="本文 21"/>
    <w:basedOn w:val="a5"/>
    <w:uiPriority w:val="99"/>
    <w:rsid w:val="00110388"/>
    <w:pPr>
      <w:snapToGrid w:val="0"/>
      <w:jc w:val="both"/>
    </w:pPr>
    <w:rPr>
      <w:rFonts w:ascii="標楷體" w:eastAsia="標楷體" w:hAnsi="標楷體"/>
      <w:sz w:val="28"/>
    </w:rPr>
  </w:style>
  <w:style w:type="paragraph" w:customStyle="1" w:styleId="affffff1">
    <w:name w:val="字元 字元 字元 字元 字元 字元 字元 字元 字元"/>
    <w:basedOn w:val="a5"/>
    <w:uiPriority w:val="99"/>
    <w:rsid w:val="00110388"/>
    <w:pPr>
      <w:widowControl/>
      <w:spacing w:after="160" w:line="240" w:lineRule="exact"/>
    </w:pPr>
    <w:rPr>
      <w:rFonts w:ascii="Tahoma" w:hAnsi="Tahoma"/>
      <w:kern w:val="0"/>
      <w:sz w:val="20"/>
      <w:szCs w:val="20"/>
      <w:lang w:eastAsia="en-US"/>
    </w:rPr>
  </w:style>
  <w:style w:type="paragraph" w:customStyle="1" w:styleId="2f6">
    <w:name w:val="字元 字元2 字元 字元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f7">
    <w:name w:val="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d">
    <w:name w:val="字元 字元 字元 字元 字元3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affffff2">
    <w:name w:val="字元 字元"/>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affffff3">
    <w:name w:val="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4">
    <w:name w:val="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5">
    <w:name w:val="字元 字元 字元 字元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ff5">
    <w:name w:val="字元 字元 字元 字元 字元 字元 字元 字元1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2f8">
    <w:name w:val="字元 字元 字元 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5">
    <w:name w:val="字元 字元2 字元 字元 字元 字元 字元1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0">
    <w:name w:val="字元 字元 Char"/>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
    <w:name w:val="字元 字元6"/>
    <w:uiPriority w:val="99"/>
    <w:rsid w:val="00110388"/>
    <w:rPr>
      <w:rFonts w:ascii="Arial" w:eastAsia="標楷體" w:hAnsi="Arial"/>
      <w:b/>
      <w:sz w:val="32"/>
    </w:rPr>
  </w:style>
  <w:style w:type="character" w:customStyle="1" w:styleId="81">
    <w:name w:val="字元 字元8"/>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ff6">
    <w:name w:val="字元 字元1 字元 字元"/>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7">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7"/>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
    <w:uiPriority w:val="99"/>
    <w:locked/>
    <w:rsid w:val="00110388"/>
    <w:rPr>
      <w:rFonts w:ascii="Arial" w:eastAsia="新細明體" w:hAnsi="Arial"/>
      <w:b/>
      <w:kern w:val="2"/>
      <w:sz w:val="36"/>
      <w:lang w:val="en-US" w:eastAsia="zh-TW"/>
    </w:rPr>
  </w:style>
  <w:style w:type="paragraph" w:customStyle="1" w:styleId="3e">
    <w:name w:val="字元 字元3 字元"/>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ff8">
    <w:name w:val="字元 字元1 字元 字元 字元 字元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9">
    <w:name w:val="目錄標題1"/>
    <w:basedOn w:val="13"/>
    <w:next w:val="a5"/>
    <w:rsid w:val="00110388"/>
    <w:pPr>
      <w:keepLines/>
      <w:widowControl/>
      <w:spacing w:beforeLines="0" w:before="0" w:afterLines="0" w:after="0" w:line="276" w:lineRule="auto"/>
      <w:ind w:leftChars="0" w:left="0"/>
      <w:outlineLvl w:val="9"/>
    </w:pPr>
    <w:rPr>
      <w:rFonts w:ascii="Cambria" w:eastAsia="新細明體" w:hAnsi="Cambria"/>
      <w:color w:val="365F91"/>
      <w:sz w:val="28"/>
      <w:szCs w:val="28"/>
    </w:rPr>
  </w:style>
  <w:style w:type="paragraph" w:customStyle="1" w:styleId="1ffa">
    <w:name w:val="修訂1"/>
    <w:hidden/>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
    <w:basedOn w:val="a7"/>
    <w:uiPriority w:val="99"/>
    <w:locked/>
    <w:rsid w:val="00110388"/>
    <w:rPr>
      <w:rFonts w:eastAsia="新細明體" w:cs="Times New Roman"/>
      <w:kern w:val="2"/>
      <w:lang w:val="en-US" w:eastAsia="zh-TW" w:bidi="ar-SA"/>
    </w:rPr>
  </w:style>
  <w:style w:type="character" w:customStyle="1" w:styleId="102">
    <w:name w:val="字元 字元10"/>
    <w:basedOn w:val="a7"/>
    <w:uiPriority w:val="99"/>
    <w:locked/>
    <w:rsid w:val="00110388"/>
    <w:rPr>
      <w:rFonts w:eastAsia="新細明體" w:cs="Times New Roman"/>
      <w:kern w:val="2"/>
      <w:lang w:val="en-US" w:eastAsia="zh-TW" w:bidi="ar-SA"/>
    </w:rPr>
  </w:style>
  <w:style w:type="paragraph" w:customStyle="1" w:styleId="2f9">
    <w:name w:val="清單段落2"/>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2">
    <w:name w:val="解釋 字元8"/>
    <w:aliases w:val="解釋 字元 字元 字元 字元 字元6"/>
    <w:rsid w:val="00C9247D"/>
    <w:rPr>
      <w:rFonts w:ascii="標楷體" w:hAnsi="標楷體"/>
      <w:b/>
      <w:color w:val="FF0000"/>
    </w:rPr>
  </w:style>
  <w:style w:type="paragraph" w:customStyle="1" w:styleId="affffff6">
    <w:name w:val="一、"/>
    <w:basedOn w:val="a5"/>
    <w:rsid w:val="00C9247D"/>
    <w:pPr>
      <w:spacing w:beforeLines="50" w:before="180" w:afterLines="50" w:after="18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5">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3">
    <w:name w:val="字元 字元1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6">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b">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7">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8">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c">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d">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e">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9">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fff">
    <w:name w:val="引文1"/>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fff0">
    <w:name w:val="目錄標題1"/>
    <w:basedOn w:val="13"/>
    <w:next w:val="a5"/>
    <w:uiPriority w:val="99"/>
    <w:rsid w:val="0052315B"/>
    <w:pPr>
      <w:keepLines/>
      <w:widowControl/>
      <w:tabs>
        <w:tab w:val="num" w:pos="360"/>
      </w:tabs>
      <w:spacing w:beforeLines="0" w:afterLines="0" w:line="276" w:lineRule="auto"/>
      <w:ind w:leftChars="0" w:left="0"/>
      <w:outlineLvl w:val="9"/>
    </w:pPr>
    <w:rPr>
      <w:rFonts w:ascii="Cambria" w:eastAsia="新細明體" w:hAnsi="Cambria"/>
      <w:color w:val="365F91"/>
      <w:sz w:val="28"/>
      <w:szCs w:val="28"/>
    </w:rPr>
  </w:style>
  <w:style w:type="paragraph" w:customStyle="1" w:styleId="1fff1">
    <w:name w:val="修訂1"/>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a">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uiPriority w:val="99"/>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0">
    <w:name w:val="字元 字元23"/>
    <w:semiHidden/>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
    <w:locked/>
    <w:rsid w:val="00242541"/>
    <w:rPr>
      <w:rFonts w:eastAsia="新細明體"/>
      <w:kern w:val="2"/>
      <w:lang w:val="en-US" w:eastAsia="zh-TW" w:bidi="ar-SA"/>
    </w:rPr>
  </w:style>
  <w:style w:type="character" w:customStyle="1" w:styleId="21b">
    <w:name w:val="字元 字元2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f">
    <w:name w:val="註解文字 字元"/>
    <w:link w:val="afe"/>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8">
    <w:name w:val="本文 2 字元"/>
    <w:link w:val="27"/>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fff2">
    <w:name w:val="清單1"/>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5">
    <w:name w:val="問候 字元"/>
    <w:link w:val="afff4"/>
    <w:uiPriority w:val="99"/>
    <w:locked/>
    <w:rsid w:val="00473547"/>
    <w:rPr>
      <w:rFonts w:ascii="標楷體" w:eastAsia="標楷體"/>
      <w:spacing w:val="20"/>
      <w:kern w:val="2"/>
      <w:sz w:val="32"/>
      <w:lang w:val="en-US" w:eastAsia="zh-TW" w:bidi="ar-SA"/>
    </w:rPr>
  </w:style>
  <w:style w:type="character" w:customStyle="1" w:styleId="afffc">
    <w:name w:val="結語 字元"/>
    <w:link w:val="afffb"/>
    <w:uiPriority w:val="99"/>
    <w:locked/>
    <w:rsid w:val="00473547"/>
    <w:rPr>
      <w:rFonts w:ascii="標楷體" w:eastAsia="新細明體" w:hAnsi="標楷體"/>
      <w:b/>
      <w:bCs/>
      <w:color w:val="000000"/>
      <w:kern w:val="2"/>
      <w:szCs w:val="24"/>
      <w:lang w:val="en-US" w:eastAsia="zh-TW" w:bidi="ar-SA"/>
    </w:rPr>
  </w:style>
  <w:style w:type="character" w:customStyle="1" w:styleId="afffe">
    <w:name w:val="註解方塊文字 字元"/>
    <w:link w:val="afffd"/>
    <w:uiPriority w:val="99"/>
    <w:locked/>
    <w:rsid w:val="00473547"/>
    <w:rPr>
      <w:rFonts w:ascii="Arial" w:eastAsia="新細明體" w:hAnsi="Arial"/>
      <w:kern w:val="2"/>
      <w:sz w:val="18"/>
      <w:szCs w:val="18"/>
      <w:lang w:val="en-US" w:eastAsia="zh-TW" w:bidi="ar-SA"/>
    </w:rPr>
  </w:style>
  <w:style w:type="character" w:customStyle="1" w:styleId="afffff">
    <w:name w:val="註腳文字 字元"/>
    <w:link w:val="affffe"/>
    <w:uiPriority w:val="99"/>
    <w:semiHidden/>
    <w:locked/>
    <w:rsid w:val="00473547"/>
    <w:rPr>
      <w:rFonts w:eastAsia="新細明體"/>
      <w:kern w:val="2"/>
      <w:lang w:val="en-US" w:eastAsia="zh-TW" w:bidi="ar-SA"/>
    </w:rPr>
  </w:style>
  <w:style w:type="character" w:customStyle="1" w:styleId="afffff2">
    <w:name w:val="文件引導模式 字元"/>
    <w:link w:val="afffff1"/>
    <w:uiPriority w:val="99"/>
    <w:semiHidden/>
    <w:locked/>
    <w:rsid w:val="00473547"/>
    <w:rPr>
      <w:rFonts w:ascii="Arial" w:eastAsia="新細明體" w:hAnsi="Arial"/>
      <w:kern w:val="2"/>
      <w:sz w:val="24"/>
      <w:szCs w:val="24"/>
      <w:lang w:val="en-US" w:eastAsia="zh-TW" w:bidi="ar-SA"/>
    </w:rPr>
  </w:style>
  <w:style w:type="character" w:customStyle="1" w:styleId="afffff4">
    <w:name w:val="日期 字元"/>
    <w:link w:val="afffff3"/>
    <w:uiPriority w:val="99"/>
    <w:semiHidden/>
    <w:locked/>
    <w:rsid w:val="00473547"/>
    <w:rPr>
      <w:rFonts w:ascii="Calibri" w:eastAsia="新細明體" w:hAnsi="Calibri"/>
      <w:kern w:val="2"/>
      <w:sz w:val="24"/>
      <w:szCs w:val="22"/>
      <w:lang w:val="en-US" w:eastAsia="zh-TW" w:bidi="ar-SA"/>
    </w:rPr>
  </w:style>
  <w:style w:type="character" w:customStyle="1" w:styleId="afffffa">
    <w:name w:val="註解主旨 字元"/>
    <w:link w:val="afffff9"/>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
    <w:name w:val="字元 字元23"/>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1">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2">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4">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5">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6">
    <w:name w:val="字元12"/>
    <w:basedOn w:val="a7"/>
    <w:uiPriority w:val="99"/>
    <w:rsid w:val="00BB4957"/>
    <w:rPr>
      <w:rFonts w:ascii="標楷體" w:eastAsia="新細明體" w:hAnsi="標楷體" w:cs="Times New Roman"/>
      <w:b/>
      <w:lang w:val="en-US" w:eastAsia="zh-TW" w:bidi="ar-SA"/>
    </w:rPr>
  </w:style>
  <w:style w:type="paragraph" w:customStyle="1" w:styleId="133">
    <w:name w:val="字元 字元1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a">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b">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c">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d">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7">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0">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8">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9">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0">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3"/>
    <w:next w:val="a5"/>
    <w:uiPriority w:val="99"/>
    <w:rsid w:val="00BB4957"/>
    <w:pPr>
      <w:keepLines/>
      <w:widowControl/>
      <w:tabs>
        <w:tab w:val="num" w:pos="360"/>
      </w:tabs>
      <w:spacing w:beforeLines="0" w:before="0" w:afterLines="0" w:after="0" w:line="276" w:lineRule="auto"/>
      <w:ind w:leftChars="0" w:left="0"/>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3">
    <w:name w:val="字元 字元9"/>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c">
    <w:name w:val="標題 2 字元1"/>
    <w:basedOn w:val="a7"/>
    <w:rsid w:val="00AF4731"/>
    <w:rPr>
      <w:rFonts w:ascii="Arial" w:eastAsia="標楷體" w:hAnsi="Arial"/>
      <w:b/>
      <w:sz w:val="32"/>
      <w:lang w:val="en-US" w:eastAsia="zh-TW" w:bidi="ar-SA"/>
    </w:rPr>
  </w:style>
  <w:style w:type="paragraph" w:styleId="affffff7">
    <w:name w:val="endnote text"/>
    <w:basedOn w:val="a5"/>
    <w:link w:val="affffff8"/>
    <w:rsid w:val="004C7BBF"/>
    <w:pPr>
      <w:snapToGrid w:val="0"/>
    </w:pPr>
  </w:style>
  <w:style w:type="paragraph" w:styleId="1fff3">
    <w:name w:val="index 1"/>
    <w:basedOn w:val="a5"/>
    <w:next w:val="a5"/>
    <w:autoRedefine/>
    <w:rsid w:val="00AF4731"/>
  </w:style>
  <w:style w:type="character" w:customStyle="1" w:styleId="affffff8">
    <w:name w:val="章節附註文字 字元"/>
    <w:basedOn w:val="a7"/>
    <w:link w:val="affffff7"/>
    <w:rsid w:val="004C7BBF"/>
    <w:rPr>
      <w:kern w:val="2"/>
      <w:sz w:val="24"/>
      <w:szCs w:val="24"/>
    </w:rPr>
  </w:style>
  <w:style w:type="character" w:styleId="affffff9">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
    <w:rsid w:val="00D52945"/>
    <w:rPr>
      <w:rFonts w:ascii="標楷體" w:eastAsia="標楷體" w:hAnsi="標楷體"/>
      <w:b/>
      <w:sz w:val="32"/>
      <w:szCs w:val="32"/>
      <w:lang w:val="en-US" w:eastAsia="zh-TW" w:bidi="ar-SA"/>
    </w:rPr>
  </w:style>
  <w:style w:type="character" w:customStyle="1" w:styleId="152">
    <w:name w:val="字元 字元15"/>
    <w:rsid w:val="00D52945"/>
    <w:rPr>
      <w:rFonts w:eastAsia="新細明體"/>
      <w:kern w:val="2"/>
      <w:sz w:val="24"/>
      <w:szCs w:val="24"/>
      <w:lang w:val="en-US" w:eastAsia="zh-TW" w:bidi="ar-SA"/>
    </w:rPr>
  </w:style>
  <w:style w:type="character" w:customStyle="1" w:styleId="161">
    <w:name w:val="字元 字元16"/>
    <w:locked/>
    <w:rsid w:val="00D52945"/>
    <w:rPr>
      <w:rFonts w:ascii="Arial" w:eastAsia="新細明體" w:hAnsi="Arial"/>
      <w:b/>
      <w:bCs/>
      <w:kern w:val="2"/>
      <w:sz w:val="36"/>
      <w:szCs w:val="36"/>
      <w:lang w:val="en-US" w:eastAsia="zh-TW" w:bidi="ar-SA"/>
    </w:rPr>
  </w:style>
  <w:style w:type="character" w:customStyle="1" w:styleId="141">
    <w:name w:val="字元 字元14"/>
    <w:locked/>
    <w:rsid w:val="00D52945"/>
    <w:rPr>
      <w:rFonts w:ascii="標楷體" w:eastAsia="新細明體" w:hAnsi="標楷體"/>
      <w:b/>
      <w:lang w:val="en-US" w:eastAsia="zh-TW" w:bidi="ar-SA"/>
    </w:rPr>
  </w:style>
  <w:style w:type="character" w:customStyle="1" w:styleId="181">
    <w:name w:val="字元 字元18"/>
    <w:locked/>
    <w:rsid w:val="00D52945"/>
    <w:rPr>
      <w:rFonts w:ascii="標楷體" w:eastAsia="全真中黑體" w:hAnsi="標楷體"/>
      <w:b/>
      <w:bCs/>
      <w:sz w:val="40"/>
      <w:szCs w:val="52"/>
      <w:lang w:val="en-US" w:eastAsia="zh-TW" w:bidi="ar-SA"/>
    </w:rPr>
  </w:style>
  <w:style w:type="character" w:customStyle="1" w:styleId="191">
    <w:name w:val="字元 字元19"/>
    <w:locked/>
    <w:rsid w:val="00D52945"/>
    <w:rPr>
      <w:rFonts w:ascii="標楷體" w:eastAsia="全真中黑體" w:hAnsi="標楷體"/>
      <w:b/>
      <w:bCs/>
      <w:sz w:val="40"/>
      <w:szCs w:val="52"/>
      <w:lang w:val="en-US" w:eastAsia="zh-TW" w:bidi="ar-SA"/>
    </w:rPr>
  </w:style>
  <w:style w:type="character" w:customStyle="1" w:styleId="201">
    <w:name w:val="字元 字元20"/>
    <w:rsid w:val="00D52945"/>
    <w:rPr>
      <w:rFonts w:ascii="標楷體" w:eastAsia="新細明體" w:hAnsi="標楷體"/>
      <w:b/>
      <w:lang w:val="en-US" w:eastAsia="zh-TW" w:bidi="ar-SA"/>
    </w:rPr>
  </w:style>
  <w:style w:type="character" w:customStyle="1" w:styleId="261">
    <w:name w:val="字元 字元26"/>
    <w:rsid w:val="00D52945"/>
    <w:rPr>
      <w:rFonts w:ascii="標楷體" w:eastAsia="標楷體" w:hAnsi="標楷體"/>
      <w:b/>
      <w:sz w:val="32"/>
      <w:szCs w:val="32"/>
      <w:lang w:val="en-US" w:eastAsia="zh-TW" w:bidi="ar-SA"/>
    </w:rPr>
  </w:style>
  <w:style w:type="character" w:customStyle="1" w:styleId="241">
    <w:name w:val="字元 字元24"/>
    <w:rsid w:val="00D52945"/>
    <w:rPr>
      <w:rFonts w:eastAsia="新細明體"/>
      <w:kern w:val="2"/>
      <w:sz w:val="24"/>
      <w:szCs w:val="24"/>
      <w:lang w:val="en-US" w:eastAsia="zh-TW" w:bidi="ar-SA"/>
    </w:rPr>
  </w:style>
  <w:style w:type="character" w:customStyle="1" w:styleId="251">
    <w:name w:val="字元 字元25"/>
    <w:locked/>
    <w:rsid w:val="00D52945"/>
    <w:rPr>
      <w:rFonts w:ascii="Arial" w:eastAsia="新細明體" w:hAnsi="Arial"/>
      <w:b/>
      <w:bCs/>
      <w:kern w:val="2"/>
      <w:sz w:val="36"/>
      <w:szCs w:val="36"/>
      <w:lang w:val="en-US" w:eastAsia="zh-TW" w:bidi="ar-SA"/>
    </w:rPr>
  </w:style>
  <w:style w:type="character" w:customStyle="1" w:styleId="271">
    <w:name w:val="字元 字元27"/>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2">
    <w:name w:val="一 字元"/>
    <w:link w:val="afff1"/>
    <w:rsid w:val="0073450C"/>
    <w:rPr>
      <w:rFonts w:ascii="標楷體" w:eastAsia="標楷體" w:hAnsi="新細明體"/>
      <w:spacing w:val="16"/>
      <w:sz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semiHidden="1" w:unhideWhenUsed="1"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List" w:uiPriority="99"/>
    <w:lsdException w:name="List Bullet" w:uiPriority="99"/>
    <w:lsdException w:name="List Bullet 2" w:uiPriority="99"/>
    <w:lsdException w:name="Title" w:qFormat="1"/>
    <w:lsdException w:name="Closing" w:uiPriority="99"/>
    <w:lsdException w:name="Subtitle" w:qFormat="1"/>
    <w:lsdException w:name="Salutation" w:uiPriority="99"/>
    <w:lsdException w:name="Date" w:uiPriority="99"/>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uiPriority="99" w:qFormat="1"/>
    <w:lsdException w:name="Emphasis" w:uiPriority="20" w:qFormat="1"/>
    <w:lsdException w:name="Document Map" w:uiPriority="99"/>
    <w:lsdException w:name="Plain Text" w:uiPriority="99"/>
    <w:lsdException w:name="Normal (Web)" w:uiPriority="99"/>
    <w:lsdException w:name="HTML Cite" w:uiPriority="99"/>
    <w:lsdException w:name="HTML Preformatted" w:semiHidden="1" w:uiPriority="99" w:unhideWhenUsed="1"/>
    <w:lsdException w:name="HTML Typewriter" w:uiPriority="99"/>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a5">
    <w:name w:val="Normal"/>
    <w:qFormat/>
    <w:pPr>
      <w:widowControl w:val="0"/>
    </w:pPr>
    <w:rPr>
      <w:kern w:val="2"/>
      <w:sz w:val="24"/>
      <w:szCs w:val="24"/>
    </w:rPr>
  </w:style>
  <w:style w:type="paragraph" w:styleId="13">
    <w:name w:val="heading 1"/>
    <w:basedOn w:val="a5"/>
    <w:next w:val="a5"/>
    <w:link w:val="14"/>
    <w:autoRedefine/>
    <w:uiPriority w:val="99"/>
    <w:qFormat/>
    <w:rsid w:val="007A5568"/>
    <w:pPr>
      <w:keepNext/>
      <w:spacing w:beforeLines="50" w:before="180" w:afterLines="50" w:after="180"/>
      <w:ind w:leftChars="-100" w:left="-240"/>
      <w:outlineLvl w:val="0"/>
    </w:pPr>
    <w:rPr>
      <w:rFonts w:ascii="標楷體" w:eastAsia="標楷體" w:hAnsi="標楷體"/>
      <w:b/>
      <w:bCs/>
      <w:kern w:val="0"/>
      <w:sz w:val="40"/>
      <w:szCs w:val="52"/>
    </w:rPr>
  </w:style>
  <w:style w:type="paragraph" w:styleId="21">
    <w:name w:val="heading 2"/>
    <w:basedOn w:val="a5"/>
    <w:next w:val="a6"/>
    <w:link w:val="22"/>
    <w:autoRedefine/>
    <w:qFormat/>
    <w:rsid w:val="00D662B6"/>
    <w:pPr>
      <w:spacing w:beforeLines="50" w:before="180" w:afterLines="50" w:after="18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uiPriority w:val="99"/>
    <w:qFormat/>
    <w:pPr>
      <w:keepNext/>
      <w:spacing w:line="720" w:lineRule="auto"/>
      <w:outlineLvl w:val="2"/>
    </w:pPr>
    <w:rPr>
      <w:rFonts w:ascii="Arial" w:hAnsi="Arial"/>
      <w:b/>
      <w:bCs/>
      <w:sz w:val="36"/>
      <w:szCs w:val="36"/>
    </w:rPr>
  </w:style>
  <w:style w:type="paragraph" w:styleId="4">
    <w:name w:val="heading 4"/>
    <w:basedOn w:val="a5"/>
    <w:next w:val="a5"/>
    <w:link w:val="40"/>
    <w:uiPriority w:val="99"/>
    <w:qFormat/>
    <w:rsid w:val="006A7557"/>
    <w:pPr>
      <w:keepNext/>
      <w:spacing w:line="720" w:lineRule="auto"/>
      <w:outlineLvl w:val="3"/>
    </w:pPr>
    <w:rPr>
      <w:rFonts w:ascii="Arial" w:hAnsi="Arial"/>
      <w:sz w:val="36"/>
      <w:szCs w:val="36"/>
    </w:rPr>
  </w:style>
  <w:style w:type="paragraph" w:styleId="50">
    <w:name w:val="heading 5"/>
    <w:basedOn w:val="a5"/>
    <w:next w:val="a5"/>
    <w:link w:val="51"/>
    <w:uiPriority w:val="99"/>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uiPriority w:val="99"/>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uiPriority w:val="99"/>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pPr>
      <w:ind w:leftChars="200" w:left="480"/>
    </w:pPr>
  </w:style>
  <w:style w:type="paragraph" w:customStyle="1" w:styleId="ab">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c">
    <w:name w:val="Plain Text"/>
    <w:basedOn w:val="a5"/>
    <w:link w:val="ad"/>
    <w:autoRedefine/>
    <w:uiPriority w:val="99"/>
    <w:rsid w:val="006674C0"/>
    <w:pPr>
      <w:spacing w:line="400" w:lineRule="exact"/>
      <w:ind w:firstLineChars="200" w:firstLine="400"/>
      <w:jc w:val="both"/>
    </w:pPr>
    <w:rPr>
      <w:rFonts w:ascii="標楷體" w:hAnsi="標楷體"/>
      <w:b/>
      <w:kern w:val="0"/>
      <w:sz w:val="20"/>
      <w:szCs w:val="20"/>
    </w:rPr>
  </w:style>
  <w:style w:type="paragraph" w:styleId="ae">
    <w:name w:val="Body Text"/>
    <w:aliases w:val="解釋,解釋 字元 字元 字元"/>
    <w:basedOn w:val="a5"/>
    <w:link w:val="15"/>
    <w:autoRedefine/>
    <w:rsid w:val="007A5568"/>
    <w:pPr>
      <w:spacing w:line="400" w:lineRule="exact"/>
      <w:ind w:leftChars="35" w:left="564" w:hangingChars="200" w:hanging="480"/>
      <w:jc w:val="both"/>
    </w:pPr>
    <w:rPr>
      <w:rFonts w:ascii="標楷體" w:hAnsi="標楷體"/>
      <w:b/>
      <w:kern w:val="0"/>
    </w:rPr>
  </w:style>
  <w:style w:type="character" w:customStyle="1" w:styleId="15">
    <w:name w:val="本文 字元1"/>
    <w:aliases w:val="解釋 字元3,解釋 字元 字元 字元 字元1"/>
    <w:basedOn w:val="a7"/>
    <w:link w:val="ae"/>
    <w:rsid w:val="007A5568"/>
    <w:rPr>
      <w:rFonts w:ascii="標楷體" w:hAnsi="標楷體"/>
      <w:b/>
      <w:sz w:val="24"/>
      <w:szCs w:val="24"/>
    </w:rPr>
  </w:style>
  <w:style w:type="character" w:customStyle="1" w:styleId="a011">
    <w:name w:val="a011"/>
    <w:basedOn w:val="a7"/>
    <w:rPr>
      <w:b w:val="0"/>
      <w:bCs w:val="0"/>
      <w:i w:val="0"/>
      <w:iCs w:val="0"/>
      <w:caps w:val="0"/>
      <w:smallCaps w:val="0"/>
      <w:strike w:val="0"/>
      <w:dstrike w:val="0"/>
      <w:color w:val="333333"/>
      <w:sz w:val="18"/>
      <w:szCs w:val="18"/>
      <w:u w:val="none"/>
      <w:effect w:val="none"/>
    </w:rPr>
  </w:style>
  <w:style w:type="paragraph" w:styleId="af">
    <w:name w:val="Body Text Indent"/>
    <w:aliases w:val="一(一)內,Body Text Indent"/>
    <w:basedOn w:val="a5"/>
    <w:link w:val="16"/>
    <w:autoRedefine/>
    <w:rsid w:val="003A18A7"/>
    <w:pPr>
      <w:spacing w:line="400" w:lineRule="exact"/>
      <w:ind w:leftChars="125" w:left="700" w:hangingChars="200" w:hanging="400"/>
      <w:jc w:val="both"/>
    </w:pPr>
    <w:rPr>
      <w:rFonts w:ascii="標楷體" w:hAnsi="標楷體"/>
      <w:b/>
      <w:bCs/>
      <w:sz w:val="20"/>
      <w:szCs w:val="20"/>
    </w:rPr>
  </w:style>
  <w:style w:type="character" w:customStyle="1" w:styleId="16">
    <w:name w:val="本文縮排 字元1"/>
    <w:aliases w:val="一(一)內 字元4,Body Text Indent 字元"/>
    <w:basedOn w:val="a7"/>
    <w:link w:val="af"/>
    <w:rsid w:val="003A18A7"/>
    <w:rPr>
      <w:rFonts w:ascii="標楷體" w:eastAsia="新細明體" w:hAnsi="標楷體"/>
      <w:b/>
      <w:bCs/>
      <w:kern w:val="2"/>
      <w:lang w:val="en-US" w:eastAsia="zh-TW" w:bidi="ar-SA"/>
    </w:rPr>
  </w:style>
  <w:style w:type="paragraph" w:styleId="af0">
    <w:name w:val="header"/>
    <w:basedOn w:val="a5"/>
    <w:link w:val="af1"/>
    <w:uiPriority w:val="99"/>
    <w:pPr>
      <w:tabs>
        <w:tab w:val="center" w:pos="4153"/>
        <w:tab w:val="right" w:pos="8306"/>
      </w:tabs>
      <w:snapToGrid w:val="0"/>
    </w:pPr>
    <w:rPr>
      <w:sz w:val="20"/>
      <w:szCs w:val="20"/>
    </w:rPr>
  </w:style>
  <w:style w:type="paragraph" w:styleId="af2">
    <w:name w:val="footer"/>
    <w:basedOn w:val="a5"/>
    <w:link w:val="af3"/>
    <w:uiPriority w:val="99"/>
    <w:pPr>
      <w:tabs>
        <w:tab w:val="center" w:pos="4153"/>
        <w:tab w:val="right" w:pos="8306"/>
      </w:tabs>
      <w:snapToGrid w:val="0"/>
    </w:pPr>
    <w:rPr>
      <w:sz w:val="20"/>
      <w:szCs w:val="20"/>
    </w:rPr>
  </w:style>
  <w:style w:type="character" w:styleId="af4">
    <w:name w:val="page number"/>
    <w:basedOn w:val="a7"/>
    <w:uiPriority w:val="99"/>
  </w:style>
  <w:style w:type="paragraph" w:customStyle="1" w:styleId="af5">
    <w:name w:val="說明"/>
    <w:next w:val="af6"/>
    <w:uiPriority w:val="99"/>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6">
    <w:name w:val="說明一"/>
    <w:uiPriority w:val="99"/>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7">
    <w:name w:val="說明二"/>
    <w:basedOn w:val="a2"/>
    <w:uiPriority w:val="99"/>
    <w:pPr>
      <w:numPr>
        <w:ilvl w:val="0"/>
        <w:numId w:val="0"/>
      </w:numPr>
      <w:tabs>
        <w:tab w:val="num" w:pos="360"/>
        <w:tab w:val="num" w:pos="648"/>
        <w:tab w:val="num" w:pos="720"/>
        <w:tab w:val="num" w:pos="1680"/>
        <w:tab w:val="num" w:pos="1920"/>
      </w:tabs>
      <w:ind w:left="1920" w:hanging="480"/>
    </w:pPr>
  </w:style>
  <w:style w:type="paragraph" w:customStyle="1" w:styleId="a2">
    <w:name w:val="說明一內文"/>
    <w:uiPriority w:val="99"/>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8">
    <w:name w:val="說明二內文"/>
    <w:basedOn w:val="af7"/>
    <w:uiPriority w:val="99"/>
    <w:pPr>
      <w:numPr>
        <w:ilvl w:val="4"/>
      </w:numPr>
      <w:tabs>
        <w:tab w:val="num" w:pos="360"/>
        <w:tab w:val="num" w:pos="2400"/>
      </w:tabs>
      <w:ind w:left="2400" w:hanging="480"/>
    </w:pPr>
  </w:style>
  <w:style w:type="paragraph" w:customStyle="1" w:styleId="af9">
    <w:name w:val="說明三"/>
    <w:basedOn w:val="af8"/>
    <w:uiPriority w:val="99"/>
    <w:pPr>
      <w:numPr>
        <w:ilvl w:val="5"/>
      </w:numPr>
      <w:tabs>
        <w:tab w:val="num" w:pos="360"/>
        <w:tab w:val="num" w:pos="2880"/>
      </w:tabs>
      <w:ind w:left="2880" w:hanging="480"/>
    </w:pPr>
  </w:style>
  <w:style w:type="paragraph" w:customStyle="1" w:styleId="afa">
    <w:name w:val="說明三內文"/>
    <w:basedOn w:val="af9"/>
    <w:uiPriority w:val="99"/>
    <w:pPr>
      <w:numPr>
        <w:ilvl w:val="6"/>
      </w:numPr>
      <w:tabs>
        <w:tab w:val="num" w:pos="360"/>
        <w:tab w:val="num" w:pos="3360"/>
      </w:tabs>
      <w:ind w:left="3360" w:hanging="480"/>
    </w:pPr>
  </w:style>
  <w:style w:type="paragraph" w:customStyle="1" w:styleId="afb">
    <w:name w:val="說明四"/>
    <w:basedOn w:val="afa"/>
    <w:pPr>
      <w:numPr>
        <w:ilvl w:val="7"/>
      </w:numPr>
      <w:tabs>
        <w:tab w:val="num" w:pos="360"/>
        <w:tab w:val="num" w:pos="3840"/>
      </w:tabs>
      <w:ind w:left="3840" w:hanging="480"/>
    </w:pPr>
  </w:style>
  <w:style w:type="paragraph" w:customStyle="1" w:styleId="afc">
    <w:name w:val="說明四內文"/>
    <w:basedOn w:val="afb"/>
    <w:pPr>
      <w:numPr>
        <w:ilvl w:val="8"/>
      </w:numPr>
      <w:tabs>
        <w:tab w:val="num" w:pos="360"/>
        <w:tab w:val="num" w:pos="4320"/>
      </w:tabs>
      <w:ind w:left="4320" w:hanging="480"/>
    </w:pPr>
  </w:style>
  <w:style w:type="paragraph" w:styleId="5">
    <w:name w:val="List Bullet 5"/>
    <w:basedOn w:val="a5"/>
    <w:autoRedefine/>
    <w:pPr>
      <w:numPr>
        <w:numId w:val="1"/>
      </w:numPr>
    </w:pPr>
    <w:rPr>
      <w:rFonts w:eastAsia="標楷體"/>
      <w:sz w:val="36"/>
      <w:szCs w:val="20"/>
    </w:rPr>
  </w:style>
  <w:style w:type="paragraph" w:styleId="23">
    <w:name w:val="Body Text Indent 2"/>
    <w:basedOn w:val="a5"/>
    <w:link w:val="24"/>
    <w:autoRedefine/>
    <w:rsid w:val="003A18A7"/>
    <w:pPr>
      <w:spacing w:line="400" w:lineRule="exact"/>
      <w:ind w:leftChars="233" w:left="433" w:hangingChars="200" w:hanging="200"/>
      <w:jc w:val="both"/>
    </w:pPr>
    <w:rPr>
      <w:rFonts w:ascii="標楷體" w:hAnsi="標楷體"/>
      <w:b/>
      <w:kern w:val="0"/>
      <w:sz w:val="20"/>
      <w:szCs w:val="20"/>
    </w:rPr>
  </w:style>
  <w:style w:type="character" w:styleId="afd">
    <w:name w:val="annotation reference"/>
    <w:basedOn w:val="a7"/>
    <w:semiHidden/>
    <w:rPr>
      <w:sz w:val="18"/>
      <w:szCs w:val="18"/>
    </w:rPr>
  </w:style>
  <w:style w:type="paragraph" w:styleId="afe">
    <w:name w:val="annotation text"/>
    <w:basedOn w:val="a5"/>
    <w:link w:val="aff"/>
    <w:uiPriority w:val="99"/>
    <w:semiHidden/>
    <w:rPr>
      <w:rFonts w:eastAsia="標楷體"/>
      <w:sz w:val="36"/>
      <w:szCs w:val="20"/>
    </w:rPr>
  </w:style>
  <w:style w:type="paragraph" w:customStyle="1" w:styleId="a0">
    <w:name w:val="分項段落"/>
    <w:basedOn w:val="a5"/>
    <w:pPr>
      <w:widowControl/>
      <w:numPr>
        <w:numId w:val="3"/>
      </w:numPr>
      <w:snapToGrid w:val="0"/>
      <w:jc w:val="both"/>
      <w:textAlignment w:val="baseline"/>
    </w:pPr>
    <w:rPr>
      <w:rFonts w:eastAsia="標楷體"/>
      <w:noProof/>
      <w:kern w:val="0"/>
      <w:sz w:val="36"/>
      <w:szCs w:val="20"/>
    </w:rPr>
  </w:style>
  <w:style w:type="paragraph" w:customStyle="1" w:styleId="aff0">
    <w:name w:val="１"/>
    <w:basedOn w:val="a5"/>
    <w:uiPriority w:val="99"/>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3"/>
    <w:autoRedefine/>
    <w:pPr>
      <w:ind w:leftChars="325" w:left="525"/>
    </w:pPr>
  </w:style>
  <w:style w:type="paragraph" w:customStyle="1" w:styleId="aff1">
    <w:name w:val="主旨說明擬辦"/>
    <w:basedOn w:val="a5"/>
    <w:uiPriority w:val="99"/>
    <w:pPr>
      <w:kinsoku w:val="0"/>
      <w:overflowPunct w:val="0"/>
      <w:ind w:left="1200" w:hanging="1200"/>
    </w:pPr>
    <w:rPr>
      <w:rFonts w:eastAsia="標楷體"/>
      <w:sz w:val="40"/>
      <w:szCs w:val="20"/>
    </w:rPr>
  </w:style>
  <w:style w:type="paragraph" w:styleId="32">
    <w:name w:val="Body Text 3"/>
    <w:basedOn w:val="a5"/>
    <w:link w:val="33"/>
    <w:uiPriority w:val="99"/>
    <w:pPr>
      <w:adjustRightInd w:val="0"/>
      <w:snapToGrid w:val="0"/>
      <w:spacing w:line="0" w:lineRule="atLeast"/>
    </w:pPr>
    <w:rPr>
      <w:rFonts w:eastAsia="標楷體"/>
      <w:sz w:val="40"/>
    </w:rPr>
  </w:style>
  <w:style w:type="paragraph" w:customStyle="1" w:styleId="0416">
    <w:name w:val="04標準16"/>
    <w:uiPriority w:val="99"/>
    <w:pPr>
      <w:widowControl w:val="0"/>
      <w:numPr>
        <w:numId w:val="4"/>
      </w:numPr>
      <w:wordWrap w:val="0"/>
      <w:spacing w:line="500" w:lineRule="atLeast"/>
      <w:jc w:val="both"/>
    </w:pPr>
    <w:rPr>
      <w:rFonts w:ascii="標楷體" w:eastAsia="標楷體" w:hint="eastAsia"/>
      <w:kern w:val="2"/>
      <w:sz w:val="32"/>
    </w:rPr>
  </w:style>
  <w:style w:type="paragraph" w:customStyle="1" w:styleId="17">
    <w:name w:val="本文1"/>
    <w:basedOn w:val="ae"/>
    <w:uiPriority w:val="99"/>
    <w:pPr>
      <w:ind w:left="335" w:hangingChars="300" w:hanging="300"/>
    </w:pPr>
  </w:style>
  <w:style w:type="character" w:customStyle="1" w:styleId="text003">
    <w:name w:val="text003"/>
    <w:basedOn w:val="a7"/>
    <w:uiPriority w:val="99"/>
  </w:style>
  <w:style w:type="character" w:customStyle="1" w:styleId="34">
    <w:name w:val="本文縮排 3 字元"/>
    <w:basedOn w:val="a7"/>
    <w:uiPriority w:val="99"/>
    <w:rPr>
      <w:rFonts w:ascii="標楷體" w:eastAsia="標楷體" w:hAnsi="標楷體"/>
      <w:kern w:val="2"/>
      <w:sz w:val="28"/>
      <w:lang w:val="en-US" w:eastAsia="zh-TW" w:bidi="ar-SA"/>
    </w:rPr>
  </w:style>
  <w:style w:type="paragraph" w:customStyle="1" w:styleId="25">
    <w:name w:val="標題2"/>
    <w:basedOn w:val="a5"/>
    <w:uiPriority w:val="99"/>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2">
    <w:name w:val="層一"/>
    <w:basedOn w:val="a5"/>
    <w:uiPriority w:val="99"/>
    <w:pPr>
      <w:spacing w:line="580" w:lineRule="exact"/>
      <w:ind w:left="540" w:hangingChars="270" w:hanging="540"/>
      <w:jc w:val="both"/>
    </w:pPr>
    <w:rPr>
      <w:rFonts w:ascii="新細明體"/>
      <w:sz w:val="20"/>
      <w:szCs w:val="20"/>
    </w:rPr>
  </w:style>
  <w:style w:type="paragraph" w:customStyle="1" w:styleId="aff3">
    <w:name w:val="附表"/>
    <w:basedOn w:val="a5"/>
    <w:uiPriority w:val="99"/>
    <w:pPr>
      <w:spacing w:line="360" w:lineRule="exact"/>
    </w:pPr>
    <w:rPr>
      <w:b/>
      <w:bCs/>
      <w:sz w:val="20"/>
      <w:szCs w:val="20"/>
    </w:rPr>
  </w:style>
  <w:style w:type="paragraph" w:styleId="18">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6">
    <w:name w:val="toc 2"/>
    <w:basedOn w:val="a5"/>
    <w:next w:val="a5"/>
    <w:autoRedefine/>
    <w:uiPriority w:val="39"/>
    <w:pPr>
      <w:ind w:leftChars="200" w:left="480"/>
    </w:pPr>
  </w:style>
  <w:style w:type="paragraph" w:styleId="35">
    <w:name w:val="toc 3"/>
    <w:basedOn w:val="a5"/>
    <w:next w:val="a5"/>
    <w:autoRedefine/>
    <w:uiPriority w:val="39"/>
    <w:pPr>
      <w:ind w:leftChars="400" w:left="960"/>
    </w:pPr>
  </w:style>
  <w:style w:type="paragraph" w:styleId="41">
    <w:name w:val="toc 4"/>
    <w:basedOn w:val="a5"/>
    <w:next w:val="a5"/>
    <w:autoRedefine/>
    <w:uiPriority w:val="39"/>
    <w:pPr>
      <w:ind w:leftChars="600" w:left="1440"/>
    </w:pPr>
  </w:style>
  <w:style w:type="paragraph" w:styleId="52">
    <w:name w:val="toc 5"/>
    <w:basedOn w:val="a5"/>
    <w:next w:val="a5"/>
    <w:autoRedefine/>
    <w:uiPriority w:val="39"/>
    <w:pPr>
      <w:ind w:leftChars="800" w:left="1920"/>
    </w:pPr>
  </w:style>
  <w:style w:type="paragraph" w:styleId="61">
    <w:name w:val="toc 6"/>
    <w:basedOn w:val="a5"/>
    <w:next w:val="a5"/>
    <w:autoRedefine/>
    <w:uiPriority w:val="39"/>
    <w:pPr>
      <w:ind w:leftChars="1000" w:left="2400"/>
    </w:pPr>
  </w:style>
  <w:style w:type="paragraph" w:styleId="71">
    <w:name w:val="toc 7"/>
    <w:basedOn w:val="a5"/>
    <w:next w:val="a5"/>
    <w:autoRedefine/>
    <w:uiPriority w:val="39"/>
    <w:pPr>
      <w:ind w:leftChars="1200" w:left="2880"/>
    </w:pPr>
  </w:style>
  <w:style w:type="paragraph" w:styleId="8">
    <w:name w:val="toc 8"/>
    <w:basedOn w:val="a5"/>
    <w:next w:val="a5"/>
    <w:autoRedefine/>
    <w:uiPriority w:val="39"/>
    <w:pPr>
      <w:ind w:leftChars="1400" w:left="3360"/>
    </w:pPr>
  </w:style>
  <w:style w:type="paragraph" w:styleId="90">
    <w:name w:val="toc 9"/>
    <w:basedOn w:val="a5"/>
    <w:next w:val="a5"/>
    <w:autoRedefine/>
    <w:uiPriority w:val="39"/>
    <w:pPr>
      <w:ind w:leftChars="1600" w:left="3840"/>
    </w:pPr>
  </w:style>
  <w:style w:type="character" w:styleId="aff4">
    <w:name w:val="Hyperlink"/>
    <w:basedOn w:val="a7"/>
    <w:uiPriority w:val="99"/>
    <w:rPr>
      <w:color w:val="0000FF"/>
      <w:u w:val="single"/>
    </w:rPr>
  </w:style>
  <w:style w:type="paragraph" w:customStyle="1" w:styleId="19">
    <w:name w:val="(1)"/>
    <w:basedOn w:val="a5"/>
    <w:uiPriority w:val="99"/>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uiPriority w:val="99"/>
    <w:rPr>
      <w:sz w:val="18"/>
      <w:szCs w:val="18"/>
    </w:rPr>
  </w:style>
  <w:style w:type="paragraph" w:styleId="36">
    <w:name w:val="Body Text Indent 3"/>
    <w:basedOn w:val="a5"/>
    <w:link w:val="310"/>
    <w:uiPriority w:val="99"/>
    <w:pPr>
      <w:ind w:left="280"/>
    </w:pPr>
    <w:rPr>
      <w:rFonts w:ascii="標楷體" w:eastAsia="標楷體"/>
      <w:sz w:val="28"/>
      <w:szCs w:val="20"/>
    </w:rPr>
  </w:style>
  <w:style w:type="paragraph" w:customStyle="1" w:styleId="-1">
    <w:name w:val="本文-1"/>
    <w:basedOn w:val="ae"/>
    <w:autoRedefine/>
    <w:uiPriority w:val="99"/>
    <w:rsid w:val="00300985"/>
    <w:pPr>
      <w:ind w:left="685" w:hangingChars="300" w:hanging="601"/>
    </w:pPr>
  </w:style>
  <w:style w:type="character" w:styleId="aff5">
    <w:name w:val="Emphasis"/>
    <w:basedOn w:val="a7"/>
    <w:uiPriority w:val="20"/>
    <w:qFormat/>
    <w:rsid w:val="00970D57"/>
    <w:rPr>
      <w:i/>
      <w:iCs/>
    </w:rPr>
  </w:style>
  <w:style w:type="character" w:styleId="aff6">
    <w:name w:val="Strong"/>
    <w:basedOn w:val="a7"/>
    <w:uiPriority w:val="99"/>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7">
    <w:name w:val="Body Text 2"/>
    <w:basedOn w:val="a5"/>
    <w:link w:val="28"/>
    <w:uiPriority w:val="99"/>
    <w:rsid w:val="00CE0EA1"/>
    <w:pPr>
      <w:spacing w:before="360" w:after="120" w:line="480" w:lineRule="exact"/>
      <w:jc w:val="both"/>
      <w:outlineLvl w:val="0"/>
    </w:pPr>
    <w:rPr>
      <w:rFonts w:eastAsia="標楷體"/>
      <w:sz w:val="32"/>
      <w:szCs w:val="20"/>
    </w:rPr>
  </w:style>
  <w:style w:type="character" w:customStyle="1" w:styleId="aff7">
    <w:name w:val="層一 字元"/>
    <w:basedOn w:val="a7"/>
    <w:uiPriority w:val="99"/>
    <w:rsid w:val="00CE0EA1"/>
    <w:rPr>
      <w:rFonts w:ascii="細明體" w:eastAsia="細明體" w:hAnsi="細明體"/>
      <w:kern w:val="2"/>
      <w:sz w:val="24"/>
      <w:lang w:val="en-US" w:eastAsia="zh-TW" w:bidi="ar-SA"/>
    </w:rPr>
  </w:style>
  <w:style w:type="paragraph" w:customStyle="1" w:styleId="aff8">
    <w:name w:val="公文(便箋)"/>
    <w:basedOn w:val="ae"/>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9">
    <w:name w:val="(一)"/>
    <w:basedOn w:val="a5"/>
    <w:uiPriority w:val="99"/>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a">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a">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b">
    <w:name w:val="Block Text"/>
    <w:basedOn w:val="a5"/>
    <w:uiPriority w:val="99"/>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c">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d">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e">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f">
    <w:name w:val="字元"/>
    <w:basedOn w:val="a7"/>
    <w:rsid w:val="00482CB0"/>
    <w:rPr>
      <w:rFonts w:ascii="標楷體" w:eastAsia="細明體" w:hAnsi="標楷體"/>
      <w:b/>
      <w:bCs/>
      <w:kern w:val="2"/>
      <w:szCs w:val="24"/>
      <w:lang w:val="en-US" w:eastAsia="zh-TW" w:bidi="ar-SA"/>
    </w:rPr>
  </w:style>
  <w:style w:type="paragraph" w:customStyle="1" w:styleId="1b">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0">
    <w:name w:val="主旨"/>
    <w:basedOn w:val="a5"/>
    <w:uiPriority w:val="99"/>
    <w:rsid w:val="002A16FE"/>
    <w:pPr>
      <w:snapToGrid w:val="0"/>
    </w:pPr>
    <w:rPr>
      <w:rFonts w:eastAsia="標楷體"/>
      <w:sz w:val="36"/>
      <w:szCs w:val="20"/>
    </w:rPr>
  </w:style>
  <w:style w:type="paragraph" w:styleId="HTML0">
    <w:name w:val="HTML Preformatted"/>
    <w:basedOn w:val="a5"/>
    <w:link w:val="HTML1"/>
    <w:uiPriority w:val="99"/>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1">
    <w:name w:val="一"/>
    <w:basedOn w:val="a5"/>
    <w:link w:val="afff2"/>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3">
    <w:name w:val="標準一"/>
    <w:basedOn w:val="af"/>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c">
    <w:name w:val="字元 字元1 字元 字元 字元 字元 字元 字元"/>
    <w:basedOn w:val="a5"/>
    <w:rsid w:val="002E1B2B"/>
    <w:pPr>
      <w:widowControl/>
      <w:spacing w:after="160" w:line="240" w:lineRule="exact"/>
    </w:pPr>
    <w:rPr>
      <w:rFonts w:ascii="Verdana" w:hAnsi="Verdana"/>
      <w:kern w:val="0"/>
      <w:sz w:val="20"/>
      <w:szCs w:val="20"/>
      <w:lang w:eastAsia="en-US"/>
    </w:rPr>
  </w:style>
  <w:style w:type="paragraph" w:customStyle="1" w:styleId="1d">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9">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uiPriority w:val="99"/>
    <w:rsid w:val="006A7557"/>
    <w:pPr>
      <w:widowControl w:val="0"/>
      <w:autoSpaceDE w:val="0"/>
      <w:autoSpaceDN w:val="0"/>
      <w:adjustRightInd w:val="0"/>
    </w:pPr>
    <w:rPr>
      <w:rFonts w:ascii="郛" w:eastAsia="郛"/>
      <w:sz w:val="24"/>
      <w:szCs w:val="24"/>
    </w:rPr>
  </w:style>
  <w:style w:type="character" w:customStyle="1" w:styleId="1e">
    <w:name w:val="字元1"/>
    <w:basedOn w:val="a7"/>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
    <w:name w:val="清單1"/>
    <w:basedOn w:val="a5"/>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0">
    <w:name w:val="字元 字元1"/>
    <w:basedOn w:val="a5"/>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4">
    <w:name w:val="Salutation"/>
    <w:basedOn w:val="a5"/>
    <w:next w:val="a5"/>
    <w:link w:val="afff5"/>
    <w:uiPriority w:val="99"/>
    <w:rsid w:val="00560AB6"/>
    <w:pPr>
      <w:overflowPunct w:val="0"/>
      <w:autoSpaceDE w:val="0"/>
      <w:autoSpaceDN w:val="0"/>
      <w:adjustRightInd w:val="0"/>
    </w:pPr>
    <w:rPr>
      <w:rFonts w:ascii="標楷體" w:eastAsia="標楷體"/>
      <w:spacing w:val="20"/>
      <w:sz w:val="32"/>
      <w:szCs w:val="20"/>
    </w:rPr>
  </w:style>
  <w:style w:type="character" w:customStyle="1" w:styleId="2a">
    <w:name w:val="字元2"/>
    <w:basedOn w:val="a7"/>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6">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7">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8">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b">
    <w:name w:val="字元 字元2"/>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1">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9">
    <w:name w:val="一內文"/>
    <w:basedOn w:val="a5"/>
    <w:uiPriority w:val="99"/>
    <w:rsid w:val="00CD1B3D"/>
    <w:pPr>
      <w:snapToGrid w:val="0"/>
      <w:spacing w:beforeLines="50" w:before="180" w:afterLines="50" w:after="180" w:line="360" w:lineRule="auto"/>
      <w:ind w:firstLineChars="200" w:firstLine="560"/>
      <w:jc w:val="both"/>
    </w:pPr>
    <w:rPr>
      <w:rFonts w:ascii="標楷體" w:eastAsia="標楷體" w:hAnsi="標楷體"/>
      <w:color w:val="000000"/>
      <w:sz w:val="28"/>
    </w:rPr>
  </w:style>
  <w:style w:type="paragraph" w:customStyle="1" w:styleId="afffa">
    <w:name w:val="(一)內文"/>
    <w:basedOn w:val="a5"/>
    <w:uiPriority w:val="99"/>
    <w:rsid w:val="00CD1B3D"/>
    <w:pPr>
      <w:snapToGrid w:val="0"/>
      <w:spacing w:beforeLines="50" w:before="180" w:afterLines="20" w:after="72"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b">
    <w:name w:val="Closing"/>
    <w:basedOn w:val="a5"/>
    <w:link w:val="afffc"/>
    <w:uiPriority w:val="99"/>
    <w:rsid w:val="00CD1B3D"/>
    <w:pPr>
      <w:ind w:leftChars="1800" w:left="100"/>
    </w:pPr>
    <w:rPr>
      <w:rFonts w:ascii="標楷體" w:hAnsi="標楷體"/>
      <w:b/>
      <w:bCs/>
      <w:color w:val="000000"/>
      <w:sz w:val="20"/>
    </w:rPr>
  </w:style>
  <w:style w:type="character" w:customStyle="1" w:styleId="1f2">
    <w:name w:val="解釋 字元1"/>
    <w:basedOn w:val="a7"/>
    <w:uiPriority w:val="99"/>
    <w:rsid w:val="00CD1B3D"/>
    <w:rPr>
      <w:rFonts w:ascii="標楷體" w:eastAsia="新細明體" w:hAnsi="標楷體"/>
      <w:b/>
      <w:lang w:val="en-US" w:eastAsia="zh-TW" w:bidi="ar-SA"/>
    </w:rPr>
  </w:style>
  <w:style w:type="character" w:customStyle="1" w:styleId="1f3">
    <w:name w:val="一(一)內 字元1"/>
    <w:basedOn w:val="a7"/>
    <w:uiPriority w:val="99"/>
    <w:rsid w:val="00CD1B3D"/>
    <w:rPr>
      <w:rFonts w:ascii="標楷體" w:eastAsia="新細明體" w:hAnsi="標楷體"/>
      <w:b/>
      <w:bCs/>
      <w:kern w:val="2"/>
      <w:lang w:val="en-US" w:eastAsia="zh-TW" w:bidi="ar-SA"/>
    </w:rPr>
  </w:style>
  <w:style w:type="paragraph" w:styleId="afffd">
    <w:name w:val="Balloon Text"/>
    <w:basedOn w:val="a5"/>
    <w:link w:val="afffe"/>
    <w:uiPriority w:val="99"/>
    <w:rsid w:val="0082560B"/>
    <w:rPr>
      <w:rFonts w:ascii="Arial" w:hAnsi="Arial"/>
      <w:sz w:val="18"/>
      <w:szCs w:val="18"/>
    </w:rPr>
  </w:style>
  <w:style w:type="paragraph" w:customStyle="1" w:styleId="37">
    <w:name w:val="字元 字元3"/>
    <w:basedOn w:val="a5"/>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uiPriority w:val="99"/>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uiPriority w:val="99"/>
    <w:rsid w:val="00A34DF7"/>
  </w:style>
  <w:style w:type="paragraph" w:customStyle="1" w:styleId="affff">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semiHidden/>
    <w:rsid w:val="00454923"/>
    <w:pPr>
      <w:widowControl/>
      <w:spacing w:after="160" w:line="240" w:lineRule="exact"/>
    </w:pPr>
    <w:rPr>
      <w:rFonts w:ascii="Verdana" w:eastAsia="Times New Roman" w:hAnsi="Verdana" w:cs="Mangal"/>
      <w:sz w:val="20"/>
      <w:lang w:eastAsia="en-US" w:bidi="hi-IN"/>
    </w:rPr>
  </w:style>
  <w:style w:type="numbering" w:customStyle="1" w:styleId="12">
    <w:name w:val="樣式1"/>
    <w:link w:val="1f4"/>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rsid w:val="005448FA"/>
    <w:pPr>
      <w:widowControl/>
      <w:spacing w:after="160" w:line="240" w:lineRule="exact"/>
    </w:pPr>
    <w:rPr>
      <w:rFonts w:ascii="Verdana" w:eastAsia="Times New Roman" w:hAnsi="Verdana"/>
      <w:kern w:val="0"/>
      <w:sz w:val="20"/>
      <w:szCs w:val="20"/>
      <w:lang w:eastAsia="en-US"/>
    </w:rPr>
  </w:style>
  <w:style w:type="character" w:customStyle="1" w:styleId="affff0">
    <w:name w:val="解釋 字元 字元"/>
    <w:basedOn w:val="a7"/>
    <w:uiPriority w:val="99"/>
    <w:rsid w:val="005C0379"/>
    <w:rPr>
      <w:rFonts w:ascii="標楷體" w:eastAsia="新細明體" w:hAnsi="標楷體"/>
      <w:b/>
      <w:lang w:val="en-US" w:eastAsia="zh-TW" w:bidi="ar-SA"/>
    </w:rPr>
  </w:style>
  <w:style w:type="character" w:customStyle="1" w:styleId="affff1">
    <w:name w:val="本文 字元"/>
    <w:basedOn w:val="a7"/>
    <w:rsid w:val="00595DD2"/>
    <w:rPr>
      <w:rFonts w:ascii="標楷體" w:eastAsia="新細明體" w:hAnsi="標楷體"/>
      <w:b/>
      <w:color w:val="000000"/>
      <w:lang w:val="en-US" w:eastAsia="zh-TW" w:bidi="ar-SA"/>
    </w:rPr>
  </w:style>
  <w:style w:type="character" w:customStyle="1" w:styleId="affff2">
    <w:name w:val="字元"/>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semiHidden/>
    <w:rsid w:val="00595DD2"/>
    <w:pPr>
      <w:widowControl/>
      <w:spacing w:after="160" w:line="240" w:lineRule="exact"/>
    </w:pPr>
    <w:rPr>
      <w:rFonts w:ascii="Verdana" w:eastAsia="Times New Roman" w:hAnsi="Verdana" w:cs="Mangal"/>
      <w:sz w:val="20"/>
      <w:lang w:eastAsia="en-US" w:bidi="hi-IN"/>
    </w:rPr>
  </w:style>
  <w:style w:type="paragraph" w:customStyle="1" w:styleId="1f5">
    <w:name w:val="字元 字元1 字元"/>
    <w:basedOn w:val="a5"/>
    <w:semiHidden/>
    <w:rsid w:val="00595DD2"/>
    <w:pPr>
      <w:widowControl/>
      <w:spacing w:after="160" w:line="240" w:lineRule="exact"/>
    </w:pPr>
    <w:rPr>
      <w:rFonts w:ascii="Tahoma" w:hAnsi="Tahoma" w:cs="Tahoma"/>
      <w:kern w:val="0"/>
      <w:sz w:val="20"/>
      <w:szCs w:val="20"/>
      <w:lang w:eastAsia="en-US"/>
    </w:rPr>
  </w:style>
  <w:style w:type="character" w:customStyle="1" w:styleId="affff3">
    <w:name w:val="字元 字元"/>
    <w:basedOn w:val="a7"/>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uiPriority w:val="99"/>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uiPriority w:val="99"/>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e"/>
    <w:uiPriority w:val="99"/>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4">
    <w:name w:val="７２９－１"/>
    <w:basedOn w:val="a5"/>
    <w:uiPriority w:val="99"/>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uiPriority w:val="99"/>
    <w:rsid w:val="00595DD2"/>
    <w:pPr>
      <w:widowControl/>
      <w:spacing w:before="100" w:beforeAutospacing="1" w:after="100" w:afterAutospacing="1"/>
    </w:pPr>
    <w:rPr>
      <w:rFonts w:ascii="新細明體" w:hAnsi="新細明體" w:cs="新細明體"/>
      <w:kern w:val="0"/>
    </w:rPr>
  </w:style>
  <w:style w:type="paragraph" w:customStyle="1" w:styleId="affff5">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6">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7">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8">
    <w:name w:val="字元 字元 字元 字元 字元"/>
    <w:basedOn w:val="a5"/>
    <w:semiHidden/>
    <w:rsid w:val="00904804"/>
    <w:pPr>
      <w:widowControl/>
      <w:spacing w:after="160" w:line="240" w:lineRule="exact"/>
    </w:pPr>
    <w:rPr>
      <w:rFonts w:ascii="Verdana" w:eastAsia="Times New Roman" w:hAnsi="Verdana" w:cs="Mangal"/>
      <w:sz w:val="20"/>
      <w:lang w:eastAsia="en-US" w:bidi="hi-IN"/>
    </w:rPr>
  </w:style>
  <w:style w:type="character" w:customStyle="1" w:styleId="affff9">
    <w:name w:val="本文縮排 字元"/>
    <w:aliases w:val="一(一)內 字元3,Body Text Indent 字元1"/>
    <w:basedOn w:val="a7"/>
    <w:rsid w:val="00904804"/>
    <w:rPr>
      <w:rFonts w:ascii="標楷體" w:eastAsia="新細明體" w:hAnsi="標楷體"/>
      <w:b/>
      <w:bCs/>
      <w:kern w:val="2"/>
      <w:lang w:val="en-US" w:eastAsia="zh-TW" w:bidi="ar-SA"/>
    </w:rPr>
  </w:style>
  <w:style w:type="character" w:styleId="affffa">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before="12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before="50" w:line="300" w:lineRule="auto"/>
      <w:ind w:leftChars="50" w:left="250" w:hangingChars="200" w:hanging="200"/>
      <w:jc w:val="both"/>
      <w:textAlignment w:val="baseline"/>
    </w:pPr>
    <w:rPr>
      <w:rFonts w:eastAsia="標楷體"/>
      <w:b/>
      <w:kern w:val="0"/>
      <w:sz w:val="32"/>
      <w:szCs w:val="32"/>
    </w:rPr>
  </w:style>
  <w:style w:type="paragraph" w:customStyle="1" w:styleId="affffb">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f"/>
    <w:uiPriority w:val="99"/>
    <w:rsid w:val="00904804"/>
    <w:pPr>
      <w:snapToGrid w:val="0"/>
      <w:spacing w:beforeLines="20" w:before="20" w:line="520" w:lineRule="exact"/>
      <w:ind w:leftChars="0" w:left="0" w:firstLineChars="200" w:firstLine="200"/>
    </w:pPr>
    <w:rPr>
      <w:rFonts w:ascii="Times New Roman" w:eastAsia="標楷體" w:hAnsi="Times New Roman" w:cs="Mangal"/>
      <w:b w:val="0"/>
      <w:bCs w:val="0"/>
      <w:sz w:val="32"/>
      <w:szCs w:val="24"/>
      <w:lang w:bidi="hi-IN"/>
    </w:rPr>
  </w:style>
  <w:style w:type="paragraph" w:customStyle="1" w:styleId="affffc">
    <w:name w:val="a"/>
    <w:basedOn w:val="a5"/>
    <w:uiPriority w:val="99"/>
    <w:rsid w:val="00904804"/>
    <w:pPr>
      <w:widowControl/>
      <w:snapToGrid w:val="0"/>
      <w:ind w:left="1077" w:hanging="1077"/>
      <w:jc w:val="both"/>
    </w:pPr>
    <w:rPr>
      <w:kern w:val="0"/>
      <w:sz w:val="32"/>
      <w:szCs w:val="32"/>
    </w:rPr>
  </w:style>
  <w:style w:type="paragraph" w:styleId="affffd">
    <w:name w:val="List Paragraph"/>
    <w:basedOn w:val="a5"/>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4">
    <w:name w:val="本文縮排 2 字元"/>
    <w:basedOn w:val="a7"/>
    <w:link w:val="23"/>
    <w:rsid w:val="003A18A7"/>
    <w:rPr>
      <w:rFonts w:ascii="標楷體" w:eastAsia="新細明體" w:hAnsi="標楷體"/>
      <w:b/>
      <w:lang w:val="en-US" w:eastAsia="zh-TW" w:bidi="ar-SA"/>
    </w:rPr>
  </w:style>
  <w:style w:type="paragraph" w:customStyle="1" w:styleId="2f1">
    <w:name w:val="樣式 本文縮排 2 + 自動"/>
    <w:basedOn w:val="23"/>
    <w:autoRedefine/>
    <w:uiPriority w:val="99"/>
    <w:rsid w:val="003A18A7"/>
    <w:pPr>
      <w:ind w:leftChars="225" w:left="940" w:hanging="400"/>
    </w:pPr>
    <w:rPr>
      <w:rFonts w:cs="新細明體"/>
      <w:bCs/>
    </w:rPr>
  </w:style>
  <w:style w:type="character" w:customStyle="1" w:styleId="1f6">
    <w:name w:val="解釋 字元 字元1"/>
    <w:aliases w:val="解釋 字元 字元2"/>
    <w:basedOn w:val="a7"/>
    <w:uiPriority w:val="99"/>
    <w:rsid w:val="006B4193"/>
    <w:rPr>
      <w:rFonts w:ascii="標楷體" w:eastAsia="新細明體" w:hAnsi="標楷體"/>
      <w:b/>
      <w:lang w:val="en-US" w:eastAsia="zh-TW" w:bidi="ar-SA"/>
    </w:rPr>
  </w:style>
  <w:style w:type="paragraph" w:styleId="affffe">
    <w:name w:val="footnote text"/>
    <w:basedOn w:val="a5"/>
    <w:link w:val="afffff"/>
    <w:uiPriority w:val="99"/>
    <w:semiHidden/>
    <w:rsid w:val="006B4193"/>
    <w:pPr>
      <w:snapToGrid w:val="0"/>
    </w:pPr>
    <w:rPr>
      <w:sz w:val="20"/>
      <w:szCs w:val="20"/>
    </w:rPr>
  </w:style>
  <w:style w:type="character" w:styleId="afffff0">
    <w:name w:val="footnote reference"/>
    <w:basedOn w:val="a7"/>
    <w:uiPriority w:val="99"/>
    <w:semiHidden/>
    <w:rsid w:val="006B4193"/>
    <w:rPr>
      <w:vertAlign w:val="superscript"/>
    </w:rPr>
  </w:style>
  <w:style w:type="paragraph" w:styleId="afffff1">
    <w:name w:val="Document Map"/>
    <w:basedOn w:val="a5"/>
    <w:link w:val="afffff2"/>
    <w:uiPriority w:val="99"/>
    <w:semiHidden/>
    <w:rsid w:val="006B4193"/>
    <w:pPr>
      <w:shd w:val="clear" w:color="auto" w:fill="000080"/>
    </w:pPr>
    <w:rPr>
      <w:rFonts w:ascii="Arial" w:hAnsi="Arial"/>
    </w:rPr>
  </w:style>
  <w:style w:type="paragraph" w:customStyle="1" w:styleId="1f7">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rsid w:val="006B4193"/>
    <w:pPr>
      <w:widowControl/>
      <w:spacing w:after="160" w:line="240" w:lineRule="exact"/>
    </w:pPr>
    <w:rPr>
      <w:rFonts w:ascii="Verdana" w:hAnsi="Verdana"/>
      <w:kern w:val="0"/>
      <w:sz w:val="20"/>
      <w:szCs w:val="20"/>
      <w:lang w:eastAsia="en-US"/>
    </w:rPr>
  </w:style>
  <w:style w:type="paragraph" w:styleId="afffff3">
    <w:name w:val="Date"/>
    <w:basedOn w:val="a5"/>
    <w:next w:val="a5"/>
    <w:link w:val="afffff4"/>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uiPriority w:val="99"/>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semiHidden/>
    <w:rsid w:val="009C202A"/>
    <w:pPr>
      <w:widowControl/>
      <w:spacing w:after="160" w:line="240" w:lineRule="exact"/>
    </w:pPr>
    <w:rPr>
      <w:rFonts w:ascii="Verdana" w:eastAsia="Times New Roman" w:hAnsi="Verdana" w:cs="Mangal"/>
      <w:sz w:val="20"/>
      <w:lang w:eastAsia="en-US" w:bidi="hi-IN"/>
    </w:rPr>
  </w:style>
  <w:style w:type="character" w:customStyle="1" w:styleId="1f8">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5">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2">
    <w:name w:val="字元 字元6"/>
    <w:rsid w:val="00FA598F"/>
    <w:rPr>
      <w:rFonts w:ascii="Arial" w:eastAsia="標楷體" w:hAnsi="Arial"/>
      <w:b/>
      <w:sz w:val="32"/>
    </w:rPr>
  </w:style>
  <w:style w:type="character" w:customStyle="1" w:styleId="apple-style-span">
    <w:name w:val="apple-style-span"/>
    <w:basedOn w:val="a7"/>
    <w:uiPriority w:val="99"/>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9">
    <w:name w:val="字元 字元1 字元 字元"/>
    <w:basedOn w:val="a5"/>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4">
    <w:name w:val="樣式1 字元"/>
    <w:basedOn w:val="affff9"/>
    <w:link w:val="12"/>
    <w:rsid w:val="006E2A0A"/>
    <w:rPr>
      <w:rFonts w:ascii="標楷體" w:eastAsia="細明體" w:hAnsi="標楷體"/>
      <w:b/>
      <w:bCs/>
      <w:color w:val="000000"/>
      <w:kern w:val="2"/>
      <w:szCs w:val="24"/>
      <w:lang w:val="en-US" w:eastAsia="zh-TW" w:bidi="ar-SA"/>
    </w:rPr>
  </w:style>
  <w:style w:type="character" w:customStyle="1" w:styleId="2f">
    <w:name w:val="樣式2 字元"/>
    <w:basedOn w:val="affff9"/>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uiPriority w:val="99"/>
    <w:locked/>
    <w:rsid w:val="006E2A0A"/>
    <w:rPr>
      <w:rFonts w:ascii="標楷體" w:eastAsia="細明體" w:hAnsi="標楷體" w:cs="Times New Roman"/>
      <w:b/>
      <w:bCs/>
      <w:kern w:val="2"/>
      <w:sz w:val="24"/>
      <w:szCs w:val="24"/>
      <w:lang w:val="en-US" w:eastAsia="zh-TW" w:bidi="ar-SA"/>
    </w:rPr>
  </w:style>
  <w:style w:type="paragraph" w:customStyle="1" w:styleId="1fa">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6">
    <w:name w:val="Quote"/>
    <w:basedOn w:val="a5"/>
    <w:next w:val="a5"/>
    <w:link w:val="afffff7"/>
    <w:uiPriority w:val="99"/>
    <w:qFormat/>
    <w:rsid w:val="00544A5D"/>
    <w:rPr>
      <w:rFonts w:ascii="Calibri" w:hAnsi="Calibri"/>
      <w:i/>
      <w:iCs/>
      <w:color w:val="000000"/>
      <w:sz w:val="22"/>
      <w:szCs w:val="22"/>
    </w:rPr>
  </w:style>
  <w:style w:type="character" w:customStyle="1" w:styleId="afffff7">
    <w:name w:val="引文 字元"/>
    <w:basedOn w:val="a7"/>
    <w:link w:val="afffff6"/>
    <w:uiPriority w:val="99"/>
    <w:rsid w:val="00544A5D"/>
    <w:rPr>
      <w:rFonts w:ascii="Calibri" w:eastAsia="新細明體" w:hAnsi="Calibri"/>
      <w:i/>
      <w:iCs/>
      <w:color w:val="000000"/>
      <w:kern w:val="2"/>
      <w:sz w:val="22"/>
      <w:szCs w:val="22"/>
      <w:lang w:val="en-US" w:eastAsia="zh-TW" w:bidi="ar-SA"/>
    </w:rPr>
  </w:style>
  <w:style w:type="table" w:styleId="afffff8">
    <w:name w:val="Table Grid"/>
    <w:basedOn w:val="a8"/>
    <w:uiPriority w:val="99"/>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9">
    <w:name w:val="annotation subject"/>
    <w:basedOn w:val="afe"/>
    <w:next w:val="afe"/>
    <w:link w:val="afffffa"/>
    <w:uiPriority w:val="9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d">
    <w:name w:val="純文字 字元"/>
    <w:basedOn w:val="a7"/>
    <w:link w:val="ac"/>
    <w:uiPriority w:val="99"/>
    <w:locked/>
    <w:rsid w:val="00ED04DB"/>
    <w:rPr>
      <w:rFonts w:ascii="標楷體" w:eastAsia="新細明體" w:hAnsi="標楷體"/>
      <w:b/>
      <w:lang w:val="en-US" w:eastAsia="zh-TW" w:bidi="ar-SA"/>
    </w:rPr>
  </w:style>
  <w:style w:type="paragraph" w:customStyle="1" w:styleId="1fb">
    <w:name w:val="字元 字元1 字元 字元 字元"/>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locked/>
    <w:rsid w:val="00156054"/>
    <w:rPr>
      <w:rFonts w:ascii="Arial" w:eastAsia="新細明體" w:hAnsi="Arial"/>
      <w:b/>
      <w:bCs/>
      <w:kern w:val="2"/>
      <w:sz w:val="36"/>
      <w:szCs w:val="36"/>
      <w:lang w:val="en-US" w:eastAsia="zh-TW" w:bidi="ar-SA"/>
    </w:rPr>
  </w:style>
  <w:style w:type="paragraph" w:customStyle="1" w:styleId="3a">
    <w:name w:val="字元 字元3 字元"/>
    <w:basedOn w:val="a5"/>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uiPriority w:val="99"/>
    <w:rsid w:val="00096C97"/>
    <w:pPr>
      <w:spacing w:line="520" w:lineRule="exact"/>
      <w:ind w:leftChars="250" w:left="250"/>
    </w:pPr>
    <w:rPr>
      <w:rFonts w:eastAsia="標楷體"/>
      <w:sz w:val="32"/>
    </w:rPr>
  </w:style>
  <w:style w:type="paragraph" w:customStyle="1" w:styleId="11">
    <w:name w:val="(1)次次次標題"/>
    <w:basedOn w:val="a5"/>
    <w:uiPriority w:val="99"/>
    <w:rsid w:val="00096C97"/>
    <w:pPr>
      <w:numPr>
        <w:ilvl w:val="3"/>
        <w:numId w:val="4"/>
      </w:numPr>
      <w:spacing w:line="560" w:lineRule="exact"/>
    </w:pPr>
    <w:rPr>
      <w:rFonts w:eastAsia="標楷體"/>
      <w:sz w:val="32"/>
    </w:rPr>
  </w:style>
  <w:style w:type="paragraph" w:customStyle="1" w:styleId="afffffb">
    <w:name w:val="公告事項條列"/>
    <w:basedOn w:val="a5"/>
    <w:uiPriority w:val="99"/>
    <w:rsid w:val="00096C97"/>
    <w:pPr>
      <w:ind w:left="680" w:hanging="640"/>
    </w:pPr>
  </w:style>
  <w:style w:type="paragraph" w:customStyle="1" w:styleId="2f3">
    <w:name w:val="施政報告標題2"/>
    <w:basedOn w:val="a5"/>
    <w:uiPriority w:val="99"/>
    <w:rsid w:val="00096C97"/>
    <w:pPr>
      <w:spacing w:beforeLines="50" w:before="180" w:afterLines="50" w:after="18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uiPriority w:val="99"/>
    <w:rsid w:val="00096C97"/>
    <w:pPr>
      <w:spacing w:line="500" w:lineRule="exact"/>
      <w:jc w:val="both"/>
      <w:outlineLvl w:val="0"/>
    </w:pPr>
    <w:rPr>
      <w:rFonts w:ascii="標楷體" w:eastAsia="標楷體" w:hAnsi="標楷體"/>
      <w:b/>
      <w:bCs/>
      <w:sz w:val="40"/>
      <w:szCs w:val="40"/>
    </w:rPr>
  </w:style>
  <w:style w:type="paragraph" w:customStyle="1" w:styleId="afffffc">
    <w:name w:val="主要內文"/>
    <w:basedOn w:val="a5"/>
    <w:link w:val="afffffd"/>
    <w:uiPriority w:val="99"/>
    <w:rsid w:val="00096C97"/>
    <w:pPr>
      <w:spacing w:line="560" w:lineRule="exact"/>
      <w:ind w:leftChars="300" w:left="300"/>
    </w:pPr>
    <w:rPr>
      <w:rFonts w:eastAsia="標楷體"/>
      <w:sz w:val="32"/>
    </w:rPr>
  </w:style>
  <w:style w:type="character" w:customStyle="1" w:styleId="afffffd">
    <w:name w:val="主要內文 字元"/>
    <w:link w:val="afffffc"/>
    <w:uiPriority w:val="99"/>
    <w:rsid w:val="00096C97"/>
    <w:rPr>
      <w:rFonts w:eastAsia="標楷體"/>
      <w:kern w:val="2"/>
      <w:sz w:val="32"/>
      <w:szCs w:val="24"/>
      <w:lang w:val="en-US" w:eastAsia="zh-TW" w:bidi="ar-SA"/>
    </w:rPr>
  </w:style>
  <w:style w:type="paragraph" w:customStyle="1" w:styleId="afffffe">
    <w:name w:val="令.條"/>
    <w:basedOn w:val="a5"/>
    <w:uiPriority w:val="99"/>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uiPriority w:val="99"/>
    <w:rsid w:val="00096C97"/>
    <w:pPr>
      <w:numPr>
        <w:numId w:val="6"/>
      </w:numPr>
      <w:spacing w:beforeLines="50" w:before="180" w:afterLines="50" w:after="180" w:line="500" w:lineRule="exact"/>
      <w:jc w:val="both"/>
    </w:pPr>
    <w:rPr>
      <w:rFonts w:ascii="標楷體" w:eastAsia="標楷體" w:hAnsi="標楷體"/>
      <w:sz w:val="32"/>
      <w:szCs w:val="32"/>
    </w:rPr>
  </w:style>
  <w:style w:type="paragraph" w:styleId="a3">
    <w:name w:val="TOC Heading"/>
    <w:basedOn w:val="13"/>
    <w:next w:val="a5"/>
    <w:uiPriority w:val="99"/>
    <w:qFormat/>
    <w:rsid w:val="00096C97"/>
    <w:pPr>
      <w:keepLines/>
      <w:widowControl/>
      <w:numPr>
        <w:numId w:val="12"/>
      </w:numPr>
      <w:tabs>
        <w:tab w:val="clear" w:pos="1190"/>
      </w:tabs>
      <w:spacing w:beforeLines="0" w:before="480" w:afterLines="0" w:after="0" w:line="276" w:lineRule="auto"/>
      <w:ind w:leftChars="0" w:left="0" w:firstLine="0"/>
      <w:outlineLvl w:val="9"/>
    </w:pPr>
    <w:rPr>
      <w:rFonts w:ascii="Cambria" w:eastAsia="新細明體" w:hAnsi="Cambria"/>
      <w:color w:val="365F91"/>
      <w:sz w:val="28"/>
      <w:szCs w:val="28"/>
    </w:rPr>
  </w:style>
  <w:style w:type="paragraph" w:styleId="affffff">
    <w:name w:val="Revision"/>
    <w:hidden/>
    <w:uiPriority w:val="99"/>
    <w:semiHidden/>
    <w:rsid w:val="00096C97"/>
    <w:rPr>
      <w:kern w:val="2"/>
      <w:sz w:val="24"/>
      <w:szCs w:val="24"/>
    </w:rPr>
  </w:style>
  <w:style w:type="character" w:customStyle="1" w:styleId="style21">
    <w:name w:val="style21"/>
    <w:uiPriority w:val="99"/>
    <w:rsid w:val="00096C97"/>
    <w:rPr>
      <w:rFonts w:ascii="微軟正黑體" w:eastAsia="微軟正黑體" w:hAnsi="微軟正黑體" w:hint="eastAsia"/>
    </w:rPr>
  </w:style>
  <w:style w:type="paragraph" w:customStyle="1" w:styleId="1ff">
    <w:name w:val="字元 字元1 字元"/>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4">
    <w:name w:val="標題 1 字元"/>
    <w:basedOn w:val="a7"/>
    <w:link w:val="13"/>
    <w:uiPriority w:val="99"/>
    <w:locked/>
    <w:rsid w:val="007A5568"/>
    <w:rPr>
      <w:rFonts w:ascii="標楷體" w:eastAsia="標楷體" w:hAnsi="標楷體"/>
      <w:b/>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1">
    <w:name w:val="頁首 字元"/>
    <w:basedOn w:val="a7"/>
    <w:link w:val="af0"/>
    <w:uiPriority w:val="99"/>
    <w:locked/>
    <w:rsid w:val="00FA66C9"/>
    <w:rPr>
      <w:rFonts w:eastAsia="新細明體"/>
      <w:kern w:val="2"/>
      <w:lang w:val="en-US" w:eastAsia="zh-TW" w:bidi="ar-SA"/>
    </w:rPr>
  </w:style>
  <w:style w:type="character" w:customStyle="1" w:styleId="af3">
    <w:name w:val="頁尾 字元"/>
    <w:basedOn w:val="a7"/>
    <w:link w:val="af2"/>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0">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locked/>
    <w:rsid w:val="003327F4"/>
    <w:rPr>
      <w:rFonts w:eastAsia="新細明體"/>
      <w:kern w:val="2"/>
      <w:lang w:val="en-US" w:eastAsia="zh-TW" w:bidi="ar-SA"/>
    </w:rPr>
  </w:style>
  <w:style w:type="character" w:customStyle="1" w:styleId="101">
    <w:name w:val="字元 字元10"/>
    <w:basedOn w:val="a7"/>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0">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0">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ff1">
    <w:name w:val="純文字1"/>
    <w:basedOn w:val="a5"/>
    <w:uiPriority w:val="99"/>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ff2">
    <w:name w:val="字元 字元1 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1ff3">
    <w:name w:val="字元1"/>
    <w:basedOn w:val="a7"/>
    <w:uiPriority w:val="99"/>
    <w:rsid w:val="00110388"/>
    <w:rPr>
      <w:rFonts w:ascii="標楷體" w:eastAsia="新細明體" w:hAnsi="標楷體" w:cs="Times New Roman"/>
      <w:b/>
      <w:lang w:val="en-US" w:eastAsia="zh-TW" w:bidi="ar-SA"/>
    </w:rPr>
  </w:style>
  <w:style w:type="paragraph" w:customStyle="1" w:styleId="1ff4">
    <w:name w:val="字元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f5">
    <w:name w:val="字元2"/>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b">
    <w:name w:val="字元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4">
    <w:name w:val="字元 字元4"/>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4">
    <w:name w:val="本文 21"/>
    <w:basedOn w:val="a5"/>
    <w:uiPriority w:val="99"/>
    <w:rsid w:val="00110388"/>
    <w:pPr>
      <w:snapToGrid w:val="0"/>
      <w:jc w:val="both"/>
    </w:pPr>
    <w:rPr>
      <w:rFonts w:ascii="標楷體" w:eastAsia="標楷體" w:hAnsi="標楷體"/>
      <w:sz w:val="28"/>
    </w:rPr>
  </w:style>
  <w:style w:type="paragraph" w:customStyle="1" w:styleId="affffff1">
    <w:name w:val="字元 字元 字元 字元 字元 字元 字元 字元 字元"/>
    <w:basedOn w:val="a5"/>
    <w:uiPriority w:val="99"/>
    <w:rsid w:val="00110388"/>
    <w:pPr>
      <w:widowControl/>
      <w:spacing w:after="160" w:line="240" w:lineRule="exact"/>
    </w:pPr>
    <w:rPr>
      <w:rFonts w:ascii="Tahoma" w:hAnsi="Tahoma"/>
      <w:kern w:val="0"/>
      <w:sz w:val="20"/>
      <w:szCs w:val="20"/>
      <w:lang w:eastAsia="en-US"/>
    </w:rPr>
  </w:style>
  <w:style w:type="paragraph" w:customStyle="1" w:styleId="2f6">
    <w:name w:val="字元 字元2 字元 字元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f7">
    <w:name w:val="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d">
    <w:name w:val="字元 字元 字元 字元 字元3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affffff2">
    <w:name w:val="字元 字元"/>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affffff3">
    <w:name w:val="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4">
    <w:name w:val="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5">
    <w:name w:val="字元 字元 字元 字元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ff5">
    <w:name w:val="字元 字元 字元 字元 字元 字元 字元 字元1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2f8">
    <w:name w:val="字元 字元 字元 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5">
    <w:name w:val="字元 字元2 字元 字元 字元 字元 字元1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0">
    <w:name w:val="字元 字元 Char"/>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
    <w:name w:val="字元 字元6"/>
    <w:uiPriority w:val="99"/>
    <w:rsid w:val="00110388"/>
    <w:rPr>
      <w:rFonts w:ascii="Arial" w:eastAsia="標楷體" w:hAnsi="Arial"/>
      <w:b/>
      <w:sz w:val="32"/>
    </w:rPr>
  </w:style>
  <w:style w:type="character" w:customStyle="1" w:styleId="81">
    <w:name w:val="字元 字元8"/>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ff6">
    <w:name w:val="字元 字元1 字元 字元"/>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7">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7"/>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
    <w:uiPriority w:val="99"/>
    <w:locked/>
    <w:rsid w:val="00110388"/>
    <w:rPr>
      <w:rFonts w:ascii="Arial" w:eastAsia="新細明體" w:hAnsi="Arial"/>
      <w:b/>
      <w:kern w:val="2"/>
      <w:sz w:val="36"/>
      <w:lang w:val="en-US" w:eastAsia="zh-TW"/>
    </w:rPr>
  </w:style>
  <w:style w:type="paragraph" w:customStyle="1" w:styleId="3e">
    <w:name w:val="字元 字元3 字元"/>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ff8">
    <w:name w:val="字元 字元1 字元 字元 字元 字元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9">
    <w:name w:val="目錄標題1"/>
    <w:basedOn w:val="13"/>
    <w:next w:val="a5"/>
    <w:rsid w:val="00110388"/>
    <w:pPr>
      <w:keepLines/>
      <w:widowControl/>
      <w:spacing w:beforeLines="0" w:before="0" w:afterLines="0" w:after="0" w:line="276" w:lineRule="auto"/>
      <w:ind w:leftChars="0" w:left="0"/>
      <w:outlineLvl w:val="9"/>
    </w:pPr>
    <w:rPr>
      <w:rFonts w:ascii="Cambria" w:eastAsia="新細明體" w:hAnsi="Cambria"/>
      <w:color w:val="365F91"/>
      <w:sz w:val="28"/>
      <w:szCs w:val="28"/>
    </w:rPr>
  </w:style>
  <w:style w:type="paragraph" w:customStyle="1" w:styleId="1ffa">
    <w:name w:val="修訂1"/>
    <w:hidden/>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
    <w:basedOn w:val="a7"/>
    <w:uiPriority w:val="99"/>
    <w:locked/>
    <w:rsid w:val="00110388"/>
    <w:rPr>
      <w:rFonts w:eastAsia="新細明體" w:cs="Times New Roman"/>
      <w:kern w:val="2"/>
      <w:lang w:val="en-US" w:eastAsia="zh-TW" w:bidi="ar-SA"/>
    </w:rPr>
  </w:style>
  <w:style w:type="character" w:customStyle="1" w:styleId="102">
    <w:name w:val="字元 字元10"/>
    <w:basedOn w:val="a7"/>
    <w:uiPriority w:val="99"/>
    <w:locked/>
    <w:rsid w:val="00110388"/>
    <w:rPr>
      <w:rFonts w:eastAsia="新細明體" w:cs="Times New Roman"/>
      <w:kern w:val="2"/>
      <w:lang w:val="en-US" w:eastAsia="zh-TW" w:bidi="ar-SA"/>
    </w:rPr>
  </w:style>
  <w:style w:type="paragraph" w:customStyle="1" w:styleId="2f9">
    <w:name w:val="清單段落2"/>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2">
    <w:name w:val="解釋 字元8"/>
    <w:aliases w:val="解釋 字元 字元 字元 字元 字元6"/>
    <w:rsid w:val="00C9247D"/>
    <w:rPr>
      <w:rFonts w:ascii="標楷體" w:hAnsi="標楷體"/>
      <w:b/>
      <w:color w:val="FF0000"/>
    </w:rPr>
  </w:style>
  <w:style w:type="paragraph" w:customStyle="1" w:styleId="affffff6">
    <w:name w:val="一、"/>
    <w:basedOn w:val="a5"/>
    <w:rsid w:val="00C9247D"/>
    <w:pPr>
      <w:spacing w:beforeLines="50" w:before="180" w:afterLines="50" w:after="18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5">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3">
    <w:name w:val="字元 字元1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6">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b">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7">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8">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c">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d">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e">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9">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fff">
    <w:name w:val="引文1"/>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fff0">
    <w:name w:val="目錄標題1"/>
    <w:basedOn w:val="13"/>
    <w:next w:val="a5"/>
    <w:uiPriority w:val="99"/>
    <w:rsid w:val="0052315B"/>
    <w:pPr>
      <w:keepLines/>
      <w:widowControl/>
      <w:tabs>
        <w:tab w:val="num" w:pos="360"/>
      </w:tabs>
      <w:spacing w:beforeLines="0" w:afterLines="0" w:line="276" w:lineRule="auto"/>
      <w:ind w:leftChars="0" w:left="0"/>
      <w:outlineLvl w:val="9"/>
    </w:pPr>
    <w:rPr>
      <w:rFonts w:ascii="Cambria" w:eastAsia="新細明體" w:hAnsi="Cambria"/>
      <w:color w:val="365F91"/>
      <w:sz w:val="28"/>
      <w:szCs w:val="28"/>
    </w:rPr>
  </w:style>
  <w:style w:type="paragraph" w:customStyle="1" w:styleId="1fff1">
    <w:name w:val="修訂1"/>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a">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uiPriority w:val="99"/>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0">
    <w:name w:val="字元 字元23"/>
    <w:semiHidden/>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
    <w:locked/>
    <w:rsid w:val="00242541"/>
    <w:rPr>
      <w:rFonts w:eastAsia="新細明體"/>
      <w:kern w:val="2"/>
      <w:lang w:val="en-US" w:eastAsia="zh-TW" w:bidi="ar-SA"/>
    </w:rPr>
  </w:style>
  <w:style w:type="character" w:customStyle="1" w:styleId="21b">
    <w:name w:val="字元 字元2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f">
    <w:name w:val="註解文字 字元"/>
    <w:link w:val="afe"/>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8">
    <w:name w:val="本文 2 字元"/>
    <w:link w:val="27"/>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fff2">
    <w:name w:val="清單1"/>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5">
    <w:name w:val="問候 字元"/>
    <w:link w:val="afff4"/>
    <w:uiPriority w:val="99"/>
    <w:locked/>
    <w:rsid w:val="00473547"/>
    <w:rPr>
      <w:rFonts w:ascii="標楷體" w:eastAsia="標楷體"/>
      <w:spacing w:val="20"/>
      <w:kern w:val="2"/>
      <w:sz w:val="32"/>
      <w:lang w:val="en-US" w:eastAsia="zh-TW" w:bidi="ar-SA"/>
    </w:rPr>
  </w:style>
  <w:style w:type="character" w:customStyle="1" w:styleId="afffc">
    <w:name w:val="結語 字元"/>
    <w:link w:val="afffb"/>
    <w:uiPriority w:val="99"/>
    <w:locked/>
    <w:rsid w:val="00473547"/>
    <w:rPr>
      <w:rFonts w:ascii="標楷體" w:eastAsia="新細明體" w:hAnsi="標楷體"/>
      <w:b/>
      <w:bCs/>
      <w:color w:val="000000"/>
      <w:kern w:val="2"/>
      <w:szCs w:val="24"/>
      <w:lang w:val="en-US" w:eastAsia="zh-TW" w:bidi="ar-SA"/>
    </w:rPr>
  </w:style>
  <w:style w:type="character" w:customStyle="1" w:styleId="afffe">
    <w:name w:val="註解方塊文字 字元"/>
    <w:link w:val="afffd"/>
    <w:uiPriority w:val="99"/>
    <w:locked/>
    <w:rsid w:val="00473547"/>
    <w:rPr>
      <w:rFonts w:ascii="Arial" w:eastAsia="新細明體" w:hAnsi="Arial"/>
      <w:kern w:val="2"/>
      <w:sz w:val="18"/>
      <w:szCs w:val="18"/>
      <w:lang w:val="en-US" w:eastAsia="zh-TW" w:bidi="ar-SA"/>
    </w:rPr>
  </w:style>
  <w:style w:type="character" w:customStyle="1" w:styleId="afffff">
    <w:name w:val="註腳文字 字元"/>
    <w:link w:val="affffe"/>
    <w:uiPriority w:val="99"/>
    <w:semiHidden/>
    <w:locked/>
    <w:rsid w:val="00473547"/>
    <w:rPr>
      <w:rFonts w:eastAsia="新細明體"/>
      <w:kern w:val="2"/>
      <w:lang w:val="en-US" w:eastAsia="zh-TW" w:bidi="ar-SA"/>
    </w:rPr>
  </w:style>
  <w:style w:type="character" w:customStyle="1" w:styleId="afffff2">
    <w:name w:val="文件引導模式 字元"/>
    <w:link w:val="afffff1"/>
    <w:uiPriority w:val="99"/>
    <w:semiHidden/>
    <w:locked/>
    <w:rsid w:val="00473547"/>
    <w:rPr>
      <w:rFonts w:ascii="Arial" w:eastAsia="新細明體" w:hAnsi="Arial"/>
      <w:kern w:val="2"/>
      <w:sz w:val="24"/>
      <w:szCs w:val="24"/>
      <w:lang w:val="en-US" w:eastAsia="zh-TW" w:bidi="ar-SA"/>
    </w:rPr>
  </w:style>
  <w:style w:type="character" w:customStyle="1" w:styleId="afffff4">
    <w:name w:val="日期 字元"/>
    <w:link w:val="afffff3"/>
    <w:uiPriority w:val="99"/>
    <w:semiHidden/>
    <w:locked/>
    <w:rsid w:val="00473547"/>
    <w:rPr>
      <w:rFonts w:ascii="Calibri" w:eastAsia="新細明體" w:hAnsi="Calibri"/>
      <w:kern w:val="2"/>
      <w:sz w:val="24"/>
      <w:szCs w:val="22"/>
      <w:lang w:val="en-US" w:eastAsia="zh-TW" w:bidi="ar-SA"/>
    </w:rPr>
  </w:style>
  <w:style w:type="character" w:customStyle="1" w:styleId="afffffa">
    <w:name w:val="註解主旨 字元"/>
    <w:link w:val="afffff9"/>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
    <w:name w:val="字元 字元23"/>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1">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2">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4">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5">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6">
    <w:name w:val="字元12"/>
    <w:basedOn w:val="a7"/>
    <w:uiPriority w:val="99"/>
    <w:rsid w:val="00BB4957"/>
    <w:rPr>
      <w:rFonts w:ascii="標楷體" w:eastAsia="新細明體" w:hAnsi="標楷體" w:cs="Times New Roman"/>
      <w:b/>
      <w:lang w:val="en-US" w:eastAsia="zh-TW" w:bidi="ar-SA"/>
    </w:rPr>
  </w:style>
  <w:style w:type="paragraph" w:customStyle="1" w:styleId="133">
    <w:name w:val="字元 字元1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a">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b">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c">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d">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7">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0">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8">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9">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0">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3"/>
    <w:next w:val="a5"/>
    <w:uiPriority w:val="99"/>
    <w:rsid w:val="00BB4957"/>
    <w:pPr>
      <w:keepLines/>
      <w:widowControl/>
      <w:tabs>
        <w:tab w:val="num" w:pos="360"/>
      </w:tabs>
      <w:spacing w:beforeLines="0" w:before="0" w:afterLines="0" w:after="0" w:line="276" w:lineRule="auto"/>
      <w:ind w:leftChars="0" w:left="0"/>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3">
    <w:name w:val="字元 字元9"/>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c">
    <w:name w:val="標題 2 字元1"/>
    <w:basedOn w:val="a7"/>
    <w:rsid w:val="00AF4731"/>
    <w:rPr>
      <w:rFonts w:ascii="Arial" w:eastAsia="標楷體" w:hAnsi="Arial"/>
      <w:b/>
      <w:sz w:val="32"/>
      <w:lang w:val="en-US" w:eastAsia="zh-TW" w:bidi="ar-SA"/>
    </w:rPr>
  </w:style>
  <w:style w:type="paragraph" w:styleId="affffff7">
    <w:name w:val="endnote text"/>
    <w:basedOn w:val="a5"/>
    <w:link w:val="affffff8"/>
    <w:rsid w:val="004C7BBF"/>
    <w:pPr>
      <w:snapToGrid w:val="0"/>
    </w:pPr>
  </w:style>
  <w:style w:type="paragraph" w:styleId="1fff3">
    <w:name w:val="index 1"/>
    <w:basedOn w:val="a5"/>
    <w:next w:val="a5"/>
    <w:autoRedefine/>
    <w:rsid w:val="00AF4731"/>
  </w:style>
  <w:style w:type="character" w:customStyle="1" w:styleId="affffff8">
    <w:name w:val="章節附註文字 字元"/>
    <w:basedOn w:val="a7"/>
    <w:link w:val="affffff7"/>
    <w:rsid w:val="004C7BBF"/>
    <w:rPr>
      <w:kern w:val="2"/>
      <w:sz w:val="24"/>
      <w:szCs w:val="24"/>
    </w:rPr>
  </w:style>
  <w:style w:type="character" w:styleId="affffff9">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
    <w:rsid w:val="00D52945"/>
    <w:rPr>
      <w:rFonts w:ascii="標楷體" w:eastAsia="標楷體" w:hAnsi="標楷體"/>
      <w:b/>
      <w:sz w:val="32"/>
      <w:szCs w:val="32"/>
      <w:lang w:val="en-US" w:eastAsia="zh-TW" w:bidi="ar-SA"/>
    </w:rPr>
  </w:style>
  <w:style w:type="character" w:customStyle="1" w:styleId="152">
    <w:name w:val="字元 字元15"/>
    <w:rsid w:val="00D52945"/>
    <w:rPr>
      <w:rFonts w:eastAsia="新細明體"/>
      <w:kern w:val="2"/>
      <w:sz w:val="24"/>
      <w:szCs w:val="24"/>
      <w:lang w:val="en-US" w:eastAsia="zh-TW" w:bidi="ar-SA"/>
    </w:rPr>
  </w:style>
  <w:style w:type="character" w:customStyle="1" w:styleId="161">
    <w:name w:val="字元 字元16"/>
    <w:locked/>
    <w:rsid w:val="00D52945"/>
    <w:rPr>
      <w:rFonts w:ascii="Arial" w:eastAsia="新細明體" w:hAnsi="Arial"/>
      <w:b/>
      <w:bCs/>
      <w:kern w:val="2"/>
      <w:sz w:val="36"/>
      <w:szCs w:val="36"/>
      <w:lang w:val="en-US" w:eastAsia="zh-TW" w:bidi="ar-SA"/>
    </w:rPr>
  </w:style>
  <w:style w:type="character" w:customStyle="1" w:styleId="141">
    <w:name w:val="字元 字元14"/>
    <w:locked/>
    <w:rsid w:val="00D52945"/>
    <w:rPr>
      <w:rFonts w:ascii="標楷體" w:eastAsia="新細明體" w:hAnsi="標楷體"/>
      <w:b/>
      <w:lang w:val="en-US" w:eastAsia="zh-TW" w:bidi="ar-SA"/>
    </w:rPr>
  </w:style>
  <w:style w:type="character" w:customStyle="1" w:styleId="181">
    <w:name w:val="字元 字元18"/>
    <w:locked/>
    <w:rsid w:val="00D52945"/>
    <w:rPr>
      <w:rFonts w:ascii="標楷體" w:eastAsia="全真中黑體" w:hAnsi="標楷體"/>
      <w:b/>
      <w:bCs/>
      <w:sz w:val="40"/>
      <w:szCs w:val="52"/>
      <w:lang w:val="en-US" w:eastAsia="zh-TW" w:bidi="ar-SA"/>
    </w:rPr>
  </w:style>
  <w:style w:type="character" w:customStyle="1" w:styleId="191">
    <w:name w:val="字元 字元19"/>
    <w:locked/>
    <w:rsid w:val="00D52945"/>
    <w:rPr>
      <w:rFonts w:ascii="標楷體" w:eastAsia="全真中黑體" w:hAnsi="標楷體"/>
      <w:b/>
      <w:bCs/>
      <w:sz w:val="40"/>
      <w:szCs w:val="52"/>
      <w:lang w:val="en-US" w:eastAsia="zh-TW" w:bidi="ar-SA"/>
    </w:rPr>
  </w:style>
  <w:style w:type="character" w:customStyle="1" w:styleId="201">
    <w:name w:val="字元 字元20"/>
    <w:rsid w:val="00D52945"/>
    <w:rPr>
      <w:rFonts w:ascii="標楷體" w:eastAsia="新細明體" w:hAnsi="標楷體"/>
      <w:b/>
      <w:lang w:val="en-US" w:eastAsia="zh-TW" w:bidi="ar-SA"/>
    </w:rPr>
  </w:style>
  <w:style w:type="character" w:customStyle="1" w:styleId="261">
    <w:name w:val="字元 字元26"/>
    <w:rsid w:val="00D52945"/>
    <w:rPr>
      <w:rFonts w:ascii="標楷體" w:eastAsia="標楷體" w:hAnsi="標楷體"/>
      <w:b/>
      <w:sz w:val="32"/>
      <w:szCs w:val="32"/>
      <w:lang w:val="en-US" w:eastAsia="zh-TW" w:bidi="ar-SA"/>
    </w:rPr>
  </w:style>
  <w:style w:type="character" w:customStyle="1" w:styleId="241">
    <w:name w:val="字元 字元24"/>
    <w:rsid w:val="00D52945"/>
    <w:rPr>
      <w:rFonts w:eastAsia="新細明體"/>
      <w:kern w:val="2"/>
      <w:sz w:val="24"/>
      <w:szCs w:val="24"/>
      <w:lang w:val="en-US" w:eastAsia="zh-TW" w:bidi="ar-SA"/>
    </w:rPr>
  </w:style>
  <w:style w:type="character" w:customStyle="1" w:styleId="251">
    <w:name w:val="字元 字元25"/>
    <w:locked/>
    <w:rsid w:val="00D52945"/>
    <w:rPr>
      <w:rFonts w:ascii="Arial" w:eastAsia="新細明體" w:hAnsi="Arial"/>
      <w:b/>
      <w:bCs/>
      <w:kern w:val="2"/>
      <w:sz w:val="36"/>
      <w:szCs w:val="36"/>
      <w:lang w:val="en-US" w:eastAsia="zh-TW" w:bidi="ar-SA"/>
    </w:rPr>
  </w:style>
  <w:style w:type="character" w:customStyle="1" w:styleId="271">
    <w:name w:val="字元 字元27"/>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2">
    <w:name w:val="一 字元"/>
    <w:link w:val="afff1"/>
    <w:rsid w:val="0073450C"/>
    <w:rPr>
      <w:rFonts w:ascii="標楷體" w:eastAsia="標楷體" w:hAnsi="新細明體"/>
      <w:spacing w:val="16"/>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9502">
      <w:bodyDiv w:val="1"/>
      <w:marLeft w:val="0"/>
      <w:marRight w:val="0"/>
      <w:marTop w:val="0"/>
      <w:marBottom w:val="0"/>
      <w:divBdr>
        <w:top w:val="none" w:sz="0" w:space="0" w:color="auto"/>
        <w:left w:val="none" w:sz="0" w:space="0" w:color="auto"/>
        <w:bottom w:val="none" w:sz="0" w:space="0" w:color="auto"/>
        <w:right w:val="none" w:sz="0" w:space="0" w:color="auto"/>
      </w:divBdr>
      <w:divsChild>
        <w:div w:id="232664341">
          <w:marLeft w:val="0"/>
          <w:marRight w:val="0"/>
          <w:marTop w:val="0"/>
          <w:marBottom w:val="0"/>
          <w:divBdr>
            <w:top w:val="none" w:sz="0" w:space="0" w:color="auto"/>
            <w:left w:val="none" w:sz="0" w:space="0" w:color="auto"/>
            <w:bottom w:val="none" w:sz="0" w:space="0" w:color="auto"/>
            <w:right w:val="none" w:sz="0" w:space="0" w:color="auto"/>
          </w:divBdr>
        </w:div>
      </w:divsChild>
    </w:div>
    <w:div w:id="201476526">
      <w:bodyDiv w:val="1"/>
      <w:marLeft w:val="0"/>
      <w:marRight w:val="0"/>
      <w:marTop w:val="0"/>
      <w:marBottom w:val="0"/>
      <w:divBdr>
        <w:top w:val="none" w:sz="0" w:space="0" w:color="auto"/>
        <w:left w:val="none" w:sz="0" w:space="0" w:color="auto"/>
        <w:bottom w:val="none" w:sz="0" w:space="0" w:color="auto"/>
        <w:right w:val="none" w:sz="0" w:space="0" w:color="auto"/>
      </w:divBdr>
    </w:div>
    <w:div w:id="329674295">
      <w:bodyDiv w:val="1"/>
      <w:marLeft w:val="0"/>
      <w:marRight w:val="0"/>
      <w:marTop w:val="0"/>
      <w:marBottom w:val="0"/>
      <w:divBdr>
        <w:top w:val="none" w:sz="0" w:space="0" w:color="auto"/>
        <w:left w:val="none" w:sz="0" w:space="0" w:color="auto"/>
        <w:bottom w:val="none" w:sz="0" w:space="0" w:color="auto"/>
        <w:right w:val="none" w:sz="0" w:space="0" w:color="auto"/>
      </w:divBdr>
    </w:div>
    <w:div w:id="334841794">
      <w:bodyDiv w:val="1"/>
      <w:marLeft w:val="0"/>
      <w:marRight w:val="0"/>
      <w:marTop w:val="0"/>
      <w:marBottom w:val="0"/>
      <w:divBdr>
        <w:top w:val="none" w:sz="0" w:space="0" w:color="auto"/>
        <w:left w:val="none" w:sz="0" w:space="0" w:color="auto"/>
        <w:bottom w:val="none" w:sz="0" w:space="0" w:color="auto"/>
        <w:right w:val="none" w:sz="0" w:space="0" w:color="auto"/>
      </w:divBdr>
    </w:div>
    <w:div w:id="572740901">
      <w:bodyDiv w:val="1"/>
      <w:marLeft w:val="0"/>
      <w:marRight w:val="0"/>
      <w:marTop w:val="0"/>
      <w:marBottom w:val="0"/>
      <w:divBdr>
        <w:top w:val="none" w:sz="0" w:space="0" w:color="auto"/>
        <w:left w:val="none" w:sz="0" w:space="0" w:color="auto"/>
        <w:bottom w:val="none" w:sz="0" w:space="0" w:color="auto"/>
        <w:right w:val="none" w:sz="0" w:space="0" w:color="auto"/>
      </w:divBdr>
      <w:divsChild>
        <w:div w:id="419326842">
          <w:marLeft w:val="0"/>
          <w:marRight w:val="0"/>
          <w:marTop w:val="0"/>
          <w:marBottom w:val="0"/>
          <w:divBdr>
            <w:top w:val="none" w:sz="0" w:space="0" w:color="auto"/>
            <w:left w:val="none" w:sz="0" w:space="0" w:color="auto"/>
            <w:bottom w:val="none" w:sz="0" w:space="0" w:color="auto"/>
            <w:right w:val="none" w:sz="0" w:space="0" w:color="auto"/>
          </w:divBdr>
        </w:div>
        <w:div w:id="491336623">
          <w:marLeft w:val="0"/>
          <w:marRight w:val="0"/>
          <w:marTop w:val="0"/>
          <w:marBottom w:val="0"/>
          <w:divBdr>
            <w:top w:val="none" w:sz="0" w:space="0" w:color="auto"/>
            <w:left w:val="none" w:sz="0" w:space="0" w:color="auto"/>
            <w:bottom w:val="none" w:sz="0" w:space="0" w:color="auto"/>
            <w:right w:val="none" w:sz="0" w:space="0" w:color="auto"/>
          </w:divBdr>
        </w:div>
        <w:div w:id="1274094568">
          <w:marLeft w:val="0"/>
          <w:marRight w:val="0"/>
          <w:marTop w:val="0"/>
          <w:marBottom w:val="0"/>
          <w:divBdr>
            <w:top w:val="none" w:sz="0" w:space="0" w:color="auto"/>
            <w:left w:val="none" w:sz="0" w:space="0" w:color="auto"/>
            <w:bottom w:val="none" w:sz="0" w:space="0" w:color="auto"/>
            <w:right w:val="none" w:sz="0" w:space="0" w:color="auto"/>
          </w:divBdr>
        </w:div>
        <w:div w:id="1740783471">
          <w:marLeft w:val="0"/>
          <w:marRight w:val="0"/>
          <w:marTop w:val="0"/>
          <w:marBottom w:val="0"/>
          <w:divBdr>
            <w:top w:val="none" w:sz="0" w:space="0" w:color="auto"/>
            <w:left w:val="none" w:sz="0" w:space="0" w:color="auto"/>
            <w:bottom w:val="none" w:sz="0" w:space="0" w:color="auto"/>
            <w:right w:val="none" w:sz="0" w:space="0" w:color="auto"/>
          </w:divBdr>
        </w:div>
      </w:divsChild>
    </w:div>
    <w:div w:id="1159074722">
      <w:bodyDiv w:val="1"/>
      <w:marLeft w:val="0"/>
      <w:marRight w:val="0"/>
      <w:marTop w:val="0"/>
      <w:marBottom w:val="0"/>
      <w:divBdr>
        <w:top w:val="none" w:sz="0" w:space="0" w:color="auto"/>
        <w:left w:val="none" w:sz="0" w:space="0" w:color="auto"/>
        <w:bottom w:val="none" w:sz="0" w:space="0" w:color="auto"/>
        <w:right w:val="none" w:sz="0" w:space="0" w:color="auto"/>
      </w:divBdr>
    </w:div>
    <w:div w:id="1193229436">
      <w:bodyDiv w:val="1"/>
      <w:marLeft w:val="0"/>
      <w:marRight w:val="0"/>
      <w:marTop w:val="0"/>
      <w:marBottom w:val="0"/>
      <w:divBdr>
        <w:top w:val="none" w:sz="0" w:space="0" w:color="auto"/>
        <w:left w:val="none" w:sz="0" w:space="0" w:color="auto"/>
        <w:bottom w:val="none" w:sz="0" w:space="0" w:color="auto"/>
        <w:right w:val="none" w:sz="0" w:space="0" w:color="auto"/>
      </w:divBdr>
    </w:div>
    <w:div w:id="1305770153">
      <w:bodyDiv w:val="1"/>
      <w:marLeft w:val="0"/>
      <w:marRight w:val="0"/>
      <w:marTop w:val="0"/>
      <w:marBottom w:val="0"/>
      <w:divBdr>
        <w:top w:val="none" w:sz="0" w:space="0" w:color="auto"/>
        <w:left w:val="none" w:sz="0" w:space="0" w:color="auto"/>
        <w:bottom w:val="none" w:sz="0" w:space="0" w:color="auto"/>
        <w:right w:val="none" w:sz="0" w:space="0" w:color="auto"/>
      </w:divBdr>
      <w:divsChild>
        <w:div w:id="13697416">
          <w:marLeft w:val="0"/>
          <w:marRight w:val="0"/>
          <w:marTop w:val="0"/>
          <w:marBottom w:val="0"/>
          <w:divBdr>
            <w:top w:val="none" w:sz="0" w:space="0" w:color="auto"/>
            <w:left w:val="none" w:sz="0" w:space="0" w:color="auto"/>
            <w:bottom w:val="none" w:sz="0" w:space="0" w:color="auto"/>
            <w:right w:val="none" w:sz="0" w:space="0" w:color="auto"/>
          </w:divBdr>
        </w:div>
      </w:divsChild>
    </w:div>
    <w:div w:id="1732313740">
      <w:bodyDiv w:val="1"/>
      <w:marLeft w:val="0"/>
      <w:marRight w:val="0"/>
      <w:marTop w:val="0"/>
      <w:marBottom w:val="0"/>
      <w:divBdr>
        <w:top w:val="none" w:sz="0" w:space="0" w:color="auto"/>
        <w:left w:val="none" w:sz="0" w:space="0" w:color="auto"/>
        <w:bottom w:val="none" w:sz="0" w:space="0" w:color="auto"/>
        <w:right w:val="none" w:sz="0" w:space="0" w:color="auto"/>
      </w:divBdr>
      <w:divsChild>
        <w:div w:id="2125727343">
          <w:marLeft w:val="0"/>
          <w:marRight w:val="0"/>
          <w:marTop w:val="0"/>
          <w:marBottom w:val="0"/>
          <w:divBdr>
            <w:top w:val="none" w:sz="0" w:space="0" w:color="auto"/>
            <w:left w:val="none" w:sz="0" w:space="0" w:color="auto"/>
            <w:bottom w:val="none" w:sz="0" w:space="0" w:color="auto"/>
            <w:right w:val="none" w:sz="0" w:space="0" w:color="auto"/>
          </w:divBdr>
        </w:div>
      </w:divsChild>
    </w:div>
    <w:div w:id="1741293846">
      <w:bodyDiv w:val="1"/>
      <w:marLeft w:val="0"/>
      <w:marRight w:val="0"/>
      <w:marTop w:val="0"/>
      <w:marBottom w:val="0"/>
      <w:divBdr>
        <w:top w:val="none" w:sz="0" w:space="0" w:color="auto"/>
        <w:left w:val="none" w:sz="0" w:space="0" w:color="auto"/>
        <w:bottom w:val="none" w:sz="0" w:space="0" w:color="auto"/>
        <w:right w:val="none" w:sz="0" w:space="0" w:color="auto"/>
      </w:divBdr>
      <w:divsChild>
        <w:div w:id="1163011354">
          <w:marLeft w:val="0"/>
          <w:marRight w:val="0"/>
          <w:marTop w:val="0"/>
          <w:marBottom w:val="0"/>
          <w:divBdr>
            <w:top w:val="none" w:sz="0" w:space="0" w:color="auto"/>
            <w:left w:val="none" w:sz="0" w:space="0" w:color="auto"/>
            <w:bottom w:val="none" w:sz="0" w:space="0" w:color="auto"/>
            <w:right w:val="none" w:sz="0" w:space="0" w:color="auto"/>
          </w:divBdr>
        </w:div>
      </w:divsChild>
    </w:div>
    <w:div w:id="1756591203">
      <w:bodyDiv w:val="1"/>
      <w:marLeft w:val="0"/>
      <w:marRight w:val="0"/>
      <w:marTop w:val="0"/>
      <w:marBottom w:val="0"/>
      <w:divBdr>
        <w:top w:val="none" w:sz="0" w:space="0" w:color="auto"/>
        <w:left w:val="none" w:sz="0" w:space="0" w:color="auto"/>
        <w:bottom w:val="none" w:sz="0" w:space="0" w:color="auto"/>
        <w:right w:val="none" w:sz="0" w:space="0" w:color="auto"/>
      </w:divBdr>
      <w:divsChild>
        <w:div w:id="350378456">
          <w:marLeft w:val="0"/>
          <w:marRight w:val="0"/>
          <w:marTop w:val="0"/>
          <w:marBottom w:val="0"/>
          <w:divBdr>
            <w:top w:val="none" w:sz="0" w:space="0" w:color="auto"/>
            <w:left w:val="none" w:sz="0" w:space="0" w:color="auto"/>
            <w:bottom w:val="none" w:sz="0" w:space="0" w:color="auto"/>
            <w:right w:val="none" w:sz="0" w:space="0" w:color="auto"/>
          </w:divBdr>
        </w:div>
      </w:divsChild>
    </w:div>
    <w:div w:id="1892840993">
      <w:bodyDiv w:val="1"/>
      <w:marLeft w:val="0"/>
      <w:marRight w:val="0"/>
      <w:marTop w:val="0"/>
      <w:marBottom w:val="0"/>
      <w:divBdr>
        <w:top w:val="none" w:sz="0" w:space="0" w:color="auto"/>
        <w:left w:val="none" w:sz="0" w:space="0" w:color="auto"/>
        <w:bottom w:val="none" w:sz="0" w:space="0" w:color="auto"/>
        <w:right w:val="none" w:sz="0" w:space="0" w:color="auto"/>
      </w:divBdr>
      <w:divsChild>
        <w:div w:id="716202205">
          <w:marLeft w:val="0"/>
          <w:marRight w:val="0"/>
          <w:marTop w:val="0"/>
          <w:marBottom w:val="0"/>
          <w:divBdr>
            <w:top w:val="none" w:sz="0" w:space="0" w:color="auto"/>
            <w:left w:val="none" w:sz="0" w:space="0" w:color="auto"/>
            <w:bottom w:val="none" w:sz="0" w:space="0" w:color="auto"/>
            <w:right w:val="none" w:sz="0" w:space="0" w:color="auto"/>
          </w:divBdr>
        </w:div>
        <w:div w:id="767241273">
          <w:marLeft w:val="0"/>
          <w:marRight w:val="0"/>
          <w:marTop w:val="0"/>
          <w:marBottom w:val="0"/>
          <w:divBdr>
            <w:top w:val="none" w:sz="0" w:space="0" w:color="auto"/>
            <w:left w:val="none" w:sz="0" w:space="0" w:color="auto"/>
            <w:bottom w:val="none" w:sz="0" w:space="0" w:color="auto"/>
            <w:right w:val="none" w:sz="0" w:space="0" w:color="auto"/>
          </w:divBdr>
        </w:div>
        <w:div w:id="906694697">
          <w:marLeft w:val="0"/>
          <w:marRight w:val="0"/>
          <w:marTop w:val="0"/>
          <w:marBottom w:val="0"/>
          <w:divBdr>
            <w:top w:val="none" w:sz="0" w:space="0" w:color="auto"/>
            <w:left w:val="none" w:sz="0" w:space="0" w:color="auto"/>
            <w:bottom w:val="none" w:sz="0" w:space="0" w:color="auto"/>
            <w:right w:val="none" w:sz="0" w:space="0" w:color="auto"/>
          </w:divBdr>
        </w:div>
        <w:div w:id="107146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53A3EC-058F-4241-80B3-2572B1EB9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13451</Words>
  <Characters>76676</Characters>
  <Application>Microsoft Office Word</Application>
  <DocSecurity>0</DocSecurity>
  <Lines>638</Lines>
  <Paragraphs>179</Paragraphs>
  <ScaleCrop>false</ScaleCrop>
  <Company/>
  <LinksUpToDate>false</LinksUpToDate>
  <CharactersWithSpaces>89948</CharactersWithSpaces>
  <SharedDoc>false</SharedDoc>
  <HLinks>
    <vt:vector size="138" baseType="variant">
      <vt:variant>
        <vt:i4>458822</vt:i4>
      </vt:variant>
      <vt:variant>
        <vt:i4>141</vt:i4>
      </vt:variant>
      <vt:variant>
        <vt:i4>0</vt:i4>
      </vt:variant>
      <vt:variant>
        <vt:i4>5</vt:i4>
      </vt:variant>
      <vt:variant>
        <vt:lpwstr>http://law.moj.gov.tw/LawClass/LawContent.aspx?PCODE=J0150002</vt:lpwstr>
      </vt:variant>
      <vt:variant>
        <vt:lpwstr/>
      </vt:variant>
      <vt:variant>
        <vt:i4>3145837</vt:i4>
      </vt:variant>
      <vt:variant>
        <vt:i4>138</vt:i4>
      </vt:variant>
      <vt:variant>
        <vt:i4>0</vt:i4>
      </vt:variant>
      <vt:variant>
        <vt:i4>5</vt:i4>
      </vt:variant>
      <vt:variant>
        <vt:lpwstr>http://join.gov.tw/</vt:lpwstr>
      </vt:variant>
      <vt:variant>
        <vt:lpwstr/>
      </vt:variant>
      <vt:variant>
        <vt:i4>1376333</vt:i4>
      </vt:variant>
      <vt:variant>
        <vt:i4>123</vt:i4>
      </vt:variant>
      <vt:variant>
        <vt:i4>0</vt:i4>
      </vt:variant>
      <vt:variant>
        <vt:i4>5</vt:i4>
      </vt:variant>
      <vt:variant>
        <vt:lpwstr>http://pension.president.gov.tw/</vt:lpwstr>
      </vt:variant>
      <vt:variant>
        <vt:lpwstr/>
      </vt:variant>
      <vt:variant>
        <vt:i4>1048625</vt:i4>
      </vt:variant>
      <vt:variant>
        <vt:i4>116</vt:i4>
      </vt:variant>
      <vt:variant>
        <vt:i4>0</vt:i4>
      </vt:variant>
      <vt:variant>
        <vt:i4>5</vt:i4>
      </vt:variant>
      <vt:variant>
        <vt:lpwstr/>
      </vt:variant>
      <vt:variant>
        <vt:lpwstr>_Toc471303409</vt:lpwstr>
      </vt:variant>
      <vt:variant>
        <vt:i4>1048625</vt:i4>
      </vt:variant>
      <vt:variant>
        <vt:i4>110</vt:i4>
      </vt:variant>
      <vt:variant>
        <vt:i4>0</vt:i4>
      </vt:variant>
      <vt:variant>
        <vt:i4>5</vt:i4>
      </vt:variant>
      <vt:variant>
        <vt:lpwstr/>
      </vt:variant>
      <vt:variant>
        <vt:lpwstr>_Toc471303408</vt:lpwstr>
      </vt:variant>
      <vt:variant>
        <vt:i4>1048625</vt:i4>
      </vt:variant>
      <vt:variant>
        <vt:i4>104</vt:i4>
      </vt:variant>
      <vt:variant>
        <vt:i4>0</vt:i4>
      </vt:variant>
      <vt:variant>
        <vt:i4>5</vt:i4>
      </vt:variant>
      <vt:variant>
        <vt:lpwstr/>
      </vt:variant>
      <vt:variant>
        <vt:lpwstr>_Toc471303407</vt:lpwstr>
      </vt:variant>
      <vt:variant>
        <vt:i4>1048625</vt:i4>
      </vt:variant>
      <vt:variant>
        <vt:i4>98</vt:i4>
      </vt:variant>
      <vt:variant>
        <vt:i4>0</vt:i4>
      </vt:variant>
      <vt:variant>
        <vt:i4>5</vt:i4>
      </vt:variant>
      <vt:variant>
        <vt:lpwstr/>
      </vt:variant>
      <vt:variant>
        <vt:lpwstr>_Toc471303406</vt:lpwstr>
      </vt:variant>
      <vt:variant>
        <vt:i4>1048625</vt:i4>
      </vt:variant>
      <vt:variant>
        <vt:i4>92</vt:i4>
      </vt:variant>
      <vt:variant>
        <vt:i4>0</vt:i4>
      </vt:variant>
      <vt:variant>
        <vt:i4>5</vt:i4>
      </vt:variant>
      <vt:variant>
        <vt:lpwstr/>
      </vt:variant>
      <vt:variant>
        <vt:lpwstr>_Toc471303405</vt:lpwstr>
      </vt:variant>
      <vt:variant>
        <vt:i4>1048625</vt:i4>
      </vt:variant>
      <vt:variant>
        <vt:i4>86</vt:i4>
      </vt:variant>
      <vt:variant>
        <vt:i4>0</vt:i4>
      </vt:variant>
      <vt:variant>
        <vt:i4>5</vt:i4>
      </vt:variant>
      <vt:variant>
        <vt:lpwstr/>
      </vt:variant>
      <vt:variant>
        <vt:lpwstr>_Toc471303404</vt:lpwstr>
      </vt:variant>
      <vt:variant>
        <vt:i4>1048625</vt:i4>
      </vt:variant>
      <vt:variant>
        <vt:i4>80</vt:i4>
      </vt:variant>
      <vt:variant>
        <vt:i4>0</vt:i4>
      </vt:variant>
      <vt:variant>
        <vt:i4>5</vt:i4>
      </vt:variant>
      <vt:variant>
        <vt:lpwstr/>
      </vt:variant>
      <vt:variant>
        <vt:lpwstr>_Toc471303403</vt:lpwstr>
      </vt:variant>
      <vt:variant>
        <vt:i4>1048625</vt:i4>
      </vt:variant>
      <vt:variant>
        <vt:i4>74</vt:i4>
      </vt:variant>
      <vt:variant>
        <vt:i4>0</vt:i4>
      </vt:variant>
      <vt:variant>
        <vt:i4>5</vt:i4>
      </vt:variant>
      <vt:variant>
        <vt:lpwstr/>
      </vt:variant>
      <vt:variant>
        <vt:lpwstr>_Toc471303402</vt:lpwstr>
      </vt:variant>
      <vt:variant>
        <vt:i4>1048625</vt:i4>
      </vt:variant>
      <vt:variant>
        <vt:i4>68</vt:i4>
      </vt:variant>
      <vt:variant>
        <vt:i4>0</vt:i4>
      </vt:variant>
      <vt:variant>
        <vt:i4>5</vt:i4>
      </vt:variant>
      <vt:variant>
        <vt:lpwstr/>
      </vt:variant>
      <vt:variant>
        <vt:lpwstr>_Toc471303401</vt:lpwstr>
      </vt:variant>
      <vt:variant>
        <vt:i4>1048625</vt:i4>
      </vt:variant>
      <vt:variant>
        <vt:i4>62</vt:i4>
      </vt:variant>
      <vt:variant>
        <vt:i4>0</vt:i4>
      </vt:variant>
      <vt:variant>
        <vt:i4>5</vt:i4>
      </vt:variant>
      <vt:variant>
        <vt:lpwstr/>
      </vt:variant>
      <vt:variant>
        <vt:lpwstr>_Toc471303400</vt:lpwstr>
      </vt:variant>
      <vt:variant>
        <vt:i4>1638454</vt:i4>
      </vt:variant>
      <vt:variant>
        <vt:i4>56</vt:i4>
      </vt:variant>
      <vt:variant>
        <vt:i4>0</vt:i4>
      </vt:variant>
      <vt:variant>
        <vt:i4>5</vt:i4>
      </vt:variant>
      <vt:variant>
        <vt:lpwstr/>
      </vt:variant>
      <vt:variant>
        <vt:lpwstr>_Toc471303399</vt:lpwstr>
      </vt:variant>
      <vt:variant>
        <vt:i4>1638454</vt:i4>
      </vt:variant>
      <vt:variant>
        <vt:i4>50</vt:i4>
      </vt:variant>
      <vt:variant>
        <vt:i4>0</vt:i4>
      </vt:variant>
      <vt:variant>
        <vt:i4>5</vt:i4>
      </vt:variant>
      <vt:variant>
        <vt:lpwstr/>
      </vt:variant>
      <vt:variant>
        <vt:lpwstr>_Toc471303398</vt:lpwstr>
      </vt:variant>
      <vt:variant>
        <vt:i4>1638454</vt:i4>
      </vt:variant>
      <vt:variant>
        <vt:i4>44</vt:i4>
      </vt:variant>
      <vt:variant>
        <vt:i4>0</vt:i4>
      </vt:variant>
      <vt:variant>
        <vt:i4>5</vt:i4>
      </vt:variant>
      <vt:variant>
        <vt:lpwstr/>
      </vt:variant>
      <vt:variant>
        <vt:lpwstr>_Toc471303397</vt:lpwstr>
      </vt:variant>
      <vt:variant>
        <vt:i4>1638454</vt:i4>
      </vt:variant>
      <vt:variant>
        <vt:i4>38</vt:i4>
      </vt:variant>
      <vt:variant>
        <vt:i4>0</vt:i4>
      </vt:variant>
      <vt:variant>
        <vt:i4>5</vt:i4>
      </vt:variant>
      <vt:variant>
        <vt:lpwstr/>
      </vt:variant>
      <vt:variant>
        <vt:lpwstr>_Toc471303396</vt:lpwstr>
      </vt:variant>
      <vt:variant>
        <vt:i4>1638454</vt:i4>
      </vt:variant>
      <vt:variant>
        <vt:i4>32</vt:i4>
      </vt:variant>
      <vt:variant>
        <vt:i4>0</vt:i4>
      </vt:variant>
      <vt:variant>
        <vt:i4>5</vt:i4>
      </vt:variant>
      <vt:variant>
        <vt:lpwstr/>
      </vt:variant>
      <vt:variant>
        <vt:lpwstr>_Toc471303395</vt:lpwstr>
      </vt:variant>
      <vt:variant>
        <vt:i4>1638454</vt:i4>
      </vt:variant>
      <vt:variant>
        <vt:i4>26</vt:i4>
      </vt:variant>
      <vt:variant>
        <vt:i4>0</vt:i4>
      </vt:variant>
      <vt:variant>
        <vt:i4>5</vt:i4>
      </vt:variant>
      <vt:variant>
        <vt:lpwstr/>
      </vt:variant>
      <vt:variant>
        <vt:lpwstr>_Toc471303394</vt:lpwstr>
      </vt:variant>
      <vt:variant>
        <vt:i4>1638454</vt:i4>
      </vt:variant>
      <vt:variant>
        <vt:i4>20</vt:i4>
      </vt:variant>
      <vt:variant>
        <vt:i4>0</vt:i4>
      </vt:variant>
      <vt:variant>
        <vt:i4>5</vt:i4>
      </vt:variant>
      <vt:variant>
        <vt:lpwstr/>
      </vt:variant>
      <vt:variant>
        <vt:lpwstr>_Toc471303393</vt:lpwstr>
      </vt:variant>
      <vt:variant>
        <vt:i4>1638454</vt:i4>
      </vt:variant>
      <vt:variant>
        <vt:i4>14</vt:i4>
      </vt:variant>
      <vt:variant>
        <vt:i4>0</vt:i4>
      </vt:variant>
      <vt:variant>
        <vt:i4>5</vt:i4>
      </vt:variant>
      <vt:variant>
        <vt:lpwstr/>
      </vt:variant>
      <vt:variant>
        <vt:lpwstr>_Toc471303392</vt:lpwstr>
      </vt:variant>
      <vt:variant>
        <vt:i4>1638454</vt:i4>
      </vt:variant>
      <vt:variant>
        <vt:i4>8</vt:i4>
      </vt:variant>
      <vt:variant>
        <vt:i4>0</vt:i4>
      </vt:variant>
      <vt:variant>
        <vt:i4>5</vt:i4>
      </vt:variant>
      <vt:variant>
        <vt:lpwstr/>
      </vt:variant>
      <vt:variant>
        <vt:lpwstr>_Toc471303391</vt:lpwstr>
      </vt:variant>
      <vt:variant>
        <vt:i4>1638454</vt:i4>
      </vt:variant>
      <vt:variant>
        <vt:i4>2</vt:i4>
      </vt:variant>
      <vt:variant>
        <vt:i4>0</vt:i4>
      </vt:variant>
      <vt:variant>
        <vt:i4>5</vt:i4>
      </vt:variant>
      <vt:variant>
        <vt:lpwstr/>
      </vt:variant>
      <vt:variant>
        <vt:lpwstr>_Toc471303390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2018-01-30T06:44:00Z</cp:lastPrinted>
  <dcterms:created xsi:type="dcterms:W3CDTF">2018-03-21T07:56:00Z</dcterms:created>
  <dcterms:modified xsi:type="dcterms:W3CDTF">2018-03-21T07:56:00Z</dcterms:modified>
</cp:coreProperties>
</file>