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c"/>
        <w:tblW w:w="5000" w:type="pct"/>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2698"/>
        <w:gridCol w:w="2699"/>
        <w:gridCol w:w="2698"/>
        <w:gridCol w:w="2699"/>
        <w:gridCol w:w="2699"/>
      </w:tblGrid>
      <w:tr w:rsidR="00FC3198" w:rsidTr="00FC3198">
        <w:tc>
          <w:tcPr>
            <w:tcW w:w="13493" w:type="dxa"/>
            <w:gridSpan w:val="5"/>
            <w:tcBorders>
              <w:top w:val="nil"/>
              <w:left w:val="nil"/>
              <w:bottom w:val="nil"/>
              <w:right w:val="nil"/>
            </w:tcBorders>
          </w:tcPr>
          <w:p w:rsidR="00FC3198" w:rsidRPr="00FC3198" w:rsidRDefault="00285F95" w:rsidP="00FC3198">
            <w:pPr>
              <w:tabs>
                <w:tab w:val="left" w:pos="2520"/>
              </w:tabs>
              <w:kinsoku/>
              <w:overflowPunct/>
              <w:autoSpaceDE/>
              <w:snapToGrid w:val="0"/>
              <w:spacing w:beforeLines="50" w:before="167" w:afterLines="50" w:after="167" w:line="240" w:lineRule="auto"/>
              <w:ind w:leftChars="600" w:left="1260"/>
              <w:jc w:val="left"/>
              <w:textAlignment w:val="auto"/>
              <w:rPr>
                <w:rFonts w:ascii="華康楷書體W5" w:eastAsia="華康楷書體W5"/>
                <w:sz w:val="28"/>
              </w:rPr>
            </w:pPr>
            <w:r>
              <w:rPr>
                <w:rFonts w:ascii="華康楷書體W5" w:eastAsia="華康楷書體W5" w:hint="eastAsia"/>
                <w:sz w:val="28"/>
              </w:rPr>
              <w:t>「</w:t>
            </w:r>
            <w:r w:rsidR="00FC3198">
              <w:rPr>
                <w:rFonts w:ascii="華康楷書體W5" w:eastAsia="華康楷書體W5" w:hint="eastAsia"/>
                <w:noProof/>
                <w:sz w:val="28"/>
              </w:rPr>
              <mc:AlternateContent>
                <mc:Choice Requires="wps">
                  <w:drawing>
                    <wp:anchor distT="0" distB="0" distL="114300" distR="114300" simplePos="0" relativeHeight="251660288" behindDoc="0" locked="0" layoutInCell="1" allowOverlap="1" wp14:anchorId="3F97EF35" wp14:editId="42C0A0F1">
                      <wp:simplePos x="0" y="0"/>
                      <wp:positionH relativeFrom="column">
                        <wp:posOffset>-925195</wp:posOffset>
                      </wp:positionH>
                      <wp:positionV relativeFrom="paragraph">
                        <wp:posOffset>-1126600</wp:posOffset>
                      </wp:positionV>
                      <wp:extent cx="8586055" cy="0"/>
                      <wp:effectExtent l="0" t="0" r="24765" b="19050"/>
                      <wp:wrapNone/>
                      <wp:docPr id="14" name="DW650554"/>
                      <wp:cNvGraphicFramePr/>
                      <a:graphic xmlns:a="http://schemas.openxmlformats.org/drawingml/2006/main">
                        <a:graphicData uri="http://schemas.microsoft.com/office/word/2010/wordprocessingShape">
                          <wps:wsp>
                            <wps:cNvCnPr/>
                            <wps:spPr>
                              <a:xfrm>
                                <a:off x="0" y="0"/>
                                <a:ext cx="858605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DW65055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2.85pt,-88.7pt" to="603.2pt,-8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" strokecolor="#4579b8 [3044]" strokeweight="1.5pt"/>
                  </w:pict>
                </mc:Fallback>
              </mc:AlternateContent>
            </w:r>
            <w:r w:rsidR="00FC3198">
              <w:rPr>
                <w:rFonts w:ascii="華康楷書體W5" w:eastAsia="華康楷書體W5" w:hint="eastAsia"/>
                <w:sz w:val="28"/>
              </w:rPr>
              <w:t>科學工業園區設置管理條例修正草案</w:t>
            </w:r>
            <w:r>
              <w:rPr>
                <w:rFonts w:ascii="華康楷書體W5" w:eastAsia="華康楷書體W5" w:hint="eastAsia"/>
                <w:sz w:val="28"/>
              </w:rPr>
              <w:t>」</w:t>
            </w:r>
            <w:r w:rsidR="00FC3198">
              <w:rPr>
                <w:rFonts w:ascii="華康楷書體W5" w:eastAsia="華康楷書體W5"/>
                <w:sz w:val="28"/>
              </w:rPr>
              <w:fldChar w:fldCharType="begin"/>
            </w:r>
            <w:r w:rsidR="00FC3198">
              <w:rPr>
                <w:rFonts w:ascii="華康楷書體W5" w:eastAsia="華康楷書體W5"/>
                <w:sz w:val="28"/>
              </w:rPr>
              <w:instrText xml:space="preserve"> </w:instrText>
            </w:r>
            <w:r w:rsidR="00FC3198">
              <w:rPr>
                <w:rFonts w:ascii="華康楷書體W5" w:eastAsia="華康楷書體W5" w:hint="eastAsia"/>
                <w:sz w:val="28"/>
              </w:rPr>
              <w:instrText>eq \o\ad(\s\up28(審查會通過),\s\up14(行政院提案),委員許淑華等16人提案,\s\do14(委員許淑華等16人提案),\s\do28(現行法))</w:instrText>
            </w:r>
            <w:r w:rsidR="00FC3198">
              <w:rPr>
                <w:rFonts w:ascii="華康楷書體W5" w:eastAsia="華康楷書體W5"/>
                <w:sz w:val="28"/>
              </w:rPr>
              <w:fldChar w:fldCharType="end"/>
            </w:r>
            <w:r w:rsidR="00FC3198">
              <w:rPr>
                <w:rFonts w:ascii="華康楷書體W5" w:eastAsia="華康楷書體W5" w:hint="eastAsia"/>
                <w:sz w:val="28"/>
              </w:rPr>
              <w:t>條文對照表</w:t>
            </w:r>
          </w:p>
        </w:tc>
      </w:tr>
      <w:tr w:rsidR="005C5F8E" w:rsidTr="00163C58">
        <w:tc>
          <w:tcPr>
            <w:tcW w:w="2698" w:type="dxa"/>
            <w:tcBorders>
              <w:top w:val="nil"/>
            </w:tcBorders>
          </w:tcPr>
          <w:p w:rsidR="005C5F8E" w:rsidRDefault="00F248A3" w:rsidP="00163C58">
            <w:pPr>
              <w:pStyle w:val="a5"/>
              <w:spacing w:line="520" w:lineRule="exact"/>
            </w:pPr>
            <w:r>
              <w:rPr>
                <w:rFonts w:ascii="華康楷書體W5" w:eastAsia="華康楷書體W5" w:hint="eastAsia"/>
                <w:noProof/>
                <w:sz w:val="28"/>
              </w:rPr>
              <mc:AlternateContent>
                <mc:Choice Requires="wps">
                  <w:drawing>
                    <wp:anchor distT="0" distB="0" distL="114300" distR="114300" simplePos="0" relativeHeight="251662336" behindDoc="0" locked="0" layoutInCell="1" allowOverlap="1" wp14:anchorId="5F000EAB" wp14:editId="203F9E93">
                      <wp:simplePos x="0" y="0"/>
                      <wp:positionH relativeFrom="column">
                        <wp:posOffset>-25400</wp:posOffset>
                      </wp:positionH>
                      <wp:positionV relativeFrom="paragraph">
                        <wp:posOffset>-17780</wp:posOffset>
                      </wp:positionV>
                      <wp:extent cx="8572500" cy="0"/>
                      <wp:effectExtent l="0" t="0" r="19050" b="19050"/>
                      <wp:wrapNone/>
                      <wp:docPr id="17" name="直線接點 17"/>
                      <wp:cNvGraphicFramePr/>
                      <a:graphic xmlns:a="http://schemas.openxmlformats.org/drawingml/2006/main">
                        <a:graphicData uri="http://schemas.microsoft.com/office/word/2010/wordprocessingShape">
                          <wps:wsp>
                            <wps:cNvCnPr/>
                            <wps:spPr>
                              <a:xfrm>
                                <a:off x="0" y="0"/>
                                <a:ext cx="85725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1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1.4pt" to="673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" strokecolor="black [3040]" strokeweight="1.5pt"/>
                  </w:pict>
                </mc:Fallback>
              </mc:AlternateContent>
            </w:r>
            <w:r w:rsidR="005C5F8E">
              <w:rPr>
                <w:rFonts w:hint="eastAsia"/>
              </w:rPr>
              <w:t>審查會條文</w:t>
            </w:r>
          </w:p>
        </w:tc>
        <w:tc>
          <w:tcPr>
            <w:tcW w:w="2699" w:type="dxa"/>
            <w:tcBorders>
              <w:top w:val="nil"/>
            </w:tcBorders>
            <w:shd w:val="clear" w:color="auto" w:fill="auto"/>
          </w:tcPr>
          <w:p w:rsidR="005C5F8E" w:rsidRPr="007F43CB" w:rsidRDefault="005C5F8E" w:rsidP="00163C58">
            <w:pPr>
              <w:pStyle w:val="a5"/>
              <w:spacing w:line="520" w:lineRule="exact"/>
            </w:pPr>
            <w:r>
              <w:rPr>
                <w:rFonts w:hint="eastAsia"/>
              </w:rPr>
              <w:t>行政院提案</w:t>
            </w:r>
          </w:p>
        </w:tc>
        <w:tc>
          <w:tcPr>
            <w:tcW w:w="2698" w:type="dxa"/>
            <w:tcBorders>
              <w:top w:val="nil"/>
            </w:tcBorders>
            <w:shd w:val="clear" w:color="auto" w:fill="auto"/>
          </w:tcPr>
          <w:p w:rsidR="005C5F8E" w:rsidRPr="00FC3198" w:rsidRDefault="005C5F8E" w:rsidP="00296499">
            <w:pPr>
              <w:pStyle w:val="a5"/>
              <w:rPr>
                <w:spacing w:val="-10"/>
              </w:rPr>
            </w:pPr>
            <w:r w:rsidRPr="00FC3198">
              <w:rPr>
                <w:rFonts w:hint="eastAsia"/>
                <w:spacing w:val="-10"/>
              </w:rPr>
              <w:t>委員許淑華等16人提案</w:t>
            </w:r>
          </w:p>
          <w:p w:rsidR="005C5F8E" w:rsidRPr="00FC3198" w:rsidRDefault="005C5F8E" w:rsidP="00296499">
            <w:pPr>
              <w:pStyle w:val="a5"/>
              <w:rPr>
                <w:spacing w:val="-10"/>
              </w:rPr>
            </w:pPr>
            <w:r w:rsidRPr="00FC3198">
              <w:rPr>
                <w:rFonts w:hint="eastAsia"/>
                <w:spacing w:val="-10"/>
              </w:rPr>
              <w:t>委員許淑華等16人提案</w:t>
            </w:r>
          </w:p>
        </w:tc>
        <w:tc>
          <w:tcPr>
            <w:tcW w:w="2699" w:type="dxa"/>
            <w:tcBorders>
              <w:top w:val="nil"/>
            </w:tcBorders>
            <w:shd w:val="clear" w:color="auto" w:fill="auto"/>
          </w:tcPr>
          <w:p w:rsidR="005C5F8E" w:rsidRDefault="005C5F8E" w:rsidP="00163C58">
            <w:pPr>
              <w:pStyle w:val="a5"/>
              <w:spacing w:line="520" w:lineRule="exact"/>
            </w:pPr>
            <w:r>
              <w:rPr>
                <w:rFonts w:hint="eastAsia"/>
              </w:rPr>
              <w:t>現行法</w:t>
            </w:r>
          </w:p>
        </w:tc>
        <w:tc>
          <w:tcPr>
            <w:tcW w:w="2699" w:type="dxa"/>
            <w:tcBorders>
              <w:top w:val="nil"/>
            </w:tcBorders>
            <w:shd w:val="clear" w:color="auto" w:fill="auto"/>
          </w:tcPr>
          <w:p w:rsidR="005C5F8E" w:rsidRDefault="005C5F8E" w:rsidP="00163C58">
            <w:pPr>
              <w:pStyle w:val="a5"/>
              <w:spacing w:line="520" w:lineRule="exact"/>
            </w:pPr>
            <w:r>
              <w:rPr>
                <w:rFonts w:hint="eastAsia"/>
              </w:rPr>
              <w:t>說明</w:t>
            </w:r>
          </w:p>
        </w:tc>
      </w:tr>
      <w:tr w:rsidR="005C5F8E" w:rsidTr="00CC7E2C">
        <w:tc>
          <w:tcPr>
            <w:tcW w:w="2698" w:type="dxa"/>
            <w:tcBorders>
              <w:bottom w:val="nil"/>
            </w:tcBorders>
          </w:tcPr>
          <w:p w:rsidR="005C5F8E" w:rsidRDefault="005C5F8E" w:rsidP="00FB6223">
            <w:pPr>
              <w:tabs>
                <w:tab w:val="left" w:pos="2520"/>
              </w:tabs>
              <w:spacing w:line="380" w:lineRule="exact"/>
              <w:ind w:rightChars="50" w:right="105"/>
            </w:pPr>
            <w:r w:rsidRPr="00FC3198">
              <w:rPr>
                <w:rFonts w:hint="eastAsia"/>
              </w:rPr>
              <w:t>（</w:t>
            </w:r>
            <w:r>
              <w:rPr>
                <w:rFonts w:hint="eastAsia"/>
              </w:rPr>
              <w:t>照案通過</w:t>
            </w:r>
            <w:r w:rsidRPr="00FC3198">
              <w:rPr>
                <w:rFonts w:hint="eastAsia"/>
              </w:rPr>
              <w:t>）</w:t>
            </w:r>
          </w:p>
          <w:p w:rsidR="005C5F8E" w:rsidRDefault="005C5F8E" w:rsidP="0006186C">
            <w:pPr>
              <w:tabs>
                <w:tab w:val="left" w:pos="2520"/>
              </w:tabs>
              <w:spacing w:line="380" w:lineRule="exact"/>
              <w:ind w:leftChars="50" w:left="105" w:rightChars="50" w:right="105"/>
            </w:pPr>
            <w:r>
              <w:rPr>
                <w:rFonts w:hint="eastAsia"/>
                <w:b/>
              </w:rPr>
              <w:t>法案名稱</w:t>
            </w:r>
            <w:r w:rsidRPr="00296499">
              <w:rPr>
                <w:rFonts w:hint="eastAsia"/>
                <w:b/>
              </w:rPr>
              <w:t>：</w:t>
            </w:r>
          </w:p>
          <w:p w:rsidR="005C5F8E" w:rsidRPr="00FC3198" w:rsidRDefault="005C5F8E" w:rsidP="0006186C">
            <w:pPr>
              <w:tabs>
                <w:tab w:val="left" w:pos="2520"/>
              </w:tabs>
              <w:spacing w:line="380" w:lineRule="exact"/>
              <w:ind w:leftChars="50" w:left="105" w:rightChars="50" w:right="105"/>
            </w:pPr>
            <w:r>
              <w:rPr>
                <w:rFonts w:hint="eastAsia"/>
              </w:rPr>
              <w:t>科學園區設置管理條例</w:t>
            </w:r>
          </w:p>
        </w:tc>
        <w:tc>
          <w:tcPr>
            <w:tcW w:w="2699" w:type="dxa"/>
            <w:tcBorders>
              <w:bottom w:val="nil"/>
            </w:tcBorders>
            <w:shd w:val="clear" w:color="auto" w:fill="auto"/>
          </w:tcPr>
          <w:p w:rsidR="005C5F8E" w:rsidRDefault="005C5F8E" w:rsidP="00335541">
            <w:pPr>
              <w:tabs>
                <w:tab w:val="left" w:pos="2520"/>
              </w:tabs>
              <w:spacing w:line="380" w:lineRule="exact"/>
              <w:ind w:leftChars="50" w:left="105" w:rightChars="50" w:right="105"/>
            </w:pPr>
            <w:r>
              <w:rPr>
                <w:rFonts w:hint="eastAsia"/>
                <w:b/>
              </w:rPr>
              <w:t>法案名稱</w:t>
            </w:r>
            <w:r w:rsidRPr="00296499">
              <w:rPr>
                <w:rFonts w:hint="eastAsia"/>
                <w:b/>
              </w:rPr>
              <w:t>：</w:t>
            </w:r>
          </w:p>
          <w:p w:rsidR="005C5F8E" w:rsidRDefault="005C5F8E" w:rsidP="004E4576">
            <w:pPr>
              <w:ind w:leftChars="50" w:left="105" w:rightChars="50" w:right="105"/>
            </w:pPr>
            <w:r>
              <w:rPr>
                <w:rFonts w:hint="eastAsia"/>
              </w:rPr>
              <w:t>科學園區設置管理條例</w:t>
            </w:r>
          </w:p>
        </w:tc>
        <w:tc>
          <w:tcPr>
            <w:tcW w:w="2698" w:type="dxa"/>
            <w:tcBorders>
              <w:bottom w:val="nil"/>
            </w:tcBorders>
            <w:shd w:val="clear" w:color="auto" w:fill="auto"/>
          </w:tcPr>
          <w:p w:rsidR="005C5F8E" w:rsidRDefault="005C5F8E" w:rsidP="004E4576">
            <w:pPr>
              <w:ind w:leftChars="50" w:left="105" w:rightChars="50" w:right="105"/>
            </w:pPr>
          </w:p>
        </w:tc>
        <w:tc>
          <w:tcPr>
            <w:tcW w:w="2699" w:type="dxa"/>
            <w:tcBorders>
              <w:bottom w:val="nil"/>
            </w:tcBorders>
            <w:shd w:val="clear" w:color="auto" w:fill="auto"/>
          </w:tcPr>
          <w:p w:rsidR="005C5F8E" w:rsidRDefault="005C5F8E" w:rsidP="00335541">
            <w:pPr>
              <w:tabs>
                <w:tab w:val="left" w:pos="2520"/>
              </w:tabs>
              <w:spacing w:line="380" w:lineRule="exact"/>
              <w:ind w:leftChars="50" w:left="105" w:rightChars="50" w:right="105"/>
            </w:pPr>
            <w:r>
              <w:rPr>
                <w:rFonts w:hint="eastAsia"/>
                <w:b/>
              </w:rPr>
              <w:t>法案名稱</w:t>
            </w:r>
            <w:r w:rsidRPr="00296499">
              <w:rPr>
                <w:rFonts w:hint="eastAsia"/>
                <w:b/>
              </w:rPr>
              <w:t>：</w:t>
            </w:r>
          </w:p>
          <w:p w:rsidR="005C5F8E" w:rsidRDefault="005C5F8E" w:rsidP="004E4576">
            <w:pPr>
              <w:ind w:leftChars="50" w:left="105" w:rightChars="50" w:right="105"/>
            </w:pPr>
            <w:r>
              <w:rPr>
                <w:rFonts w:hint="eastAsia"/>
              </w:rPr>
              <w:t>科學</w:t>
            </w:r>
            <w:r w:rsidRPr="00335541">
              <w:rPr>
                <w:rFonts w:hint="eastAsia"/>
              </w:rPr>
              <w:t>工業園</w:t>
            </w:r>
            <w:r>
              <w:rPr>
                <w:rFonts w:hint="eastAsia"/>
              </w:rPr>
              <w:t>區設置管理條例</w:t>
            </w:r>
          </w:p>
        </w:tc>
        <w:tc>
          <w:tcPr>
            <w:tcW w:w="2699" w:type="dxa"/>
            <w:tcBorders>
              <w:bottom w:val="nil"/>
            </w:tcBorders>
            <w:shd w:val="clear" w:color="auto" w:fill="auto"/>
          </w:tcPr>
          <w:p w:rsidR="005C5F8E" w:rsidRDefault="005C5F8E" w:rsidP="00335541">
            <w:pPr>
              <w:tabs>
                <w:tab w:val="left" w:pos="2520"/>
              </w:tabs>
              <w:spacing w:line="380" w:lineRule="exact"/>
              <w:ind w:leftChars="50" w:left="105" w:rightChars="50" w:right="105"/>
            </w:pPr>
            <w:r w:rsidRPr="00296499">
              <w:rPr>
                <w:rFonts w:hint="eastAsia"/>
                <w:b/>
              </w:rPr>
              <w:t>行政院提案：</w:t>
            </w:r>
          </w:p>
          <w:p w:rsidR="005C5F8E" w:rsidRDefault="005C5F8E" w:rsidP="004E4576">
            <w:pPr>
              <w:ind w:leftChars="50" w:left="105" w:rightChars="50" w:right="105"/>
            </w:pPr>
            <w:r>
              <w:rPr>
                <w:rFonts w:hint="eastAsia"/>
              </w:rPr>
              <w:t>為配合園區創新轉型，引進多元新創產業，爰修正本條例名稱，刪除「工業」二字，以揭示園區將改變思維，不以促進工業之發展為限。</w:t>
            </w:r>
          </w:p>
          <w:p w:rsidR="005C5F8E" w:rsidRPr="008D0A38" w:rsidRDefault="005C5F8E" w:rsidP="004E4576">
            <w:pPr>
              <w:ind w:leftChars="50" w:left="105" w:rightChars="50" w:right="105"/>
              <w:rPr>
                <w:b/>
              </w:rPr>
            </w:pPr>
            <w:r w:rsidRPr="008D0A38">
              <w:rPr>
                <w:rFonts w:hint="eastAsia"/>
                <w:b/>
              </w:rPr>
              <w:t>審查會：</w:t>
            </w:r>
          </w:p>
          <w:p w:rsidR="005C5F8E" w:rsidRPr="00680548" w:rsidRDefault="005C5F8E" w:rsidP="004E4576">
            <w:pPr>
              <w:ind w:leftChars="50" w:left="105" w:rightChars="50" w:right="105"/>
            </w:pPr>
            <w:r>
              <w:rPr>
                <w:rFonts w:hint="eastAsia"/>
              </w:rPr>
              <w:t>照行政院提案通過。</w:t>
            </w:r>
          </w:p>
        </w:tc>
      </w:tr>
      <w:tr w:rsidR="005C5F8E" w:rsidTr="00CC7E2C">
        <w:tc>
          <w:tcPr>
            <w:tcW w:w="2698" w:type="dxa"/>
            <w:tcBorders>
              <w:top w:val="nil"/>
              <w:bottom w:val="nil"/>
            </w:tcBorders>
          </w:tcPr>
          <w:p w:rsidR="005C5F8E" w:rsidRDefault="00CC7E2C" w:rsidP="00FB6223">
            <w:pPr>
              <w:tabs>
                <w:tab w:val="left" w:pos="2520"/>
              </w:tabs>
              <w:spacing w:line="380" w:lineRule="exact"/>
              <w:ind w:rightChars="50" w:right="105"/>
            </w:pPr>
            <w:r>
              <w:rPr>
                <w:rFonts w:ascii="華康楷書體W5" w:eastAsia="華康楷書體W5" w:hint="eastAsia"/>
                <w:noProof/>
                <w:sz w:val="28"/>
              </w:rPr>
              <mc:AlternateContent>
                <mc:Choice Requires="wps">
                  <w:drawing>
                    <wp:anchor distT="0" distB="0" distL="114300" distR="114300" simplePos="0" relativeHeight="251686912" behindDoc="0" locked="0" layoutInCell="1" allowOverlap="1" wp14:anchorId="38431840" wp14:editId="01062319">
                      <wp:simplePos x="0" y="0"/>
                      <wp:positionH relativeFrom="column">
                        <wp:posOffset>-19685</wp:posOffset>
                      </wp:positionH>
                      <wp:positionV relativeFrom="paragraph">
                        <wp:posOffset>-16840</wp:posOffset>
                      </wp:positionV>
                      <wp:extent cx="8572500" cy="0"/>
                      <wp:effectExtent l="0" t="0" r="19050" b="19050"/>
                      <wp:wrapNone/>
                      <wp:docPr id="1" name="直線接點 1"/>
                      <wp:cNvGraphicFramePr/>
                      <a:graphic xmlns:a="http://schemas.openxmlformats.org/drawingml/2006/main">
                        <a:graphicData uri="http://schemas.microsoft.com/office/word/2010/wordprocessingShape">
                          <wps:wsp>
                            <wps:cNvCnPr/>
                            <wps:spPr>
                              <a:xfrm>
                                <a:off x="0" y="0"/>
                                <a:ext cx="85725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1"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1.35pt" to="673.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" strokecolor="black [3040]" strokeweight=".5pt"/>
                  </w:pict>
                </mc:Fallback>
              </mc:AlternateContent>
            </w:r>
            <w:r w:rsidR="005C5F8E" w:rsidRPr="00FC3198">
              <w:rPr>
                <w:rFonts w:hint="eastAsia"/>
              </w:rPr>
              <w:t>（</w:t>
            </w:r>
            <w:r w:rsidR="00FB6223">
              <w:rPr>
                <w:rFonts w:hint="eastAsia"/>
              </w:rPr>
              <w:t>修正</w:t>
            </w:r>
            <w:r w:rsidR="00FB6223" w:rsidRPr="00FB6223">
              <w:rPr>
                <w:rFonts w:hint="eastAsia"/>
              </w:rPr>
              <w:t>通過</w:t>
            </w:r>
            <w:r w:rsidR="005C5F8E" w:rsidRPr="00FC3198">
              <w:rPr>
                <w:rFonts w:hint="eastAsia"/>
              </w:rPr>
              <w:t>）</w:t>
            </w:r>
          </w:p>
          <w:p w:rsidR="00FB6223" w:rsidRDefault="00FB6223" w:rsidP="00FB6223">
            <w:pPr>
              <w:tabs>
                <w:tab w:val="left" w:pos="2520"/>
              </w:tabs>
              <w:spacing w:line="380" w:lineRule="exact"/>
              <w:ind w:leftChars="50" w:left="315" w:rightChars="50" w:right="105" w:hangingChars="100" w:hanging="210"/>
            </w:pPr>
            <w:r>
              <w:rPr>
                <w:rFonts w:hint="eastAsia"/>
              </w:rPr>
              <w:t xml:space="preserve">第一條  為引進高級技術產業及科學技術人才，提升區域創新整合能量，以激勵國內產業技術之研究創新，並促進高級技術之產業發展，特制定本條例。 </w:t>
            </w:r>
          </w:p>
          <w:p w:rsidR="00FB6223" w:rsidRPr="00FB6223" w:rsidRDefault="00FB6223" w:rsidP="00CC7E2C">
            <w:pPr>
              <w:tabs>
                <w:tab w:val="left" w:pos="2520"/>
              </w:tabs>
              <w:spacing w:line="380" w:lineRule="exact"/>
              <w:ind w:leftChars="50" w:left="315" w:rightChars="50" w:right="105" w:hangingChars="100" w:hanging="210"/>
            </w:pPr>
            <w:r>
              <w:rPr>
                <w:rFonts w:hint="eastAsia"/>
              </w:rPr>
              <w:t xml:space="preserve">      主管機關依本條例</w:t>
            </w:r>
            <w:r>
              <w:rPr>
                <w:rFonts w:hint="eastAsia"/>
              </w:rPr>
              <w:lastRenderedPageBreak/>
              <w:t>之規定，得選擇適當地點，報請行政院核定設置科學園區(以下簡稱園區)</w:t>
            </w:r>
            <w:r w:rsidR="00CC7E2C">
              <w:rPr>
                <w:rFonts w:ascii="華康楷書體W5" w:eastAsia="華康楷書體W5" w:hint="eastAsia"/>
                <w:noProof/>
                <w:sz w:val="28"/>
              </w:rPr>
              <mc:AlternateContent>
                <mc:Choice Requires="wps">
                  <w:drawing>
                    <wp:anchor distT="0" distB="0" distL="114300" distR="114300" simplePos="0" relativeHeight="251688960" behindDoc="0" locked="0" layoutInCell="1" allowOverlap="1" wp14:anchorId="4B3DAC9E" wp14:editId="181403C4">
                      <wp:simplePos x="0" y="0"/>
                      <wp:positionH relativeFrom="column">
                        <wp:posOffset>-20955</wp:posOffset>
                      </wp:positionH>
                      <wp:positionV relativeFrom="paragraph">
                        <wp:posOffset>5273040</wp:posOffset>
                      </wp:positionV>
                      <wp:extent cx="8572500" cy="0"/>
                      <wp:effectExtent l="0" t="0" r="19050" b="19050"/>
                      <wp:wrapNone/>
                      <wp:docPr id="7" name="直線接點 7"/>
                      <wp:cNvGraphicFramePr/>
                      <a:graphic xmlns:a="http://schemas.openxmlformats.org/drawingml/2006/main">
                        <a:graphicData uri="http://schemas.microsoft.com/office/word/2010/wordprocessingShape">
                          <wps:wsp>
                            <wps:cNvCnPr/>
                            <wps:spPr>
                              <a:xfrm>
                                <a:off x="0" y="0"/>
                                <a:ext cx="85725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415.2pt" to="673.35pt,4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" strokecolor="black [3040]" strokeweight=".5pt"/>
                  </w:pict>
                </mc:Fallback>
              </mc:AlternateContent>
            </w:r>
            <w:r>
              <w:rPr>
                <w:rFonts w:hint="eastAsia"/>
              </w:rPr>
              <w:t>。</w:t>
            </w:r>
          </w:p>
        </w:tc>
        <w:tc>
          <w:tcPr>
            <w:tcW w:w="2699" w:type="dxa"/>
            <w:tcBorders>
              <w:top w:val="nil"/>
              <w:bottom w:val="nil"/>
            </w:tcBorders>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第一條　為引進高級技術</w:t>
            </w:r>
            <w:r w:rsidRPr="00296499">
              <w:rPr>
                <w:rFonts w:hint="eastAsia"/>
                <w:u w:val="single"/>
              </w:rPr>
              <w:t>產</w:t>
            </w:r>
            <w:r>
              <w:rPr>
                <w:rFonts w:hint="eastAsia"/>
              </w:rPr>
              <w:t>業及科學技術人才，以激勵國內</w:t>
            </w:r>
            <w:r w:rsidRPr="00296499">
              <w:rPr>
                <w:rFonts w:hint="eastAsia"/>
                <w:u w:val="single"/>
              </w:rPr>
              <w:t>產</w:t>
            </w:r>
            <w:r>
              <w:rPr>
                <w:rFonts w:hint="eastAsia"/>
              </w:rPr>
              <w:t>業技術之研究創新，並促進高級技術</w:t>
            </w:r>
            <w:r w:rsidRPr="00296499">
              <w:rPr>
                <w:rFonts w:hint="eastAsia"/>
                <w:u w:val="single"/>
              </w:rPr>
              <w:t>之產</w:t>
            </w:r>
            <w:r>
              <w:rPr>
                <w:rFonts w:hint="eastAsia"/>
              </w:rPr>
              <w:t>業發展，</w:t>
            </w:r>
            <w:r w:rsidRPr="00296499">
              <w:rPr>
                <w:rFonts w:hint="eastAsia"/>
                <w:u w:val="single"/>
              </w:rPr>
              <w:t>特制定本條例。</w:t>
            </w:r>
          </w:p>
          <w:p w:rsidR="005C5F8E" w:rsidRDefault="005C5F8E" w:rsidP="00285F95">
            <w:pPr>
              <w:tabs>
                <w:tab w:val="left" w:pos="2520"/>
              </w:tabs>
              <w:spacing w:line="380" w:lineRule="exact"/>
              <w:ind w:leftChars="150" w:left="315" w:rightChars="50" w:right="105" w:firstLineChars="200" w:firstLine="420"/>
            </w:pPr>
            <w:r w:rsidRPr="00296499">
              <w:rPr>
                <w:rFonts w:hint="eastAsia"/>
                <w:u w:val="single"/>
              </w:rPr>
              <w:t>主管機關</w:t>
            </w:r>
            <w:r>
              <w:rPr>
                <w:rFonts w:hint="eastAsia"/>
              </w:rPr>
              <w:t>依本條例之規定，得選擇適當地點，報請行政院核定設置科</w:t>
            </w:r>
            <w:r>
              <w:rPr>
                <w:rFonts w:hint="eastAsia"/>
              </w:rPr>
              <w:lastRenderedPageBreak/>
              <w:t>學園區（以下簡稱園區）。</w:t>
            </w:r>
          </w:p>
        </w:tc>
        <w:tc>
          <w:tcPr>
            <w:tcW w:w="2698" w:type="dxa"/>
            <w:tcBorders>
              <w:top w:val="nil"/>
              <w:bottom w:val="nil"/>
            </w:tcBorders>
            <w:shd w:val="clear" w:color="auto" w:fill="auto"/>
          </w:tcPr>
          <w:p w:rsidR="005C5F8E" w:rsidRDefault="005C5F8E" w:rsidP="00296499">
            <w:pPr>
              <w:tabs>
                <w:tab w:val="left" w:pos="2520"/>
              </w:tabs>
              <w:spacing w:line="380" w:lineRule="exact"/>
            </w:pPr>
          </w:p>
        </w:tc>
        <w:tc>
          <w:tcPr>
            <w:tcW w:w="2699" w:type="dxa"/>
            <w:tcBorders>
              <w:top w:val="nil"/>
              <w:bottom w:val="nil"/>
            </w:tcBorders>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第一條　為引進高級技術工業及科學技術人才，以激勵國內工業技術之研究創新，並促進高級技術工業之發展，行政院國家科學委員會（以下簡稱國科會）依本條例之規定，得選擇適當地點，報請行政院核定設置科學工業</w:t>
            </w:r>
            <w:r>
              <w:rPr>
                <w:rFonts w:hint="eastAsia"/>
              </w:rPr>
              <w:lastRenderedPageBreak/>
              <w:t>園區（以下簡稱園區）。</w:t>
            </w:r>
          </w:p>
        </w:tc>
        <w:tc>
          <w:tcPr>
            <w:tcW w:w="2699" w:type="dxa"/>
            <w:tcBorders>
              <w:top w:val="nil"/>
              <w:bottom w:val="nil"/>
            </w:tcBorders>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一、參考能源管理法第一條規定，將現行條文修正列為二項規定，分別規範本條例立法目的及科學園區之選定及設置程序。</w:t>
            </w:r>
          </w:p>
          <w:p w:rsidR="005C5F8E" w:rsidRDefault="005C5F8E" w:rsidP="00296499">
            <w:pPr>
              <w:tabs>
                <w:tab w:val="left" w:pos="2520"/>
              </w:tabs>
              <w:spacing w:line="380" w:lineRule="exact"/>
              <w:ind w:leftChars="50" w:left="315" w:rightChars="50" w:right="105" w:hangingChars="100" w:hanging="210"/>
            </w:pPr>
            <w:r>
              <w:rPr>
                <w:rFonts w:hint="eastAsia"/>
              </w:rPr>
              <w:t>二、為擴大激勵國內科學技術之研究創新，其範圍不限於產品，擴及至服務之</w:t>
            </w:r>
            <w:r>
              <w:rPr>
                <w:rFonts w:hint="eastAsia"/>
              </w:rPr>
              <w:lastRenderedPageBreak/>
              <w:t>研發，並擴大引進科學技術相關之產業，不限於工業，爰將「工業」修正為「產業」，並將「科學工業園區」修正為「科學園區」。</w:t>
            </w:r>
          </w:p>
          <w:p w:rsidR="005C5F8E" w:rsidRDefault="005C5F8E" w:rsidP="00296499">
            <w:pPr>
              <w:tabs>
                <w:tab w:val="left" w:pos="2520"/>
              </w:tabs>
              <w:spacing w:line="380" w:lineRule="exact"/>
              <w:ind w:leftChars="50" w:left="315" w:rightChars="50" w:right="105" w:hangingChars="100" w:hanging="210"/>
            </w:pPr>
            <w:r>
              <w:rPr>
                <w:rFonts w:hint="eastAsia"/>
              </w:rPr>
              <w:t>三、配合行政院組織改造，「行政院國家科學委員會」改制為「科技部」，原「行政院國家科學委員會」之權責事項，自一百零三年三月三日起改由「科技部」管轄。因修正條文第二條已明定本條例之主管機關為科技部，爰將「行政院國家科學委員會（以下簡稱國科會）」修正為「主管機關」。</w:t>
            </w:r>
          </w:p>
          <w:p w:rsidR="005C5F8E" w:rsidRPr="008D0A38" w:rsidRDefault="005C5F8E" w:rsidP="008D0A38">
            <w:pPr>
              <w:ind w:leftChars="50" w:left="105" w:rightChars="50" w:right="105"/>
              <w:rPr>
                <w:b/>
              </w:rPr>
            </w:pPr>
            <w:r w:rsidRPr="008D0A38">
              <w:rPr>
                <w:rFonts w:hint="eastAsia"/>
                <w:b/>
              </w:rPr>
              <w:t>審查會：</w:t>
            </w:r>
          </w:p>
          <w:p w:rsidR="005C5F8E" w:rsidRPr="00FB6223" w:rsidRDefault="00FB6223" w:rsidP="00296499">
            <w:pPr>
              <w:tabs>
                <w:tab w:val="left" w:pos="2520"/>
              </w:tabs>
              <w:spacing w:line="380" w:lineRule="exact"/>
              <w:ind w:leftChars="50" w:left="315" w:rightChars="50" w:right="105" w:hangingChars="100" w:hanging="210"/>
            </w:pPr>
            <w:r w:rsidRPr="00FB6223">
              <w:rPr>
                <w:rFonts w:hint="eastAsia"/>
              </w:rPr>
              <w:t>照行政院提案修正通過。</w:t>
            </w:r>
          </w:p>
          <w:p w:rsidR="005C5F8E" w:rsidRDefault="005C5F8E" w:rsidP="00296499">
            <w:pPr>
              <w:tabs>
                <w:tab w:val="left" w:pos="2520"/>
              </w:tabs>
              <w:spacing w:line="380" w:lineRule="exact"/>
            </w:pPr>
          </w:p>
        </w:tc>
      </w:tr>
      <w:tr w:rsidR="005C5F8E" w:rsidRPr="0012505A" w:rsidTr="00CC7E2C">
        <w:trPr>
          <w:trHeight w:val="2240"/>
        </w:trPr>
        <w:tc>
          <w:tcPr>
            <w:tcW w:w="2698" w:type="dxa"/>
            <w:tcBorders>
              <w:top w:val="nil"/>
              <w:bottom w:val="nil"/>
            </w:tcBorders>
          </w:tcPr>
          <w:p w:rsidR="005C5F8E" w:rsidRDefault="00CC7E2C" w:rsidP="00365148">
            <w:pPr>
              <w:tabs>
                <w:tab w:val="left" w:pos="2520"/>
              </w:tabs>
              <w:spacing w:line="380" w:lineRule="exact"/>
              <w:ind w:rightChars="50" w:right="105"/>
              <w:rPr>
                <w:color w:val="000000" w:themeColor="text1"/>
              </w:rPr>
            </w:pPr>
            <w:r>
              <w:rPr>
                <w:rFonts w:ascii="華康楷書體W5" w:eastAsia="華康楷書體W5" w:hint="eastAsia"/>
                <w:noProof/>
                <w:sz w:val="28"/>
              </w:rPr>
              <w:lastRenderedPageBreak/>
              <mc:AlternateContent>
                <mc:Choice Requires="wps">
                  <w:drawing>
                    <wp:anchor distT="0" distB="0" distL="114300" distR="114300" simplePos="0" relativeHeight="251691008" behindDoc="0" locked="0" layoutInCell="1" allowOverlap="1" wp14:anchorId="58631296" wp14:editId="6BCCFBB3">
                      <wp:simplePos x="0" y="0"/>
                      <wp:positionH relativeFrom="column">
                        <wp:posOffset>-20955</wp:posOffset>
                      </wp:positionH>
                      <wp:positionV relativeFrom="paragraph">
                        <wp:posOffset>-22860</wp:posOffset>
                      </wp:positionV>
                      <wp:extent cx="8572500" cy="0"/>
                      <wp:effectExtent l="0" t="0" r="19050" b="19050"/>
                      <wp:wrapNone/>
                      <wp:docPr id="9" name="直線接點 9"/>
                      <wp:cNvGraphicFramePr/>
                      <a:graphic xmlns:a="http://schemas.openxmlformats.org/drawingml/2006/main">
                        <a:graphicData uri="http://schemas.microsoft.com/office/word/2010/wordprocessingShape">
                          <wps:wsp>
                            <wps:cNvCnPr/>
                            <wps:spPr>
                              <a:xfrm>
                                <a:off x="0" y="0"/>
                                <a:ext cx="85725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9"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1.8pt" to="673.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" strokecolor="black [3040]" strokeweight=".5pt"/>
                  </w:pict>
                </mc:Fallback>
              </mc:AlternateContent>
            </w:r>
            <w:r w:rsidR="005C5F8E" w:rsidRPr="00FC3198">
              <w:rPr>
                <w:rFonts w:hint="eastAsia"/>
                <w:color w:val="000000" w:themeColor="text1"/>
              </w:rPr>
              <w:t>（</w:t>
            </w:r>
            <w:r w:rsidR="005C5F8E">
              <w:rPr>
                <w:rFonts w:hint="eastAsia"/>
                <w:color w:val="000000" w:themeColor="text1"/>
              </w:rPr>
              <w:t>照案通過</w:t>
            </w:r>
            <w:r w:rsidR="005C5F8E" w:rsidRPr="00FC3198">
              <w:rPr>
                <w:rFonts w:hint="eastAsia"/>
                <w:color w:val="000000" w:themeColor="text1"/>
              </w:rPr>
              <w:t>）</w:t>
            </w:r>
          </w:p>
          <w:p w:rsidR="005C5F8E" w:rsidRPr="0012505A" w:rsidRDefault="005C5F8E" w:rsidP="00296499">
            <w:pPr>
              <w:tabs>
                <w:tab w:val="left" w:pos="2520"/>
              </w:tabs>
              <w:spacing w:line="380" w:lineRule="exact"/>
              <w:ind w:leftChars="50" w:left="315" w:rightChars="50" w:right="105" w:hangingChars="100" w:hanging="210"/>
              <w:rPr>
                <w:color w:val="000000" w:themeColor="text1"/>
              </w:rPr>
            </w:pPr>
            <w:r w:rsidRPr="0006186C">
              <w:rPr>
                <w:rFonts w:hint="eastAsia"/>
                <w:color w:val="000000" w:themeColor="text1"/>
              </w:rPr>
              <w:t>第二條　本條例之主管機關為科技部。</w:t>
            </w:r>
          </w:p>
        </w:tc>
        <w:tc>
          <w:tcPr>
            <w:tcW w:w="2699" w:type="dxa"/>
            <w:tcBorders>
              <w:top w:val="nil"/>
              <w:bottom w:val="nil"/>
            </w:tcBorders>
            <w:shd w:val="clear" w:color="auto" w:fill="auto"/>
          </w:tcPr>
          <w:p w:rsidR="005C5F8E" w:rsidRPr="0012505A" w:rsidRDefault="005C5F8E" w:rsidP="00296499">
            <w:pPr>
              <w:tabs>
                <w:tab w:val="left" w:pos="2520"/>
              </w:tabs>
              <w:spacing w:line="380" w:lineRule="exact"/>
              <w:ind w:leftChars="50" w:left="315" w:rightChars="50" w:right="105" w:hangingChars="100" w:hanging="210"/>
              <w:rPr>
                <w:b/>
                <w:color w:val="000000" w:themeColor="text1"/>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pPr>
            <w:r w:rsidRPr="0012505A">
              <w:rPr>
                <w:rFonts w:hint="eastAsia"/>
                <w:color w:val="000000" w:themeColor="text1"/>
              </w:rPr>
              <w:t>第二條　本條例之主管機關為科技部。</w:t>
            </w:r>
          </w:p>
        </w:tc>
        <w:tc>
          <w:tcPr>
            <w:tcW w:w="2698" w:type="dxa"/>
            <w:tcBorders>
              <w:top w:val="nil"/>
              <w:bottom w:val="nil"/>
            </w:tcBorders>
            <w:shd w:val="clear" w:color="auto" w:fill="auto"/>
          </w:tcPr>
          <w:p w:rsidR="005C5F8E" w:rsidRPr="0012505A" w:rsidRDefault="005C5F8E" w:rsidP="00296499">
            <w:pPr>
              <w:tabs>
                <w:tab w:val="left" w:pos="2520"/>
              </w:tabs>
              <w:spacing w:line="380" w:lineRule="exact"/>
              <w:rPr>
                <w:color w:val="000000" w:themeColor="text1"/>
              </w:rPr>
            </w:pPr>
          </w:p>
        </w:tc>
        <w:tc>
          <w:tcPr>
            <w:tcW w:w="2699" w:type="dxa"/>
            <w:tcBorders>
              <w:top w:val="nil"/>
              <w:bottom w:val="nil"/>
            </w:tcBorders>
            <w:shd w:val="clear" w:color="auto" w:fill="auto"/>
          </w:tcPr>
          <w:p w:rsidR="005C5F8E" w:rsidRPr="0012505A" w:rsidRDefault="005C5F8E" w:rsidP="00296499">
            <w:pPr>
              <w:tabs>
                <w:tab w:val="left" w:pos="2520"/>
              </w:tabs>
              <w:spacing w:line="380" w:lineRule="exact"/>
              <w:rPr>
                <w:color w:val="000000" w:themeColor="text1"/>
              </w:rPr>
            </w:pPr>
          </w:p>
        </w:tc>
        <w:tc>
          <w:tcPr>
            <w:tcW w:w="2699" w:type="dxa"/>
            <w:tcBorders>
              <w:top w:val="nil"/>
              <w:bottom w:val="nil"/>
            </w:tcBorders>
            <w:shd w:val="clear" w:color="auto" w:fill="auto"/>
          </w:tcPr>
          <w:p w:rsidR="005C5F8E" w:rsidRPr="0012505A" w:rsidRDefault="005C5F8E" w:rsidP="00296499">
            <w:pPr>
              <w:tabs>
                <w:tab w:val="left" w:pos="2520"/>
              </w:tabs>
              <w:spacing w:line="380" w:lineRule="exact"/>
              <w:ind w:leftChars="50" w:left="105" w:rightChars="50" w:right="105"/>
              <w:rPr>
                <w:color w:val="000000" w:themeColor="text1"/>
              </w:rPr>
            </w:pPr>
            <w:r w:rsidRPr="0012505A">
              <w:rPr>
                <w:rFonts w:hint="eastAsia"/>
                <w:b/>
                <w:color w:val="000000" w:themeColor="text1"/>
              </w:rPr>
              <w:t>行政院提案：</w:t>
            </w:r>
          </w:p>
          <w:p w:rsidR="005C5F8E" w:rsidRPr="0012505A" w:rsidRDefault="005C5F8E" w:rsidP="00296499">
            <w:pPr>
              <w:tabs>
                <w:tab w:val="left" w:pos="2520"/>
              </w:tabs>
              <w:spacing w:line="380" w:lineRule="exact"/>
              <w:ind w:leftChars="50" w:left="315" w:rightChars="50" w:right="105" w:hangingChars="100" w:hanging="210"/>
              <w:rPr>
                <w:color w:val="000000" w:themeColor="text1"/>
              </w:rPr>
            </w:pPr>
            <w:r w:rsidRPr="0012505A">
              <w:rPr>
                <w:rFonts w:hint="eastAsia"/>
                <w:color w:val="000000" w:themeColor="text1"/>
              </w:rPr>
              <w:t>一、</w:t>
            </w:r>
            <w:r w:rsidRPr="0012505A">
              <w:rPr>
                <w:rFonts w:hint="eastAsia"/>
                <w:color w:val="000000" w:themeColor="text1"/>
                <w:u w:val="single"/>
              </w:rPr>
              <w:t>本條新增</w:t>
            </w:r>
            <w:r w:rsidRPr="0012505A">
              <w:rPr>
                <w:rFonts w:hint="eastAsia"/>
                <w:color w:val="000000" w:themeColor="text1"/>
              </w:rPr>
              <w:t>。</w:t>
            </w:r>
          </w:p>
          <w:p w:rsidR="005C5F8E" w:rsidRDefault="005C5F8E" w:rsidP="008D0A38">
            <w:pPr>
              <w:tabs>
                <w:tab w:val="left" w:pos="2520"/>
              </w:tabs>
              <w:spacing w:line="380" w:lineRule="exact"/>
              <w:ind w:leftChars="50" w:left="315" w:rightChars="50" w:right="105" w:hangingChars="100" w:hanging="210"/>
              <w:rPr>
                <w:color w:val="000000" w:themeColor="text1"/>
              </w:rPr>
            </w:pPr>
            <w:r w:rsidRPr="0012505A">
              <w:rPr>
                <w:rFonts w:hint="eastAsia"/>
                <w:color w:val="000000" w:themeColor="text1"/>
              </w:rPr>
              <w:t>二、依法制體例，明定本條例之主管機關。</w:t>
            </w:r>
          </w:p>
          <w:p w:rsidR="005C5F8E" w:rsidRPr="008D0A38" w:rsidRDefault="005C5F8E" w:rsidP="008D0A38">
            <w:pPr>
              <w:tabs>
                <w:tab w:val="left" w:pos="2520"/>
              </w:tabs>
              <w:spacing w:line="380" w:lineRule="exact"/>
              <w:ind w:leftChars="50" w:left="315" w:rightChars="50" w:right="105" w:hangingChars="100" w:hanging="210"/>
              <w:rPr>
                <w:b/>
                <w:color w:val="000000" w:themeColor="text1"/>
              </w:rPr>
            </w:pPr>
            <w:r w:rsidRPr="008D0A38">
              <w:rPr>
                <w:rFonts w:hint="eastAsia"/>
                <w:b/>
                <w:color w:val="000000" w:themeColor="text1"/>
              </w:rPr>
              <w:t>審查會：</w:t>
            </w:r>
          </w:p>
          <w:p w:rsidR="00163C58" w:rsidRPr="0012505A" w:rsidRDefault="005C5F8E" w:rsidP="00365148">
            <w:pPr>
              <w:tabs>
                <w:tab w:val="left" w:pos="2520"/>
              </w:tabs>
              <w:spacing w:line="380" w:lineRule="exact"/>
              <w:ind w:leftChars="50" w:left="315" w:rightChars="50" w:right="105" w:hangingChars="100" w:hanging="210"/>
              <w:rPr>
                <w:color w:val="000000" w:themeColor="text1"/>
              </w:rPr>
            </w:pPr>
            <w:r w:rsidRPr="0006186C">
              <w:rPr>
                <w:rFonts w:hint="eastAsia"/>
                <w:color w:val="000000" w:themeColor="text1"/>
              </w:rPr>
              <w:t>照行政院提案通過。</w:t>
            </w:r>
          </w:p>
        </w:tc>
      </w:tr>
      <w:tr w:rsidR="005C5F8E" w:rsidRPr="00C67FA9" w:rsidTr="00163C58">
        <w:tc>
          <w:tcPr>
            <w:tcW w:w="2698" w:type="dxa"/>
            <w:tcBorders>
              <w:top w:val="nil"/>
            </w:tcBorders>
          </w:tcPr>
          <w:p w:rsidR="005C5F8E" w:rsidRDefault="00C50235" w:rsidP="00365148">
            <w:pPr>
              <w:tabs>
                <w:tab w:val="left" w:pos="2520"/>
              </w:tabs>
              <w:spacing w:line="380" w:lineRule="exact"/>
              <w:ind w:rightChars="50" w:right="105"/>
              <w:rPr>
                <w:color w:val="000000" w:themeColor="text1"/>
              </w:rPr>
            </w:pPr>
            <w:r>
              <w:rPr>
                <w:rFonts w:hint="eastAsia"/>
                <w:noProof/>
                <w:color w:val="000000" w:themeColor="text1"/>
              </w:rPr>
              <mc:AlternateContent>
                <mc:Choice Requires="wps">
                  <w:drawing>
                    <wp:anchor distT="0" distB="0" distL="114300" distR="114300" simplePos="0" relativeHeight="251666432" behindDoc="0" locked="0" layoutInCell="1" allowOverlap="1" wp14:anchorId="142B3019" wp14:editId="57E0DB97">
                      <wp:simplePos x="0" y="0"/>
                      <wp:positionH relativeFrom="column">
                        <wp:posOffset>-15875</wp:posOffset>
                      </wp:positionH>
                      <wp:positionV relativeFrom="paragraph">
                        <wp:posOffset>-21590</wp:posOffset>
                      </wp:positionV>
                      <wp:extent cx="8564880" cy="0"/>
                      <wp:effectExtent l="0" t="0" r="26670" b="19050"/>
                      <wp:wrapNone/>
                      <wp:docPr id="8" name="直線接點 8"/>
                      <wp:cNvGraphicFramePr/>
                      <a:graphic xmlns:a="http://schemas.openxmlformats.org/drawingml/2006/main">
                        <a:graphicData uri="http://schemas.microsoft.com/office/word/2010/wordprocessingShape">
                          <wps:wsp>
                            <wps:cNvCnPr/>
                            <wps:spPr>
                              <a:xfrm>
                                <a:off x="0" y="0"/>
                                <a:ext cx="85648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pt,-1.7pt" to="673.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" strokecolor="black [3040]"/>
                  </w:pict>
                </mc:Fallback>
              </mc:AlternateContent>
            </w:r>
            <w:r w:rsidR="005C5F8E" w:rsidRPr="0006186C">
              <w:rPr>
                <w:rFonts w:hint="eastAsia"/>
                <w:color w:val="000000" w:themeColor="text1"/>
              </w:rPr>
              <w:t>（照案通過）</w:t>
            </w:r>
          </w:p>
          <w:p w:rsidR="005C5F8E" w:rsidRPr="00C67FA9" w:rsidRDefault="00FB6223" w:rsidP="0006186C">
            <w:pPr>
              <w:tabs>
                <w:tab w:val="left" w:pos="2520"/>
              </w:tabs>
              <w:spacing w:line="380" w:lineRule="exact"/>
              <w:ind w:leftChars="50" w:left="315" w:rightChars="50" w:right="105" w:hangingChars="100" w:hanging="210"/>
              <w:rPr>
                <w:color w:val="000000" w:themeColor="text1"/>
              </w:rPr>
            </w:pPr>
            <w:r w:rsidRPr="00FB6223">
              <w:rPr>
                <w:rFonts w:hint="eastAsia"/>
                <w:color w:val="000000" w:themeColor="text1"/>
              </w:rPr>
              <w:t>第三條  園區之設置與管理，依本條例之規定。但其他法律之規定，對促進高級技術之產業發展較本條例更有利者，適用最有利之規定。</w:t>
            </w:r>
          </w:p>
        </w:tc>
        <w:tc>
          <w:tcPr>
            <w:tcW w:w="2699" w:type="dxa"/>
            <w:tcBorders>
              <w:top w:val="nil"/>
            </w:tcBorders>
            <w:shd w:val="clear" w:color="auto" w:fill="auto"/>
          </w:tcPr>
          <w:p w:rsidR="005C5F8E" w:rsidRPr="00C67FA9" w:rsidRDefault="005C5F8E" w:rsidP="00365148">
            <w:pPr>
              <w:tabs>
                <w:tab w:val="left" w:pos="2520"/>
              </w:tabs>
              <w:spacing w:line="380" w:lineRule="exact"/>
              <w:ind w:leftChars="50" w:left="315" w:rightChars="50" w:right="105" w:hangingChars="100" w:hanging="210"/>
              <w:jc w:val="left"/>
              <w:rPr>
                <w:color w:val="000000" w:themeColor="text1"/>
              </w:rPr>
            </w:pPr>
            <w:r w:rsidRPr="00C67FA9">
              <w:rPr>
                <w:rFonts w:hint="eastAsia"/>
                <w:color w:val="000000" w:themeColor="text1"/>
              </w:rPr>
              <w:t>第</w:t>
            </w:r>
            <w:r w:rsidRPr="00C67FA9">
              <w:rPr>
                <w:rFonts w:hint="eastAsia"/>
                <w:color w:val="000000" w:themeColor="text1"/>
                <w:u w:val="single"/>
              </w:rPr>
              <w:t>三</w:t>
            </w:r>
            <w:r w:rsidRPr="00C67FA9">
              <w:rPr>
                <w:rFonts w:hint="eastAsia"/>
                <w:color w:val="000000" w:themeColor="text1"/>
              </w:rPr>
              <w:t>條　園區之設置與管理，依本條例之規定。但其他法律之規定，對</w:t>
            </w:r>
            <w:r w:rsidRPr="00C67FA9">
              <w:rPr>
                <w:rFonts w:hint="eastAsia"/>
                <w:color w:val="000000" w:themeColor="text1"/>
                <w:u w:val="single"/>
              </w:rPr>
              <w:t>促進高級技術之產業發展</w:t>
            </w:r>
            <w:r w:rsidRPr="00C67FA9">
              <w:rPr>
                <w:rFonts w:hint="eastAsia"/>
                <w:color w:val="000000" w:themeColor="text1"/>
              </w:rPr>
              <w:t>較本條例更有利者，適用最有利之規定。</w:t>
            </w:r>
          </w:p>
        </w:tc>
        <w:tc>
          <w:tcPr>
            <w:tcW w:w="2698" w:type="dxa"/>
            <w:tcBorders>
              <w:top w:val="nil"/>
            </w:tcBorders>
            <w:shd w:val="clear" w:color="auto" w:fill="auto"/>
          </w:tcPr>
          <w:p w:rsidR="005C5F8E" w:rsidRPr="00C67FA9" w:rsidRDefault="005C5F8E" w:rsidP="00296499">
            <w:pPr>
              <w:tabs>
                <w:tab w:val="left" w:pos="2520"/>
              </w:tabs>
              <w:spacing w:line="380" w:lineRule="exact"/>
              <w:rPr>
                <w:color w:val="000000" w:themeColor="text1"/>
              </w:rPr>
            </w:pPr>
          </w:p>
        </w:tc>
        <w:tc>
          <w:tcPr>
            <w:tcW w:w="2699" w:type="dxa"/>
            <w:tcBorders>
              <w:top w:val="nil"/>
            </w:tcBorders>
            <w:shd w:val="clear" w:color="auto" w:fill="auto"/>
          </w:tcPr>
          <w:p w:rsidR="005C5F8E" w:rsidRPr="00C67FA9" w:rsidRDefault="005C5F8E" w:rsidP="00296499">
            <w:pPr>
              <w:tabs>
                <w:tab w:val="left" w:pos="2520"/>
              </w:tabs>
              <w:spacing w:line="380" w:lineRule="exact"/>
              <w:ind w:leftChars="50" w:left="315" w:rightChars="50" w:right="105" w:hangingChars="100" w:hanging="210"/>
              <w:rPr>
                <w:color w:val="000000" w:themeColor="text1"/>
              </w:rPr>
            </w:pPr>
            <w:r w:rsidRPr="00C67FA9">
              <w:rPr>
                <w:rFonts w:hint="eastAsia"/>
                <w:color w:val="000000" w:themeColor="text1"/>
              </w:rPr>
              <w:t>第二條　園區之設置與管理，依本條例之規定。本條例未規定者，適用其他有關法律之規定。但其他法律之規定，對發展科學工業較本條例更有利者，適用最有利之規定。</w:t>
            </w:r>
          </w:p>
        </w:tc>
        <w:tc>
          <w:tcPr>
            <w:tcW w:w="2699" w:type="dxa"/>
            <w:tcBorders>
              <w:top w:val="nil"/>
            </w:tcBorders>
            <w:shd w:val="clear" w:color="auto" w:fill="auto"/>
          </w:tcPr>
          <w:p w:rsidR="005C5F8E" w:rsidRPr="00C67FA9" w:rsidRDefault="005C5F8E" w:rsidP="00296499">
            <w:pPr>
              <w:tabs>
                <w:tab w:val="left" w:pos="2520"/>
              </w:tabs>
              <w:spacing w:line="380" w:lineRule="exact"/>
              <w:ind w:leftChars="50" w:left="105" w:rightChars="50" w:right="105"/>
              <w:rPr>
                <w:color w:val="000000" w:themeColor="text1"/>
              </w:rPr>
            </w:pPr>
            <w:r w:rsidRPr="00C67FA9">
              <w:rPr>
                <w:rFonts w:hint="eastAsia"/>
                <w:b/>
                <w:color w:val="000000" w:themeColor="text1"/>
              </w:rPr>
              <w:t>行政院提案：</w:t>
            </w:r>
          </w:p>
          <w:p w:rsidR="005C5F8E" w:rsidRPr="00C67FA9" w:rsidRDefault="005C5F8E" w:rsidP="00296499">
            <w:pPr>
              <w:tabs>
                <w:tab w:val="left" w:pos="2520"/>
              </w:tabs>
              <w:spacing w:line="380" w:lineRule="exact"/>
              <w:ind w:leftChars="50" w:left="315" w:rightChars="50" w:right="105" w:hangingChars="100" w:hanging="210"/>
              <w:rPr>
                <w:color w:val="000000" w:themeColor="text1"/>
              </w:rPr>
            </w:pPr>
            <w:r w:rsidRPr="00C67FA9">
              <w:rPr>
                <w:rFonts w:hint="eastAsia"/>
                <w:color w:val="000000" w:themeColor="text1"/>
              </w:rPr>
              <w:t>一、條次變更。</w:t>
            </w:r>
          </w:p>
          <w:p w:rsidR="005C5F8E" w:rsidRPr="00C67FA9" w:rsidRDefault="005C5F8E" w:rsidP="00296499">
            <w:pPr>
              <w:tabs>
                <w:tab w:val="left" w:pos="2520"/>
              </w:tabs>
              <w:spacing w:line="380" w:lineRule="exact"/>
              <w:ind w:leftChars="50" w:left="315" w:rightChars="50" w:right="105" w:hangingChars="100" w:hanging="210"/>
              <w:rPr>
                <w:color w:val="000000" w:themeColor="text1"/>
              </w:rPr>
            </w:pPr>
            <w:r w:rsidRPr="00C67FA9">
              <w:rPr>
                <w:rFonts w:hint="eastAsia"/>
                <w:color w:val="000000" w:themeColor="text1"/>
              </w:rPr>
              <w:t>二、「本條例未規定者，適用其他有關法律之規定」文字，因依現行法律適用原則，本條例與其他法律之適用順序關係，須依個案就個別適用之相關條文判斷，並不因該規定而取得相對於其他法律之特別地位，反易因此衍生爭擾，爰依現行法制作業體例刪除。</w:t>
            </w:r>
          </w:p>
          <w:p w:rsidR="005C5F8E" w:rsidRDefault="005C5F8E" w:rsidP="00296499">
            <w:pPr>
              <w:tabs>
                <w:tab w:val="left" w:pos="2520"/>
              </w:tabs>
              <w:spacing w:line="380" w:lineRule="exact"/>
              <w:ind w:leftChars="50" w:left="315" w:rightChars="50" w:right="105" w:hangingChars="100" w:hanging="210"/>
              <w:rPr>
                <w:color w:val="000000" w:themeColor="text1"/>
              </w:rPr>
            </w:pPr>
            <w:r w:rsidRPr="00C67FA9">
              <w:rPr>
                <w:rFonts w:hint="eastAsia"/>
                <w:color w:val="000000" w:themeColor="text1"/>
              </w:rPr>
              <w:t>三、將「發展科學工業」修正為「促進高級技術之產業發展」，理由同修正條</w:t>
            </w:r>
            <w:r w:rsidRPr="00C67FA9">
              <w:rPr>
                <w:rFonts w:hint="eastAsia"/>
                <w:color w:val="000000" w:themeColor="text1"/>
              </w:rPr>
              <w:lastRenderedPageBreak/>
              <w:t>文第一條說明二。</w:t>
            </w:r>
          </w:p>
          <w:p w:rsidR="005C5F8E" w:rsidRPr="008D0A38" w:rsidRDefault="005C5F8E" w:rsidP="00C550D5">
            <w:pPr>
              <w:ind w:leftChars="50" w:left="105" w:rightChars="50" w:right="105"/>
              <w:rPr>
                <w:b/>
              </w:rPr>
            </w:pPr>
            <w:r w:rsidRPr="008D0A38">
              <w:rPr>
                <w:rFonts w:hint="eastAsia"/>
                <w:b/>
              </w:rPr>
              <w:t>審查會：</w:t>
            </w:r>
          </w:p>
          <w:p w:rsidR="005C5F8E" w:rsidRPr="00C67FA9" w:rsidRDefault="00365148" w:rsidP="00365148">
            <w:pPr>
              <w:tabs>
                <w:tab w:val="left" w:pos="2520"/>
              </w:tabs>
              <w:spacing w:line="380" w:lineRule="exact"/>
              <w:ind w:leftChars="50" w:left="315" w:rightChars="50" w:right="105" w:hangingChars="100" w:hanging="210"/>
              <w:rPr>
                <w:color w:val="000000" w:themeColor="text1"/>
              </w:rPr>
            </w:pPr>
            <w:r w:rsidRPr="0006186C">
              <w:rPr>
                <w:rFonts w:hint="eastAsia"/>
                <w:color w:val="000000" w:themeColor="text1"/>
              </w:rPr>
              <w:t>照行政院提案通過。</w:t>
            </w:r>
          </w:p>
        </w:tc>
      </w:tr>
      <w:tr w:rsidR="005C5F8E" w:rsidTr="00163C58">
        <w:tc>
          <w:tcPr>
            <w:tcW w:w="2698" w:type="dxa"/>
          </w:tcPr>
          <w:p w:rsidR="005C5F8E" w:rsidRDefault="005C5F8E" w:rsidP="00365148">
            <w:pPr>
              <w:tabs>
                <w:tab w:val="left" w:pos="2520"/>
              </w:tabs>
              <w:spacing w:line="380" w:lineRule="exact"/>
              <w:ind w:rightChars="50" w:right="105"/>
            </w:pPr>
            <w:r w:rsidRPr="00FC3198">
              <w:rPr>
                <w:rFonts w:hint="eastAsia"/>
              </w:rPr>
              <w:lastRenderedPageBreak/>
              <w:t>（</w:t>
            </w:r>
            <w:r w:rsidR="00365148" w:rsidRPr="00365148">
              <w:rPr>
                <w:rFonts w:hint="eastAsia"/>
              </w:rPr>
              <w:t>照案通過</w:t>
            </w:r>
            <w:r w:rsidRPr="00FC3198">
              <w:rPr>
                <w:rFonts w:hint="eastAsia"/>
              </w:rPr>
              <w:t>）</w:t>
            </w:r>
          </w:p>
          <w:p w:rsidR="00365148" w:rsidRDefault="00365148" w:rsidP="00365148">
            <w:pPr>
              <w:tabs>
                <w:tab w:val="left" w:pos="2520"/>
              </w:tabs>
              <w:spacing w:line="380" w:lineRule="exact"/>
              <w:ind w:leftChars="1" w:left="283" w:rightChars="50" w:right="105" w:hangingChars="134" w:hanging="281"/>
            </w:pPr>
            <w:r>
              <w:rPr>
                <w:rFonts w:hint="eastAsia"/>
              </w:rPr>
              <w:t xml:space="preserve"> 第四條  本條例所稱科學事業，指經核准在園區內成立從事高級技術產品或服務之開發、製造或研究發展之事業。 </w:t>
            </w:r>
          </w:p>
          <w:p w:rsidR="00365148" w:rsidRDefault="00365148" w:rsidP="00365148">
            <w:pPr>
              <w:tabs>
                <w:tab w:val="left" w:pos="2520"/>
              </w:tabs>
              <w:spacing w:line="380" w:lineRule="exact"/>
              <w:ind w:leftChars="135" w:left="283" w:rightChars="50" w:right="105"/>
            </w:pPr>
            <w:r>
              <w:rPr>
                <w:rFonts w:hint="eastAsia"/>
              </w:rPr>
              <w:t xml:space="preserve">    前項科學事業應為依法設立或經認許之公司、分公司或其他商業組織；其投資計畫須能配合我國產業之發展、使用或能培養較多之本國科學技術人員，且投入研發經費占營業額一定比例以上，並合於下列條件之一者為限： </w:t>
            </w:r>
          </w:p>
          <w:p w:rsidR="00365148" w:rsidRDefault="00365148" w:rsidP="00365148">
            <w:pPr>
              <w:tabs>
                <w:tab w:val="left" w:pos="2520"/>
              </w:tabs>
              <w:spacing w:line="380" w:lineRule="exact"/>
              <w:ind w:leftChars="69" w:left="426" w:rightChars="50" w:right="105" w:hangingChars="134" w:hanging="281"/>
            </w:pPr>
            <w:r>
              <w:rPr>
                <w:rFonts w:hint="eastAsia"/>
              </w:rPr>
              <w:t xml:space="preserve"> 一、具有產品或服務設計能力及整體發展計畫。 </w:t>
            </w:r>
          </w:p>
          <w:p w:rsidR="00365148" w:rsidRDefault="009E39E9" w:rsidP="00365148">
            <w:pPr>
              <w:tabs>
                <w:tab w:val="left" w:pos="2520"/>
              </w:tabs>
              <w:spacing w:line="380" w:lineRule="exact"/>
              <w:ind w:leftChars="69" w:left="426" w:rightChars="50" w:right="105" w:hangingChars="134" w:hanging="281"/>
            </w:pPr>
            <w:r>
              <w:rPr>
                <w:rFonts w:hint="eastAsia"/>
              </w:rPr>
              <w:t xml:space="preserve"> </w:t>
            </w:r>
            <w:r w:rsidR="00365148">
              <w:rPr>
                <w:rFonts w:hint="eastAsia"/>
              </w:rPr>
              <w:t>二、產品或服務已經初期</w:t>
            </w:r>
            <w:r w:rsidR="00365148">
              <w:rPr>
                <w:rFonts w:hint="eastAsia"/>
              </w:rPr>
              <w:lastRenderedPageBreak/>
              <w:t xml:space="preserve">研究發展，正在成長中。 </w:t>
            </w:r>
          </w:p>
          <w:p w:rsidR="00365148" w:rsidRDefault="009E39E9" w:rsidP="00365148">
            <w:pPr>
              <w:tabs>
                <w:tab w:val="left" w:pos="2520"/>
              </w:tabs>
              <w:spacing w:line="380" w:lineRule="exact"/>
              <w:ind w:leftChars="69" w:left="426" w:rightChars="50" w:right="105" w:hangingChars="134" w:hanging="281"/>
            </w:pPr>
            <w:r>
              <w:rPr>
                <w:rFonts w:hint="eastAsia"/>
              </w:rPr>
              <w:t xml:space="preserve"> </w:t>
            </w:r>
            <w:r w:rsidR="00365148">
              <w:rPr>
                <w:rFonts w:hint="eastAsia"/>
              </w:rPr>
              <w:t>三、產品或服務具有發展及創新之潛力。</w:t>
            </w:r>
          </w:p>
          <w:p w:rsidR="00365148" w:rsidRDefault="009E39E9" w:rsidP="00365148">
            <w:pPr>
              <w:tabs>
                <w:tab w:val="left" w:pos="2520"/>
              </w:tabs>
              <w:spacing w:line="380" w:lineRule="exact"/>
              <w:ind w:leftChars="69" w:left="426" w:rightChars="50" w:right="105" w:hangingChars="134" w:hanging="281"/>
            </w:pPr>
            <w:r>
              <w:rPr>
                <w:rFonts w:hint="eastAsia"/>
              </w:rPr>
              <w:t xml:space="preserve"> </w:t>
            </w:r>
            <w:r w:rsidR="00365148">
              <w:rPr>
                <w:rFonts w:hint="eastAsia"/>
              </w:rPr>
              <w:t xml:space="preserve">四、從事高級創新研究及發展工作。 </w:t>
            </w:r>
          </w:p>
          <w:p w:rsidR="00365148" w:rsidRDefault="009E39E9" w:rsidP="00365148">
            <w:pPr>
              <w:tabs>
                <w:tab w:val="left" w:pos="2520"/>
              </w:tabs>
              <w:spacing w:line="380" w:lineRule="exact"/>
              <w:ind w:leftChars="69" w:left="426" w:rightChars="50" w:right="105" w:hangingChars="134" w:hanging="281"/>
            </w:pPr>
            <w:r>
              <w:rPr>
                <w:rFonts w:hint="eastAsia"/>
              </w:rPr>
              <w:t xml:space="preserve"> </w:t>
            </w:r>
            <w:r w:rsidR="00365148">
              <w:rPr>
                <w:rFonts w:hint="eastAsia"/>
              </w:rPr>
              <w:t xml:space="preserve">五、可引進與培養高級科學技術人員，並需要較多研究發展費用。 </w:t>
            </w:r>
          </w:p>
          <w:p w:rsidR="00365148" w:rsidRDefault="009E39E9" w:rsidP="00365148">
            <w:pPr>
              <w:tabs>
                <w:tab w:val="left" w:pos="2520"/>
              </w:tabs>
              <w:spacing w:line="380" w:lineRule="exact"/>
              <w:ind w:leftChars="69" w:left="426" w:rightChars="50" w:right="105" w:hangingChars="134" w:hanging="281"/>
            </w:pPr>
            <w:r>
              <w:rPr>
                <w:rFonts w:hint="eastAsia"/>
              </w:rPr>
              <w:t xml:space="preserve"> </w:t>
            </w:r>
            <w:r w:rsidR="00365148">
              <w:rPr>
                <w:rFonts w:hint="eastAsia"/>
              </w:rPr>
              <w:t>六、對我國經濟建設或國防有重大助益。</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四</w:t>
            </w:r>
            <w:r>
              <w:rPr>
                <w:rFonts w:hint="eastAsia"/>
              </w:rPr>
              <w:t>條　本條例所稱科學</w:t>
            </w:r>
            <w:r w:rsidRPr="00296499">
              <w:rPr>
                <w:rFonts w:hint="eastAsia"/>
                <w:u w:val="single"/>
              </w:rPr>
              <w:t>事</w:t>
            </w:r>
            <w:r>
              <w:rPr>
                <w:rFonts w:hint="eastAsia"/>
              </w:rPr>
              <w:t>業，指經核准在園區內成立從事高級技術產品</w:t>
            </w:r>
            <w:r w:rsidRPr="00296499">
              <w:rPr>
                <w:rFonts w:hint="eastAsia"/>
                <w:u w:val="single"/>
              </w:rPr>
              <w:t>或服務</w:t>
            </w:r>
            <w:r>
              <w:rPr>
                <w:rFonts w:hint="eastAsia"/>
              </w:rPr>
              <w:t>之開發</w:t>
            </w:r>
            <w:r w:rsidRPr="00296499">
              <w:rPr>
                <w:rFonts w:hint="eastAsia"/>
                <w:u w:val="single"/>
              </w:rPr>
              <w:t>、</w:t>
            </w:r>
            <w:r>
              <w:rPr>
                <w:rFonts w:hint="eastAsia"/>
              </w:rPr>
              <w:t>製造或研究發展之事業。</w:t>
            </w:r>
          </w:p>
          <w:p w:rsidR="005C5F8E" w:rsidRDefault="005C5F8E" w:rsidP="00296499">
            <w:pPr>
              <w:tabs>
                <w:tab w:val="left" w:pos="2520"/>
              </w:tabs>
              <w:spacing w:line="380" w:lineRule="exact"/>
              <w:ind w:leftChars="150" w:left="315" w:rightChars="50" w:right="105" w:firstLineChars="200" w:firstLine="420"/>
            </w:pPr>
            <w:r>
              <w:rPr>
                <w:rFonts w:hint="eastAsia"/>
              </w:rPr>
              <w:t>前項科學</w:t>
            </w:r>
            <w:r w:rsidRPr="00296499">
              <w:rPr>
                <w:rFonts w:hint="eastAsia"/>
                <w:u w:val="single"/>
              </w:rPr>
              <w:t>事</w:t>
            </w:r>
            <w:r>
              <w:rPr>
                <w:rFonts w:hint="eastAsia"/>
              </w:rPr>
              <w:t>業應為</w:t>
            </w:r>
            <w:r w:rsidRPr="00296499">
              <w:rPr>
                <w:rFonts w:hint="eastAsia"/>
                <w:u w:val="single"/>
              </w:rPr>
              <w:t>依法設立或經認許之公司、分公司或其他商業組織；</w:t>
            </w:r>
            <w:r>
              <w:rPr>
                <w:rFonts w:hint="eastAsia"/>
              </w:rPr>
              <w:t>其投資計畫須能配合我國</w:t>
            </w:r>
            <w:r w:rsidRPr="00296499">
              <w:rPr>
                <w:rFonts w:hint="eastAsia"/>
                <w:u w:val="single"/>
              </w:rPr>
              <w:t>產</w:t>
            </w:r>
            <w:r>
              <w:rPr>
                <w:rFonts w:hint="eastAsia"/>
              </w:rPr>
              <w:t>業之發展、使用或能培養較多之本國科學技術人員，且投入研發經費</w:t>
            </w:r>
            <w:r w:rsidRPr="00296499">
              <w:rPr>
                <w:rFonts w:hint="eastAsia"/>
                <w:u w:val="single"/>
              </w:rPr>
              <w:t>占</w:t>
            </w:r>
            <w:r>
              <w:rPr>
                <w:rFonts w:hint="eastAsia"/>
              </w:rPr>
              <w:t>營業額一定比例以上，並合於下列條件之一者為限：</w:t>
            </w:r>
          </w:p>
          <w:p w:rsidR="005C5F8E" w:rsidRDefault="005C5F8E" w:rsidP="00296499">
            <w:pPr>
              <w:tabs>
                <w:tab w:val="left" w:pos="2520"/>
              </w:tabs>
              <w:spacing w:line="380" w:lineRule="exact"/>
              <w:ind w:leftChars="150" w:left="525" w:rightChars="50" w:right="105" w:hangingChars="100" w:hanging="210"/>
            </w:pPr>
            <w:r>
              <w:rPr>
                <w:rFonts w:hint="eastAsia"/>
              </w:rPr>
              <w:t>一、具有產品</w:t>
            </w:r>
            <w:r w:rsidRPr="00296499">
              <w:rPr>
                <w:rFonts w:hint="eastAsia"/>
                <w:u w:val="single"/>
              </w:rPr>
              <w:t>或服務</w:t>
            </w:r>
            <w:r>
              <w:rPr>
                <w:rFonts w:hint="eastAsia"/>
              </w:rPr>
              <w:t>設計能力及整體發展計畫。</w:t>
            </w:r>
          </w:p>
          <w:p w:rsidR="005C5F8E" w:rsidRDefault="005C5F8E" w:rsidP="00296499">
            <w:pPr>
              <w:tabs>
                <w:tab w:val="left" w:pos="2520"/>
              </w:tabs>
              <w:spacing w:line="380" w:lineRule="exact"/>
              <w:ind w:leftChars="150" w:left="525" w:rightChars="50" w:right="105" w:hangingChars="100" w:hanging="210"/>
            </w:pPr>
            <w:r>
              <w:rPr>
                <w:rFonts w:hint="eastAsia"/>
              </w:rPr>
              <w:t>二、產品</w:t>
            </w:r>
            <w:r w:rsidRPr="00296499">
              <w:rPr>
                <w:rFonts w:hint="eastAsia"/>
                <w:u w:val="single"/>
              </w:rPr>
              <w:t>或服務</w:t>
            </w:r>
            <w:r>
              <w:rPr>
                <w:rFonts w:hint="eastAsia"/>
              </w:rPr>
              <w:t>已經初期研究發展，正在成長中</w:t>
            </w:r>
            <w:r>
              <w:rPr>
                <w:rFonts w:hint="eastAsia"/>
              </w:rPr>
              <w:lastRenderedPageBreak/>
              <w:t>。</w:t>
            </w:r>
          </w:p>
          <w:p w:rsidR="005C5F8E" w:rsidRDefault="005C5F8E" w:rsidP="00296499">
            <w:pPr>
              <w:tabs>
                <w:tab w:val="left" w:pos="2520"/>
              </w:tabs>
              <w:spacing w:line="380" w:lineRule="exact"/>
              <w:ind w:leftChars="150" w:left="525" w:rightChars="50" w:right="105" w:hangingChars="100" w:hanging="210"/>
            </w:pPr>
            <w:r>
              <w:rPr>
                <w:rFonts w:hint="eastAsia"/>
              </w:rPr>
              <w:t>三、產品</w:t>
            </w:r>
            <w:r w:rsidRPr="00296499">
              <w:rPr>
                <w:rFonts w:hint="eastAsia"/>
                <w:u w:val="single"/>
              </w:rPr>
              <w:t>或服務</w:t>
            </w:r>
            <w:r>
              <w:rPr>
                <w:rFonts w:hint="eastAsia"/>
              </w:rPr>
              <w:t>具有發展及創新之潛力。</w:t>
            </w:r>
          </w:p>
          <w:p w:rsidR="005C5F8E" w:rsidRDefault="005C5F8E" w:rsidP="00296499">
            <w:pPr>
              <w:tabs>
                <w:tab w:val="left" w:pos="2520"/>
              </w:tabs>
              <w:spacing w:line="380" w:lineRule="exact"/>
              <w:ind w:leftChars="150" w:left="525" w:rightChars="50" w:right="105" w:hangingChars="100" w:hanging="210"/>
            </w:pPr>
            <w:r>
              <w:rPr>
                <w:rFonts w:hint="eastAsia"/>
              </w:rPr>
              <w:t>四、從事高級創新研究及發展工作。</w:t>
            </w:r>
          </w:p>
          <w:p w:rsidR="005C5F8E" w:rsidRDefault="005C5F8E" w:rsidP="00296499">
            <w:pPr>
              <w:tabs>
                <w:tab w:val="left" w:pos="2520"/>
              </w:tabs>
              <w:spacing w:line="380" w:lineRule="exact"/>
              <w:ind w:leftChars="150" w:left="525" w:rightChars="50" w:right="105" w:hangingChars="100" w:hanging="210"/>
            </w:pPr>
            <w:r>
              <w:rPr>
                <w:rFonts w:hint="eastAsia"/>
              </w:rPr>
              <w:t>五、可引進與培養高級科學技術人員，並需要較多研究發展費用。</w:t>
            </w:r>
          </w:p>
          <w:p w:rsidR="005C5F8E" w:rsidRDefault="005C5F8E" w:rsidP="00296499">
            <w:pPr>
              <w:tabs>
                <w:tab w:val="left" w:pos="2520"/>
              </w:tabs>
              <w:spacing w:line="380" w:lineRule="exact"/>
              <w:ind w:leftChars="150" w:left="525" w:rightChars="50" w:right="105" w:hangingChars="100" w:hanging="210"/>
            </w:pPr>
            <w:r>
              <w:rPr>
                <w:rFonts w:hint="eastAsia"/>
              </w:rPr>
              <w:t>六、對我國經濟建設或國防有重大助益。</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第三條　本條例所稱科學工業，指經核准在園區內成立從事高級技術工業產品之開發製造或研究發展之事業。</w:t>
            </w:r>
          </w:p>
          <w:p w:rsidR="005C5F8E" w:rsidRDefault="005C5F8E" w:rsidP="00296499">
            <w:pPr>
              <w:tabs>
                <w:tab w:val="left" w:pos="2520"/>
              </w:tabs>
              <w:spacing w:line="380" w:lineRule="exact"/>
              <w:ind w:leftChars="150" w:left="315" w:rightChars="50" w:right="105" w:firstLineChars="200" w:firstLine="420"/>
            </w:pPr>
            <w:r>
              <w:rPr>
                <w:rFonts w:hint="eastAsia"/>
              </w:rPr>
              <w:t>前項科學工業應為依公司法組織之股份有限公司或其分公司，或經認許相當於我國股份有限公司組織之外國公司之分公司，其投資計畫須能配合我國工業之發展、使用或能培養較多之本國科學技術人員，且投入研發經費佔營業額一定比例以上，並具有相當之研究實驗儀器設備，而不造致公害，並合於下列條件之一者為限：</w:t>
            </w:r>
          </w:p>
          <w:p w:rsidR="005C5F8E" w:rsidRDefault="005C5F8E" w:rsidP="00296499">
            <w:pPr>
              <w:tabs>
                <w:tab w:val="left" w:pos="2520"/>
              </w:tabs>
              <w:spacing w:line="380" w:lineRule="exact"/>
              <w:ind w:leftChars="150" w:left="525" w:rightChars="50" w:right="105" w:hangingChars="100" w:hanging="210"/>
            </w:pPr>
            <w:r>
              <w:rPr>
                <w:rFonts w:hint="eastAsia"/>
              </w:rPr>
              <w:lastRenderedPageBreak/>
              <w:t>一、具有產製成品之各項設計能力及有產品之整體發展計畫者。</w:t>
            </w:r>
          </w:p>
          <w:p w:rsidR="005C5F8E" w:rsidRDefault="005C5F8E" w:rsidP="00296499">
            <w:pPr>
              <w:tabs>
                <w:tab w:val="left" w:pos="2520"/>
              </w:tabs>
              <w:spacing w:line="380" w:lineRule="exact"/>
              <w:ind w:leftChars="150" w:left="525" w:rightChars="50" w:right="105" w:hangingChars="100" w:hanging="210"/>
            </w:pPr>
            <w:r>
              <w:rPr>
                <w:rFonts w:hint="eastAsia"/>
              </w:rPr>
              <w:t>二、產品已經初期研究發展，正在成長中者。</w:t>
            </w:r>
          </w:p>
          <w:p w:rsidR="005C5F8E" w:rsidRDefault="005C5F8E" w:rsidP="00296499">
            <w:pPr>
              <w:tabs>
                <w:tab w:val="left" w:pos="2520"/>
              </w:tabs>
              <w:spacing w:line="380" w:lineRule="exact"/>
              <w:ind w:leftChars="150" w:left="525" w:rightChars="50" w:right="105" w:hangingChars="100" w:hanging="210"/>
            </w:pPr>
            <w:r>
              <w:rPr>
                <w:rFonts w:hint="eastAsia"/>
              </w:rPr>
              <w:t>三、產品具有發展及創新之潛力者。</w:t>
            </w:r>
          </w:p>
          <w:p w:rsidR="005C5F8E" w:rsidRDefault="005C5F8E" w:rsidP="00296499">
            <w:pPr>
              <w:tabs>
                <w:tab w:val="left" w:pos="2520"/>
              </w:tabs>
              <w:spacing w:line="380" w:lineRule="exact"/>
              <w:ind w:leftChars="150" w:left="525" w:rightChars="50" w:right="105" w:hangingChars="100" w:hanging="210"/>
            </w:pPr>
            <w:r>
              <w:rPr>
                <w:rFonts w:hint="eastAsia"/>
              </w:rPr>
              <w:t>四、設有研究發展部門，從事高級創新研究及發展工作者。</w:t>
            </w:r>
          </w:p>
          <w:p w:rsidR="005C5F8E" w:rsidRDefault="005C5F8E" w:rsidP="00296499">
            <w:pPr>
              <w:tabs>
                <w:tab w:val="left" w:pos="2520"/>
              </w:tabs>
              <w:spacing w:line="380" w:lineRule="exact"/>
              <w:ind w:leftChars="150" w:left="525" w:rightChars="50" w:right="105" w:hangingChars="100" w:hanging="210"/>
            </w:pPr>
            <w:r>
              <w:rPr>
                <w:rFonts w:hint="eastAsia"/>
              </w:rPr>
              <w:t>五、生產或研究開發過程中可引進與培養高級科學技術人員，並需要較多研究發展費用者。</w:t>
            </w:r>
          </w:p>
          <w:p w:rsidR="005C5F8E" w:rsidRDefault="005C5F8E" w:rsidP="00296499">
            <w:pPr>
              <w:tabs>
                <w:tab w:val="left" w:pos="2520"/>
              </w:tabs>
              <w:spacing w:line="380" w:lineRule="exact"/>
              <w:ind w:leftChars="150" w:left="525" w:rightChars="50" w:right="105" w:hangingChars="100" w:hanging="210"/>
            </w:pPr>
            <w:r>
              <w:rPr>
                <w:rFonts w:hint="eastAsia"/>
              </w:rPr>
              <w:t>六、對我國經濟建設或國防有重大助益者。</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為摒除園區產品製造之工業思維，以利聚集更多元之技術、創新研發及提供更廣泛之服務態樣，現行「科學工業」一詞已不符實際需要，爰將第一項「科學工業」修正為「科學事業」，並放寬科學事業定義，包含「服務」之開發、製造或研究發展；第二項第一款至第三款配合增訂「或服務」文字，理由同修正條文第一條說明二。</w:t>
            </w:r>
          </w:p>
          <w:p w:rsidR="005C5F8E" w:rsidRDefault="005C5F8E" w:rsidP="00296499">
            <w:pPr>
              <w:tabs>
                <w:tab w:val="left" w:pos="2520"/>
              </w:tabs>
              <w:spacing w:line="380" w:lineRule="exact"/>
              <w:ind w:leftChars="50" w:left="315" w:rightChars="50" w:right="105" w:hangingChars="100" w:hanging="210"/>
            </w:pPr>
            <w:r>
              <w:rPr>
                <w:rFonts w:hint="eastAsia"/>
              </w:rPr>
              <w:t>三、修正第二項，說明如下：</w:t>
            </w:r>
          </w:p>
          <w:p w:rsidR="005C5F8E" w:rsidRDefault="005C5F8E" w:rsidP="00296499">
            <w:pPr>
              <w:tabs>
                <w:tab w:val="left" w:pos="2520"/>
              </w:tabs>
              <w:spacing w:line="380" w:lineRule="exact"/>
              <w:ind w:leftChars="200" w:left="840" w:rightChars="50" w:right="105" w:hangingChars="200" w:hanging="420"/>
            </w:pPr>
            <w:r>
              <w:rPr>
                <w:rFonts w:hint="eastAsia"/>
              </w:rPr>
              <w:t>(一)序文有關股份有限</w:t>
            </w:r>
            <w:r>
              <w:rPr>
                <w:rFonts w:hint="eastAsia"/>
              </w:rPr>
              <w:lastRenderedPageBreak/>
              <w:t>公司之規定修正放寬為公司，並放寬可進駐園區之組織類型，不限於以公司經營之事業，俾有限合夥等新型態商業組織，均得進駐園區。所定「工業」修正為「產業」，理由同修正條文第一條說明二。另配合現行法制用字，將「佔」修正為「占」。</w:t>
            </w:r>
          </w:p>
          <w:p w:rsidR="005C5F8E" w:rsidRDefault="005C5F8E" w:rsidP="00296499">
            <w:pPr>
              <w:tabs>
                <w:tab w:val="left" w:pos="2520"/>
              </w:tabs>
              <w:spacing w:line="380" w:lineRule="exact"/>
              <w:ind w:leftChars="200" w:left="840" w:rightChars="50" w:right="105" w:hangingChars="200" w:hanging="420"/>
            </w:pPr>
            <w:r>
              <w:rPr>
                <w:rFonts w:hint="eastAsia"/>
              </w:rPr>
              <w:t>(二)現行序文所定投入研發經費占營業額一定比例以上，實已包含廠商具有相當之研究實驗儀器設備之意，故刪除「並具有相當之研究實驗儀器設備」</w:t>
            </w:r>
            <w:r>
              <w:rPr>
                <w:rFonts w:hint="eastAsia"/>
              </w:rPr>
              <w:lastRenderedPageBreak/>
              <w:t>文字。「而不造致公害」為消極要件難以證明，且依公害糾紛處理法相關規定，公害之認定調處，應由專家學者及社會公正人士組成委員會為之，非由科技部可單獨認定，爰刪除該規定。</w:t>
            </w:r>
          </w:p>
          <w:p w:rsidR="005C5F8E" w:rsidRDefault="005C5F8E" w:rsidP="00296499">
            <w:pPr>
              <w:tabs>
                <w:tab w:val="left" w:pos="2520"/>
              </w:tabs>
              <w:spacing w:line="380" w:lineRule="exact"/>
              <w:ind w:leftChars="200" w:left="840" w:rightChars="50" w:right="105" w:hangingChars="200" w:hanging="420"/>
            </w:pPr>
            <w:r>
              <w:rPr>
                <w:rFonts w:hint="eastAsia"/>
              </w:rPr>
              <w:t>(三)現代商業經營環境變化快速，內部組織機能與形態多變，已非固定區分，爰以是否有研發活動之實質為重，刪除第四款「設有研究發展部門」文字；另外，人才之引進與培養，亦無限於「生產或研究開</w:t>
            </w:r>
            <w:r>
              <w:rPr>
                <w:rFonts w:hint="eastAsia"/>
              </w:rPr>
              <w:lastRenderedPageBreak/>
              <w:t>發過程」之必要，爰第五款上開文字併予刪除。各款規定並配合法制體例酌作文字修正。</w:t>
            </w:r>
          </w:p>
          <w:p w:rsidR="005C5F8E" w:rsidRPr="008D0A38" w:rsidRDefault="005C5F8E" w:rsidP="00C550D5">
            <w:pPr>
              <w:ind w:leftChars="50" w:left="105" w:rightChars="50" w:right="105"/>
              <w:rPr>
                <w:b/>
              </w:rPr>
            </w:pPr>
            <w:r w:rsidRPr="008D0A38">
              <w:rPr>
                <w:rFonts w:hint="eastAsia"/>
                <w:b/>
              </w:rPr>
              <w:t>審查會：</w:t>
            </w:r>
          </w:p>
          <w:p w:rsidR="005C5F8E" w:rsidRPr="00C550D5" w:rsidRDefault="00365148" w:rsidP="00296499">
            <w:pPr>
              <w:tabs>
                <w:tab w:val="left" w:pos="2520"/>
              </w:tabs>
              <w:spacing w:line="380" w:lineRule="exact"/>
            </w:pPr>
            <w:r>
              <w:rPr>
                <w:rFonts w:hint="eastAsia"/>
                <w:color w:val="000000" w:themeColor="text1"/>
              </w:rPr>
              <w:t xml:space="preserve"> </w:t>
            </w:r>
            <w:r w:rsidRPr="0006186C">
              <w:rPr>
                <w:rFonts w:hint="eastAsia"/>
                <w:color w:val="000000" w:themeColor="text1"/>
              </w:rPr>
              <w:t>照行政院提案通過。</w:t>
            </w:r>
          </w:p>
        </w:tc>
      </w:tr>
      <w:tr w:rsidR="005C5F8E" w:rsidTr="00163C58">
        <w:tc>
          <w:tcPr>
            <w:tcW w:w="2698" w:type="dxa"/>
          </w:tcPr>
          <w:p w:rsidR="005C5F8E" w:rsidRDefault="005C5F8E" w:rsidP="0078480A">
            <w:pPr>
              <w:tabs>
                <w:tab w:val="left" w:pos="2520"/>
              </w:tabs>
              <w:spacing w:line="380" w:lineRule="exact"/>
              <w:ind w:rightChars="50" w:right="105"/>
            </w:pPr>
            <w:r w:rsidRPr="00FC3198">
              <w:rPr>
                <w:rFonts w:hint="eastAsia"/>
              </w:rPr>
              <w:lastRenderedPageBreak/>
              <w:t>（</w:t>
            </w:r>
            <w:r w:rsidR="0078480A" w:rsidRPr="0078480A">
              <w:rPr>
                <w:rFonts w:hint="eastAsia"/>
              </w:rPr>
              <w:t>照案通過</w:t>
            </w:r>
            <w:r w:rsidRPr="00FC3198">
              <w:rPr>
                <w:rFonts w:hint="eastAsia"/>
              </w:rPr>
              <w:t>）</w:t>
            </w:r>
          </w:p>
          <w:p w:rsidR="0078480A" w:rsidRDefault="0078480A" w:rsidP="0078480A">
            <w:pPr>
              <w:tabs>
                <w:tab w:val="left" w:pos="2520"/>
              </w:tabs>
              <w:spacing w:line="380" w:lineRule="exact"/>
              <w:ind w:leftChars="1" w:left="283" w:rightChars="50" w:right="105" w:hangingChars="134" w:hanging="281"/>
            </w:pPr>
            <w:r>
              <w:rPr>
                <w:rFonts w:hint="eastAsia"/>
              </w:rPr>
              <w:t xml:space="preserve"> 第五條  本條例所稱園區事業，指科學事業與經核准在園區內設立以提供科學事業營運、管理或技術服務之事業。 </w:t>
            </w:r>
          </w:p>
          <w:p w:rsidR="0078480A" w:rsidRDefault="0078480A" w:rsidP="0078480A">
            <w:pPr>
              <w:tabs>
                <w:tab w:val="left" w:pos="2520"/>
              </w:tabs>
              <w:spacing w:line="380" w:lineRule="exact"/>
              <w:ind w:leftChars="135" w:left="283" w:rightChars="50" w:right="105"/>
            </w:pPr>
            <w:r>
              <w:rPr>
                <w:rFonts w:hint="eastAsia"/>
              </w:rPr>
              <w:t xml:space="preserve">    除前項園區事業外，研究機構、創業育成中心亦得申請在園區設立營運。</w:t>
            </w:r>
          </w:p>
          <w:p w:rsidR="0078480A" w:rsidRDefault="0078480A" w:rsidP="0078480A">
            <w:pPr>
              <w:tabs>
                <w:tab w:val="left" w:pos="2520"/>
              </w:tabs>
              <w:spacing w:line="380" w:lineRule="exact"/>
              <w:ind w:leftChars="135" w:left="283" w:rightChars="50" w:right="105"/>
            </w:pPr>
            <w:r>
              <w:rPr>
                <w:rFonts w:hint="eastAsia"/>
              </w:rPr>
              <w:t xml:space="preserve">    創業育成中心之進駐對象，須以從事研究發展為限並不得量產，且經園區管理局(以下簡稱管理局)核准。</w:t>
            </w:r>
          </w:p>
          <w:p w:rsidR="0078480A" w:rsidRDefault="00921D25" w:rsidP="0078480A">
            <w:pPr>
              <w:tabs>
                <w:tab w:val="left" w:pos="2520"/>
              </w:tabs>
              <w:spacing w:line="380" w:lineRule="exact"/>
              <w:ind w:leftChars="135" w:left="283" w:rightChars="50" w:right="105"/>
            </w:pPr>
            <w:r>
              <w:rPr>
                <w:rFonts w:ascii="華康楷書體W5" w:eastAsia="華康楷書體W5" w:hint="eastAsia"/>
                <w:noProof/>
                <w:sz w:val="28"/>
              </w:rPr>
              <w:lastRenderedPageBreak/>
              <mc:AlternateContent>
                <mc:Choice Requires="wps">
                  <w:drawing>
                    <wp:anchor distT="0" distB="0" distL="114300" distR="114300" simplePos="0" relativeHeight="251672576" behindDoc="0" locked="0" layoutInCell="1" allowOverlap="1" wp14:anchorId="5D67C59F" wp14:editId="71153DC6">
                      <wp:simplePos x="0" y="0"/>
                      <wp:positionH relativeFrom="column">
                        <wp:posOffset>-12700</wp:posOffset>
                      </wp:positionH>
                      <wp:positionV relativeFrom="paragraph">
                        <wp:posOffset>5273980</wp:posOffset>
                      </wp:positionV>
                      <wp:extent cx="8572500" cy="0"/>
                      <wp:effectExtent l="0" t="0" r="19050" b="19050"/>
                      <wp:wrapNone/>
                      <wp:docPr id="16" name="直線接點 16"/>
                      <wp:cNvGraphicFramePr/>
                      <a:graphic xmlns:a="http://schemas.openxmlformats.org/drawingml/2006/main">
                        <a:graphicData uri="http://schemas.microsoft.com/office/word/2010/wordprocessingShape">
                          <wps:wsp>
                            <wps:cNvCnPr/>
                            <wps:spPr>
                              <a:xfrm>
                                <a:off x="0" y="0"/>
                                <a:ext cx="85725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1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415.25pt" to="674pt,4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" strokecolor="black [3040]" strokeweight=".5pt"/>
                  </w:pict>
                </mc:Fallback>
              </mc:AlternateContent>
            </w:r>
            <w:r w:rsidR="0078480A">
              <w:rPr>
                <w:rFonts w:hint="eastAsia"/>
              </w:rPr>
              <w:t xml:space="preserve">    第二項機構設立營運之管理辦法，由主管機關定之。</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五</w:t>
            </w:r>
            <w:r>
              <w:rPr>
                <w:rFonts w:hint="eastAsia"/>
              </w:rPr>
              <w:t>條　本條例所稱園區事業，指科學</w:t>
            </w:r>
            <w:r w:rsidRPr="00296499">
              <w:rPr>
                <w:rFonts w:hint="eastAsia"/>
                <w:u w:val="single"/>
              </w:rPr>
              <w:t>事</w:t>
            </w:r>
            <w:r>
              <w:rPr>
                <w:rFonts w:hint="eastAsia"/>
              </w:rPr>
              <w:t>業與經核准在園區內設立以提供科學</w:t>
            </w:r>
            <w:r w:rsidRPr="00296499">
              <w:rPr>
                <w:rFonts w:hint="eastAsia"/>
                <w:u w:val="single"/>
              </w:rPr>
              <w:t>事</w:t>
            </w:r>
            <w:r>
              <w:rPr>
                <w:rFonts w:hint="eastAsia"/>
              </w:rPr>
              <w:t>業營運、管理或技術服務之事業。</w:t>
            </w:r>
          </w:p>
          <w:p w:rsidR="005C5F8E" w:rsidRDefault="005C5F8E" w:rsidP="00296499">
            <w:pPr>
              <w:tabs>
                <w:tab w:val="left" w:pos="2520"/>
              </w:tabs>
              <w:spacing w:line="380" w:lineRule="exact"/>
              <w:ind w:leftChars="150" w:left="315" w:rightChars="50" w:right="105" w:firstLineChars="200" w:firstLine="420"/>
            </w:pPr>
            <w:r>
              <w:rPr>
                <w:rFonts w:hint="eastAsia"/>
              </w:rPr>
              <w:t>除前項園區事業外，研究機構、創業育成中心亦得申請在園區設立營運。</w:t>
            </w:r>
          </w:p>
          <w:p w:rsidR="005C5F8E" w:rsidRDefault="005C5F8E" w:rsidP="00296499">
            <w:pPr>
              <w:tabs>
                <w:tab w:val="left" w:pos="2520"/>
              </w:tabs>
              <w:spacing w:line="380" w:lineRule="exact"/>
              <w:ind w:leftChars="150" w:left="315" w:rightChars="50" w:right="105" w:firstLineChars="200" w:firstLine="420"/>
            </w:pPr>
            <w:r>
              <w:rPr>
                <w:rFonts w:hint="eastAsia"/>
              </w:rPr>
              <w:t>創業育成中心之進駐對象，</w:t>
            </w:r>
            <w:r w:rsidRPr="00296499">
              <w:rPr>
                <w:rFonts w:hint="eastAsia"/>
                <w:u w:val="single"/>
              </w:rPr>
              <w:t>須</w:t>
            </w:r>
            <w:r>
              <w:rPr>
                <w:rFonts w:hint="eastAsia"/>
              </w:rPr>
              <w:t>以從事研究發展為限並不得量產，且經園區管理局</w:t>
            </w:r>
            <w:r w:rsidRPr="00296499">
              <w:rPr>
                <w:rFonts w:hint="eastAsia"/>
                <w:u w:val="single"/>
              </w:rPr>
              <w:t>（以下簡稱管理局）</w:t>
            </w:r>
            <w:r>
              <w:rPr>
                <w:rFonts w:hint="eastAsia"/>
              </w:rPr>
              <w:t>核准。</w:t>
            </w:r>
          </w:p>
          <w:p w:rsidR="005C5F8E" w:rsidRDefault="005C5F8E" w:rsidP="00296499">
            <w:pPr>
              <w:tabs>
                <w:tab w:val="left" w:pos="2520"/>
              </w:tabs>
              <w:spacing w:line="380" w:lineRule="exact"/>
              <w:ind w:leftChars="150" w:left="315" w:rightChars="50" w:right="105" w:firstLineChars="200" w:firstLine="420"/>
            </w:pPr>
            <w:r w:rsidRPr="00296499">
              <w:rPr>
                <w:rFonts w:hint="eastAsia"/>
                <w:u w:val="single"/>
              </w:rPr>
              <w:t>第二項機構</w:t>
            </w:r>
            <w:r>
              <w:rPr>
                <w:rFonts w:hint="eastAsia"/>
              </w:rPr>
              <w:t>設立營</w:t>
            </w:r>
            <w:r>
              <w:rPr>
                <w:rFonts w:hint="eastAsia"/>
              </w:rPr>
              <w:lastRenderedPageBreak/>
              <w:t>運之管理辦法，由</w:t>
            </w:r>
            <w:r w:rsidRPr="00296499">
              <w:rPr>
                <w:rFonts w:hint="eastAsia"/>
                <w:u w:val="single"/>
              </w:rPr>
              <w:t>主管機關</w:t>
            </w:r>
            <w:r>
              <w:rPr>
                <w:rFonts w:hint="eastAsia"/>
              </w:rPr>
              <w:t>定之。</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第四條　本條例所稱園區事業，指科學工業與經核准在園區內設立以提供科學工業營運、管理或技術服務之事業。</w:t>
            </w:r>
          </w:p>
          <w:p w:rsidR="005C5F8E" w:rsidRDefault="005C5F8E" w:rsidP="00296499">
            <w:pPr>
              <w:tabs>
                <w:tab w:val="left" w:pos="2520"/>
              </w:tabs>
              <w:spacing w:line="380" w:lineRule="exact"/>
              <w:ind w:leftChars="150" w:left="315" w:rightChars="50" w:right="105" w:firstLineChars="200" w:firstLine="420"/>
            </w:pPr>
            <w:r>
              <w:rPr>
                <w:rFonts w:hint="eastAsia"/>
              </w:rPr>
              <w:t>除前項園區事業外，研究機構、創業育成中心亦得申請在園區設立營運。</w:t>
            </w:r>
          </w:p>
          <w:p w:rsidR="005C5F8E" w:rsidRDefault="005C5F8E" w:rsidP="00296499">
            <w:pPr>
              <w:tabs>
                <w:tab w:val="left" w:pos="2520"/>
              </w:tabs>
              <w:spacing w:line="380" w:lineRule="exact"/>
              <w:ind w:leftChars="150" w:left="315" w:rightChars="50" w:right="105" w:firstLineChars="200" w:firstLine="420"/>
            </w:pPr>
            <w:r>
              <w:rPr>
                <w:rFonts w:hint="eastAsia"/>
              </w:rPr>
              <w:t>創業育成中心之進駐對象，需以從事研究發展為限並不得量產，且經園區管理局核准，其進駐期間不得超過三年。</w:t>
            </w:r>
          </w:p>
          <w:p w:rsidR="005C5F8E" w:rsidRDefault="005C5F8E" w:rsidP="00296499">
            <w:pPr>
              <w:tabs>
                <w:tab w:val="left" w:pos="2520"/>
              </w:tabs>
              <w:spacing w:line="380" w:lineRule="exact"/>
              <w:ind w:leftChars="150" w:left="315" w:rightChars="50" w:right="105" w:firstLineChars="200" w:firstLine="420"/>
            </w:pPr>
            <w:r>
              <w:rPr>
                <w:rFonts w:hint="eastAsia"/>
              </w:rPr>
              <w:t>創業育成中心設立</w:t>
            </w:r>
            <w:r>
              <w:rPr>
                <w:rFonts w:hint="eastAsia"/>
              </w:rPr>
              <w:lastRenderedPageBreak/>
              <w:t>營運之管理辦法，由國科會定之。</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二、修正第一項，將「科學工業」修正為「科學事業」，理由同修正條文第四條說明二。</w:t>
            </w:r>
          </w:p>
          <w:p w:rsidR="005C5F8E" w:rsidRDefault="005C5F8E" w:rsidP="00296499">
            <w:pPr>
              <w:tabs>
                <w:tab w:val="left" w:pos="2520"/>
              </w:tabs>
              <w:spacing w:line="380" w:lineRule="exact"/>
              <w:ind w:leftChars="50" w:left="315" w:rightChars="50" w:right="105" w:hangingChars="100" w:hanging="210"/>
            </w:pPr>
            <w:r>
              <w:rPr>
                <w:rFonts w:hint="eastAsia"/>
              </w:rPr>
              <w:t>三、第二項未修正。</w:t>
            </w:r>
          </w:p>
          <w:p w:rsidR="005C5F8E" w:rsidRDefault="005C5F8E" w:rsidP="00296499">
            <w:pPr>
              <w:tabs>
                <w:tab w:val="left" w:pos="2520"/>
              </w:tabs>
              <w:spacing w:line="380" w:lineRule="exact"/>
              <w:ind w:leftChars="50" w:left="315" w:rightChars="50" w:right="105" w:hangingChars="100" w:hanging="210"/>
            </w:pPr>
            <w:r>
              <w:rPr>
                <w:rFonts w:hint="eastAsia"/>
              </w:rPr>
              <w:t>四、基於鼓勵新創同時賦予規範之彈性，刪除第三項有關業者進駐創業育成中心不得超過三年之規定，其期限改由授權科技部於訂定之辦法中規定，以保持創業育成推動之彈性。另將現行第五條園</w:t>
            </w:r>
            <w:r>
              <w:rPr>
                <w:rFonts w:hint="eastAsia"/>
              </w:rPr>
              <w:lastRenderedPageBreak/>
              <w:t>區管理局之簡稱移列本項，並酌作文字修正。</w:t>
            </w:r>
          </w:p>
          <w:p w:rsidR="005C5F8E" w:rsidRDefault="005C5F8E" w:rsidP="00296499">
            <w:pPr>
              <w:tabs>
                <w:tab w:val="left" w:pos="2520"/>
              </w:tabs>
              <w:spacing w:line="380" w:lineRule="exact"/>
              <w:ind w:leftChars="50" w:left="315" w:rightChars="50" w:right="105" w:hangingChars="100" w:hanging="210"/>
            </w:pPr>
            <w:r>
              <w:rPr>
                <w:rFonts w:hint="eastAsia"/>
              </w:rPr>
              <w:t>五、修正第四項：</w:t>
            </w:r>
          </w:p>
          <w:p w:rsidR="005C5F8E" w:rsidRDefault="005C5F8E" w:rsidP="00296499">
            <w:pPr>
              <w:tabs>
                <w:tab w:val="left" w:pos="2520"/>
              </w:tabs>
              <w:spacing w:line="380" w:lineRule="exact"/>
              <w:ind w:leftChars="200" w:left="840" w:rightChars="50" w:right="105" w:hangingChars="200" w:hanging="420"/>
            </w:pPr>
            <w:r>
              <w:rPr>
                <w:rFonts w:hint="eastAsia"/>
              </w:rPr>
              <w:t>(一)現行條文所定「國科會」修正為「主管機關」，理由同修正條文第一條說明三。</w:t>
            </w:r>
          </w:p>
          <w:p w:rsidR="005C5F8E" w:rsidRDefault="005C5F8E" w:rsidP="00296499">
            <w:pPr>
              <w:tabs>
                <w:tab w:val="left" w:pos="2520"/>
              </w:tabs>
              <w:spacing w:line="380" w:lineRule="exact"/>
              <w:ind w:leftChars="200" w:left="840" w:rightChars="50" w:right="105" w:hangingChars="200" w:hanging="420"/>
            </w:pPr>
            <w:r>
              <w:rPr>
                <w:rFonts w:hint="eastAsia"/>
              </w:rPr>
              <w:t>(二)授權科技部除創業育成中心外，亦得針對研究機構進駐對象所應具備之資格條件、審查認定方式與營運管理等相關權利義務及其他相關事項訂定辦法，爰將現行條文所定「創業育成中心」修正為「第二項機構」。</w:t>
            </w:r>
          </w:p>
          <w:p w:rsidR="005C5F8E" w:rsidRPr="008D0A38" w:rsidRDefault="005C5F8E" w:rsidP="00C550D5">
            <w:pPr>
              <w:ind w:leftChars="50" w:left="105" w:rightChars="50" w:right="105"/>
              <w:rPr>
                <w:b/>
              </w:rPr>
            </w:pPr>
            <w:r w:rsidRPr="008D0A38">
              <w:rPr>
                <w:rFonts w:hint="eastAsia"/>
                <w:b/>
              </w:rPr>
              <w:t>審查會：</w:t>
            </w:r>
          </w:p>
          <w:p w:rsidR="009E39E9" w:rsidRDefault="0078480A" w:rsidP="009E39E9">
            <w:pPr>
              <w:tabs>
                <w:tab w:val="left" w:pos="2520"/>
              </w:tabs>
              <w:spacing w:line="380" w:lineRule="exact"/>
            </w:pPr>
            <w:r>
              <w:rPr>
                <w:rFonts w:hint="eastAsia"/>
                <w:color w:val="000000" w:themeColor="text1"/>
              </w:rPr>
              <w:t xml:space="preserve"> </w:t>
            </w:r>
            <w:r w:rsidRPr="0006186C">
              <w:rPr>
                <w:rFonts w:hint="eastAsia"/>
                <w:color w:val="000000" w:themeColor="text1"/>
              </w:rPr>
              <w:t>照行政院提案通過</w:t>
            </w:r>
            <w:r>
              <w:rPr>
                <w:rFonts w:hint="eastAsia"/>
                <w:color w:val="000000" w:themeColor="text1"/>
              </w:rPr>
              <w:t>。</w:t>
            </w:r>
          </w:p>
        </w:tc>
      </w:tr>
      <w:tr w:rsidR="005C5F8E" w:rsidTr="00163C58">
        <w:tc>
          <w:tcPr>
            <w:tcW w:w="2698" w:type="dxa"/>
          </w:tcPr>
          <w:p w:rsidR="005C5F8E" w:rsidRDefault="00921D25" w:rsidP="00EB617E">
            <w:pPr>
              <w:tabs>
                <w:tab w:val="left" w:pos="2520"/>
              </w:tabs>
              <w:spacing w:line="380" w:lineRule="exact"/>
              <w:ind w:rightChars="50" w:right="105"/>
            </w:pPr>
            <w:r>
              <w:rPr>
                <w:rFonts w:ascii="華康楷書體W5" w:eastAsia="華康楷書體W5" w:hint="eastAsia"/>
                <w:noProof/>
                <w:sz w:val="28"/>
              </w:rPr>
              <w:lastRenderedPageBreak/>
              <mc:AlternateContent>
                <mc:Choice Requires="wps">
                  <w:drawing>
                    <wp:anchor distT="0" distB="0" distL="114300" distR="114300" simplePos="0" relativeHeight="251670528" behindDoc="0" locked="0" layoutInCell="1" allowOverlap="1" wp14:anchorId="01E8D3FF" wp14:editId="5C199B4D">
                      <wp:simplePos x="0" y="0"/>
                      <wp:positionH relativeFrom="column">
                        <wp:posOffset>-11430</wp:posOffset>
                      </wp:positionH>
                      <wp:positionV relativeFrom="paragraph">
                        <wp:posOffset>-21285</wp:posOffset>
                      </wp:positionV>
                      <wp:extent cx="8572500" cy="0"/>
                      <wp:effectExtent l="0" t="0" r="19050" b="19050"/>
                      <wp:wrapNone/>
                      <wp:docPr id="15" name="直線接點 15"/>
                      <wp:cNvGraphicFramePr/>
                      <a:graphic xmlns:a="http://schemas.openxmlformats.org/drawingml/2006/main">
                        <a:graphicData uri="http://schemas.microsoft.com/office/word/2010/wordprocessingShape">
                          <wps:wsp>
                            <wps:cNvCnPr/>
                            <wps:spPr>
                              <a:xfrm>
                                <a:off x="0" y="0"/>
                                <a:ext cx="85725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1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7pt" to="674.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" strokecolor="black [3040]" strokeweight=".5pt"/>
                  </w:pict>
                </mc:Fallback>
              </mc:AlternateContent>
            </w:r>
            <w:r w:rsidR="005C5F8E" w:rsidRPr="00FC3198">
              <w:rPr>
                <w:rFonts w:hint="eastAsia"/>
              </w:rPr>
              <w:t>（</w:t>
            </w:r>
            <w:r w:rsidR="00EB617E" w:rsidRPr="00EB617E">
              <w:rPr>
                <w:rFonts w:hint="eastAsia"/>
              </w:rPr>
              <w:t>照案通過</w:t>
            </w:r>
            <w:r w:rsidR="005C5F8E" w:rsidRPr="00FC3198">
              <w:rPr>
                <w:rFonts w:hint="eastAsia"/>
              </w:rPr>
              <w:t>）</w:t>
            </w:r>
          </w:p>
          <w:p w:rsidR="00EB617E" w:rsidRPr="00EB617E" w:rsidRDefault="00EB617E" w:rsidP="00EB617E">
            <w:pPr>
              <w:tabs>
                <w:tab w:val="left" w:pos="2520"/>
              </w:tabs>
              <w:spacing w:line="380" w:lineRule="exact"/>
              <w:ind w:leftChars="50" w:left="315" w:rightChars="50" w:right="105" w:hangingChars="100" w:hanging="210"/>
            </w:pPr>
            <w:r>
              <w:rPr>
                <w:rFonts w:hint="eastAsia"/>
              </w:rPr>
              <w:t>第</w:t>
            </w:r>
            <w:r w:rsidRPr="00296499">
              <w:rPr>
                <w:rFonts w:hint="eastAsia"/>
                <w:u w:val="single"/>
              </w:rPr>
              <w:t>六</w:t>
            </w:r>
            <w:r>
              <w:rPr>
                <w:rFonts w:hint="eastAsia"/>
              </w:rPr>
              <w:t xml:space="preserve">條　</w:t>
            </w:r>
            <w:r w:rsidRPr="00EB617E">
              <w:rPr>
                <w:rFonts w:hint="eastAsia"/>
              </w:rPr>
              <w:t>園區業務由主管機關所屬各管理局辦理，掌理園區內下列事項：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一、關於園區發展政策、策略及相關措施規劃之推動事項。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二、關於園區事業設立之審查事項。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三、關於科學技術研究創新與發展之推動事項。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四、關於吸引投資及對外宣傳事項。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五、關於財務之計劃、調度及稽核事項。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六、關於產品市場調查事項。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七、關於園區事業之營運輔導及服務事項。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八、關於產品檢驗發證、原產地證明書核發及貨品輸出入簽證事項。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lastRenderedPageBreak/>
              <w:t>九、關於電信器材進、出口查驗及護照憑證之簽發事項。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十、關於園區事業外籍人員延長居留申請之核轉事項。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十一、關於外籍或僑居國外專門性或技術性人員聘僱之許可及管理事項。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十二、關於減免稅捐相關證明之核發事項。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十三、關於外匯及貿易業務事項。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十四、關於預防走私措施事項。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十五、關於工商登記業務、工業用電證明事項。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十六、關於安全、防護事項。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十七、關於工商團體之業務事項。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lastRenderedPageBreak/>
              <w:t>十八、關於勞工行政、職業安全衛生、公害防治及勞動檢查事項。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十九、關於公有財產管理、收益事項。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二十、關於都市計畫之檢討及變更、非都市土地之檢討及變更編定、都市設計審議、土地使用管制與建築管理事項。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二十一、關於各項公共設施之建設及管理事項。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二十二、關於社區編定、開發及管理事項。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二十三、關於廠房、住宅、宿舍之興建及租售事項。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二十四、關於促進產學合作及技術訓練事項。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二十五、關於科學技術人才訓練及人力資源之獲得與調節事項。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lastRenderedPageBreak/>
              <w:t>二十六、關於通用之技術服務設施事項。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二十七、關於儲運單位及保稅倉庫之設立、經營或輔導管理事項。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二十八、關於公共福利事項。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二十九、關於園區事業業務及財務狀況查核事項。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三十、關於資訊管理網路運用及園區資訊化發展之推動事項。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三十一、有關園區環境保護工作之規劃推動執行與管理事項。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三十二、其他有關園區事業或機構之設廠或擴充規模之相關證照之核轉事項。</w:t>
            </w:r>
          </w:p>
          <w:p w:rsidR="00EB617E" w:rsidRPr="00EB617E" w:rsidRDefault="00EB617E" w:rsidP="00EB617E">
            <w:pPr>
              <w:tabs>
                <w:tab w:val="left" w:pos="2520"/>
              </w:tabs>
              <w:spacing w:line="380" w:lineRule="exact"/>
              <w:ind w:leftChars="150" w:left="525" w:rightChars="50" w:right="105" w:hangingChars="100" w:hanging="210"/>
            </w:pPr>
            <w:r w:rsidRPr="00EB617E">
              <w:rPr>
                <w:rFonts w:hint="eastAsia"/>
              </w:rPr>
              <w:t>三十三、其他有關行政管理事項。</w:t>
            </w:r>
          </w:p>
          <w:p w:rsidR="00EB617E" w:rsidRPr="00EB617E" w:rsidRDefault="00EB617E" w:rsidP="00EB617E">
            <w:pPr>
              <w:tabs>
                <w:tab w:val="left" w:pos="2520"/>
              </w:tabs>
              <w:spacing w:line="380" w:lineRule="exact"/>
              <w:ind w:leftChars="150" w:left="315" w:rightChars="50" w:right="105" w:firstLineChars="200" w:firstLine="420"/>
            </w:pPr>
            <w:r w:rsidRPr="00EB617E">
              <w:rPr>
                <w:rFonts w:hint="eastAsia"/>
              </w:rPr>
              <w:lastRenderedPageBreak/>
              <w:t>前項各款所定事項與各機關有關者，由各該事項之主管機關委託管理局辦理。</w:t>
            </w:r>
          </w:p>
          <w:p w:rsidR="00EB617E" w:rsidRDefault="00EB617E" w:rsidP="00EB617E">
            <w:pPr>
              <w:tabs>
                <w:tab w:val="left" w:pos="2520"/>
              </w:tabs>
              <w:spacing w:line="380" w:lineRule="exact"/>
              <w:ind w:leftChars="150" w:left="315" w:rightChars="50" w:right="105" w:firstLineChars="200" w:firstLine="420"/>
            </w:pPr>
            <w:r w:rsidRPr="00EB617E">
              <w:rPr>
                <w:rFonts w:hint="eastAsia"/>
              </w:rPr>
              <w:t>為辦理第一項各款所定事項，由主管機關會商各該事項之主管機關另定</w:t>
            </w:r>
            <w:r>
              <w:rPr>
                <w:rFonts w:hint="eastAsia"/>
              </w:rPr>
              <w:t>處理辦法。</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六</w:t>
            </w:r>
            <w:r>
              <w:rPr>
                <w:rFonts w:hint="eastAsia"/>
              </w:rPr>
              <w:t xml:space="preserve">條　</w:t>
            </w:r>
            <w:r w:rsidRPr="00296499">
              <w:rPr>
                <w:rFonts w:hint="eastAsia"/>
                <w:u w:val="single"/>
              </w:rPr>
              <w:t>園區業務</w:t>
            </w:r>
            <w:r>
              <w:rPr>
                <w:rFonts w:hint="eastAsia"/>
              </w:rPr>
              <w:t>由</w:t>
            </w:r>
            <w:r w:rsidRPr="00296499">
              <w:rPr>
                <w:rFonts w:hint="eastAsia"/>
                <w:u w:val="single"/>
              </w:rPr>
              <w:t>主管機關所屬</w:t>
            </w:r>
            <w:r>
              <w:rPr>
                <w:rFonts w:hint="eastAsia"/>
              </w:rPr>
              <w:t>各管理局</w:t>
            </w:r>
            <w:r w:rsidRPr="00296499">
              <w:rPr>
                <w:rFonts w:hint="eastAsia"/>
                <w:u w:val="single"/>
              </w:rPr>
              <w:t>辦理</w:t>
            </w:r>
            <w:r>
              <w:rPr>
                <w:rFonts w:hint="eastAsia"/>
              </w:rPr>
              <w:t>，</w:t>
            </w:r>
            <w:r w:rsidRPr="00296499">
              <w:rPr>
                <w:rFonts w:hint="eastAsia"/>
                <w:u w:val="single"/>
              </w:rPr>
              <w:t>掌理園區內下列事項：</w:t>
            </w:r>
          </w:p>
          <w:p w:rsidR="005C5F8E" w:rsidRDefault="005C5F8E" w:rsidP="00296499">
            <w:pPr>
              <w:tabs>
                <w:tab w:val="left" w:pos="2520"/>
              </w:tabs>
              <w:spacing w:line="380" w:lineRule="exact"/>
              <w:ind w:leftChars="150" w:left="525" w:rightChars="50" w:right="105" w:hangingChars="100" w:hanging="210"/>
            </w:pPr>
            <w:r>
              <w:rPr>
                <w:rFonts w:hint="eastAsia"/>
              </w:rPr>
              <w:t>一、關於園區發展政策、策略及相關措施規劃之推動事項。</w:t>
            </w:r>
          </w:p>
          <w:p w:rsidR="005C5F8E" w:rsidRDefault="005C5F8E" w:rsidP="00296499">
            <w:pPr>
              <w:tabs>
                <w:tab w:val="left" w:pos="2520"/>
              </w:tabs>
              <w:spacing w:line="380" w:lineRule="exact"/>
              <w:ind w:leftChars="150" w:left="525" w:rightChars="50" w:right="105" w:hangingChars="100" w:hanging="210"/>
            </w:pPr>
            <w:r>
              <w:rPr>
                <w:rFonts w:hint="eastAsia"/>
              </w:rPr>
              <w:t>二、關於園區事業設立之審查事項。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三</w:t>
            </w:r>
            <w:r>
              <w:rPr>
                <w:rFonts w:hint="eastAsia"/>
              </w:rPr>
              <w:t>、關於科學技術研究創新與發展之推動事項。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四</w:t>
            </w:r>
            <w:r>
              <w:rPr>
                <w:rFonts w:hint="eastAsia"/>
              </w:rPr>
              <w:t>、關於吸引投資及對外宣傳事項。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五</w:t>
            </w:r>
            <w:r>
              <w:rPr>
                <w:rFonts w:hint="eastAsia"/>
              </w:rPr>
              <w:t>、關於財務之計劃、調度及稽核事項。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六</w:t>
            </w:r>
            <w:r>
              <w:rPr>
                <w:rFonts w:hint="eastAsia"/>
              </w:rPr>
              <w:t>、關於產品市場調查事項。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七</w:t>
            </w:r>
            <w:r>
              <w:rPr>
                <w:rFonts w:hint="eastAsia"/>
              </w:rPr>
              <w:t>、關於園區事業之營運輔導及服務事項。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八</w:t>
            </w:r>
            <w:r>
              <w:rPr>
                <w:rFonts w:hint="eastAsia"/>
              </w:rPr>
              <w:t>、關於產品檢驗發證、</w:t>
            </w:r>
            <w:r w:rsidRPr="00296499">
              <w:rPr>
                <w:rFonts w:hint="eastAsia"/>
                <w:u w:val="single"/>
              </w:rPr>
              <w:t>原</w:t>
            </w:r>
            <w:r>
              <w:rPr>
                <w:rFonts w:hint="eastAsia"/>
              </w:rPr>
              <w:t>產地證明</w:t>
            </w:r>
            <w:r w:rsidRPr="00296499">
              <w:rPr>
                <w:rFonts w:hint="eastAsia"/>
                <w:u w:val="single"/>
              </w:rPr>
              <w:t>書核發及貨品輸出入簽證</w:t>
            </w:r>
            <w:r>
              <w:rPr>
                <w:rFonts w:hint="eastAsia"/>
              </w:rPr>
              <w:t>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九</w:t>
            </w:r>
            <w:r>
              <w:rPr>
                <w:rFonts w:hint="eastAsia"/>
              </w:rPr>
              <w:t>、關於電信器材進、出</w:t>
            </w:r>
            <w:r>
              <w:rPr>
                <w:rFonts w:hint="eastAsia"/>
              </w:rPr>
              <w:lastRenderedPageBreak/>
              <w:t>口查驗及護照憑證之簽發事項。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十</w:t>
            </w:r>
            <w:r>
              <w:rPr>
                <w:rFonts w:hint="eastAsia"/>
              </w:rPr>
              <w:t>、關於園區事業外籍人員延長居留申請之核轉事項。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十一</w:t>
            </w:r>
            <w:r>
              <w:rPr>
                <w:rFonts w:hint="eastAsia"/>
              </w:rPr>
              <w:t>、關於外籍或僑居國外專門性或技術性人員聘僱之許可及管理事項。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十二</w:t>
            </w:r>
            <w:r>
              <w:rPr>
                <w:rFonts w:hint="eastAsia"/>
              </w:rPr>
              <w:t>、關於減免稅捐相關證明之核發事項。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十三</w:t>
            </w:r>
            <w:r>
              <w:rPr>
                <w:rFonts w:hint="eastAsia"/>
              </w:rPr>
              <w:t>、關於外匯及貿易業務事項。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十四</w:t>
            </w:r>
            <w:r>
              <w:rPr>
                <w:rFonts w:hint="eastAsia"/>
              </w:rPr>
              <w:t>、關於預防走私措施事項。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十五</w:t>
            </w:r>
            <w:r>
              <w:rPr>
                <w:rFonts w:hint="eastAsia"/>
              </w:rPr>
              <w:t>、關於工商登記</w:t>
            </w:r>
            <w:r w:rsidRPr="00296499">
              <w:rPr>
                <w:rFonts w:hint="eastAsia"/>
                <w:u w:val="single"/>
              </w:rPr>
              <w:t>業務</w:t>
            </w:r>
            <w:r>
              <w:rPr>
                <w:rFonts w:hint="eastAsia"/>
              </w:rPr>
              <w:t>、工業用電證明事項。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十六</w:t>
            </w:r>
            <w:r>
              <w:rPr>
                <w:rFonts w:hint="eastAsia"/>
              </w:rPr>
              <w:t>、關於安全、防護事項。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十七</w:t>
            </w:r>
            <w:r>
              <w:rPr>
                <w:rFonts w:hint="eastAsia"/>
              </w:rPr>
              <w:t>、關於工商團體之業務事項。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十八</w:t>
            </w:r>
            <w:r>
              <w:rPr>
                <w:rFonts w:hint="eastAsia"/>
              </w:rPr>
              <w:t>、關於勞工行政、</w:t>
            </w:r>
            <w:r w:rsidRPr="00296499">
              <w:rPr>
                <w:rFonts w:hint="eastAsia"/>
                <w:u w:val="single"/>
              </w:rPr>
              <w:t>職</w:t>
            </w:r>
            <w:r w:rsidRPr="00296499">
              <w:rPr>
                <w:rFonts w:hint="eastAsia"/>
                <w:u w:val="single"/>
              </w:rPr>
              <w:lastRenderedPageBreak/>
              <w:t>業</w:t>
            </w:r>
            <w:r>
              <w:rPr>
                <w:rFonts w:hint="eastAsia"/>
              </w:rPr>
              <w:t>安全衛生、公害防治及勞動檢查事項。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十九</w:t>
            </w:r>
            <w:r>
              <w:rPr>
                <w:rFonts w:hint="eastAsia"/>
              </w:rPr>
              <w:t>、關於公有財產管理、收益事項。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二十</w:t>
            </w:r>
            <w:r>
              <w:rPr>
                <w:rFonts w:hint="eastAsia"/>
              </w:rPr>
              <w:t>、關於都市計畫之檢討及變更、非都市土地之檢討及變更編定、都市設計審議、土地使用管制與建築管理事項。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二十一</w:t>
            </w:r>
            <w:r>
              <w:rPr>
                <w:rFonts w:hint="eastAsia"/>
              </w:rPr>
              <w:t>、關於各項公共設施之建設及管理事項。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二十二</w:t>
            </w:r>
            <w:r>
              <w:rPr>
                <w:rFonts w:hint="eastAsia"/>
              </w:rPr>
              <w:t>、關於社區編定、開發及管理事項。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二十三</w:t>
            </w:r>
            <w:r>
              <w:rPr>
                <w:rFonts w:hint="eastAsia"/>
              </w:rPr>
              <w:t>、關於廠房、住宅、宿舍之興建及租售事項。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二十四</w:t>
            </w:r>
            <w:r>
              <w:rPr>
                <w:rFonts w:hint="eastAsia"/>
              </w:rPr>
              <w:t>、關於促進</w:t>
            </w:r>
            <w:r w:rsidRPr="00296499">
              <w:rPr>
                <w:rFonts w:hint="eastAsia"/>
                <w:u w:val="single"/>
              </w:rPr>
              <w:t>產學</w:t>
            </w:r>
            <w:r>
              <w:rPr>
                <w:rFonts w:hint="eastAsia"/>
              </w:rPr>
              <w:t>合作及技術訓練事項。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二十五</w:t>
            </w:r>
            <w:r>
              <w:rPr>
                <w:rFonts w:hint="eastAsia"/>
              </w:rPr>
              <w:t>、關於科學技術人才訓練及人力資源之獲得與調節事項。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二十六</w:t>
            </w:r>
            <w:r>
              <w:rPr>
                <w:rFonts w:hint="eastAsia"/>
              </w:rPr>
              <w:t>、關於通用之技術</w:t>
            </w:r>
            <w:r>
              <w:rPr>
                <w:rFonts w:hint="eastAsia"/>
              </w:rPr>
              <w:lastRenderedPageBreak/>
              <w:t>服務設施事項。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二十七</w:t>
            </w:r>
            <w:r>
              <w:rPr>
                <w:rFonts w:hint="eastAsia"/>
              </w:rPr>
              <w:t>、關於儲運單位及保稅倉庫之設立、經營或輔導管理事項。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二十八</w:t>
            </w:r>
            <w:r>
              <w:rPr>
                <w:rFonts w:hint="eastAsia"/>
              </w:rPr>
              <w:t>、關於公共福利事項。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二十九</w:t>
            </w:r>
            <w:r>
              <w:rPr>
                <w:rFonts w:hint="eastAsia"/>
              </w:rPr>
              <w:t>、關於園區事業業務及財務狀況查核事項。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三十</w:t>
            </w:r>
            <w:r>
              <w:rPr>
                <w:rFonts w:hint="eastAsia"/>
              </w:rPr>
              <w:t>、關於資訊管理網路運用及園區資訊化發展之推動事項。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三十一</w:t>
            </w:r>
            <w:r>
              <w:rPr>
                <w:rFonts w:hint="eastAsia"/>
              </w:rPr>
              <w:t>、有關園區環境保護工作之規劃推動執行與管理事項。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三十二</w:t>
            </w:r>
            <w:r>
              <w:rPr>
                <w:rFonts w:hint="eastAsia"/>
              </w:rPr>
              <w:t>、其他有關園區事業或機構之設廠或擴充規模之相關證照之核轉事項。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三十三</w:t>
            </w:r>
            <w:r>
              <w:rPr>
                <w:rFonts w:hint="eastAsia"/>
              </w:rPr>
              <w:t>、其他有關行政管理事項。</w:t>
            </w:r>
          </w:p>
          <w:p w:rsidR="005C5F8E" w:rsidRDefault="005C5F8E" w:rsidP="00296499">
            <w:pPr>
              <w:tabs>
                <w:tab w:val="left" w:pos="2520"/>
              </w:tabs>
              <w:spacing w:line="380" w:lineRule="exact"/>
              <w:ind w:leftChars="150" w:left="315" w:rightChars="50" w:right="105" w:firstLineChars="200" w:firstLine="420"/>
            </w:pPr>
            <w:r w:rsidRPr="00296499">
              <w:rPr>
                <w:rFonts w:hint="eastAsia"/>
                <w:u w:val="single"/>
              </w:rPr>
              <w:t>前</w:t>
            </w:r>
            <w:r>
              <w:rPr>
                <w:rFonts w:hint="eastAsia"/>
              </w:rPr>
              <w:t>項各款所定事項</w:t>
            </w:r>
            <w:r>
              <w:rPr>
                <w:rFonts w:hint="eastAsia"/>
              </w:rPr>
              <w:lastRenderedPageBreak/>
              <w:t>與各機關有關者，</w:t>
            </w:r>
            <w:r w:rsidRPr="00296499">
              <w:rPr>
                <w:rFonts w:hint="eastAsia"/>
                <w:u w:val="single"/>
              </w:rPr>
              <w:t>由各該事項之主管機關委託管理局辦理。</w:t>
            </w:r>
          </w:p>
          <w:p w:rsidR="005C5F8E" w:rsidRPr="007F43CB" w:rsidRDefault="005C5F8E" w:rsidP="00296499">
            <w:pPr>
              <w:tabs>
                <w:tab w:val="left" w:pos="2520"/>
              </w:tabs>
              <w:spacing w:line="380" w:lineRule="exact"/>
              <w:ind w:leftChars="150" w:left="315" w:rightChars="50" w:right="105" w:firstLineChars="200" w:firstLine="420"/>
            </w:pPr>
            <w:r w:rsidRPr="00296499">
              <w:rPr>
                <w:rFonts w:hint="eastAsia"/>
                <w:u w:val="single"/>
              </w:rPr>
              <w:t>為辦理</w:t>
            </w:r>
            <w:r>
              <w:rPr>
                <w:rFonts w:hint="eastAsia"/>
              </w:rPr>
              <w:t>第一項各款所定事項，由</w:t>
            </w:r>
            <w:r w:rsidRPr="00296499">
              <w:rPr>
                <w:rFonts w:hint="eastAsia"/>
                <w:u w:val="single"/>
              </w:rPr>
              <w:t>主管機關</w:t>
            </w:r>
            <w:r>
              <w:rPr>
                <w:rFonts w:hint="eastAsia"/>
              </w:rPr>
              <w:t>會商</w:t>
            </w:r>
            <w:r w:rsidRPr="00296499">
              <w:rPr>
                <w:rFonts w:hint="eastAsia"/>
                <w:u w:val="single"/>
              </w:rPr>
              <w:t>各該事項之主管</w:t>
            </w:r>
            <w:r>
              <w:rPr>
                <w:rFonts w:hint="eastAsia"/>
              </w:rPr>
              <w:t>機關</w:t>
            </w:r>
            <w:r w:rsidRPr="00296499">
              <w:rPr>
                <w:rFonts w:hint="eastAsia"/>
                <w:u w:val="single"/>
              </w:rPr>
              <w:t>另定</w:t>
            </w:r>
            <w:r>
              <w:rPr>
                <w:rFonts w:hint="eastAsia"/>
              </w:rPr>
              <w:t>處理辦法。</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第五條　為執行園區管理業務，辦理園區管理工作，並提供園區事業各項服務，由國科會於各園區設置園區管理局（以下簡稱管理局）。</w:t>
            </w:r>
          </w:p>
          <w:p w:rsidR="005C5F8E" w:rsidRPr="00335541" w:rsidRDefault="005C5F8E" w:rsidP="00E37A1A">
            <w:pPr>
              <w:tabs>
                <w:tab w:val="left" w:pos="2520"/>
              </w:tabs>
              <w:spacing w:line="380" w:lineRule="exact"/>
              <w:ind w:leftChars="150" w:left="315" w:rightChars="50" w:right="105" w:firstLineChars="200" w:firstLine="420"/>
            </w:pPr>
            <w:r w:rsidRPr="00335541">
              <w:rPr>
                <w:rFonts w:hint="eastAsia"/>
              </w:rPr>
              <w:t>各園區管理局之組織，均另以法律定之。</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第六條　管理局掌理園區內下列事項：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一、關於園區發展政策、策略及相關措施規劃之推動事項。</w:t>
            </w:r>
          </w:p>
          <w:p w:rsidR="005C5F8E" w:rsidRPr="00335541" w:rsidRDefault="005C5F8E" w:rsidP="00FE0CC0">
            <w:pPr>
              <w:tabs>
                <w:tab w:val="left" w:pos="2520"/>
              </w:tabs>
              <w:spacing w:line="380" w:lineRule="exact"/>
              <w:ind w:leftChars="50" w:left="315" w:rightChars="50" w:right="105" w:hangingChars="100" w:hanging="210"/>
            </w:pPr>
            <w:r w:rsidRPr="00335541">
              <w:rPr>
                <w:rFonts w:hint="eastAsia"/>
              </w:rPr>
              <w:t>二、關於所屬分局之監督及指揮事項。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三、關於園區事業設立之審查事項。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四、關於科學技術研究創新與發展之推動事項。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五、關於吸引投資及對外宣傳事項。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六、關於財務之計劃、調度</w:t>
            </w:r>
            <w:r w:rsidRPr="00FE0CC0">
              <w:rPr>
                <w:rFonts w:hint="eastAsia"/>
              </w:rPr>
              <w:lastRenderedPageBreak/>
              <w:t>及稽核事項。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七、關於產品市場調查事項。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八、關於園區事業之營運輔導及服務事項。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九、關於產品檢驗發證及產地證明簽發事項。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十、關於電信器材進、出口查驗及護照憑證之簽發事項。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十一、關於園區事業外籍人員延長居留申請之核轉事項。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十二、關於外籍或僑居國外專門性或技術性人員聘僱之許可及管理事項。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十三、關於減免稅捐相關證明之核發事項。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十四、關於外匯及貿易業務事項。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十五、關於預防走私措施事項。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lastRenderedPageBreak/>
              <w:t>十六、關於</w:t>
            </w:r>
            <w:r w:rsidRPr="00335541">
              <w:rPr>
                <w:rFonts w:hint="eastAsia"/>
              </w:rPr>
              <w:t>統一核發</w:t>
            </w:r>
            <w:r w:rsidRPr="00FE0CC0">
              <w:rPr>
                <w:rFonts w:hint="eastAsia"/>
              </w:rPr>
              <w:t>工商登記證照、工業用電證明事項。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十七、關於安全、防護事項。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十八、關於工商團體之業務事項。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十九、關於勞工行政、勞工安全衛生、公害防治及勞動檢查事項。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二十、關於公有財產管理、收益事項。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二十一、關於都市計畫之檢討及變更、非都市土地之檢討及變更編定、都市設計審議、土地使用管制與建築管理事項。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二十二、關於各項公共設施之建設及管理事項。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二十三、關於社區編定、開發及管理事項。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二十四、關於廠房、住宅、</w:t>
            </w:r>
            <w:r w:rsidRPr="00FE0CC0">
              <w:rPr>
                <w:rFonts w:hint="eastAsia"/>
              </w:rPr>
              <w:lastRenderedPageBreak/>
              <w:t>宿舍之興建及租售事項。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二十五、關於促進建教合作及技術訓練事項。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二十六、關於科學技術人才訓練及人力資源之獲得與調節事項。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二十七、關於通用之技術服務設施事項。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二十八、關於儲運單位及保稅倉庫之設立、經營或輔導管理事項。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二十九、關於公共福利事項。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三十、關於園區事業業務及財務狀況查核事項。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三十一、關於資訊管理網路運用及園區資訊化發展之推動事項。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三十二、有關園區環境保護工作之規劃推動執行與管理事項。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三十三、其他有關園區事業</w:t>
            </w:r>
            <w:r w:rsidRPr="00FE0CC0">
              <w:rPr>
                <w:rFonts w:hint="eastAsia"/>
              </w:rPr>
              <w:lastRenderedPageBreak/>
              <w:t>或機構之設廠或擴充規模之相關證照之核轉事項。</w:t>
            </w:r>
          </w:p>
          <w:p w:rsidR="005C5F8E" w:rsidRPr="00FE0CC0" w:rsidRDefault="005C5F8E" w:rsidP="00FE0CC0">
            <w:pPr>
              <w:tabs>
                <w:tab w:val="left" w:pos="2520"/>
              </w:tabs>
              <w:spacing w:line="380" w:lineRule="exact"/>
              <w:ind w:leftChars="50" w:left="315" w:rightChars="50" w:right="105" w:hangingChars="100" w:hanging="210"/>
            </w:pPr>
            <w:r w:rsidRPr="00FE0CC0">
              <w:rPr>
                <w:rFonts w:hint="eastAsia"/>
              </w:rPr>
              <w:t>三十四、其他有關行政管理事項。</w:t>
            </w:r>
          </w:p>
          <w:p w:rsidR="005C5F8E" w:rsidRPr="00335541" w:rsidRDefault="005C5F8E" w:rsidP="00A35090">
            <w:pPr>
              <w:tabs>
                <w:tab w:val="left" w:pos="2520"/>
              </w:tabs>
              <w:spacing w:line="380" w:lineRule="exact"/>
              <w:ind w:leftChars="150" w:left="315" w:rightChars="50" w:right="105" w:firstLineChars="100" w:firstLine="210"/>
            </w:pPr>
            <w:r w:rsidRPr="00335541">
              <w:rPr>
                <w:rFonts w:hint="eastAsia"/>
              </w:rPr>
              <w:t>前項第八款至第三十四款業務，分局所在之園區，得由所屬分局掌理之。</w:t>
            </w:r>
          </w:p>
          <w:p w:rsidR="005C5F8E" w:rsidRDefault="005C5F8E" w:rsidP="00FE0CC0">
            <w:pPr>
              <w:tabs>
                <w:tab w:val="left" w:pos="2520"/>
              </w:tabs>
              <w:spacing w:line="380" w:lineRule="exact"/>
              <w:ind w:leftChars="150" w:left="315" w:rightChars="50" w:right="105" w:firstLineChars="200" w:firstLine="420"/>
            </w:pPr>
            <w:r w:rsidRPr="00FE0CC0">
              <w:rPr>
                <w:rFonts w:hint="eastAsia"/>
              </w:rPr>
              <w:t>第一項各款所定事項與各機關有關者，其處理辦法，由國科會會商有關機關定之，授權管理局代辦該業務。</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一、本條由現行第五條及第六條合併修正。</w:t>
            </w:r>
          </w:p>
          <w:p w:rsidR="005C5F8E" w:rsidRDefault="005C5F8E" w:rsidP="00296499">
            <w:pPr>
              <w:tabs>
                <w:tab w:val="left" w:pos="2520"/>
              </w:tabs>
              <w:spacing w:line="380" w:lineRule="exact"/>
              <w:ind w:leftChars="50" w:left="315" w:rightChars="50" w:right="105" w:hangingChars="100" w:hanging="210"/>
            </w:pPr>
            <w:r>
              <w:rPr>
                <w:rFonts w:hint="eastAsia"/>
              </w:rPr>
              <w:t>二、修正第一項，將管理局之簡稱移列修正條文第五條第三項；「國科會」修正為「主管機關」，理由同修正條文第一條說明三。</w:t>
            </w:r>
          </w:p>
          <w:p w:rsidR="005C5F8E" w:rsidRDefault="005C5F8E" w:rsidP="00296499">
            <w:pPr>
              <w:tabs>
                <w:tab w:val="left" w:pos="2520"/>
              </w:tabs>
              <w:spacing w:line="380" w:lineRule="exact"/>
              <w:ind w:leftChars="50" w:left="315" w:rightChars="50" w:right="105" w:hangingChars="100" w:hanging="210"/>
            </w:pPr>
            <w:r>
              <w:rPr>
                <w:rFonts w:hint="eastAsia"/>
              </w:rPr>
              <w:t>三、現行第五條第二項，因中央行政機關組織基準法第四條第一項已有相關規範，爰予刪除，並將現行第五條第一項與現行第六條第一項關於管理局掌理事項，整併為修正條文第一項。其說明如下：</w:t>
            </w:r>
          </w:p>
          <w:p w:rsidR="005C5F8E" w:rsidRDefault="005C5F8E" w:rsidP="00296499">
            <w:pPr>
              <w:tabs>
                <w:tab w:val="left" w:pos="2520"/>
              </w:tabs>
              <w:spacing w:line="380" w:lineRule="exact"/>
              <w:ind w:leftChars="200" w:left="840" w:rightChars="50" w:right="105" w:hangingChars="200" w:hanging="420"/>
            </w:pPr>
            <w:r>
              <w:rPr>
                <w:rFonts w:hint="eastAsia"/>
              </w:rPr>
              <w:t>(一)依科技部所屬機關組織法及現行實際情形，並無管理局分局之組織，爰刪</w:t>
            </w:r>
            <w:r>
              <w:rPr>
                <w:rFonts w:hint="eastAsia"/>
              </w:rPr>
              <w:lastRenderedPageBreak/>
              <w:t>除現行第六條第一項第二款及第二項；第一項第二款後續款次遞移。</w:t>
            </w:r>
          </w:p>
          <w:p w:rsidR="005C5F8E" w:rsidRDefault="005C5F8E" w:rsidP="00296499">
            <w:pPr>
              <w:tabs>
                <w:tab w:val="left" w:pos="2520"/>
              </w:tabs>
              <w:spacing w:line="380" w:lineRule="exact"/>
              <w:ind w:leftChars="200" w:left="840" w:rightChars="50" w:right="105" w:hangingChars="200" w:hanging="420"/>
            </w:pPr>
            <w:r>
              <w:rPr>
                <w:rFonts w:hint="eastAsia"/>
              </w:rPr>
              <w:t>(二)配合實務運作，參考農業科技園區設置管理條例第七條第三項第六款規定，現行第六條第一項第九款「產地證明簽發」修正為「原產地證明書核發」，並增列貨品輸出入簽證事項。</w:t>
            </w:r>
          </w:p>
          <w:p w:rsidR="005C5F8E" w:rsidRDefault="005C5F8E" w:rsidP="00296499">
            <w:pPr>
              <w:tabs>
                <w:tab w:val="left" w:pos="2520"/>
              </w:tabs>
              <w:spacing w:line="380" w:lineRule="exact"/>
              <w:ind w:leftChars="200" w:left="840" w:rightChars="50" w:right="105" w:hangingChars="200" w:hanging="420"/>
            </w:pPr>
            <w:r>
              <w:rPr>
                <w:rFonts w:hint="eastAsia"/>
              </w:rPr>
              <w:t>(三)現行實務上，辦理公司登記後已不核發公司執照、營利事業及工廠登記證等證照，爰將現行第六條第一項第十六款「統一核發工商登記證照」修正</w:t>
            </w:r>
            <w:r>
              <w:rPr>
                <w:rFonts w:hint="eastAsia"/>
              </w:rPr>
              <w:lastRenderedPageBreak/>
              <w:t>為「工商登記業務」。</w:t>
            </w:r>
          </w:p>
          <w:p w:rsidR="005C5F8E" w:rsidRDefault="005C5F8E" w:rsidP="00296499">
            <w:pPr>
              <w:tabs>
                <w:tab w:val="left" w:pos="2520"/>
              </w:tabs>
              <w:spacing w:line="380" w:lineRule="exact"/>
              <w:ind w:leftChars="200" w:left="840" w:rightChars="50" w:right="105" w:hangingChars="200" w:hanging="420"/>
            </w:pPr>
            <w:r>
              <w:rPr>
                <w:rFonts w:hint="eastAsia"/>
              </w:rPr>
              <w:t>(四)配合一百零二年修正公布職業安全衛生法，爰修正現行第六條第一項第十九款，將「勞工安全衛生」修正為「職業安全衛生」。</w:t>
            </w:r>
          </w:p>
          <w:p w:rsidR="005C5F8E" w:rsidRDefault="005C5F8E" w:rsidP="00296499">
            <w:pPr>
              <w:tabs>
                <w:tab w:val="left" w:pos="2520"/>
              </w:tabs>
              <w:spacing w:line="380" w:lineRule="exact"/>
              <w:ind w:leftChars="200" w:left="840" w:rightChars="50" w:right="105" w:hangingChars="200" w:hanging="420"/>
            </w:pPr>
            <w:r>
              <w:rPr>
                <w:rFonts w:hint="eastAsia"/>
              </w:rPr>
              <w:t>(五)修正現行第六條第一項第二十五款，傳統建教合作範圍過於侷限，且此用詞已不合時宜，爰將「建教合作」修正為「產學合作」。</w:t>
            </w:r>
          </w:p>
          <w:p w:rsidR="005C5F8E" w:rsidRDefault="005C5F8E" w:rsidP="00296499">
            <w:pPr>
              <w:tabs>
                <w:tab w:val="left" w:pos="2520"/>
              </w:tabs>
              <w:spacing w:line="380" w:lineRule="exact"/>
              <w:ind w:leftChars="50" w:left="315" w:rightChars="50" w:right="105" w:hangingChars="100" w:hanging="210"/>
            </w:pPr>
            <w:r>
              <w:rPr>
                <w:rFonts w:hint="eastAsia"/>
              </w:rPr>
              <w:t>四、現行第六條第三項規定修正分列為第二項及第三項，說明如下：</w:t>
            </w:r>
          </w:p>
          <w:p w:rsidR="005C5F8E" w:rsidRDefault="005C5F8E" w:rsidP="00296499">
            <w:pPr>
              <w:tabs>
                <w:tab w:val="left" w:pos="2520"/>
              </w:tabs>
              <w:spacing w:line="380" w:lineRule="exact"/>
              <w:ind w:leftChars="200" w:left="840" w:rightChars="50" w:right="105" w:hangingChars="200" w:hanging="420"/>
            </w:pPr>
            <w:r>
              <w:rPr>
                <w:rFonts w:hint="eastAsia"/>
              </w:rPr>
              <w:t>(一)為發揮園區「單一窗口服務」之功能</w:t>
            </w:r>
            <w:r>
              <w:rPr>
                <w:rFonts w:hint="eastAsia"/>
              </w:rPr>
              <w:lastRenderedPageBreak/>
              <w:t>，並符行政程序法之規定，回歸以「委託」方式予以管理局辦理相關業務，爰將現行「授權管理局代辦該業務」之規定修正為第二項；另將「有關機關」修正為「各該事項之主管機關」。</w:t>
            </w:r>
          </w:p>
          <w:p w:rsidR="005C5F8E" w:rsidRDefault="005C5F8E" w:rsidP="00296499">
            <w:pPr>
              <w:tabs>
                <w:tab w:val="left" w:pos="2520"/>
              </w:tabs>
              <w:spacing w:line="380" w:lineRule="exact"/>
              <w:ind w:leftChars="200" w:left="840" w:rightChars="50" w:right="105" w:hangingChars="200" w:hanging="420"/>
            </w:pPr>
            <w:r>
              <w:rPr>
                <w:rFonts w:hint="eastAsia"/>
              </w:rPr>
              <w:t>(二)現行有關另定處理辦法之規定，與上述依行政程序法為權限之委託無必然關係，爰予修正為第三項；並將「國科會」修正為「主管機關」，理由同修正條文第一條說明三。</w:t>
            </w:r>
          </w:p>
          <w:p w:rsidR="005C5F8E" w:rsidRPr="008D0A38" w:rsidRDefault="005C5F8E" w:rsidP="00C550D5">
            <w:pPr>
              <w:ind w:leftChars="50" w:left="105" w:rightChars="50" w:right="105"/>
              <w:rPr>
                <w:b/>
              </w:rPr>
            </w:pPr>
            <w:r w:rsidRPr="008D0A38">
              <w:rPr>
                <w:rFonts w:hint="eastAsia"/>
                <w:b/>
              </w:rPr>
              <w:t>審查會：</w:t>
            </w:r>
          </w:p>
          <w:p w:rsidR="005C5F8E" w:rsidRDefault="00EB617E" w:rsidP="00296499">
            <w:pPr>
              <w:tabs>
                <w:tab w:val="left" w:pos="2520"/>
              </w:tabs>
              <w:spacing w:line="380" w:lineRule="exact"/>
            </w:pPr>
            <w:r>
              <w:rPr>
                <w:rFonts w:hint="eastAsia"/>
                <w:color w:val="000000" w:themeColor="text1"/>
              </w:rPr>
              <w:t xml:space="preserve"> </w:t>
            </w:r>
            <w:r w:rsidRPr="0006186C">
              <w:rPr>
                <w:rFonts w:hint="eastAsia"/>
                <w:color w:val="000000" w:themeColor="text1"/>
              </w:rPr>
              <w:t>照行政院提案通過</w:t>
            </w:r>
            <w:r>
              <w:rPr>
                <w:rFonts w:hint="eastAsia"/>
                <w:color w:val="000000" w:themeColor="text1"/>
              </w:rPr>
              <w:t>。</w:t>
            </w:r>
          </w:p>
        </w:tc>
      </w:tr>
      <w:tr w:rsidR="005C5F8E" w:rsidTr="00163C58">
        <w:tc>
          <w:tcPr>
            <w:tcW w:w="2698" w:type="dxa"/>
          </w:tcPr>
          <w:p w:rsidR="005C5F8E" w:rsidRDefault="005C5F8E" w:rsidP="00AC5D72">
            <w:pPr>
              <w:tabs>
                <w:tab w:val="left" w:pos="2520"/>
              </w:tabs>
              <w:spacing w:line="380" w:lineRule="exact"/>
              <w:ind w:rightChars="50" w:right="105"/>
            </w:pPr>
            <w:r w:rsidRPr="00FC3198">
              <w:rPr>
                <w:rFonts w:hint="eastAsia"/>
              </w:rPr>
              <w:lastRenderedPageBreak/>
              <w:t>（</w:t>
            </w:r>
            <w:r w:rsidR="00AC5D72" w:rsidRPr="00AC5D72">
              <w:rPr>
                <w:rFonts w:hint="eastAsia"/>
              </w:rPr>
              <w:t>照案通過</w:t>
            </w:r>
            <w:r w:rsidRPr="00FC3198">
              <w:rPr>
                <w:rFonts w:hint="eastAsia"/>
              </w:rPr>
              <w:t>）</w:t>
            </w:r>
          </w:p>
          <w:p w:rsidR="00AC5D72" w:rsidRDefault="00AC5D72" w:rsidP="00AC5D72">
            <w:pPr>
              <w:tabs>
                <w:tab w:val="left" w:pos="2520"/>
              </w:tabs>
              <w:spacing w:line="380" w:lineRule="exact"/>
              <w:ind w:leftChars="50" w:left="315" w:rightChars="50" w:right="105" w:hangingChars="100" w:hanging="210"/>
            </w:pPr>
            <w:r>
              <w:rPr>
                <w:rFonts w:hint="eastAsia"/>
              </w:rPr>
              <w:t>第</w:t>
            </w:r>
            <w:r w:rsidRPr="002750B5">
              <w:rPr>
                <w:rFonts w:hint="eastAsia"/>
              </w:rPr>
              <w:t>七</w:t>
            </w:r>
            <w:r>
              <w:rPr>
                <w:rFonts w:hint="eastAsia"/>
              </w:rPr>
              <w:t>條　管理局為辦理前條所列職掌應收取之服務收入及租金收入等，應設置作業基金，為下列各款之應用：</w:t>
            </w:r>
          </w:p>
          <w:p w:rsidR="00AC5D72" w:rsidRDefault="00AC5D72" w:rsidP="00AC5D72">
            <w:pPr>
              <w:tabs>
                <w:tab w:val="left" w:pos="2520"/>
              </w:tabs>
              <w:spacing w:line="380" w:lineRule="exact"/>
              <w:ind w:leftChars="150" w:left="525" w:rightChars="50" w:right="105" w:hangingChars="100" w:hanging="210"/>
            </w:pPr>
            <w:r>
              <w:rPr>
                <w:rFonts w:hint="eastAsia"/>
              </w:rPr>
              <w:t>一、科學園區之開發、擴充、改良、維護及管理</w:t>
            </w:r>
            <w:r>
              <w:rPr>
                <w:rFonts w:hint="eastAsia"/>
              </w:rPr>
              <w:lastRenderedPageBreak/>
              <w:t>等事項。</w:t>
            </w:r>
          </w:p>
          <w:p w:rsidR="00AC5D72" w:rsidRDefault="00AC5D72" w:rsidP="00AC5D72">
            <w:pPr>
              <w:tabs>
                <w:tab w:val="left" w:pos="2520"/>
              </w:tabs>
              <w:spacing w:line="380" w:lineRule="exact"/>
              <w:ind w:leftChars="150" w:left="525" w:rightChars="50" w:right="105" w:hangingChars="100" w:hanging="210"/>
            </w:pPr>
            <w:r>
              <w:rPr>
                <w:rFonts w:hint="eastAsia"/>
              </w:rPr>
              <w:t>二、科學園區各項作業服務事項。</w:t>
            </w:r>
          </w:p>
          <w:p w:rsidR="00AC5D72" w:rsidRDefault="002750B5" w:rsidP="00AC5D72">
            <w:pPr>
              <w:tabs>
                <w:tab w:val="left" w:pos="2520"/>
              </w:tabs>
              <w:spacing w:line="380" w:lineRule="exact"/>
              <w:ind w:rightChars="50" w:right="105"/>
            </w:pPr>
            <w:r>
              <w:rPr>
                <w:rFonts w:hint="eastAsia"/>
              </w:rPr>
              <w:t xml:space="preserve">   </w:t>
            </w:r>
            <w:r w:rsidR="00AC5D72">
              <w:rPr>
                <w:rFonts w:hint="eastAsia"/>
              </w:rPr>
              <w:t>三、其他有關事項。</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七</w:t>
            </w:r>
            <w:r>
              <w:rPr>
                <w:rFonts w:hint="eastAsia"/>
              </w:rPr>
              <w:t>條　管理局為辦理前條所列職掌應收取之服務收入及租金收入等，應設置作業基金，為下列各款之應用：</w:t>
            </w:r>
          </w:p>
          <w:p w:rsidR="005C5F8E" w:rsidRDefault="005C5F8E" w:rsidP="00296499">
            <w:pPr>
              <w:tabs>
                <w:tab w:val="left" w:pos="2520"/>
              </w:tabs>
              <w:spacing w:line="380" w:lineRule="exact"/>
              <w:ind w:leftChars="150" w:left="525" w:rightChars="50" w:right="105" w:hangingChars="100" w:hanging="210"/>
            </w:pPr>
            <w:r>
              <w:rPr>
                <w:rFonts w:hint="eastAsia"/>
              </w:rPr>
              <w:t>一、科學園區之開發、擴充、改良、維護及管理等事項。</w:t>
            </w:r>
          </w:p>
          <w:p w:rsidR="005C5F8E" w:rsidRDefault="005C5F8E" w:rsidP="00296499">
            <w:pPr>
              <w:tabs>
                <w:tab w:val="left" w:pos="2520"/>
              </w:tabs>
              <w:spacing w:line="380" w:lineRule="exact"/>
              <w:ind w:leftChars="150" w:left="525" w:rightChars="50" w:right="105" w:hangingChars="100" w:hanging="210"/>
            </w:pPr>
            <w:r>
              <w:rPr>
                <w:rFonts w:hint="eastAsia"/>
              </w:rPr>
              <w:lastRenderedPageBreak/>
              <w:t>二、科學園區各項作業服務事項。</w:t>
            </w:r>
          </w:p>
          <w:p w:rsidR="005C5F8E" w:rsidRPr="007F43CB" w:rsidRDefault="005C5F8E" w:rsidP="00296499">
            <w:pPr>
              <w:tabs>
                <w:tab w:val="left" w:pos="2520"/>
              </w:tabs>
              <w:spacing w:line="380" w:lineRule="exact"/>
              <w:ind w:leftChars="150" w:left="525" w:rightChars="50" w:right="105" w:hangingChars="100" w:hanging="210"/>
            </w:pPr>
            <w:r>
              <w:rPr>
                <w:rFonts w:hint="eastAsia"/>
              </w:rPr>
              <w:t>三、其他有關事項。</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第六條之一　管理局為辦理前條所列職掌應收取之服務收入及租金收入等，應設置作業基金，為下列各款之應用：</w:t>
            </w:r>
          </w:p>
          <w:p w:rsidR="005C5F8E" w:rsidRDefault="005C5F8E" w:rsidP="00296499">
            <w:pPr>
              <w:tabs>
                <w:tab w:val="left" w:pos="2520"/>
              </w:tabs>
              <w:spacing w:line="380" w:lineRule="exact"/>
              <w:ind w:leftChars="150" w:left="525" w:rightChars="50" w:right="105" w:hangingChars="100" w:hanging="210"/>
            </w:pPr>
            <w:r>
              <w:rPr>
                <w:rFonts w:hint="eastAsia"/>
              </w:rPr>
              <w:t>一、科學工業園區之開發、擴充、改良、維護及管理等事項。</w:t>
            </w:r>
          </w:p>
          <w:p w:rsidR="005C5F8E" w:rsidRDefault="005C5F8E" w:rsidP="00296499">
            <w:pPr>
              <w:tabs>
                <w:tab w:val="left" w:pos="2520"/>
              </w:tabs>
              <w:spacing w:line="380" w:lineRule="exact"/>
              <w:ind w:leftChars="150" w:left="525" w:rightChars="50" w:right="105" w:hangingChars="100" w:hanging="210"/>
            </w:pPr>
            <w:r>
              <w:rPr>
                <w:rFonts w:hint="eastAsia"/>
              </w:rPr>
              <w:lastRenderedPageBreak/>
              <w:t>二、科學工業園區各項作業服務事項。</w:t>
            </w:r>
          </w:p>
          <w:p w:rsidR="005C5F8E" w:rsidRDefault="005C5F8E" w:rsidP="00296499">
            <w:pPr>
              <w:tabs>
                <w:tab w:val="left" w:pos="2520"/>
              </w:tabs>
              <w:spacing w:line="380" w:lineRule="exact"/>
              <w:ind w:leftChars="150" w:left="525" w:rightChars="50" w:right="105" w:hangingChars="100" w:hanging="210"/>
            </w:pPr>
            <w:r>
              <w:rPr>
                <w:rFonts w:hint="eastAsia"/>
              </w:rPr>
              <w:t>三、其他有關事項。</w:t>
            </w:r>
          </w:p>
          <w:p w:rsidR="005C5F8E" w:rsidRDefault="005C5F8E" w:rsidP="00296499">
            <w:pPr>
              <w:tabs>
                <w:tab w:val="left" w:pos="2520"/>
              </w:tabs>
              <w:spacing w:line="380" w:lineRule="exact"/>
              <w:ind w:leftChars="150" w:left="315" w:rightChars="50" w:right="105" w:firstLineChars="200" w:firstLine="420"/>
            </w:pPr>
            <w:r>
              <w:rPr>
                <w:rFonts w:hint="eastAsia"/>
              </w:rPr>
              <w:t>前項作業基金之收支、保管及運用辦法，由行政院定之。</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二、修正第一項第一款、第二款，將「科學工業園區」修正為「科學園區」，理由同修正條文第一條說明二。</w:t>
            </w:r>
          </w:p>
          <w:p w:rsidR="005C5F8E" w:rsidRDefault="005C5F8E" w:rsidP="00296499">
            <w:pPr>
              <w:tabs>
                <w:tab w:val="left" w:pos="2520"/>
              </w:tabs>
              <w:spacing w:line="380" w:lineRule="exact"/>
              <w:ind w:leftChars="50" w:left="315" w:rightChars="50" w:right="105" w:hangingChars="100" w:hanging="210"/>
            </w:pPr>
            <w:r>
              <w:rPr>
                <w:rFonts w:hint="eastAsia"/>
              </w:rPr>
              <w:t>三、有關訂定特種基金之收</w:t>
            </w:r>
            <w:r>
              <w:rPr>
                <w:rFonts w:hint="eastAsia"/>
              </w:rPr>
              <w:lastRenderedPageBreak/>
              <w:t>支保管辦法之授權依據，預算法第二十一條已有統一規定，毋須於本法重複規範，爰刪除現行第二項。</w:t>
            </w:r>
          </w:p>
          <w:p w:rsidR="005C5F8E" w:rsidRPr="008D0A38" w:rsidRDefault="005C5F8E" w:rsidP="00C550D5">
            <w:pPr>
              <w:ind w:leftChars="50" w:left="105" w:rightChars="50" w:right="105"/>
              <w:rPr>
                <w:b/>
              </w:rPr>
            </w:pPr>
            <w:r w:rsidRPr="008D0A38">
              <w:rPr>
                <w:rFonts w:hint="eastAsia"/>
                <w:b/>
              </w:rPr>
              <w:t>審查會：</w:t>
            </w:r>
          </w:p>
          <w:p w:rsidR="005C5F8E" w:rsidRDefault="00AC5D72" w:rsidP="00296499">
            <w:pPr>
              <w:tabs>
                <w:tab w:val="left" w:pos="2520"/>
              </w:tabs>
              <w:spacing w:line="380" w:lineRule="exact"/>
            </w:pPr>
            <w:r>
              <w:rPr>
                <w:rFonts w:hint="eastAsia"/>
              </w:rPr>
              <w:t xml:space="preserve"> </w:t>
            </w:r>
            <w:r w:rsidRPr="00AC5D72">
              <w:rPr>
                <w:rFonts w:hint="eastAsia"/>
              </w:rPr>
              <w:t>照行政院提案通過</w:t>
            </w:r>
            <w:r>
              <w:rPr>
                <w:rFonts w:hint="eastAsia"/>
              </w:rPr>
              <w:t>。</w:t>
            </w:r>
          </w:p>
        </w:tc>
      </w:tr>
      <w:tr w:rsidR="005C5F8E" w:rsidTr="00163C58">
        <w:tc>
          <w:tcPr>
            <w:tcW w:w="2698" w:type="dxa"/>
          </w:tcPr>
          <w:p w:rsidR="005C5F8E" w:rsidRDefault="005C5F8E" w:rsidP="00FD2613">
            <w:pPr>
              <w:tabs>
                <w:tab w:val="left" w:pos="2520"/>
              </w:tabs>
              <w:spacing w:line="380" w:lineRule="exact"/>
              <w:ind w:rightChars="50" w:right="105"/>
            </w:pPr>
            <w:r w:rsidRPr="00FC3198">
              <w:rPr>
                <w:rFonts w:hint="eastAsia"/>
              </w:rPr>
              <w:lastRenderedPageBreak/>
              <w:t>（</w:t>
            </w:r>
            <w:r w:rsidR="00FD2613" w:rsidRPr="00FD2613">
              <w:rPr>
                <w:rFonts w:hint="eastAsia"/>
              </w:rPr>
              <w:t>照案通過</w:t>
            </w:r>
            <w:r w:rsidRPr="00FC3198">
              <w:rPr>
                <w:rFonts w:hint="eastAsia"/>
              </w:rPr>
              <w:t>）</w:t>
            </w:r>
          </w:p>
          <w:p w:rsidR="00FD2613" w:rsidRPr="00FD2613" w:rsidRDefault="00FD2613" w:rsidP="00FD2613">
            <w:pPr>
              <w:tabs>
                <w:tab w:val="left" w:pos="2520"/>
              </w:tabs>
              <w:spacing w:line="380" w:lineRule="exact"/>
              <w:ind w:leftChars="50" w:left="315" w:rightChars="50" w:right="105" w:hangingChars="100" w:hanging="210"/>
            </w:pPr>
            <w:r>
              <w:rPr>
                <w:rFonts w:hint="eastAsia"/>
              </w:rPr>
              <w:t>第</w:t>
            </w:r>
            <w:r w:rsidRPr="00FD2613">
              <w:rPr>
                <w:rFonts w:hint="eastAsia"/>
              </w:rPr>
              <w:t>八條　主管機關應邀集相關機關及專家學者成立園區審議會，就管理局所提下列事項審議之：</w:t>
            </w:r>
          </w:p>
          <w:p w:rsidR="00FD2613" w:rsidRPr="00FD2613" w:rsidRDefault="00FD2613" w:rsidP="00FD2613">
            <w:pPr>
              <w:tabs>
                <w:tab w:val="left" w:pos="2520"/>
              </w:tabs>
              <w:spacing w:line="380" w:lineRule="exact"/>
              <w:ind w:leftChars="150" w:left="525" w:rightChars="50" w:right="105" w:hangingChars="100" w:hanging="210"/>
            </w:pPr>
            <w:r w:rsidRPr="00FD2613">
              <w:rPr>
                <w:rFonts w:hint="eastAsia"/>
              </w:rPr>
              <w:t>一、園區企劃管理之決策及重大業務事項。</w:t>
            </w:r>
          </w:p>
          <w:p w:rsidR="00FD2613" w:rsidRPr="00FD2613" w:rsidRDefault="00FD2613" w:rsidP="00FD2613">
            <w:pPr>
              <w:tabs>
                <w:tab w:val="left" w:pos="2520"/>
              </w:tabs>
              <w:spacing w:line="380" w:lineRule="exact"/>
              <w:ind w:leftChars="150" w:left="525" w:rightChars="50" w:right="105" w:hangingChars="100" w:hanging="210"/>
            </w:pPr>
            <w:r w:rsidRPr="00FD2613">
              <w:rPr>
                <w:rFonts w:hint="eastAsia"/>
              </w:rPr>
              <w:t>二、園區引進科學事業之種類及優先順序。</w:t>
            </w:r>
          </w:p>
          <w:p w:rsidR="00FD2613" w:rsidRDefault="00FD2613" w:rsidP="00FD2613">
            <w:pPr>
              <w:tabs>
                <w:tab w:val="left" w:pos="2520"/>
              </w:tabs>
              <w:spacing w:line="380" w:lineRule="exact"/>
              <w:ind w:leftChars="150" w:left="525" w:rightChars="50" w:right="105" w:hangingChars="100" w:hanging="210"/>
            </w:pPr>
            <w:r w:rsidRPr="00FD2613">
              <w:rPr>
                <w:rFonts w:hint="eastAsia"/>
              </w:rPr>
              <w:t>三、</w:t>
            </w:r>
            <w:r>
              <w:rPr>
                <w:rFonts w:hint="eastAsia"/>
              </w:rPr>
              <w:t>在園區內投資之申請案。</w:t>
            </w:r>
          </w:p>
          <w:p w:rsidR="00FD2613" w:rsidRDefault="00FD2613" w:rsidP="00FD2613">
            <w:pPr>
              <w:tabs>
                <w:tab w:val="left" w:pos="2520"/>
              </w:tabs>
              <w:spacing w:line="380" w:lineRule="exact"/>
              <w:ind w:leftChars="150" w:left="315" w:rightChars="50" w:right="105" w:firstLineChars="200" w:firstLine="420"/>
            </w:pPr>
            <w:r>
              <w:rPr>
                <w:rFonts w:hint="eastAsia"/>
              </w:rPr>
              <w:t>前項第一款及第二款</w:t>
            </w:r>
            <w:r w:rsidRPr="00FD2613">
              <w:rPr>
                <w:rFonts w:hint="eastAsia"/>
              </w:rPr>
              <w:t>事項經審議後，由主管機關</w:t>
            </w:r>
            <w:r>
              <w:rPr>
                <w:rFonts w:hint="eastAsia"/>
              </w:rPr>
              <w:t>報請行政院核定之。</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w:t>
            </w:r>
            <w:r w:rsidRPr="00296499">
              <w:rPr>
                <w:rFonts w:hint="eastAsia"/>
                <w:u w:val="single"/>
              </w:rPr>
              <w:t>八</w:t>
            </w:r>
            <w:r>
              <w:rPr>
                <w:rFonts w:hint="eastAsia"/>
              </w:rPr>
              <w:t xml:space="preserve">條　</w:t>
            </w:r>
            <w:r w:rsidRPr="00296499">
              <w:rPr>
                <w:rFonts w:hint="eastAsia"/>
                <w:u w:val="single"/>
              </w:rPr>
              <w:t>主管機關應邀集相關機關及</w:t>
            </w:r>
            <w:r>
              <w:rPr>
                <w:rFonts w:hint="eastAsia"/>
              </w:rPr>
              <w:t>專家學者</w:t>
            </w:r>
            <w:r w:rsidRPr="00296499">
              <w:rPr>
                <w:rFonts w:hint="eastAsia"/>
                <w:u w:val="single"/>
              </w:rPr>
              <w:t>成立</w:t>
            </w:r>
            <w:r>
              <w:rPr>
                <w:rFonts w:hint="eastAsia"/>
              </w:rPr>
              <w:t>園區審議會，就管理局所提下列事項審議之：</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一、</w:t>
            </w:r>
            <w:r>
              <w:rPr>
                <w:rFonts w:hint="eastAsia"/>
              </w:rPr>
              <w:t>園區企劃管理之決策及重大業務事項。</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二、</w:t>
            </w:r>
            <w:r>
              <w:rPr>
                <w:rFonts w:hint="eastAsia"/>
              </w:rPr>
              <w:t>園區引進科學</w:t>
            </w:r>
            <w:r w:rsidRPr="00296499">
              <w:rPr>
                <w:rFonts w:hint="eastAsia"/>
                <w:u w:val="single"/>
              </w:rPr>
              <w:t>事</w:t>
            </w:r>
            <w:r>
              <w:rPr>
                <w:rFonts w:hint="eastAsia"/>
              </w:rPr>
              <w:t>業之種類及優先順序。</w:t>
            </w:r>
          </w:p>
          <w:p w:rsidR="005C5F8E" w:rsidRDefault="005C5F8E" w:rsidP="00296499">
            <w:pPr>
              <w:tabs>
                <w:tab w:val="left" w:pos="2520"/>
              </w:tabs>
              <w:spacing w:line="380" w:lineRule="exact"/>
              <w:ind w:leftChars="150" w:left="525" w:rightChars="50" w:right="105" w:hangingChars="100" w:hanging="210"/>
            </w:pPr>
            <w:r w:rsidRPr="00296499">
              <w:rPr>
                <w:rFonts w:hint="eastAsia"/>
                <w:u w:val="single"/>
              </w:rPr>
              <w:t>三、</w:t>
            </w:r>
            <w:r>
              <w:rPr>
                <w:rFonts w:hint="eastAsia"/>
              </w:rPr>
              <w:t>在園區內投資之申請案。</w:t>
            </w:r>
          </w:p>
          <w:p w:rsidR="005C5F8E" w:rsidRDefault="005C5F8E" w:rsidP="00296499">
            <w:pPr>
              <w:tabs>
                <w:tab w:val="left" w:pos="2520"/>
              </w:tabs>
              <w:spacing w:line="380" w:lineRule="exact"/>
              <w:ind w:leftChars="150" w:left="315" w:rightChars="50" w:right="105" w:firstLineChars="200" w:firstLine="420"/>
            </w:pPr>
            <w:r>
              <w:rPr>
                <w:rFonts w:hint="eastAsia"/>
              </w:rPr>
              <w:t>前項第一款及第二款</w:t>
            </w:r>
            <w:r w:rsidRPr="00296499">
              <w:rPr>
                <w:rFonts w:hint="eastAsia"/>
                <w:u w:val="single"/>
              </w:rPr>
              <w:t>事項</w:t>
            </w:r>
            <w:r>
              <w:rPr>
                <w:rFonts w:hint="eastAsia"/>
              </w:rPr>
              <w:t>經審議後，由</w:t>
            </w:r>
            <w:r w:rsidRPr="00296499">
              <w:rPr>
                <w:rFonts w:hint="eastAsia"/>
                <w:u w:val="single"/>
              </w:rPr>
              <w:t>主管機關</w:t>
            </w:r>
            <w:r>
              <w:rPr>
                <w:rFonts w:hint="eastAsia"/>
              </w:rPr>
              <w:t>報請行政院核定之。</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第七條　國科會設園區審議委員會，置委員十五人至十九人，由內政部、國防部、財政部、教育部、經濟部、交通部、行政院環境保護署、行政院衛生署、行政院經濟建設委員會、國科會之副首長、學者專家組成之，國科會主任委員為當然委員並為召集人。</w:t>
            </w:r>
          </w:p>
          <w:p w:rsidR="005C5F8E" w:rsidRPr="00550DBA" w:rsidRDefault="005C5F8E" w:rsidP="00550DBA">
            <w:pPr>
              <w:tabs>
                <w:tab w:val="left" w:pos="2520"/>
              </w:tabs>
              <w:spacing w:line="380" w:lineRule="exact"/>
              <w:ind w:leftChars="50" w:left="105" w:rightChars="50" w:right="105" w:firstLineChars="200" w:firstLine="420"/>
            </w:pPr>
            <w:r w:rsidRPr="00550DBA">
              <w:rPr>
                <w:rFonts w:hint="eastAsia"/>
              </w:rPr>
              <w:t>園區審議委員會並就管理局所提下列事項審議之：</w:t>
            </w:r>
          </w:p>
          <w:p w:rsidR="005C5F8E" w:rsidRDefault="005C5F8E" w:rsidP="00296499">
            <w:pPr>
              <w:tabs>
                <w:tab w:val="left" w:pos="2520"/>
              </w:tabs>
              <w:spacing w:line="380" w:lineRule="exact"/>
              <w:ind w:leftChars="200" w:left="840" w:rightChars="50" w:right="105" w:hangingChars="200" w:hanging="420"/>
            </w:pPr>
            <w:r>
              <w:rPr>
                <w:rFonts w:hint="eastAsia"/>
              </w:rPr>
              <w:t>（一）園區企劃管理之</w:t>
            </w:r>
            <w:r>
              <w:rPr>
                <w:rFonts w:hint="eastAsia"/>
              </w:rPr>
              <w:lastRenderedPageBreak/>
              <w:t>決策及重大業務事項。</w:t>
            </w:r>
          </w:p>
          <w:p w:rsidR="005C5F8E" w:rsidRDefault="005C5F8E" w:rsidP="00296499">
            <w:pPr>
              <w:tabs>
                <w:tab w:val="left" w:pos="2520"/>
              </w:tabs>
              <w:spacing w:line="380" w:lineRule="exact"/>
              <w:ind w:leftChars="200" w:left="840" w:rightChars="50" w:right="105" w:hangingChars="200" w:hanging="420"/>
            </w:pPr>
            <w:r>
              <w:rPr>
                <w:rFonts w:hint="eastAsia"/>
              </w:rPr>
              <w:t>（二）園區引進科學工業之種類及優先順序。</w:t>
            </w:r>
          </w:p>
          <w:p w:rsidR="005C5F8E" w:rsidRDefault="005C5F8E" w:rsidP="00296499">
            <w:pPr>
              <w:tabs>
                <w:tab w:val="left" w:pos="2520"/>
              </w:tabs>
              <w:spacing w:line="380" w:lineRule="exact"/>
              <w:ind w:leftChars="200" w:left="840" w:rightChars="50" w:right="105" w:hangingChars="200" w:hanging="420"/>
            </w:pPr>
            <w:r>
              <w:rPr>
                <w:rFonts w:hint="eastAsia"/>
              </w:rPr>
              <w:t>（三）在園區內投資之申請案。</w:t>
            </w:r>
          </w:p>
          <w:p w:rsidR="005C5F8E" w:rsidRDefault="005C5F8E" w:rsidP="00296499">
            <w:pPr>
              <w:tabs>
                <w:tab w:val="left" w:pos="2520"/>
              </w:tabs>
              <w:spacing w:line="380" w:lineRule="exact"/>
              <w:ind w:leftChars="150" w:left="315" w:rightChars="50" w:right="105" w:firstLineChars="200" w:firstLine="420"/>
            </w:pPr>
            <w:r>
              <w:rPr>
                <w:rFonts w:hint="eastAsia"/>
              </w:rPr>
              <w:t>前項第一款及第二款經審議後，由國科會報請行政院核定之。</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任務編組之組成，無須於作用法中規定，爰將現行第一項及第二項合併為第一項，並為賦予園區審議會組成彈性，將組成之人員修正為應邀集相關機關及專家學者成立之。另將「國科會」修正為「主管機關」，理由同修正條文第一條說明三；又依中央行政機關組織基準法之規定，委員會為二級機關或獨立機關之</w:t>
            </w:r>
            <w:r>
              <w:rPr>
                <w:rFonts w:hint="eastAsia"/>
              </w:rPr>
              <w:lastRenderedPageBreak/>
              <w:t>名稱，爰將「園區審議委員會」修正為「園區審議會」。現行第二項第二款所定「科學工業」修正為「科學事業」，理由同修正條文第四條說明二。</w:t>
            </w:r>
          </w:p>
          <w:p w:rsidR="005C5F8E" w:rsidRDefault="005C5F8E" w:rsidP="00296499">
            <w:pPr>
              <w:tabs>
                <w:tab w:val="left" w:pos="2520"/>
              </w:tabs>
              <w:spacing w:line="380" w:lineRule="exact"/>
              <w:ind w:leftChars="50" w:left="315" w:rightChars="50" w:right="105" w:hangingChars="100" w:hanging="210"/>
            </w:pPr>
            <w:r>
              <w:rPr>
                <w:rFonts w:hint="eastAsia"/>
              </w:rPr>
              <w:t>三、現行第三項移列為第二項，酌作文字修正，並將「國科會」修正為「主管機關」，理由同修正條文第一條說明三。</w:t>
            </w:r>
          </w:p>
          <w:p w:rsidR="005C5F8E" w:rsidRPr="008D0A38" w:rsidRDefault="005C5F8E" w:rsidP="00C550D5">
            <w:pPr>
              <w:ind w:leftChars="50" w:left="105" w:rightChars="50" w:right="105"/>
              <w:rPr>
                <w:b/>
              </w:rPr>
            </w:pPr>
            <w:r w:rsidRPr="008D0A38">
              <w:rPr>
                <w:rFonts w:hint="eastAsia"/>
                <w:b/>
              </w:rPr>
              <w:t>審查會：</w:t>
            </w:r>
          </w:p>
          <w:p w:rsidR="005C5F8E" w:rsidRDefault="00FD2613" w:rsidP="00296499">
            <w:pPr>
              <w:tabs>
                <w:tab w:val="left" w:pos="2520"/>
              </w:tabs>
              <w:spacing w:line="380" w:lineRule="exact"/>
            </w:pPr>
            <w:r>
              <w:rPr>
                <w:rFonts w:hint="eastAsia"/>
              </w:rPr>
              <w:t xml:space="preserve"> </w:t>
            </w:r>
            <w:r w:rsidRPr="00AC5D72">
              <w:rPr>
                <w:rFonts w:hint="eastAsia"/>
              </w:rPr>
              <w:t>照行政院提案通過</w:t>
            </w:r>
            <w:r>
              <w:rPr>
                <w:rFonts w:hint="eastAsia"/>
              </w:rPr>
              <w:t>。</w:t>
            </w:r>
          </w:p>
        </w:tc>
      </w:tr>
      <w:tr w:rsidR="005C5F8E" w:rsidTr="00163C58">
        <w:tc>
          <w:tcPr>
            <w:tcW w:w="2698" w:type="dxa"/>
          </w:tcPr>
          <w:p w:rsidR="005C5F8E" w:rsidRDefault="005C5F8E" w:rsidP="00FD2613">
            <w:pPr>
              <w:tabs>
                <w:tab w:val="left" w:pos="2520"/>
              </w:tabs>
              <w:spacing w:line="380" w:lineRule="exact"/>
              <w:ind w:leftChars="50" w:left="315" w:rightChars="50" w:right="105" w:hangingChars="100" w:hanging="210"/>
            </w:pPr>
            <w:r w:rsidRPr="00FC3198">
              <w:rPr>
                <w:rFonts w:hint="eastAsia"/>
              </w:rPr>
              <w:lastRenderedPageBreak/>
              <w:t>（</w:t>
            </w:r>
            <w:r w:rsidR="00FD2613" w:rsidRPr="00FD2613">
              <w:rPr>
                <w:rFonts w:hint="eastAsia"/>
              </w:rPr>
              <w:t>照案通過</w:t>
            </w:r>
            <w:r w:rsidRPr="00FC3198">
              <w:rPr>
                <w:rFonts w:hint="eastAsia"/>
              </w:rPr>
              <w:t>）</w:t>
            </w:r>
          </w:p>
          <w:p w:rsidR="00FD2613" w:rsidRPr="00FD2613" w:rsidRDefault="00FD2613" w:rsidP="00FD2613">
            <w:pPr>
              <w:tabs>
                <w:tab w:val="left" w:pos="2520"/>
              </w:tabs>
              <w:spacing w:line="380" w:lineRule="exact"/>
              <w:ind w:leftChars="50" w:left="315" w:rightChars="50" w:right="105" w:hangingChars="100" w:hanging="210"/>
            </w:pPr>
            <w:r>
              <w:rPr>
                <w:rFonts w:hint="eastAsia"/>
              </w:rPr>
              <w:t>第</w:t>
            </w:r>
            <w:r w:rsidRPr="00FD2613">
              <w:rPr>
                <w:rFonts w:hint="eastAsia"/>
              </w:rPr>
              <w:t>九條　園區內下列事項，由各該事項之主管機關核准設立之單位，受管理局指導、監督辦理之：</w:t>
            </w:r>
          </w:p>
          <w:p w:rsidR="00FD2613" w:rsidRPr="00FD2613" w:rsidRDefault="00FD2613" w:rsidP="00FD2613">
            <w:pPr>
              <w:tabs>
                <w:tab w:val="left" w:pos="2520"/>
              </w:tabs>
              <w:spacing w:line="380" w:lineRule="exact"/>
              <w:ind w:leftChars="150" w:left="525" w:rightChars="50" w:right="105" w:hangingChars="100" w:hanging="210"/>
            </w:pPr>
            <w:r w:rsidRPr="00FD2613">
              <w:rPr>
                <w:rFonts w:hint="eastAsia"/>
              </w:rPr>
              <w:t>一、稅捐之稽徵事項。</w:t>
            </w:r>
          </w:p>
          <w:p w:rsidR="00FD2613" w:rsidRPr="00FD2613" w:rsidRDefault="00FD2613" w:rsidP="00FD2613">
            <w:pPr>
              <w:tabs>
                <w:tab w:val="left" w:pos="2520"/>
              </w:tabs>
              <w:spacing w:line="380" w:lineRule="exact"/>
              <w:ind w:leftChars="150" w:left="525" w:rightChars="50" w:right="105" w:hangingChars="100" w:hanging="210"/>
            </w:pPr>
            <w:r w:rsidRPr="00FD2613">
              <w:rPr>
                <w:rFonts w:hint="eastAsia"/>
              </w:rPr>
              <w:t>二、海關業務事項。</w:t>
            </w:r>
          </w:p>
          <w:p w:rsidR="00FD2613" w:rsidRPr="00FD2613" w:rsidRDefault="00FD2613" w:rsidP="00FD2613">
            <w:pPr>
              <w:tabs>
                <w:tab w:val="left" w:pos="2520"/>
              </w:tabs>
              <w:spacing w:line="380" w:lineRule="exact"/>
              <w:ind w:leftChars="150" w:left="525" w:rightChars="50" w:right="105" w:hangingChars="100" w:hanging="210"/>
            </w:pPr>
            <w:r w:rsidRPr="00FD2613">
              <w:rPr>
                <w:rFonts w:hint="eastAsia"/>
              </w:rPr>
              <w:t>三、郵電業務事項。</w:t>
            </w:r>
          </w:p>
          <w:p w:rsidR="00FD2613" w:rsidRPr="00FD2613" w:rsidRDefault="00FD2613" w:rsidP="00FD2613">
            <w:pPr>
              <w:tabs>
                <w:tab w:val="left" w:pos="2520"/>
              </w:tabs>
              <w:spacing w:line="380" w:lineRule="exact"/>
              <w:ind w:leftChars="150" w:left="525" w:rightChars="50" w:right="105" w:hangingChars="100" w:hanging="210"/>
            </w:pPr>
            <w:r w:rsidRPr="00FD2613">
              <w:rPr>
                <w:rFonts w:hint="eastAsia"/>
              </w:rPr>
              <w:t>四、電力、給水及其他有</w:t>
            </w:r>
            <w:r w:rsidRPr="00FD2613">
              <w:rPr>
                <w:rFonts w:hint="eastAsia"/>
              </w:rPr>
              <w:lastRenderedPageBreak/>
              <w:t>關公用事業之業務事項。</w:t>
            </w:r>
          </w:p>
          <w:p w:rsidR="00FD2613" w:rsidRPr="00FD2613" w:rsidRDefault="00FD2613" w:rsidP="00FD2613">
            <w:pPr>
              <w:tabs>
                <w:tab w:val="left" w:pos="2520"/>
              </w:tabs>
              <w:spacing w:line="380" w:lineRule="exact"/>
              <w:ind w:leftChars="150" w:left="525" w:rightChars="50" w:right="105" w:hangingChars="100" w:hanging="210"/>
            </w:pPr>
            <w:r w:rsidRPr="00FD2613">
              <w:rPr>
                <w:rFonts w:hint="eastAsia"/>
              </w:rPr>
              <w:t>五、金融業務事項。</w:t>
            </w:r>
          </w:p>
          <w:p w:rsidR="00FD2613" w:rsidRPr="00FD2613" w:rsidRDefault="00FD2613" w:rsidP="00FD2613">
            <w:pPr>
              <w:tabs>
                <w:tab w:val="left" w:pos="2520"/>
              </w:tabs>
              <w:spacing w:line="380" w:lineRule="exact"/>
              <w:ind w:leftChars="150" w:left="525" w:rightChars="50" w:right="105" w:hangingChars="100" w:hanging="210"/>
            </w:pPr>
            <w:r w:rsidRPr="00FD2613">
              <w:rPr>
                <w:rFonts w:hint="eastAsia"/>
              </w:rPr>
              <w:t>六、警察及消防業務事項。</w:t>
            </w:r>
          </w:p>
          <w:p w:rsidR="00FD2613" w:rsidRPr="00FD2613" w:rsidRDefault="00FD2613" w:rsidP="00FD2613">
            <w:pPr>
              <w:tabs>
                <w:tab w:val="left" w:pos="2520"/>
              </w:tabs>
              <w:spacing w:line="380" w:lineRule="exact"/>
              <w:ind w:leftChars="150" w:left="525" w:rightChars="50" w:right="105" w:hangingChars="100" w:hanging="210"/>
            </w:pPr>
            <w:r w:rsidRPr="00FD2613">
              <w:rPr>
                <w:rFonts w:hint="eastAsia"/>
              </w:rPr>
              <w:t>七、土地行政事項。</w:t>
            </w:r>
          </w:p>
          <w:p w:rsidR="00FD2613" w:rsidRPr="00FD2613" w:rsidRDefault="00FD2613" w:rsidP="00FD2613">
            <w:pPr>
              <w:tabs>
                <w:tab w:val="left" w:pos="2520"/>
              </w:tabs>
              <w:spacing w:line="380" w:lineRule="exact"/>
              <w:ind w:leftChars="150" w:left="525" w:rightChars="50" w:right="105" w:hangingChars="100" w:hanging="210"/>
            </w:pPr>
            <w:r w:rsidRPr="00FD2613">
              <w:rPr>
                <w:rFonts w:hint="eastAsia"/>
              </w:rPr>
              <w:t>八、其他公務機關服務事項。</w:t>
            </w:r>
          </w:p>
          <w:p w:rsidR="00FD2613" w:rsidRDefault="00FD2613" w:rsidP="00FD2613">
            <w:pPr>
              <w:tabs>
                <w:tab w:val="left" w:pos="2520"/>
              </w:tabs>
              <w:spacing w:line="380" w:lineRule="exact"/>
              <w:ind w:leftChars="50" w:left="315" w:rightChars="50" w:right="105" w:hangingChars="100" w:hanging="210"/>
            </w:pPr>
            <w:r>
              <w:rPr>
                <w:rFonts w:hint="eastAsia"/>
              </w:rPr>
              <w:t xml:space="preserve">      </w:t>
            </w:r>
            <w:r w:rsidRPr="00FD2613">
              <w:rPr>
                <w:rFonts w:hint="eastAsia"/>
              </w:rPr>
              <w:t>前項第四款為對園區水、電進行有效之供應與管制，有關園區水、電供需調配、短缺預警及節水節能輔導管制辦法，由主管機關會同各該事項之主管機關定之</w:t>
            </w:r>
            <w:r>
              <w:rPr>
                <w:rFonts w:hint="eastAsia"/>
              </w:rPr>
              <w:t>。</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九</w:t>
            </w:r>
            <w:r>
              <w:rPr>
                <w:rFonts w:hint="eastAsia"/>
              </w:rPr>
              <w:t>條　園區內下列事項，由各該</w:t>
            </w:r>
            <w:r w:rsidRPr="00296499">
              <w:rPr>
                <w:rFonts w:hint="eastAsia"/>
                <w:u w:val="single"/>
              </w:rPr>
              <w:t>事項之</w:t>
            </w:r>
            <w:r>
              <w:rPr>
                <w:rFonts w:hint="eastAsia"/>
              </w:rPr>
              <w:t>主管機關</w:t>
            </w:r>
            <w:r w:rsidRPr="00296499">
              <w:rPr>
                <w:rFonts w:hint="eastAsia"/>
                <w:u w:val="single"/>
              </w:rPr>
              <w:t>核准</w:t>
            </w:r>
            <w:r>
              <w:rPr>
                <w:rFonts w:hint="eastAsia"/>
              </w:rPr>
              <w:t>設立</w:t>
            </w:r>
            <w:r w:rsidRPr="00296499">
              <w:rPr>
                <w:rFonts w:hint="eastAsia"/>
                <w:u w:val="single"/>
              </w:rPr>
              <w:t>之</w:t>
            </w:r>
            <w:r>
              <w:rPr>
                <w:rFonts w:hint="eastAsia"/>
              </w:rPr>
              <w:t>單位，受管理局指導、監督辦理之：</w:t>
            </w:r>
          </w:p>
          <w:p w:rsidR="005C5F8E" w:rsidRDefault="005C5F8E" w:rsidP="00296499">
            <w:pPr>
              <w:tabs>
                <w:tab w:val="left" w:pos="2520"/>
              </w:tabs>
              <w:spacing w:line="380" w:lineRule="exact"/>
              <w:ind w:leftChars="150" w:left="525" w:rightChars="50" w:right="105" w:hangingChars="100" w:hanging="210"/>
            </w:pPr>
            <w:r>
              <w:rPr>
                <w:rFonts w:hint="eastAsia"/>
              </w:rPr>
              <w:t>一、稅捐之稽徵事項。</w:t>
            </w:r>
          </w:p>
          <w:p w:rsidR="005C5F8E" w:rsidRDefault="005C5F8E" w:rsidP="00296499">
            <w:pPr>
              <w:tabs>
                <w:tab w:val="left" w:pos="2520"/>
              </w:tabs>
              <w:spacing w:line="380" w:lineRule="exact"/>
              <w:ind w:leftChars="150" w:left="525" w:rightChars="50" w:right="105" w:hangingChars="100" w:hanging="210"/>
            </w:pPr>
            <w:r>
              <w:rPr>
                <w:rFonts w:hint="eastAsia"/>
              </w:rPr>
              <w:t>二、海關業務事項。</w:t>
            </w:r>
          </w:p>
          <w:p w:rsidR="005C5F8E" w:rsidRDefault="005C5F8E" w:rsidP="00296499">
            <w:pPr>
              <w:tabs>
                <w:tab w:val="left" w:pos="2520"/>
              </w:tabs>
              <w:spacing w:line="380" w:lineRule="exact"/>
              <w:ind w:leftChars="150" w:left="525" w:rightChars="50" w:right="105" w:hangingChars="100" w:hanging="210"/>
            </w:pPr>
            <w:r>
              <w:rPr>
                <w:rFonts w:hint="eastAsia"/>
              </w:rPr>
              <w:t>三、郵電業務事項。</w:t>
            </w:r>
          </w:p>
          <w:p w:rsidR="005C5F8E" w:rsidRDefault="005C5F8E" w:rsidP="00296499">
            <w:pPr>
              <w:tabs>
                <w:tab w:val="left" w:pos="2520"/>
              </w:tabs>
              <w:spacing w:line="380" w:lineRule="exact"/>
              <w:ind w:leftChars="150" w:left="525" w:rightChars="50" w:right="105" w:hangingChars="100" w:hanging="210"/>
            </w:pPr>
            <w:r>
              <w:rPr>
                <w:rFonts w:hint="eastAsia"/>
              </w:rPr>
              <w:t>四、電力、給水及其他有關公用事業之業務事</w:t>
            </w:r>
            <w:r>
              <w:rPr>
                <w:rFonts w:hint="eastAsia"/>
              </w:rPr>
              <w:lastRenderedPageBreak/>
              <w:t>項。</w:t>
            </w:r>
          </w:p>
          <w:p w:rsidR="005C5F8E" w:rsidRDefault="005C5F8E" w:rsidP="00296499">
            <w:pPr>
              <w:tabs>
                <w:tab w:val="left" w:pos="2520"/>
              </w:tabs>
              <w:spacing w:line="380" w:lineRule="exact"/>
              <w:ind w:leftChars="150" w:left="525" w:rightChars="50" w:right="105" w:hangingChars="100" w:hanging="210"/>
            </w:pPr>
            <w:r>
              <w:rPr>
                <w:rFonts w:hint="eastAsia"/>
              </w:rPr>
              <w:t>五、金融業務事項。</w:t>
            </w:r>
          </w:p>
          <w:p w:rsidR="005C5F8E" w:rsidRDefault="005C5F8E" w:rsidP="00296499">
            <w:pPr>
              <w:tabs>
                <w:tab w:val="left" w:pos="2520"/>
              </w:tabs>
              <w:spacing w:line="380" w:lineRule="exact"/>
              <w:ind w:leftChars="150" w:left="525" w:rightChars="50" w:right="105" w:hangingChars="100" w:hanging="210"/>
            </w:pPr>
            <w:r>
              <w:rPr>
                <w:rFonts w:hint="eastAsia"/>
              </w:rPr>
              <w:t>六、警察及消防業務事項。</w:t>
            </w:r>
          </w:p>
          <w:p w:rsidR="005C5F8E" w:rsidRDefault="005C5F8E" w:rsidP="00296499">
            <w:pPr>
              <w:tabs>
                <w:tab w:val="left" w:pos="2520"/>
              </w:tabs>
              <w:spacing w:line="380" w:lineRule="exact"/>
              <w:ind w:leftChars="150" w:left="525" w:rightChars="50" w:right="105" w:hangingChars="100" w:hanging="210"/>
            </w:pPr>
            <w:r>
              <w:rPr>
                <w:rFonts w:hint="eastAsia"/>
              </w:rPr>
              <w:t>七、土地行政事項。</w:t>
            </w:r>
          </w:p>
          <w:p w:rsidR="005C5F8E" w:rsidRDefault="005C5F8E" w:rsidP="00296499">
            <w:pPr>
              <w:tabs>
                <w:tab w:val="left" w:pos="2520"/>
              </w:tabs>
              <w:spacing w:line="380" w:lineRule="exact"/>
              <w:ind w:leftChars="150" w:left="525" w:rightChars="50" w:right="105" w:hangingChars="100" w:hanging="210"/>
            </w:pPr>
            <w:r>
              <w:rPr>
                <w:rFonts w:hint="eastAsia"/>
              </w:rPr>
              <w:t>八、其他公務機關服務事項。</w:t>
            </w:r>
          </w:p>
          <w:p w:rsidR="005C5F8E" w:rsidRDefault="005C5F8E" w:rsidP="00296499">
            <w:pPr>
              <w:tabs>
                <w:tab w:val="left" w:pos="2520"/>
              </w:tabs>
              <w:spacing w:line="380" w:lineRule="exact"/>
              <w:ind w:leftChars="150" w:left="315" w:rightChars="50" w:right="105" w:firstLineChars="200" w:firstLine="420"/>
            </w:pPr>
            <w:r>
              <w:rPr>
                <w:rFonts w:hint="eastAsia"/>
              </w:rPr>
              <w:t>前項第四款為</w:t>
            </w:r>
            <w:r w:rsidRPr="00296499">
              <w:rPr>
                <w:rFonts w:hint="eastAsia"/>
                <w:u w:val="single"/>
              </w:rPr>
              <w:t>對園區水、電進行有效之供應與管制，有關</w:t>
            </w:r>
            <w:r>
              <w:rPr>
                <w:rFonts w:hint="eastAsia"/>
              </w:rPr>
              <w:t>園區水、電供需調配、短缺預警及節水節能輔導管制辦法，</w:t>
            </w:r>
            <w:r w:rsidRPr="00296499">
              <w:rPr>
                <w:rFonts w:hint="eastAsia"/>
                <w:u w:val="single"/>
              </w:rPr>
              <w:t>由主管機關會同各該事項之主管機關定之</w:t>
            </w:r>
            <w:r>
              <w:rPr>
                <w:rFonts w:hint="eastAsia"/>
              </w:rPr>
              <w:t>。</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第八條　園區內下列事項，由各該事業主管機關設立分支單位，受管理局或分局之指導、監督辦理之：</w:t>
            </w:r>
          </w:p>
          <w:p w:rsidR="005C5F8E" w:rsidRDefault="005C5F8E" w:rsidP="00296499">
            <w:pPr>
              <w:tabs>
                <w:tab w:val="left" w:pos="2520"/>
              </w:tabs>
              <w:spacing w:line="380" w:lineRule="exact"/>
              <w:ind w:leftChars="150" w:left="525" w:rightChars="50" w:right="105" w:hangingChars="100" w:hanging="210"/>
            </w:pPr>
            <w:r>
              <w:rPr>
                <w:rFonts w:hint="eastAsia"/>
              </w:rPr>
              <w:t>一、稅捐之稽徵事項。</w:t>
            </w:r>
          </w:p>
          <w:p w:rsidR="005C5F8E" w:rsidRDefault="005C5F8E" w:rsidP="00296499">
            <w:pPr>
              <w:tabs>
                <w:tab w:val="left" w:pos="2520"/>
              </w:tabs>
              <w:spacing w:line="380" w:lineRule="exact"/>
              <w:ind w:leftChars="150" w:left="525" w:rightChars="50" w:right="105" w:hangingChars="100" w:hanging="210"/>
            </w:pPr>
            <w:r>
              <w:rPr>
                <w:rFonts w:hint="eastAsia"/>
              </w:rPr>
              <w:t>二、海關業務事項。</w:t>
            </w:r>
          </w:p>
          <w:p w:rsidR="005C5F8E" w:rsidRDefault="005C5F8E" w:rsidP="00296499">
            <w:pPr>
              <w:tabs>
                <w:tab w:val="left" w:pos="2520"/>
              </w:tabs>
              <w:spacing w:line="380" w:lineRule="exact"/>
              <w:ind w:leftChars="150" w:left="525" w:rightChars="50" w:right="105" w:hangingChars="100" w:hanging="210"/>
            </w:pPr>
            <w:r>
              <w:rPr>
                <w:rFonts w:hint="eastAsia"/>
              </w:rPr>
              <w:t>三、郵電業務事項。</w:t>
            </w:r>
          </w:p>
          <w:p w:rsidR="005C5F8E" w:rsidRDefault="005C5F8E" w:rsidP="00296499">
            <w:pPr>
              <w:tabs>
                <w:tab w:val="left" w:pos="2520"/>
              </w:tabs>
              <w:spacing w:line="380" w:lineRule="exact"/>
              <w:ind w:leftChars="150" w:left="525" w:rightChars="50" w:right="105" w:hangingChars="100" w:hanging="210"/>
            </w:pPr>
            <w:r>
              <w:rPr>
                <w:rFonts w:hint="eastAsia"/>
              </w:rPr>
              <w:t>四、電力、給水及其他有</w:t>
            </w:r>
            <w:r>
              <w:rPr>
                <w:rFonts w:hint="eastAsia"/>
              </w:rPr>
              <w:lastRenderedPageBreak/>
              <w:t>關公用事業之業務事項。</w:t>
            </w:r>
          </w:p>
          <w:p w:rsidR="005C5F8E" w:rsidRDefault="005C5F8E" w:rsidP="00296499">
            <w:pPr>
              <w:tabs>
                <w:tab w:val="left" w:pos="2520"/>
              </w:tabs>
              <w:spacing w:line="380" w:lineRule="exact"/>
              <w:ind w:leftChars="150" w:left="525" w:rightChars="50" w:right="105" w:hangingChars="100" w:hanging="210"/>
            </w:pPr>
            <w:r>
              <w:rPr>
                <w:rFonts w:hint="eastAsia"/>
              </w:rPr>
              <w:t>五、金融業務事項。</w:t>
            </w:r>
          </w:p>
          <w:p w:rsidR="005C5F8E" w:rsidRDefault="005C5F8E" w:rsidP="00296499">
            <w:pPr>
              <w:tabs>
                <w:tab w:val="left" w:pos="2520"/>
              </w:tabs>
              <w:spacing w:line="380" w:lineRule="exact"/>
              <w:ind w:leftChars="150" w:left="525" w:rightChars="50" w:right="105" w:hangingChars="100" w:hanging="210"/>
            </w:pPr>
            <w:r>
              <w:rPr>
                <w:rFonts w:hint="eastAsia"/>
              </w:rPr>
              <w:t>六、警察及消防業務事項。</w:t>
            </w:r>
          </w:p>
          <w:p w:rsidR="005C5F8E" w:rsidRDefault="005C5F8E" w:rsidP="00296499">
            <w:pPr>
              <w:tabs>
                <w:tab w:val="left" w:pos="2520"/>
              </w:tabs>
              <w:spacing w:line="380" w:lineRule="exact"/>
              <w:ind w:leftChars="150" w:left="525" w:rightChars="50" w:right="105" w:hangingChars="100" w:hanging="210"/>
            </w:pPr>
            <w:r>
              <w:rPr>
                <w:rFonts w:hint="eastAsia"/>
              </w:rPr>
              <w:t>七、土地行政事項。</w:t>
            </w:r>
          </w:p>
          <w:p w:rsidR="005C5F8E" w:rsidRDefault="005C5F8E" w:rsidP="00296499">
            <w:pPr>
              <w:tabs>
                <w:tab w:val="left" w:pos="2520"/>
              </w:tabs>
              <w:spacing w:line="380" w:lineRule="exact"/>
              <w:ind w:leftChars="150" w:left="525" w:rightChars="50" w:right="105" w:hangingChars="100" w:hanging="210"/>
            </w:pPr>
            <w:r>
              <w:rPr>
                <w:rFonts w:hint="eastAsia"/>
              </w:rPr>
              <w:t>八、其他公務機關服務事項。</w:t>
            </w:r>
          </w:p>
          <w:p w:rsidR="005C5F8E" w:rsidRDefault="005C5F8E" w:rsidP="00296499">
            <w:pPr>
              <w:tabs>
                <w:tab w:val="left" w:pos="2520"/>
              </w:tabs>
              <w:spacing w:line="380" w:lineRule="exact"/>
              <w:ind w:leftChars="150" w:left="315" w:rightChars="50" w:right="105" w:firstLineChars="200" w:firstLine="420"/>
            </w:pPr>
            <w:r>
              <w:rPr>
                <w:rFonts w:hint="eastAsia"/>
              </w:rPr>
              <w:t>前項第四款為有效供應園區水、電，管理局得商請相關單位配合訂定園區水、電供需調配、短缺預警及節水節能輔導管制辦法，對園區水電供需、短缺預警及節約，進行有效之計畫與管制。</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二、修正第一項，考量現行郵電、金融等業務已民營化，非全由該等業務之主管機關設立分支單位，故修正相關文字，以符實際情形。另刪除「或分局」文字，理由同修正條文第</w:t>
            </w:r>
            <w:r>
              <w:rPr>
                <w:rFonts w:hint="eastAsia"/>
              </w:rPr>
              <w:lastRenderedPageBreak/>
              <w:t>六條說明三、(一)。</w:t>
            </w:r>
          </w:p>
          <w:p w:rsidR="005C5F8E" w:rsidRDefault="005C5F8E" w:rsidP="00296499">
            <w:pPr>
              <w:tabs>
                <w:tab w:val="left" w:pos="2520"/>
              </w:tabs>
              <w:spacing w:line="380" w:lineRule="exact"/>
              <w:ind w:leftChars="50" w:left="315" w:rightChars="50" w:right="105" w:hangingChars="100" w:hanging="210"/>
            </w:pPr>
            <w:r>
              <w:rPr>
                <w:rFonts w:hint="eastAsia"/>
              </w:rPr>
              <w:t>三、修正第二項，明定由科技部會同各該事項之主管機關訂定園區水、電供需調配、短缺預警及節水節能輔導管制辦法。</w:t>
            </w:r>
          </w:p>
          <w:p w:rsidR="005C5F8E" w:rsidRPr="008D0A38" w:rsidRDefault="005C5F8E" w:rsidP="00C550D5">
            <w:pPr>
              <w:ind w:leftChars="50" w:left="105" w:rightChars="50" w:right="105"/>
              <w:rPr>
                <w:b/>
              </w:rPr>
            </w:pPr>
            <w:r w:rsidRPr="008D0A38">
              <w:rPr>
                <w:rFonts w:hint="eastAsia"/>
                <w:b/>
              </w:rPr>
              <w:t>審查會：</w:t>
            </w:r>
          </w:p>
          <w:p w:rsidR="005C5F8E" w:rsidRDefault="00FD2613" w:rsidP="00296499">
            <w:pPr>
              <w:tabs>
                <w:tab w:val="left" w:pos="2520"/>
              </w:tabs>
              <w:spacing w:line="380" w:lineRule="exact"/>
            </w:pPr>
            <w:r>
              <w:rPr>
                <w:rFonts w:hint="eastAsia"/>
              </w:rPr>
              <w:t xml:space="preserve"> </w:t>
            </w:r>
            <w:r w:rsidRPr="00FD2613">
              <w:rPr>
                <w:rFonts w:hint="eastAsia"/>
              </w:rPr>
              <w:t>照行政院提案通過</w:t>
            </w:r>
            <w:r>
              <w:rPr>
                <w:rFonts w:hint="eastAsia"/>
              </w:rPr>
              <w:t>。</w:t>
            </w:r>
          </w:p>
        </w:tc>
      </w:tr>
      <w:tr w:rsidR="005C5F8E" w:rsidTr="00163C58">
        <w:tc>
          <w:tcPr>
            <w:tcW w:w="2698" w:type="dxa"/>
          </w:tcPr>
          <w:p w:rsidR="005C5F8E" w:rsidRDefault="005C5F8E" w:rsidP="00296499">
            <w:pPr>
              <w:tabs>
                <w:tab w:val="left" w:pos="2520"/>
              </w:tabs>
              <w:spacing w:line="380" w:lineRule="exact"/>
              <w:ind w:leftChars="50" w:left="315" w:rightChars="50" w:right="105" w:hangingChars="100" w:hanging="210"/>
            </w:pPr>
            <w:r w:rsidRPr="00FC3198">
              <w:rPr>
                <w:rFonts w:hint="eastAsia"/>
              </w:rPr>
              <w:lastRenderedPageBreak/>
              <w:t>（</w:t>
            </w:r>
            <w:r w:rsidR="005C4551">
              <w:rPr>
                <w:rFonts w:hint="eastAsia"/>
              </w:rPr>
              <w:t>修正</w:t>
            </w:r>
            <w:r w:rsidR="005C4551" w:rsidRPr="005C4551">
              <w:rPr>
                <w:rFonts w:hint="eastAsia"/>
              </w:rPr>
              <w:t>通過</w:t>
            </w:r>
            <w:r w:rsidRPr="00FC3198">
              <w:rPr>
                <w:rFonts w:hint="eastAsia"/>
              </w:rPr>
              <w:t>）</w:t>
            </w:r>
          </w:p>
          <w:p w:rsidR="00073AF3" w:rsidRDefault="00073AF3" w:rsidP="00073AF3">
            <w:pPr>
              <w:tabs>
                <w:tab w:val="left" w:pos="2520"/>
              </w:tabs>
              <w:spacing w:line="380" w:lineRule="exact"/>
              <w:ind w:leftChars="50" w:left="315" w:rightChars="50" w:right="105" w:hangingChars="100" w:hanging="210"/>
            </w:pPr>
            <w:r>
              <w:rPr>
                <w:rFonts w:hint="eastAsia"/>
              </w:rPr>
              <w:t>第十條 主管機關為園區發展所需，且達一定規模時，應商請各級目的事業主管機關，設立實驗中小學、雙語部或雙語學校及幼</w:t>
            </w:r>
            <w:r>
              <w:rPr>
                <w:rFonts w:hint="eastAsia"/>
              </w:rPr>
              <w:lastRenderedPageBreak/>
              <w:t>兒園、托嬰中心。</w:t>
            </w:r>
          </w:p>
          <w:p w:rsidR="00073AF3" w:rsidRDefault="00073AF3" w:rsidP="00073AF3">
            <w:pPr>
              <w:tabs>
                <w:tab w:val="left" w:pos="2520"/>
              </w:tabs>
              <w:spacing w:line="380" w:lineRule="exact"/>
              <w:ind w:leftChars="50" w:left="315" w:rightChars="50" w:right="105" w:hangingChars="100" w:hanging="210"/>
            </w:pPr>
            <w:r>
              <w:rPr>
                <w:rFonts w:hint="eastAsia"/>
              </w:rPr>
              <w:t xml:space="preserve">      雙語部或雙語學校之教師任用資格及學生入學資格，由教育部會同主管機關定之。</w:t>
            </w:r>
          </w:p>
          <w:p w:rsidR="005C4551" w:rsidRDefault="00073AF3" w:rsidP="00073AF3">
            <w:pPr>
              <w:tabs>
                <w:tab w:val="left" w:pos="2520"/>
              </w:tabs>
              <w:spacing w:line="380" w:lineRule="exact"/>
              <w:ind w:leftChars="50" w:left="315" w:rightChars="50" w:right="105" w:hangingChars="100" w:hanging="210"/>
            </w:pPr>
            <w:r>
              <w:rPr>
                <w:rFonts w:hint="eastAsia"/>
              </w:rPr>
              <w:t xml:space="preserve">      依第一項規定設立之學校運作經費，得由政府循預算程序之撥款，與學雜費、推廣教育及園區服務收入撥入數等收入支應，一切收支應納入作業基金管理。</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十</w:t>
            </w:r>
            <w:r>
              <w:rPr>
                <w:rFonts w:hint="eastAsia"/>
              </w:rPr>
              <w:t xml:space="preserve">條　</w:t>
            </w:r>
            <w:r w:rsidRPr="00296499">
              <w:rPr>
                <w:rFonts w:hint="eastAsia"/>
                <w:u w:val="single"/>
              </w:rPr>
              <w:t>主管機關為園區發展所需，</w:t>
            </w:r>
            <w:r>
              <w:rPr>
                <w:rFonts w:hint="eastAsia"/>
              </w:rPr>
              <w:t>得商請</w:t>
            </w:r>
            <w:r w:rsidRPr="00296499">
              <w:rPr>
                <w:rFonts w:hint="eastAsia"/>
                <w:u w:val="single"/>
              </w:rPr>
              <w:t>各級</w:t>
            </w:r>
            <w:r>
              <w:rPr>
                <w:rFonts w:hint="eastAsia"/>
              </w:rPr>
              <w:t>主管教育行政機關，設立實驗中小學（含幼</w:t>
            </w:r>
            <w:r w:rsidRPr="00296499">
              <w:rPr>
                <w:rFonts w:hint="eastAsia"/>
                <w:u w:val="single"/>
              </w:rPr>
              <w:t>兒</w:t>
            </w:r>
            <w:r>
              <w:rPr>
                <w:rFonts w:hint="eastAsia"/>
              </w:rPr>
              <w:t>園）及雙語部或雙語學校。</w:t>
            </w:r>
          </w:p>
          <w:p w:rsidR="005C5F8E" w:rsidRDefault="005C5F8E" w:rsidP="00296499">
            <w:pPr>
              <w:tabs>
                <w:tab w:val="left" w:pos="2520"/>
              </w:tabs>
              <w:spacing w:line="380" w:lineRule="exact"/>
              <w:ind w:leftChars="150" w:left="315" w:rightChars="50" w:right="105" w:firstLineChars="200" w:firstLine="420"/>
            </w:pPr>
            <w:r>
              <w:rPr>
                <w:rFonts w:hint="eastAsia"/>
              </w:rPr>
              <w:t>雙語部或雙語學校</w:t>
            </w:r>
            <w:r>
              <w:rPr>
                <w:rFonts w:hint="eastAsia"/>
              </w:rPr>
              <w:lastRenderedPageBreak/>
              <w:t>之教師任用資格及學生入學資格，由教育部會同</w:t>
            </w:r>
            <w:r w:rsidRPr="00296499">
              <w:rPr>
                <w:rFonts w:hint="eastAsia"/>
                <w:u w:val="single"/>
              </w:rPr>
              <w:t>主管機關</w:t>
            </w:r>
            <w:r>
              <w:rPr>
                <w:rFonts w:hint="eastAsia"/>
              </w:rPr>
              <w:t>定之。</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第九條　國科會得商請主管教育行政機關，在園區內設立實驗中小學（含幼稚園）及雙語部或雙語學校。</w:t>
            </w:r>
          </w:p>
          <w:p w:rsidR="005C5F8E" w:rsidRDefault="005C5F8E" w:rsidP="00296499">
            <w:pPr>
              <w:tabs>
                <w:tab w:val="left" w:pos="2520"/>
              </w:tabs>
              <w:spacing w:line="380" w:lineRule="exact"/>
              <w:ind w:leftChars="150" w:left="315" w:rightChars="50" w:right="105" w:firstLineChars="200" w:firstLine="420"/>
            </w:pPr>
            <w:r>
              <w:rPr>
                <w:rFonts w:hint="eastAsia"/>
              </w:rPr>
              <w:t>雙語部或雙語學校</w:t>
            </w:r>
            <w:r>
              <w:rPr>
                <w:rFonts w:hint="eastAsia"/>
              </w:rPr>
              <w:lastRenderedPageBreak/>
              <w:t>之教師任用資格及學生入學資格，由教育部會同國科會訂定之。</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二、修正第一項，有關實驗中小學及雙語部或雙語學校之設立，現行規定以在園區內設立為限，惟基</w:t>
            </w:r>
            <w:r>
              <w:rPr>
                <w:rFonts w:hint="eastAsia"/>
              </w:rPr>
              <w:lastRenderedPageBreak/>
              <w:t>於園區土地有限，為增加設置之彈性，且為滿足園區從業人員之國內外科技人才子女就學需求，提供國內外就學銜接之多元管道，故刪除須在園區內設立之限制；然為避免設立過於寬濫，爰明定必須為園區發展所需始能設立。又配合幼兒教育及照顧法規定，托兒所及幼稚園均應改制為幼兒園，且迄今改制作業均已完成，爰將「幼稚園」修正為「幼兒園」。另有關「商請主管教育行政機關」規定，由於國中小及幼兒園之設立涉及地方政府職權，爰新增「各級」之文字。</w:t>
            </w:r>
          </w:p>
          <w:p w:rsidR="005C5F8E" w:rsidRDefault="005C5F8E" w:rsidP="00296499">
            <w:pPr>
              <w:tabs>
                <w:tab w:val="left" w:pos="2520"/>
              </w:tabs>
              <w:spacing w:line="380" w:lineRule="exact"/>
              <w:ind w:leftChars="50" w:left="315" w:rightChars="50" w:right="105" w:hangingChars="100" w:hanging="210"/>
            </w:pPr>
            <w:r>
              <w:rPr>
                <w:rFonts w:hint="eastAsia"/>
              </w:rPr>
              <w:t>三、第一項及第二項之「國科會」修正為「主管機關</w:t>
            </w:r>
            <w:r>
              <w:rPr>
                <w:rFonts w:hint="eastAsia"/>
              </w:rPr>
              <w:lastRenderedPageBreak/>
              <w:t>」，理由同修正條文第一條說明三。</w:t>
            </w:r>
          </w:p>
          <w:p w:rsidR="005C5F8E" w:rsidRPr="008D0A38" w:rsidRDefault="005C5F8E" w:rsidP="00C550D5">
            <w:pPr>
              <w:ind w:leftChars="50" w:left="105" w:rightChars="50" w:right="105"/>
              <w:rPr>
                <w:b/>
              </w:rPr>
            </w:pPr>
            <w:r w:rsidRPr="008D0A38">
              <w:rPr>
                <w:rFonts w:hint="eastAsia"/>
                <w:b/>
              </w:rPr>
              <w:t>審查會：</w:t>
            </w:r>
          </w:p>
          <w:p w:rsidR="005C5F8E" w:rsidRDefault="005C4551" w:rsidP="00296499">
            <w:pPr>
              <w:tabs>
                <w:tab w:val="left" w:pos="2520"/>
              </w:tabs>
              <w:spacing w:line="380" w:lineRule="exact"/>
            </w:pPr>
            <w:r>
              <w:rPr>
                <w:rFonts w:hint="eastAsia"/>
              </w:rPr>
              <w:t xml:space="preserve"> </w:t>
            </w:r>
            <w:r w:rsidRPr="005C4551">
              <w:rPr>
                <w:rFonts w:hint="eastAsia"/>
              </w:rPr>
              <w:t>照行政院提案</w:t>
            </w:r>
            <w:r>
              <w:rPr>
                <w:rFonts w:hint="eastAsia"/>
              </w:rPr>
              <w:t>修正</w:t>
            </w:r>
            <w:r w:rsidRPr="005C4551">
              <w:rPr>
                <w:rFonts w:hint="eastAsia"/>
              </w:rPr>
              <w:t>通過</w:t>
            </w:r>
            <w:r>
              <w:rPr>
                <w:rFonts w:hint="eastAsia"/>
              </w:rPr>
              <w:t>。</w:t>
            </w:r>
          </w:p>
        </w:tc>
      </w:tr>
      <w:tr w:rsidR="005C5F8E" w:rsidTr="00163C58">
        <w:tc>
          <w:tcPr>
            <w:tcW w:w="2698" w:type="dxa"/>
          </w:tcPr>
          <w:p w:rsidR="005C5F8E" w:rsidRDefault="005C5F8E" w:rsidP="00296499">
            <w:pPr>
              <w:tabs>
                <w:tab w:val="left" w:pos="2520"/>
              </w:tabs>
              <w:spacing w:line="380" w:lineRule="exact"/>
              <w:ind w:leftChars="50" w:left="315" w:rightChars="50" w:right="105" w:hangingChars="100" w:hanging="210"/>
            </w:pPr>
            <w:r w:rsidRPr="00FC3198">
              <w:rPr>
                <w:rFonts w:hint="eastAsia"/>
              </w:rPr>
              <w:lastRenderedPageBreak/>
              <w:t>（</w:t>
            </w:r>
            <w:r w:rsidR="00A7717E" w:rsidRPr="00A7717E">
              <w:rPr>
                <w:rFonts w:hint="eastAsia"/>
              </w:rPr>
              <w:t>照</w:t>
            </w:r>
            <w:r w:rsidR="00A7717E">
              <w:rPr>
                <w:rFonts w:hint="eastAsia"/>
              </w:rPr>
              <w:t>案</w:t>
            </w:r>
            <w:r w:rsidR="00A7717E" w:rsidRPr="00A7717E">
              <w:rPr>
                <w:rFonts w:hint="eastAsia"/>
              </w:rPr>
              <w:t>通過</w:t>
            </w:r>
            <w:r w:rsidRPr="00FC3198">
              <w:rPr>
                <w:rFonts w:hint="eastAsia"/>
              </w:rPr>
              <w:t>）</w:t>
            </w:r>
          </w:p>
          <w:p w:rsidR="00A7717E" w:rsidRDefault="00A7717E" w:rsidP="00A7717E">
            <w:pPr>
              <w:tabs>
                <w:tab w:val="left" w:pos="2520"/>
              </w:tabs>
              <w:spacing w:line="380" w:lineRule="exact"/>
              <w:ind w:leftChars="50" w:left="315" w:rightChars="50" w:right="105" w:hangingChars="100" w:hanging="210"/>
            </w:pPr>
            <w:r>
              <w:rPr>
                <w:rFonts w:hint="eastAsia"/>
              </w:rPr>
              <w:t>第十一條　投資申請人於申請核准後，應按管理局規定繳納保證金或同一金額政府債券，以保證投資之實施；其未依規定繳納者，廢止其投資核准。</w:t>
            </w:r>
          </w:p>
          <w:p w:rsidR="00A7717E" w:rsidRDefault="001347C5" w:rsidP="00A7717E">
            <w:pPr>
              <w:tabs>
                <w:tab w:val="left" w:pos="2520"/>
              </w:tabs>
              <w:spacing w:line="380" w:lineRule="exact"/>
              <w:ind w:leftChars="50" w:left="315" w:rightChars="50" w:right="105" w:hangingChars="100" w:hanging="210"/>
            </w:pPr>
            <w:r>
              <w:rPr>
                <w:rFonts w:hint="eastAsia"/>
              </w:rPr>
              <w:t xml:space="preserve">      </w:t>
            </w:r>
            <w:r w:rsidR="00A7717E">
              <w:rPr>
                <w:rFonts w:hint="eastAsia"/>
              </w:rPr>
              <w:t>前項保證金或政府債券於投資計畫全部完成時無息發還之。如投資計畫經核准分期實施者，按實施投資金額比率發還；如未按投資計畫完成，經管理局廢止其投資案者，除不予發還保證金或政府債券外，並得令其遷出園區。</w:t>
            </w:r>
          </w:p>
          <w:p w:rsidR="00A7717E" w:rsidRDefault="00A7717E" w:rsidP="00A7717E">
            <w:pPr>
              <w:tabs>
                <w:tab w:val="left" w:pos="2520"/>
              </w:tabs>
              <w:spacing w:line="380" w:lineRule="exact"/>
              <w:ind w:leftChars="50" w:left="315" w:rightChars="50" w:right="105" w:hangingChars="100" w:hanging="210"/>
            </w:pPr>
            <w:r>
              <w:rPr>
                <w:rFonts w:hint="eastAsia"/>
              </w:rPr>
              <w:t xml:space="preserve">      園區事業投資計畫</w:t>
            </w:r>
            <w:r>
              <w:rPr>
                <w:rFonts w:hint="eastAsia"/>
              </w:rPr>
              <w:lastRenderedPageBreak/>
              <w:t>實施後，未依經營計畫經營，且未經管理局核准延期或變更經營計畫者，得廢止其投資案並令其遷出園區。</w:t>
            </w:r>
          </w:p>
          <w:p w:rsidR="00A7717E" w:rsidRDefault="00A7717E" w:rsidP="00A7717E">
            <w:pPr>
              <w:tabs>
                <w:tab w:val="left" w:pos="2520"/>
              </w:tabs>
              <w:spacing w:line="380" w:lineRule="exact"/>
              <w:ind w:leftChars="50" w:left="315" w:rightChars="50" w:right="105" w:hangingChars="100" w:hanging="210"/>
            </w:pPr>
            <w:r>
              <w:rPr>
                <w:rFonts w:hint="eastAsia"/>
              </w:rPr>
              <w:t xml:space="preserve">      有關投資計畫之實施、完成、延期、變更與廢止及其他相關事項之管理辦法，由主管機關定之。</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十一</w:t>
            </w:r>
            <w:r>
              <w:rPr>
                <w:rFonts w:hint="eastAsia"/>
              </w:rPr>
              <w:t>條　投資申請人於申請核准後，應按管理局規定繳納保證金或同一金額政府債券，以保證投資之實施；其未依規定繳納者，</w:t>
            </w:r>
            <w:r w:rsidRPr="00296499">
              <w:rPr>
                <w:rFonts w:hint="eastAsia"/>
                <w:u w:val="single"/>
              </w:rPr>
              <w:t>廢止</w:t>
            </w:r>
            <w:r>
              <w:rPr>
                <w:rFonts w:hint="eastAsia"/>
              </w:rPr>
              <w:t>其投資核准。</w:t>
            </w:r>
          </w:p>
          <w:p w:rsidR="005C5F8E" w:rsidRDefault="005C5F8E" w:rsidP="00296499">
            <w:pPr>
              <w:tabs>
                <w:tab w:val="left" w:pos="2520"/>
              </w:tabs>
              <w:spacing w:line="380" w:lineRule="exact"/>
              <w:ind w:leftChars="150" w:left="315" w:rightChars="50" w:right="105" w:firstLineChars="200" w:firstLine="420"/>
            </w:pPr>
            <w:r>
              <w:rPr>
                <w:rFonts w:hint="eastAsia"/>
              </w:rPr>
              <w:t>前項保證金或政府債券於投資計畫全部完成時無息發還之。如投資計畫經核准分期實施者，按實施投資金額比率發還；如未按投資計畫完成，經管理局</w:t>
            </w:r>
            <w:r w:rsidRPr="00296499">
              <w:rPr>
                <w:rFonts w:hint="eastAsia"/>
                <w:u w:val="single"/>
              </w:rPr>
              <w:t>廢止</w:t>
            </w:r>
            <w:r>
              <w:rPr>
                <w:rFonts w:hint="eastAsia"/>
              </w:rPr>
              <w:t>其投資案者，除</w:t>
            </w:r>
            <w:r w:rsidRPr="00296499">
              <w:rPr>
                <w:rFonts w:hint="eastAsia"/>
                <w:u w:val="single"/>
              </w:rPr>
              <w:t>不予發還</w:t>
            </w:r>
            <w:r>
              <w:rPr>
                <w:rFonts w:hint="eastAsia"/>
              </w:rPr>
              <w:t>保證金或政府債券外，並得令其遷出園區。</w:t>
            </w:r>
          </w:p>
          <w:p w:rsidR="005C5F8E" w:rsidRDefault="005C5F8E" w:rsidP="00296499">
            <w:pPr>
              <w:tabs>
                <w:tab w:val="left" w:pos="2520"/>
              </w:tabs>
              <w:spacing w:line="380" w:lineRule="exact"/>
              <w:ind w:leftChars="150" w:left="315" w:rightChars="50" w:right="105" w:firstLineChars="200" w:firstLine="420"/>
            </w:pPr>
            <w:r>
              <w:rPr>
                <w:rFonts w:hint="eastAsia"/>
              </w:rPr>
              <w:t>園區事業投資計畫實施後，未依經營計畫經</w:t>
            </w:r>
            <w:r>
              <w:rPr>
                <w:rFonts w:hint="eastAsia"/>
              </w:rPr>
              <w:lastRenderedPageBreak/>
              <w:t>營，且未經管理局核准延期或變更經營計畫者，得</w:t>
            </w:r>
            <w:r w:rsidRPr="00296499">
              <w:rPr>
                <w:rFonts w:hint="eastAsia"/>
                <w:u w:val="single"/>
              </w:rPr>
              <w:t>廢止</w:t>
            </w:r>
            <w:r>
              <w:rPr>
                <w:rFonts w:hint="eastAsia"/>
              </w:rPr>
              <w:t>其投資案並令其遷出園區。</w:t>
            </w:r>
          </w:p>
          <w:p w:rsidR="005C5F8E" w:rsidRDefault="005C5F8E" w:rsidP="00296499">
            <w:pPr>
              <w:tabs>
                <w:tab w:val="left" w:pos="2520"/>
              </w:tabs>
              <w:spacing w:line="380" w:lineRule="exact"/>
              <w:ind w:leftChars="150" w:left="315" w:rightChars="50" w:right="105" w:firstLineChars="200" w:firstLine="420"/>
            </w:pPr>
            <w:r>
              <w:rPr>
                <w:rFonts w:hint="eastAsia"/>
              </w:rPr>
              <w:t>有關投資計畫之實施、完成、延期</w:t>
            </w:r>
            <w:r w:rsidRPr="00296499">
              <w:rPr>
                <w:rFonts w:hint="eastAsia"/>
                <w:u w:val="single"/>
              </w:rPr>
              <w:t>、</w:t>
            </w:r>
            <w:r>
              <w:rPr>
                <w:rFonts w:hint="eastAsia"/>
              </w:rPr>
              <w:t>變更</w:t>
            </w:r>
            <w:r w:rsidRPr="00296499">
              <w:rPr>
                <w:rFonts w:hint="eastAsia"/>
                <w:u w:val="single"/>
              </w:rPr>
              <w:t>與</w:t>
            </w:r>
            <w:r>
              <w:rPr>
                <w:rFonts w:hint="eastAsia"/>
              </w:rPr>
              <w:t>廢止</w:t>
            </w:r>
            <w:r w:rsidRPr="00296499">
              <w:rPr>
                <w:rFonts w:hint="eastAsia"/>
                <w:u w:val="single"/>
              </w:rPr>
              <w:t>及其他相關</w:t>
            </w:r>
            <w:r>
              <w:rPr>
                <w:rFonts w:hint="eastAsia"/>
              </w:rPr>
              <w:t>事項之管理辦法，由</w:t>
            </w:r>
            <w:r w:rsidRPr="00296499">
              <w:rPr>
                <w:rFonts w:hint="eastAsia"/>
                <w:u w:val="single"/>
              </w:rPr>
              <w:t>主管機關</w:t>
            </w:r>
            <w:r>
              <w:rPr>
                <w:rFonts w:hint="eastAsia"/>
              </w:rPr>
              <w:t>定之。</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第十條　投資申請人於申請核准後，應按管理局規定繳納保證金或同一金額政府債券，以保證投資之實施；其未依規定繳納者，撤銷其投資核准。</w:t>
            </w:r>
          </w:p>
          <w:p w:rsidR="005C5F8E" w:rsidRDefault="005C5F8E" w:rsidP="00296499">
            <w:pPr>
              <w:tabs>
                <w:tab w:val="left" w:pos="2520"/>
              </w:tabs>
              <w:spacing w:line="380" w:lineRule="exact"/>
              <w:ind w:leftChars="150" w:left="315" w:rightChars="50" w:right="105" w:firstLineChars="200" w:firstLine="420"/>
            </w:pPr>
            <w:r>
              <w:rPr>
                <w:rFonts w:hint="eastAsia"/>
              </w:rPr>
              <w:t>前項保證金或政府債券於投資計畫全部完成時無息發還之。如投資計畫經核准分期實施者，按實施投資金額比率發還；如未按投資計畫完成，經管理局撤銷其投資案者，除沒入保證金或政府債券外，並得令其遷出園區。</w:t>
            </w:r>
          </w:p>
          <w:p w:rsidR="005C5F8E" w:rsidRDefault="005C5F8E" w:rsidP="00296499">
            <w:pPr>
              <w:tabs>
                <w:tab w:val="left" w:pos="2520"/>
              </w:tabs>
              <w:spacing w:line="380" w:lineRule="exact"/>
              <w:ind w:leftChars="150" w:left="315" w:rightChars="50" w:right="105" w:firstLineChars="200" w:firstLine="420"/>
            </w:pPr>
            <w:r>
              <w:rPr>
                <w:rFonts w:hint="eastAsia"/>
              </w:rPr>
              <w:t>園區事業投資計畫實施後，未依經營計畫經</w:t>
            </w:r>
            <w:r>
              <w:rPr>
                <w:rFonts w:hint="eastAsia"/>
              </w:rPr>
              <w:lastRenderedPageBreak/>
              <w:t>營，且未經管理局核准延期或變更經營計畫者，得撤銷其投資案並令其遷出園區。</w:t>
            </w:r>
          </w:p>
          <w:p w:rsidR="005C5F8E" w:rsidRDefault="005C5F8E" w:rsidP="00296499">
            <w:pPr>
              <w:tabs>
                <w:tab w:val="left" w:pos="2520"/>
              </w:tabs>
              <w:spacing w:line="380" w:lineRule="exact"/>
              <w:ind w:leftChars="150" w:left="315" w:rightChars="50" w:right="105" w:firstLineChars="200" w:firstLine="420"/>
            </w:pPr>
            <w:r>
              <w:rPr>
                <w:rFonts w:hint="eastAsia"/>
              </w:rPr>
              <w:t>有關投資計畫之實施、完成、延期或變更及廢止等事項之管理辦法，由管理局定之。</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二、為符行政程序法之規定，爰將第一項至第三項之「撤銷」修正為「廢止」。</w:t>
            </w:r>
          </w:p>
          <w:p w:rsidR="005C5F8E" w:rsidRDefault="005C5F8E" w:rsidP="00296499">
            <w:pPr>
              <w:tabs>
                <w:tab w:val="left" w:pos="2520"/>
              </w:tabs>
              <w:spacing w:line="380" w:lineRule="exact"/>
              <w:ind w:leftChars="50" w:left="315" w:rightChars="50" w:right="105" w:hangingChars="100" w:hanging="210"/>
            </w:pPr>
            <w:r>
              <w:rPr>
                <w:rFonts w:hint="eastAsia"/>
              </w:rPr>
              <w:t>三、修正第二項，為明確不發還保證金或政府債券之行為非屬行政罰法所稱「沒入」等裁罰性不利處分，爰將「沒入」修正為「不予發還」。</w:t>
            </w:r>
          </w:p>
          <w:p w:rsidR="005C5F8E" w:rsidRDefault="005C5F8E" w:rsidP="00296499">
            <w:pPr>
              <w:tabs>
                <w:tab w:val="left" w:pos="2520"/>
              </w:tabs>
              <w:spacing w:line="380" w:lineRule="exact"/>
              <w:ind w:leftChars="50" w:left="315" w:rightChars="50" w:right="105" w:hangingChars="100" w:hanging="210"/>
            </w:pPr>
            <w:r>
              <w:rPr>
                <w:rFonts w:hint="eastAsia"/>
              </w:rPr>
              <w:t>四、修正第四項，現行條文「由管理局定之」修正為「由主管機關定之」，並酌作文字修正。</w:t>
            </w:r>
          </w:p>
          <w:p w:rsidR="005C5F8E" w:rsidRPr="008D0A38" w:rsidRDefault="005C5F8E" w:rsidP="00C550D5">
            <w:pPr>
              <w:ind w:leftChars="50" w:left="105" w:rightChars="50" w:right="105"/>
              <w:rPr>
                <w:b/>
              </w:rPr>
            </w:pPr>
            <w:r w:rsidRPr="008D0A38">
              <w:rPr>
                <w:rFonts w:hint="eastAsia"/>
                <w:b/>
              </w:rPr>
              <w:t>審查會：</w:t>
            </w:r>
          </w:p>
          <w:p w:rsidR="005C5F8E" w:rsidRDefault="00A7717E" w:rsidP="00A7717E">
            <w:pPr>
              <w:tabs>
                <w:tab w:val="left" w:pos="2520"/>
              </w:tabs>
              <w:spacing w:line="380" w:lineRule="exact"/>
            </w:pPr>
            <w:r>
              <w:rPr>
                <w:rFonts w:hint="eastAsia"/>
              </w:rPr>
              <w:t xml:space="preserve"> </w:t>
            </w:r>
            <w:r w:rsidRPr="00A7717E">
              <w:rPr>
                <w:rFonts w:hint="eastAsia"/>
              </w:rPr>
              <w:t>照行政院提案通過</w:t>
            </w:r>
            <w:r>
              <w:rPr>
                <w:rFonts w:hint="eastAsia"/>
              </w:rPr>
              <w:t>。</w:t>
            </w:r>
          </w:p>
        </w:tc>
      </w:tr>
      <w:tr w:rsidR="005C5F8E" w:rsidTr="00163C58">
        <w:tc>
          <w:tcPr>
            <w:tcW w:w="2698" w:type="dxa"/>
          </w:tcPr>
          <w:p w:rsidR="005C5F8E" w:rsidRDefault="005C5F8E" w:rsidP="00007207">
            <w:pPr>
              <w:tabs>
                <w:tab w:val="left" w:pos="2520"/>
              </w:tabs>
              <w:spacing w:line="380" w:lineRule="exact"/>
              <w:ind w:rightChars="50" w:right="105"/>
            </w:pPr>
            <w:r w:rsidRPr="00FC3198">
              <w:rPr>
                <w:rFonts w:hint="eastAsia"/>
              </w:rPr>
              <w:lastRenderedPageBreak/>
              <w:t>（</w:t>
            </w:r>
            <w:r w:rsidR="00007207" w:rsidRPr="00007207">
              <w:rPr>
                <w:rFonts w:hint="eastAsia"/>
              </w:rPr>
              <w:t>照案通過</w:t>
            </w:r>
            <w:r w:rsidRPr="00FC3198">
              <w:rPr>
                <w:rFonts w:hint="eastAsia"/>
              </w:rPr>
              <w:t>）</w:t>
            </w:r>
          </w:p>
          <w:p w:rsidR="00007207" w:rsidRDefault="00007207" w:rsidP="00007207">
            <w:pPr>
              <w:tabs>
                <w:tab w:val="left" w:pos="2520"/>
              </w:tabs>
              <w:spacing w:line="380" w:lineRule="exact"/>
              <w:ind w:leftChars="68" w:left="424" w:rightChars="50" w:right="105" w:hangingChars="134" w:hanging="281"/>
            </w:pPr>
            <w:r w:rsidRPr="00007207">
              <w:rPr>
                <w:rFonts w:hint="eastAsia"/>
              </w:rPr>
              <w:t>第十二條 園區事業每屆</w:t>
            </w:r>
            <w:r w:rsidRPr="00007207">
              <w:rPr>
                <w:rFonts w:hint="eastAsia"/>
                <w:spacing w:val="-10"/>
              </w:rPr>
              <w:t>營業年度終了，應將經會</w:t>
            </w:r>
            <w:r w:rsidRPr="00007207">
              <w:rPr>
                <w:rFonts w:hint="eastAsia"/>
              </w:rPr>
              <w:t>計師簽證之決算書表送</w:t>
            </w:r>
            <w:r w:rsidRPr="00007207">
              <w:rPr>
                <w:rFonts w:hint="eastAsia"/>
                <w:spacing w:val="-10"/>
              </w:rPr>
              <w:t>管理局查核；其業務及財務狀況之檢查，依相關法</w:t>
            </w:r>
            <w:r w:rsidRPr="00007207">
              <w:rPr>
                <w:rFonts w:hint="eastAsia"/>
              </w:rPr>
              <w:t>令規定辦理。</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w:t>
            </w:r>
            <w:r w:rsidRPr="00296499">
              <w:rPr>
                <w:rFonts w:hint="eastAsia"/>
                <w:u w:val="single"/>
              </w:rPr>
              <w:t>十二</w:t>
            </w:r>
            <w:r>
              <w:rPr>
                <w:rFonts w:hint="eastAsia"/>
              </w:rPr>
              <w:t>條　園區事業每屆營業年度終了，應將經會計師簽證之決算書表送管理局查核；其業務及財務狀況之檢查，依</w:t>
            </w:r>
            <w:r w:rsidRPr="00296499">
              <w:rPr>
                <w:rFonts w:hint="eastAsia"/>
                <w:u w:val="single"/>
              </w:rPr>
              <w:t>相關</w:t>
            </w:r>
            <w:r>
              <w:rPr>
                <w:rFonts w:hint="eastAsia"/>
              </w:rPr>
              <w:t>法</w:t>
            </w:r>
            <w:r w:rsidRPr="00296499">
              <w:rPr>
                <w:rFonts w:hint="eastAsia"/>
                <w:u w:val="single"/>
              </w:rPr>
              <w:t>令</w:t>
            </w:r>
            <w:r>
              <w:rPr>
                <w:rFonts w:hint="eastAsia"/>
              </w:rPr>
              <w:t>規定辦理。</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第十一條　園區事業每屆營業年度終了，應將經會計師簽證之決算書表送管理局或分局查核；其業務及財務狀況之檢查，依公司法有關規定辦理。</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二、刪除「或分局」文字，理由同修正條文第六條說明三、(一)。</w:t>
            </w:r>
          </w:p>
          <w:p w:rsidR="005C5F8E" w:rsidRDefault="005C5F8E" w:rsidP="00296499">
            <w:pPr>
              <w:tabs>
                <w:tab w:val="left" w:pos="2520"/>
              </w:tabs>
              <w:spacing w:line="380" w:lineRule="exact"/>
              <w:ind w:leftChars="50" w:left="315" w:rightChars="50" w:right="105" w:hangingChars="100" w:hanging="210"/>
            </w:pPr>
            <w:r>
              <w:rPr>
                <w:rFonts w:hint="eastAsia"/>
              </w:rPr>
              <w:t>三、有關業務及財務狀況之檢查，如園區事業非公司組織者，例如有限合夥，無從依公司法規定辦理，爰修正為依相關法令規定辦理。</w:t>
            </w:r>
          </w:p>
          <w:p w:rsidR="005C5F8E" w:rsidRPr="008D0A38" w:rsidRDefault="005C5F8E" w:rsidP="00C550D5">
            <w:pPr>
              <w:ind w:leftChars="50" w:left="105" w:rightChars="50" w:right="105"/>
              <w:rPr>
                <w:b/>
              </w:rPr>
            </w:pPr>
            <w:r w:rsidRPr="008D0A38">
              <w:rPr>
                <w:rFonts w:hint="eastAsia"/>
                <w:b/>
              </w:rPr>
              <w:t>審查會：</w:t>
            </w:r>
          </w:p>
          <w:p w:rsidR="005C5F8E" w:rsidRDefault="00007207" w:rsidP="00296499">
            <w:pPr>
              <w:tabs>
                <w:tab w:val="left" w:pos="2520"/>
              </w:tabs>
              <w:spacing w:line="380" w:lineRule="exact"/>
            </w:pPr>
            <w:r>
              <w:rPr>
                <w:rFonts w:hint="eastAsia"/>
              </w:rPr>
              <w:lastRenderedPageBreak/>
              <w:t xml:space="preserve"> </w:t>
            </w:r>
            <w:r w:rsidRPr="00007207">
              <w:rPr>
                <w:rFonts w:hint="eastAsia"/>
              </w:rPr>
              <w:t>照行政院提案通過</w:t>
            </w:r>
            <w:r>
              <w:rPr>
                <w:rFonts w:hint="eastAsia"/>
              </w:rPr>
              <w:t>。</w:t>
            </w:r>
          </w:p>
        </w:tc>
      </w:tr>
      <w:tr w:rsidR="005C5F8E" w:rsidTr="00163C58">
        <w:tc>
          <w:tcPr>
            <w:tcW w:w="2698" w:type="dxa"/>
          </w:tcPr>
          <w:p w:rsidR="005C5F8E" w:rsidRDefault="005C5F8E" w:rsidP="00296499">
            <w:pPr>
              <w:tabs>
                <w:tab w:val="left" w:pos="2520"/>
              </w:tabs>
              <w:spacing w:line="380" w:lineRule="exact"/>
              <w:ind w:leftChars="50" w:left="315" w:rightChars="50" w:right="105" w:hangingChars="100" w:hanging="210"/>
            </w:pPr>
            <w:r w:rsidRPr="00FC3198">
              <w:rPr>
                <w:rFonts w:hint="eastAsia"/>
              </w:rPr>
              <w:lastRenderedPageBreak/>
              <w:t>（</w:t>
            </w:r>
            <w:r w:rsidR="00F948EE">
              <w:rPr>
                <w:rFonts w:hint="eastAsia"/>
              </w:rPr>
              <w:t>修正通過</w:t>
            </w:r>
            <w:r w:rsidRPr="00FC3198">
              <w:rPr>
                <w:rFonts w:hint="eastAsia"/>
              </w:rPr>
              <w:t>）</w:t>
            </w:r>
          </w:p>
          <w:p w:rsidR="00266E06" w:rsidRDefault="00266E06" w:rsidP="00266E06">
            <w:pPr>
              <w:tabs>
                <w:tab w:val="left" w:pos="2520"/>
              </w:tabs>
              <w:spacing w:line="380" w:lineRule="exact"/>
              <w:ind w:leftChars="50" w:left="315" w:rightChars="50" w:right="105" w:hangingChars="100" w:hanging="210"/>
            </w:pPr>
            <w:r>
              <w:rPr>
                <w:rFonts w:hint="eastAsia"/>
              </w:rPr>
              <w:t>第十三條 園區內之土地，其原屬其他機關管理者，管理局得申請撥用；原屬私有者，得予依法徵收。</w:t>
            </w:r>
          </w:p>
          <w:p w:rsidR="00266E06" w:rsidRDefault="00266E06" w:rsidP="00266E06">
            <w:pPr>
              <w:tabs>
                <w:tab w:val="left" w:pos="2520"/>
              </w:tabs>
              <w:spacing w:line="380" w:lineRule="exact"/>
              <w:ind w:leftChars="50" w:left="315" w:rightChars="50" w:right="105" w:hangingChars="100" w:hanging="210"/>
            </w:pPr>
            <w:r>
              <w:rPr>
                <w:rFonts w:hint="eastAsia"/>
              </w:rPr>
              <w:t xml:space="preserve">      園區得劃定一部分地區作為社區，並由管理局配合園區建設進度予以開發。</w:t>
            </w:r>
          </w:p>
          <w:p w:rsidR="00266E06" w:rsidRDefault="00266E06" w:rsidP="00266E06">
            <w:pPr>
              <w:tabs>
                <w:tab w:val="left" w:pos="2520"/>
              </w:tabs>
              <w:spacing w:line="380" w:lineRule="exact"/>
              <w:ind w:leftChars="50" w:left="315" w:rightChars="50" w:right="105" w:hangingChars="100" w:hanging="210"/>
            </w:pPr>
            <w:r>
              <w:rPr>
                <w:rFonts w:hint="eastAsia"/>
              </w:rPr>
              <w:t xml:space="preserve">      前項社區用地，除供公共設施及其必要之配合設施外，得配售予園區內被徵收土地或房屋之原所有權人供興建住宅使用；其配售土地及其他專案安置措施後讓售土地之辦法，由主管機關定之。</w:t>
            </w:r>
          </w:p>
          <w:p w:rsidR="00266E06" w:rsidRDefault="00266E06" w:rsidP="00266E06">
            <w:pPr>
              <w:tabs>
                <w:tab w:val="left" w:pos="2520"/>
              </w:tabs>
              <w:spacing w:line="380" w:lineRule="exact"/>
              <w:ind w:leftChars="50" w:left="315" w:rightChars="50" w:right="105" w:hangingChars="100" w:hanging="210"/>
            </w:pPr>
            <w:r>
              <w:rPr>
                <w:rFonts w:hint="eastAsia"/>
              </w:rPr>
              <w:t xml:space="preserve">      園區事業得依其需要向管理局申請租用園</w:t>
            </w:r>
            <w:r>
              <w:rPr>
                <w:rFonts w:hint="eastAsia"/>
              </w:rPr>
              <w:lastRenderedPageBreak/>
              <w:t>區土地，除應付租金外，並應負擔公共設施建設費用。</w:t>
            </w:r>
          </w:p>
          <w:p w:rsidR="00266E06" w:rsidRDefault="00266E06" w:rsidP="00266E06">
            <w:pPr>
              <w:tabs>
                <w:tab w:val="left" w:pos="2520"/>
              </w:tabs>
              <w:spacing w:line="380" w:lineRule="exact"/>
              <w:ind w:leftChars="50" w:left="315" w:rightChars="50" w:right="105" w:hangingChars="100" w:hanging="210"/>
            </w:pPr>
            <w:r>
              <w:rPr>
                <w:rFonts w:hint="eastAsia"/>
              </w:rPr>
              <w:t xml:space="preserve">      前項租金、費用之計收基準及其他相關事項之辦法，由主管機關定之。</w:t>
            </w:r>
          </w:p>
          <w:p w:rsidR="00F948EE" w:rsidRDefault="00266E06" w:rsidP="00266E06">
            <w:pPr>
              <w:tabs>
                <w:tab w:val="left" w:pos="2520"/>
              </w:tabs>
              <w:spacing w:line="380" w:lineRule="exact"/>
              <w:ind w:leftChars="50" w:left="315" w:rightChars="50" w:right="105" w:hangingChars="100" w:hanging="210"/>
            </w:pPr>
            <w:r>
              <w:rPr>
                <w:rFonts w:hint="eastAsia"/>
              </w:rPr>
              <w:t xml:space="preserve">      租用第四項土地興建建築物，積欠租金總額逾四個月租額者，管理局得終止租約，收回租地，不受民法第四百四十條第三項及土地法第一百零三條第四款規定之限制。</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十三</w:t>
            </w:r>
            <w:r>
              <w:rPr>
                <w:rFonts w:hint="eastAsia"/>
              </w:rPr>
              <w:t>條　園區內之土地，其原屬其他機關管理者，管理局得申請撥用；原屬私有者，得予徵收。</w:t>
            </w:r>
          </w:p>
          <w:p w:rsidR="005C5F8E" w:rsidRDefault="005C5F8E" w:rsidP="00296499">
            <w:pPr>
              <w:tabs>
                <w:tab w:val="left" w:pos="2520"/>
              </w:tabs>
              <w:spacing w:line="380" w:lineRule="exact"/>
              <w:ind w:leftChars="150" w:left="315" w:rightChars="50" w:right="105" w:firstLineChars="200" w:firstLine="420"/>
            </w:pPr>
            <w:r>
              <w:rPr>
                <w:rFonts w:hint="eastAsia"/>
              </w:rPr>
              <w:t>園區事業得依其需要向管理局申請租用園區土地，除應付租金外，並應負擔公共設施建設費用。</w:t>
            </w:r>
          </w:p>
          <w:p w:rsidR="005C5F8E" w:rsidRDefault="005C5F8E" w:rsidP="00296499">
            <w:pPr>
              <w:tabs>
                <w:tab w:val="left" w:pos="2520"/>
              </w:tabs>
              <w:spacing w:line="380" w:lineRule="exact"/>
              <w:ind w:leftChars="150" w:left="315" w:rightChars="50" w:right="105" w:firstLineChars="200" w:firstLine="420"/>
            </w:pPr>
            <w:r w:rsidRPr="00296499">
              <w:rPr>
                <w:rFonts w:hint="eastAsia"/>
                <w:u w:val="single"/>
              </w:rPr>
              <w:t>前項租金、費用之計收基準及其他相關事項之辦法，由主管機關定之。</w:t>
            </w:r>
          </w:p>
          <w:p w:rsidR="005C5F8E" w:rsidRDefault="005C5F8E" w:rsidP="00296499">
            <w:pPr>
              <w:tabs>
                <w:tab w:val="left" w:pos="2520"/>
              </w:tabs>
              <w:spacing w:line="380" w:lineRule="exact"/>
              <w:ind w:leftChars="150" w:left="315" w:rightChars="50" w:right="105" w:firstLineChars="200" w:firstLine="420"/>
            </w:pPr>
            <w:r w:rsidRPr="00296499">
              <w:rPr>
                <w:rFonts w:hint="eastAsia"/>
                <w:u w:val="single"/>
              </w:rPr>
              <w:t>租用第二項土地興建建築物，積欠租金總額逾四個月租額者，管理局得終止租約，收回租地，不受民法第四百四十條第三項及土地法第一百零三條第四款規定之限制。</w:t>
            </w:r>
          </w:p>
        </w:tc>
        <w:tc>
          <w:tcPr>
            <w:tcW w:w="2698" w:type="dxa"/>
            <w:shd w:val="clear" w:color="auto" w:fill="auto"/>
          </w:tcPr>
          <w:p w:rsidR="00B82E8B" w:rsidRDefault="00B82E8B" w:rsidP="00B82E8B">
            <w:pPr>
              <w:tabs>
                <w:tab w:val="left" w:pos="2520"/>
              </w:tabs>
              <w:spacing w:line="380" w:lineRule="exact"/>
              <w:ind w:leftChars="50" w:left="105" w:rightChars="50" w:right="105"/>
            </w:pPr>
            <w:r w:rsidRPr="00296499">
              <w:rPr>
                <w:rFonts w:hint="eastAsia"/>
                <w:b/>
              </w:rPr>
              <w:t>委員許淑華等提案：</w:t>
            </w:r>
          </w:p>
          <w:p w:rsidR="005C5F8E" w:rsidRDefault="005C5F8E" w:rsidP="00296499">
            <w:pPr>
              <w:tabs>
                <w:tab w:val="left" w:pos="2520"/>
              </w:tabs>
              <w:spacing w:line="380" w:lineRule="exact"/>
              <w:ind w:leftChars="50" w:left="315" w:rightChars="50" w:right="105" w:hangingChars="100" w:hanging="210"/>
            </w:pPr>
            <w:r>
              <w:rPr>
                <w:rFonts w:hint="eastAsia"/>
              </w:rPr>
              <w:t>第十二條　園區內之土地，其原屬其他機關管理者，管理局得申請撥用；原屬私有者，得予徵收，並按市價補償之。</w:t>
            </w:r>
          </w:p>
          <w:p w:rsidR="005C5F8E" w:rsidRDefault="005C5F8E" w:rsidP="00296499">
            <w:pPr>
              <w:tabs>
                <w:tab w:val="left" w:pos="2520"/>
              </w:tabs>
              <w:spacing w:line="380" w:lineRule="exact"/>
              <w:ind w:leftChars="150" w:left="315" w:rightChars="50" w:right="105" w:firstLineChars="200" w:firstLine="420"/>
            </w:pPr>
            <w:r>
              <w:rPr>
                <w:rFonts w:hint="eastAsia"/>
              </w:rPr>
              <w:t>前項土地徵收由管理局擬具詳細徵收計畫書，附具計畫開發用地綱要計畫圖及徵收土地清冊，送由國科會轉中央地政機關核定，發交當地直轄市或縣（市）地政機關，依下列程序辦理徵收，並於辦理完畢後，層報中央地政機關備查：</w:t>
            </w:r>
          </w:p>
          <w:p w:rsidR="005C5F8E" w:rsidRDefault="005C5F8E" w:rsidP="00296499">
            <w:pPr>
              <w:tabs>
                <w:tab w:val="left" w:pos="2520"/>
              </w:tabs>
              <w:spacing w:line="380" w:lineRule="exact"/>
              <w:ind w:leftChars="150" w:left="525" w:rightChars="50" w:right="105" w:hangingChars="100" w:hanging="210"/>
            </w:pPr>
            <w:r>
              <w:rPr>
                <w:rFonts w:hint="eastAsia"/>
              </w:rPr>
              <w:t>一、直轄市或縣（市）地政機關，於接到核定徵收土地案時，應即定期召集土地所有權人協議補償地價；未能達成</w:t>
            </w:r>
            <w:r>
              <w:rPr>
                <w:rFonts w:hint="eastAsia"/>
              </w:rPr>
              <w:lastRenderedPageBreak/>
              <w:t>協議者，提請地價評議委員會及標準地價評議委員會評定之。</w:t>
            </w:r>
          </w:p>
          <w:p w:rsidR="005C5F8E" w:rsidRDefault="005C5F8E" w:rsidP="00296499">
            <w:pPr>
              <w:tabs>
                <w:tab w:val="left" w:pos="2520"/>
              </w:tabs>
              <w:spacing w:line="380" w:lineRule="exact"/>
              <w:ind w:leftChars="150" w:left="525" w:rightChars="50" w:right="105" w:hangingChars="100" w:hanging="210"/>
            </w:pPr>
            <w:r>
              <w:rPr>
                <w:rFonts w:hint="eastAsia"/>
              </w:rPr>
              <w:t>二、直轄市或縣（市）地政機關，於接到核定徵收土地案時，應即派員調查一併徵收之土地改良物實況，作為計算補償費之依據；土地所有權人或利害關係人不得拒絕或妨害其調查。</w:t>
            </w:r>
          </w:p>
          <w:p w:rsidR="005C5F8E" w:rsidRDefault="005C5F8E" w:rsidP="00296499">
            <w:pPr>
              <w:tabs>
                <w:tab w:val="left" w:pos="2520"/>
              </w:tabs>
              <w:spacing w:line="380" w:lineRule="exact"/>
              <w:ind w:leftChars="150" w:left="525" w:rightChars="50" w:right="105" w:hangingChars="100" w:hanging="210"/>
            </w:pPr>
            <w:r>
              <w:rPr>
                <w:rFonts w:hint="eastAsia"/>
              </w:rPr>
              <w:t>三、直轄市或縣（市）地政機關，應於補償地價及土地改良物補償費協議成立或評定後十五日內公告徵收，並通知土地所有權人及土地他項權利人。公告期間為三十日；土地所有權人及利害關係人認為徵收有錯誤、遺漏或</w:t>
            </w:r>
            <w:r>
              <w:rPr>
                <w:rFonts w:hint="eastAsia"/>
              </w:rPr>
              <w:lastRenderedPageBreak/>
              <w:t>對補償地價或補償費有意見時，應於公告期間內，申請更正或提出異議。直轄市或縣（市）地政機關，應即分別查明處理或提請地價評議委員會及標準地價評議委員會復議。</w:t>
            </w:r>
          </w:p>
          <w:p w:rsidR="005C5F8E" w:rsidRDefault="005C5F8E" w:rsidP="00296499">
            <w:pPr>
              <w:tabs>
                <w:tab w:val="left" w:pos="2520"/>
              </w:tabs>
              <w:spacing w:line="380" w:lineRule="exact"/>
              <w:ind w:leftChars="150" w:left="525" w:rightChars="50" w:right="105" w:hangingChars="100" w:hanging="210"/>
            </w:pPr>
            <w:r>
              <w:rPr>
                <w:rFonts w:hint="eastAsia"/>
              </w:rPr>
              <w:t>四、公告期滿確定徵收後，由直轄市或縣（市）地政機關通知土地所有權人，於二十日內繳交土地所有權狀及有關證件，具領補償地價及補償費；逾期不繳交者，宣告其權狀及證件無效，其應補償之地價及補償費，依法提存之。</w:t>
            </w:r>
          </w:p>
          <w:p w:rsidR="005C5F8E" w:rsidRDefault="005C5F8E" w:rsidP="00296499">
            <w:pPr>
              <w:tabs>
                <w:tab w:val="left" w:pos="2520"/>
              </w:tabs>
              <w:spacing w:line="380" w:lineRule="exact"/>
              <w:ind w:leftChars="150" w:left="525" w:rightChars="50" w:right="105" w:hangingChars="100" w:hanging="210"/>
            </w:pPr>
            <w:r>
              <w:rPr>
                <w:rFonts w:hint="eastAsia"/>
              </w:rPr>
              <w:t>五、被徵收土地原設定之他項權利，因徵收確定而消滅；其權利價值，</w:t>
            </w:r>
            <w:r>
              <w:rPr>
                <w:rFonts w:hint="eastAsia"/>
              </w:rPr>
              <w:lastRenderedPageBreak/>
              <w:t>由直轄市或縣（市）地政機關於發給補償金時代為補償，並以其餘款交付被徵收土地之所有權人。</w:t>
            </w:r>
          </w:p>
          <w:p w:rsidR="005C5F8E" w:rsidRDefault="005C5F8E" w:rsidP="00296499">
            <w:pPr>
              <w:tabs>
                <w:tab w:val="left" w:pos="2520"/>
              </w:tabs>
              <w:spacing w:line="380" w:lineRule="exact"/>
              <w:ind w:leftChars="150" w:left="525" w:rightChars="50" w:right="105" w:hangingChars="100" w:hanging="210"/>
            </w:pPr>
            <w:r>
              <w:rPr>
                <w:rFonts w:hint="eastAsia"/>
              </w:rPr>
              <w:t>六、被徵收耕地終止租約時，由直轄市或縣（市）地政機關補償承租人為改良土地所支付之費用及尚未收獲之農作改良物，並以地價扣除繳納增值稅後餘額三分之一補償原耕地承租人。</w:t>
            </w:r>
          </w:p>
          <w:p w:rsidR="005C5F8E" w:rsidRDefault="005C5F8E" w:rsidP="00296499">
            <w:pPr>
              <w:tabs>
                <w:tab w:val="left" w:pos="2520"/>
              </w:tabs>
              <w:spacing w:line="380" w:lineRule="exact"/>
              <w:ind w:leftChars="150" w:left="525" w:rightChars="50" w:right="105" w:hangingChars="100" w:hanging="210"/>
            </w:pPr>
            <w:r>
              <w:rPr>
                <w:rFonts w:hint="eastAsia"/>
              </w:rPr>
              <w:t>七、補償地價及補償費發給完竣後，由直轄市或縣（市）地政機關逕行辦理土地權利變更登記。</w:t>
            </w:r>
          </w:p>
          <w:p w:rsidR="005C5F8E" w:rsidRDefault="005C5F8E" w:rsidP="00296499">
            <w:pPr>
              <w:tabs>
                <w:tab w:val="left" w:pos="2520"/>
              </w:tabs>
              <w:spacing w:line="380" w:lineRule="exact"/>
              <w:ind w:leftChars="150" w:left="315" w:rightChars="50" w:right="105" w:firstLineChars="200" w:firstLine="420"/>
            </w:pPr>
            <w:r>
              <w:rPr>
                <w:rFonts w:hint="eastAsia"/>
              </w:rPr>
              <w:t>園區事業得依其需要向管理局申請租用園區土地，除應付租金外，</w:t>
            </w:r>
            <w:r>
              <w:rPr>
                <w:rFonts w:hint="eastAsia"/>
              </w:rPr>
              <w:lastRenderedPageBreak/>
              <w:t>並應負擔公共設施建設費用。</w:t>
            </w:r>
          </w:p>
          <w:p w:rsidR="005C5F8E" w:rsidRDefault="005C5F8E" w:rsidP="00296499">
            <w:pPr>
              <w:tabs>
                <w:tab w:val="left" w:pos="2520"/>
              </w:tabs>
              <w:spacing w:line="380" w:lineRule="exact"/>
              <w:ind w:leftChars="150" w:left="315" w:rightChars="50" w:right="105" w:firstLineChars="200" w:firstLine="420"/>
            </w:pPr>
            <w:r w:rsidRPr="00296499">
              <w:rPr>
                <w:rFonts w:hint="eastAsia"/>
                <w:u w:val="single"/>
              </w:rPr>
              <w:t>園區管轄範圍內，如涵蓋有古蹟、歷史建築、紀念建築及聚落建築群之全部或一部份，或其位於管轄範圍包涵史蹟、文化景觀範圍之全部或部分區域時，相關範圍應依文化資產護法規定進行包含且不止包含修復、保存、及再利用等有利於文化資產維護工作。</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第十二條　園區內之土地，其原屬其他機關管理者，管理局得申請撥用；原屬私有者，得予徵收，並按市價補償之。</w:t>
            </w:r>
          </w:p>
          <w:p w:rsidR="005C5F8E" w:rsidRDefault="005C5F8E" w:rsidP="00296499">
            <w:pPr>
              <w:tabs>
                <w:tab w:val="left" w:pos="2520"/>
              </w:tabs>
              <w:spacing w:line="380" w:lineRule="exact"/>
              <w:ind w:leftChars="150" w:left="315" w:rightChars="50" w:right="105" w:firstLineChars="200" w:firstLine="420"/>
            </w:pPr>
            <w:r>
              <w:rPr>
                <w:rFonts w:hint="eastAsia"/>
              </w:rPr>
              <w:t>前項土地徵收由管理局擬具詳細徵收計畫書，附具計畫開發用地綱要計畫圖及徵收土地清冊，送由國科會轉中央地政機關核定，發交當地直轄市或縣（市）地政機關，依下列程序辦理徵收，並於辦理完畢後，層報中央地政機關備查：</w:t>
            </w:r>
          </w:p>
          <w:p w:rsidR="005C5F8E" w:rsidRDefault="005C5F8E" w:rsidP="00296499">
            <w:pPr>
              <w:tabs>
                <w:tab w:val="left" w:pos="2520"/>
              </w:tabs>
              <w:spacing w:line="380" w:lineRule="exact"/>
              <w:ind w:leftChars="150" w:left="525" w:rightChars="50" w:right="105" w:hangingChars="100" w:hanging="210"/>
            </w:pPr>
            <w:r>
              <w:rPr>
                <w:rFonts w:hint="eastAsia"/>
              </w:rPr>
              <w:t>一、直轄市或縣（市）地政機關，於接到核定徵收土地案時，應即定期召集土地所有權人協議補償地價；未能達成協議者，提請地價評議</w:t>
            </w:r>
            <w:r>
              <w:rPr>
                <w:rFonts w:hint="eastAsia"/>
              </w:rPr>
              <w:lastRenderedPageBreak/>
              <w:t>委員會及標準地價評議委員會評定之。</w:t>
            </w:r>
          </w:p>
          <w:p w:rsidR="005C5F8E" w:rsidRDefault="005C5F8E" w:rsidP="00296499">
            <w:pPr>
              <w:tabs>
                <w:tab w:val="left" w:pos="2520"/>
              </w:tabs>
              <w:spacing w:line="380" w:lineRule="exact"/>
              <w:ind w:leftChars="150" w:left="525" w:rightChars="50" w:right="105" w:hangingChars="100" w:hanging="210"/>
            </w:pPr>
            <w:r>
              <w:rPr>
                <w:rFonts w:hint="eastAsia"/>
              </w:rPr>
              <w:t>二、直轄市或縣（市）地政機關，於接到核定徵收土地案時，應即派員調查一併徵收之土地改良物實況，作為計算補償費之依據；土地所有權人或利害關係人不得拒絕或妨害其調查。</w:t>
            </w:r>
          </w:p>
          <w:p w:rsidR="005C5F8E" w:rsidRDefault="005C5F8E" w:rsidP="00296499">
            <w:pPr>
              <w:tabs>
                <w:tab w:val="left" w:pos="2520"/>
              </w:tabs>
              <w:spacing w:line="380" w:lineRule="exact"/>
              <w:ind w:leftChars="150" w:left="525" w:rightChars="50" w:right="105" w:hangingChars="100" w:hanging="210"/>
            </w:pPr>
            <w:r>
              <w:rPr>
                <w:rFonts w:hint="eastAsia"/>
              </w:rPr>
              <w:t>三、直轄市或縣（市）地政機關，應於補償地價及土地改良物補償費協議成立或評定後十五日內公告徵收，並通知土地所有權人及土地他項權利人。公告期間為三十日；土地所有權人及利害關係人認為徵收有錯誤、遺漏或對補償地價或補償費</w:t>
            </w:r>
            <w:r>
              <w:rPr>
                <w:rFonts w:hint="eastAsia"/>
              </w:rPr>
              <w:lastRenderedPageBreak/>
              <w:t>有意見時，應於公告期間內，申請更正或提出異議。直轄市或縣（市）地政機關，應即分別查明處理或提請地價評議委員會及標準地價評議委員會復議。</w:t>
            </w:r>
          </w:p>
          <w:p w:rsidR="005C5F8E" w:rsidRDefault="005C5F8E" w:rsidP="00296499">
            <w:pPr>
              <w:tabs>
                <w:tab w:val="left" w:pos="2520"/>
              </w:tabs>
              <w:spacing w:line="380" w:lineRule="exact"/>
              <w:ind w:leftChars="150" w:left="525" w:rightChars="50" w:right="105" w:hangingChars="100" w:hanging="210"/>
            </w:pPr>
            <w:r>
              <w:rPr>
                <w:rFonts w:hint="eastAsia"/>
              </w:rPr>
              <w:t>四、公告期滿確定徵收後，由直轄市或縣（市）地政機關通知土地所有權人，於二十日內繳交土地所有權狀及有關證件，具領補償地價及補償費；逾期不繳交者，宣告其權狀及證件無效，其應補償之地價及補償費，依法提存之。</w:t>
            </w:r>
          </w:p>
          <w:p w:rsidR="005C5F8E" w:rsidRDefault="005C5F8E" w:rsidP="00296499">
            <w:pPr>
              <w:tabs>
                <w:tab w:val="left" w:pos="2520"/>
              </w:tabs>
              <w:spacing w:line="380" w:lineRule="exact"/>
              <w:ind w:leftChars="150" w:left="525" w:rightChars="50" w:right="105" w:hangingChars="100" w:hanging="210"/>
            </w:pPr>
            <w:r>
              <w:rPr>
                <w:rFonts w:hint="eastAsia"/>
              </w:rPr>
              <w:t>五、被徵收土地原設定之他項權利，因徵收確定而消滅；其權利價值，由直轄市或縣（市）地</w:t>
            </w:r>
            <w:r>
              <w:rPr>
                <w:rFonts w:hint="eastAsia"/>
              </w:rPr>
              <w:lastRenderedPageBreak/>
              <w:t>政機關於發給補償金時代為補償，並以其餘款交付被徵收土地之所有權人。</w:t>
            </w:r>
          </w:p>
          <w:p w:rsidR="005C5F8E" w:rsidRDefault="005C5F8E" w:rsidP="00296499">
            <w:pPr>
              <w:tabs>
                <w:tab w:val="left" w:pos="2520"/>
              </w:tabs>
              <w:spacing w:line="380" w:lineRule="exact"/>
              <w:ind w:leftChars="150" w:left="525" w:rightChars="50" w:right="105" w:hangingChars="100" w:hanging="210"/>
            </w:pPr>
            <w:r>
              <w:rPr>
                <w:rFonts w:hint="eastAsia"/>
              </w:rPr>
              <w:t>六、被徵收耕地終止租約時，由直轄市或縣（市）地政機關補償承租人為改良土地所支付之費用及尚未收獲之農作改良物，並以地價扣除繳納增值稅後餘額三分之一補償原耕地承租人。</w:t>
            </w:r>
          </w:p>
          <w:p w:rsidR="005C5F8E" w:rsidRDefault="005C5F8E" w:rsidP="00296499">
            <w:pPr>
              <w:tabs>
                <w:tab w:val="left" w:pos="2520"/>
              </w:tabs>
              <w:spacing w:line="380" w:lineRule="exact"/>
              <w:ind w:leftChars="150" w:left="525" w:rightChars="50" w:right="105" w:hangingChars="100" w:hanging="210"/>
            </w:pPr>
            <w:r>
              <w:rPr>
                <w:rFonts w:hint="eastAsia"/>
              </w:rPr>
              <w:t>七、補償地價及補償費發給完竣後，由直轄市或縣（市）地政機關逕行辦理土地權利變更登記。</w:t>
            </w:r>
          </w:p>
          <w:p w:rsidR="005C5F8E" w:rsidRDefault="005C5F8E" w:rsidP="00296499">
            <w:pPr>
              <w:tabs>
                <w:tab w:val="left" w:pos="2520"/>
              </w:tabs>
              <w:spacing w:line="380" w:lineRule="exact"/>
              <w:ind w:leftChars="150" w:left="315" w:rightChars="50" w:right="105" w:firstLineChars="200" w:firstLine="420"/>
            </w:pPr>
            <w:r>
              <w:rPr>
                <w:rFonts w:hint="eastAsia"/>
              </w:rPr>
              <w:t>園區事業得依其需要向管理局申請租用園區土地，除應付租金外，並應負擔公共設施建設</w:t>
            </w:r>
            <w:r>
              <w:rPr>
                <w:rFonts w:hint="eastAsia"/>
              </w:rPr>
              <w:lastRenderedPageBreak/>
              <w:t>費用。</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二、因私有土地徵收程序及徵收補償標準之規定，於土地徵收條例已有完整之規範，爰刪除第一項「並按市價補償之」文字及第二項規定。</w:t>
            </w:r>
          </w:p>
          <w:p w:rsidR="005C5F8E" w:rsidRDefault="005C5F8E" w:rsidP="00296499">
            <w:pPr>
              <w:tabs>
                <w:tab w:val="left" w:pos="2520"/>
              </w:tabs>
              <w:spacing w:line="380" w:lineRule="exact"/>
              <w:ind w:leftChars="50" w:left="315" w:rightChars="50" w:right="105" w:hangingChars="100" w:hanging="210"/>
            </w:pPr>
            <w:r>
              <w:rPr>
                <w:rFonts w:hint="eastAsia"/>
              </w:rPr>
              <w:t>三、現行第三項移列第二項，內容未修正。</w:t>
            </w:r>
          </w:p>
          <w:p w:rsidR="005C5F8E" w:rsidRDefault="005C5F8E" w:rsidP="00296499">
            <w:pPr>
              <w:tabs>
                <w:tab w:val="left" w:pos="2520"/>
              </w:tabs>
              <w:spacing w:line="380" w:lineRule="exact"/>
              <w:ind w:leftChars="50" w:left="315" w:rightChars="50" w:right="105" w:hangingChars="100" w:hanging="210"/>
            </w:pPr>
            <w:r>
              <w:rPr>
                <w:rFonts w:hint="eastAsia"/>
              </w:rPr>
              <w:t>四、增訂第三項，參照加工出口區設置管理條例第十一條之二第二項規定，明定就租金及費用計收與相關事項，授權科技部訂定辦法規範。</w:t>
            </w:r>
          </w:p>
          <w:p w:rsidR="005C5F8E" w:rsidRDefault="005C5F8E" w:rsidP="00296499">
            <w:pPr>
              <w:tabs>
                <w:tab w:val="left" w:pos="2520"/>
              </w:tabs>
              <w:spacing w:line="380" w:lineRule="exact"/>
              <w:ind w:leftChars="50" w:left="315" w:rightChars="50" w:right="105" w:hangingChars="100" w:hanging="210"/>
            </w:pPr>
            <w:r>
              <w:rPr>
                <w:rFonts w:hint="eastAsia"/>
              </w:rPr>
              <w:t>五、依民法第四百四十條第三項及土地法第一百零三條第四款規定，對未依租賃契約繳交租金者，須俟積欠租金額達二年以</w:t>
            </w:r>
            <w:r>
              <w:rPr>
                <w:rFonts w:hint="eastAsia"/>
              </w:rPr>
              <w:lastRenderedPageBreak/>
              <w:t>上，始得終止租約收回租地；然因園區土地有限，前揭規定影響園區內土地有效利用，對瞬息萬變之經濟發展有所阻礙。為強化土地利用及符合實際業務需要，爰參酌農業科技園區設置管理條例第十一條第四項及加工出口區設置管理條例第十一條之二第三項規定，增訂第四項。</w:t>
            </w:r>
          </w:p>
          <w:p w:rsidR="005C5F8E" w:rsidRDefault="005C5F8E" w:rsidP="00296499">
            <w:pPr>
              <w:tabs>
                <w:tab w:val="left" w:pos="2520"/>
              </w:tabs>
              <w:spacing w:line="380" w:lineRule="exact"/>
              <w:ind w:leftChars="50" w:left="105" w:rightChars="50" w:right="105"/>
            </w:pPr>
            <w:r w:rsidRPr="00296499">
              <w:rPr>
                <w:rFonts w:hint="eastAsia"/>
                <w:b/>
              </w:rPr>
              <w:t>委員許淑華等提案：</w:t>
            </w:r>
          </w:p>
          <w:p w:rsidR="005C5F8E" w:rsidRDefault="005C5F8E" w:rsidP="00296499">
            <w:pPr>
              <w:tabs>
                <w:tab w:val="left" w:pos="2520"/>
              </w:tabs>
              <w:spacing w:line="380" w:lineRule="exact"/>
              <w:ind w:leftChars="50" w:left="315" w:rightChars="50" w:right="105" w:hangingChars="100" w:hanging="210"/>
            </w:pPr>
            <w:r>
              <w:rPr>
                <w:rFonts w:hint="eastAsia"/>
              </w:rPr>
              <w:t>一、新增第四項。</w:t>
            </w:r>
          </w:p>
          <w:p w:rsidR="005C5F8E" w:rsidRDefault="005C5F8E" w:rsidP="00296499">
            <w:pPr>
              <w:tabs>
                <w:tab w:val="left" w:pos="2520"/>
              </w:tabs>
              <w:spacing w:line="380" w:lineRule="exact"/>
              <w:ind w:leftChars="50" w:left="315" w:rightChars="50" w:right="105" w:hangingChars="100" w:hanging="210"/>
            </w:pPr>
            <w:r>
              <w:rPr>
                <w:rFonts w:hint="eastAsia"/>
              </w:rPr>
              <w:t>二、依據文化資產保存法第六十四條規定：「為利史蹟、文化景觀範圍內建造物或設施之保存維護，有關其建築管理、土地使用及消防安全等事項，不受區域計畫法、都市計畫法、國家公園法、建築法、</w:t>
            </w:r>
            <w:r>
              <w:rPr>
                <w:rFonts w:hint="eastAsia"/>
              </w:rPr>
              <w:lastRenderedPageBreak/>
              <w:t>消防法及其相關法規全部或一部之限制；其審核程序、查驗標準、限制項目、應備條件及其他應遵行事項之辦法，由中央主管機關會同內政部定之」。足見中興新村的文化景觀範圍內建造物依法可依照《文化資產保存法》規定，不受建築法、消防法及其相關法規全部或一部之限制，為利科學工業園區主管機關依法行政，爰新增第四項。</w:t>
            </w:r>
          </w:p>
          <w:p w:rsidR="005C5F8E" w:rsidRPr="008D0A38" w:rsidRDefault="005C5F8E" w:rsidP="00C550D5">
            <w:pPr>
              <w:ind w:leftChars="50" w:left="105" w:rightChars="50" w:right="105"/>
              <w:rPr>
                <w:b/>
              </w:rPr>
            </w:pPr>
            <w:r w:rsidRPr="008D0A38">
              <w:rPr>
                <w:rFonts w:hint="eastAsia"/>
                <w:b/>
              </w:rPr>
              <w:t>審查會：</w:t>
            </w:r>
          </w:p>
          <w:p w:rsidR="005C5F8E" w:rsidRDefault="00F948EE" w:rsidP="00296499">
            <w:pPr>
              <w:tabs>
                <w:tab w:val="left" w:pos="2520"/>
              </w:tabs>
              <w:spacing w:line="380" w:lineRule="exact"/>
            </w:pPr>
            <w:r>
              <w:rPr>
                <w:rFonts w:hint="eastAsia"/>
              </w:rPr>
              <w:t xml:space="preserve"> </w:t>
            </w:r>
            <w:r w:rsidRPr="00F948EE">
              <w:rPr>
                <w:rFonts w:hint="eastAsia"/>
              </w:rPr>
              <w:t>照行政院提案</w:t>
            </w:r>
            <w:r>
              <w:rPr>
                <w:rFonts w:hint="eastAsia"/>
              </w:rPr>
              <w:t>修正</w:t>
            </w:r>
            <w:r w:rsidRPr="00F948EE">
              <w:rPr>
                <w:rFonts w:hint="eastAsia"/>
              </w:rPr>
              <w:t>通過。</w:t>
            </w:r>
          </w:p>
        </w:tc>
      </w:tr>
      <w:tr w:rsidR="005C5F8E" w:rsidTr="00163C58">
        <w:tc>
          <w:tcPr>
            <w:tcW w:w="2698" w:type="dxa"/>
          </w:tcPr>
          <w:p w:rsidR="005C5F8E" w:rsidRDefault="005C5F8E" w:rsidP="00A01F85">
            <w:pPr>
              <w:tabs>
                <w:tab w:val="left" w:pos="2520"/>
              </w:tabs>
              <w:spacing w:line="380" w:lineRule="exact"/>
              <w:ind w:rightChars="50" w:right="105"/>
            </w:pPr>
            <w:r w:rsidRPr="00FC3198">
              <w:rPr>
                <w:rFonts w:hint="eastAsia"/>
              </w:rPr>
              <w:lastRenderedPageBreak/>
              <w:t>（</w:t>
            </w:r>
            <w:r w:rsidR="00A01F85" w:rsidRPr="00A01F85">
              <w:rPr>
                <w:rFonts w:hint="eastAsia"/>
              </w:rPr>
              <w:t>照</w:t>
            </w:r>
            <w:r w:rsidR="00A01F85">
              <w:rPr>
                <w:rFonts w:hint="eastAsia"/>
              </w:rPr>
              <w:t>案</w:t>
            </w:r>
            <w:r w:rsidR="00A01F85" w:rsidRPr="00A01F85">
              <w:rPr>
                <w:rFonts w:hint="eastAsia"/>
              </w:rPr>
              <w:t>通過</w:t>
            </w:r>
            <w:r w:rsidRPr="00FC3198">
              <w:rPr>
                <w:rFonts w:hint="eastAsia"/>
              </w:rPr>
              <w:t>）</w:t>
            </w:r>
          </w:p>
          <w:p w:rsidR="00A01F85" w:rsidRDefault="00A01F85" w:rsidP="00A01F85">
            <w:pPr>
              <w:tabs>
                <w:tab w:val="left" w:pos="2520"/>
              </w:tabs>
              <w:spacing w:line="380" w:lineRule="exact"/>
              <w:ind w:leftChars="50" w:left="315" w:rightChars="50" w:right="105" w:hangingChars="100" w:hanging="210"/>
            </w:pPr>
            <w:r>
              <w:rPr>
                <w:rFonts w:hint="eastAsia"/>
              </w:rPr>
              <w:t>第</w:t>
            </w:r>
            <w:r w:rsidRPr="00A01F85">
              <w:rPr>
                <w:rFonts w:hint="eastAsia"/>
              </w:rPr>
              <w:t>十四條　公民營事業或財團法人，得在中華民國七十年五月二十日公告發布實施之擬訂新竹科學工業園區特定區主要計畫案範圍內取得土地，並向主管機關</w:t>
            </w:r>
            <w:r>
              <w:rPr>
                <w:rFonts w:hint="eastAsia"/>
              </w:rPr>
              <w:t>申請同意，且依第一條規定報請行</w:t>
            </w:r>
            <w:r>
              <w:rPr>
                <w:rFonts w:hint="eastAsia"/>
              </w:rPr>
              <w:lastRenderedPageBreak/>
              <w:t>政院核定後併入科學園區。</w:t>
            </w:r>
          </w:p>
          <w:p w:rsidR="00A01F85" w:rsidRDefault="00A01F85" w:rsidP="00A01F85">
            <w:pPr>
              <w:tabs>
                <w:tab w:val="left" w:pos="2520"/>
              </w:tabs>
              <w:spacing w:line="380" w:lineRule="exact"/>
              <w:ind w:leftChars="150" w:left="315" w:rightChars="50" w:right="105" w:firstLineChars="200" w:firstLine="420"/>
            </w:pPr>
            <w:r>
              <w:rPr>
                <w:rFonts w:hint="eastAsia"/>
              </w:rPr>
              <w:t>投資開發園區之公民營事業或財團法人，應規劃開發總面積至少百分之三十公共設施土地，其中綠地應</w:t>
            </w:r>
            <w:r w:rsidRPr="00A01F85">
              <w:rPr>
                <w:rFonts w:hint="eastAsia"/>
              </w:rPr>
              <w:t>占</w:t>
            </w:r>
            <w:r>
              <w:rPr>
                <w:rFonts w:hint="eastAsia"/>
              </w:rPr>
              <w:t>開發總面積百分之十以上，並負責管理維護。</w:t>
            </w:r>
          </w:p>
          <w:p w:rsidR="00A01F85" w:rsidRDefault="00A01F85" w:rsidP="00A01F85">
            <w:pPr>
              <w:tabs>
                <w:tab w:val="left" w:pos="2520"/>
              </w:tabs>
              <w:spacing w:line="380" w:lineRule="exact"/>
              <w:ind w:leftChars="150" w:left="315" w:rightChars="50" w:right="105" w:firstLineChars="200" w:firstLine="420"/>
            </w:pPr>
            <w:r>
              <w:rPr>
                <w:rFonts w:hint="eastAsia"/>
              </w:rPr>
              <w:t>第一項由民間取得土地開發之園區，其設置管理辦法，由</w:t>
            </w:r>
            <w:r w:rsidRPr="00A01F85">
              <w:rPr>
                <w:rFonts w:hint="eastAsia"/>
              </w:rPr>
              <w:t>主管機關擬訂，報請</w:t>
            </w:r>
            <w:r>
              <w:rPr>
                <w:rFonts w:hint="eastAsia"/>
              </w:rPr>
              <w:t>行政院核定。</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十四</w:t>
            </w:r>
            <w:r>
              <w:rPr>
                <w:rFonts w:hint="eastAsia"/>
              </w:rPr>
              <w:t>條　公民營事業或財團法人，得在</w:t>
            </w:r>
            <w:r w:rsidRPr="00296499">
              <w:rPr>
                <w:rFonts w:hint="eastAsia"/>
                <w:u w:val="single"/>
              </w:rPr>
              <w:t>中華</w:t>
            </w:r>
            <w:r>
              <w:rPr>
                <w:rFonts w:hint="eastAsia"/>
              </w:rPr>
              <w:t>民國七十年五月二十日公告發布實施之擬</w:t>
            </w:r>
            <w:r w:rsidRPr="00296499">
              <w:rPr>
                <w:rFonts w:hint="eastAsia"/>
                <w:u w:val="single"/>
              </w:rPr>
              <w:t>訂</w:t>
            </w:r>
            <w:r>
              <w:rPr>
                <w:rFonts w:hint="eastAsia"/>
              </w:rPr>
              <w:t>新竹科學工業園區特定區主要計畫案範圍內取得土地，並向</w:t>
            </w:r>
            <w:r w:rsidRPr="00296499">
              <w:rPr>
                <w:rFonts w:hint="eastAsia"/>
                <w:u w:val="single"/>
              </w:rPr>
              <w:t>主管機關</w:t>
            </w:r>
            <w:r>
              <w:rPr>
                <w:rFonts w:hint="eastAsia"/>
              </w:rPr>
              <w:t>申請同意，且依第一條規定報請行政院核定後併入科學園</w:t>
            </w:r>
            <w:r>
              <w:rPr>
                <w:rFonts w:hint="eastAsia"/>
              </w:rPr>
              <w:lastRenderedPageBreak/>
              <w:t>區。</w:t>
            </w:r>
          </w:p>
          <w:p w:rsidR="005C5F8E" w:rsidRDefault="005C5F8E" w:rsidP="00296499">
            <w:pPr>
              <w:tabs>
                <w:tab w:val="left" w:pos="2520"/>
              </w:tabs>
              <w:spacing w:line="380" w:lineRule="exact"/>
              <w:ind w:leftChars="150" w:left="315" w:rightChars="50" w:right="105" w:firstLineChars="200" w:firstLine="420"/>
            </w:pPr>
            <w:r>
              <w:rPr>
                <w:rFonts w:hint="eastAsia"/>
              </w:rPr>
              <w:t>投資開發園區之公民營事業或財團法人，應規劃開發總面積至少百分之三十公共設施土地，其中綠地應</w:t>
            </w:r>
            <w:r w:rsidRPr="00296499">
              <w:rPr>
                <w:rFonts w:hint="eastAsia"/>
                <w:u w:val="single"/>
              </w:rPr>
              <w:t>占</w:t>
            </w:r>
            <w:r>
              <w:rPr>
                <w:rFonts w:hint="eastAsia"/>
              </w:rPr>
              <w:t>開發總面積百分之十以上，並負責管理維護。</w:t>
            </w:r>
          </w:p>
          <w:p w:rsidR="005C5F8E" w:rsidRPr="007F43CB" w:rsidRDefault="005C5F8E" w:rsidP="00296499">
            <w:pPr>
              <w:tabs>
                <w:tab w:val="left" w:pos="2520"/>
              </w:tabs>
              <w:spacing w:line="380" w:lineRule="exact"/>
              <w:ind w:leftChars="150" w:left="315" w:rightChars="50" w:right="105" w:firstLineChars="200" w:firstLine="420"/>
            </w:pPr>
            <w:r>
              <w:rPr>
                <w:rFonts w:hint="eastAsia"/>
              </w:rPr>
              <w:t>第一項由民間取得土地開發之園區，其設置管理辦法，由</w:t>
            </w:r>
            <w:r w:rsidRPr="00296499">
              <w:rPr>
                <w:rFonts w:hint="eastAsia"/>
                <w:u w:val="single"/>
              </w:rPr>
              <w:t>主管機關擬訂，報請</w:t>
            </w:r>
            <w:r>
              <w:rPr>
                <w:rFonts w:hint="eastAsia"/>
              </w:rPr>
              <w:t>行政院核定。</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第十三條　公民營事業或財團法人，得在民國七十年五月二十日公告發布實施之擬定新竹科學工業園區特定區主要計畫案範圍內取得土地，並向國科會申請同意，且依第一條規定報請行政院核定後併入科學工業園區。</w:t>
            </w:r>
          </w:p>
          <w:p w:rsidR="005C5F8E" w:rsidRDefault="005C5F8E" w:rsidP="00296499">
            <w:pPr>
              <w:tabs>
                <w:tab w:val="left" w:pos="2520"/>
              </w:tabs>
              <w:spacing w:line="380" w:lineRule="exact"/>
              <w:ind w:leftChars="150" w:left="315" w:rightChars="50" w:right="105" w:firstLineChars="200" w:firstLine="420"/>
            </w:pPr>
            <w:r>
              <w:rPr>
                <w:rFonts w:hint="eastAsia"/>
              </w:rPr>
              <w:lastRenderedPageBreak/>
              <w:t>投資開發園區之公民營事業或財團法人，應規劃開發總面積至少百分之三十公共設施土地，其中綠地應佔開發總面積百分之十以上，並負責管理維護。</w:t>
            </w:r>
          </w:p>
          <w:p w:rsidR="005C5F8E" w:rsidRDefault="005C5F8E" w:rsidP="00296499">
            <w:pPr>
              <w:tabs>
                <w:tab w:val="left" w:pos="2520"/>
              </w:tabs>
              <w:spacing w:line="380" w:lineRule="exact"/>
              <w:ind w:leftChars="150" w:left="315" w:rightChars="50" w:right="105" w:firstLineChars="200" w:firstLine="420"/>
            </w:pPr>
            <w:r>
              <w:rPr>
                <w:rFonts w:hint="eastAsia"/>
              </w:rPr>
              <w:t>第一項由民間取得土地開發之園區，其設置管理辦法，由國科會報經行政院核定後實施。</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二、第一項及第三項「國科會」修正為「主管機關」，第一項「科學工業園區」修正為「科學園區」，理由同修正條文第一條說明二及三。各項並依法制體例酌作文字修正。</w:t>
            </w:r>
          </w:p>
          <w:p w:rsidR="005C5F8E" w:rsidRPr="008D0A38" w:rsidRDefault="005C5F8E" w:rsidP="00C550D5">
            <w:pPr>
              <w:ind w:leftChars="50" w:left="105" w:rightChars="50" w:right="105"/>
              <w:rPr>
                <w:b/>
              </w:rPr>
            </w:pPr>
            <w:r w:rsidRPr="008D0A38">
              <w:rPr>
                <w:rFonts w:hint="eastAsia"/>
                <w:b/>
              </w:rPr>
              <w:lastRenderedPageBreak/>
              <w:t>審查會：</w:t>
            </w:r>
          </w:p>
          <w:p w:rsidR="005C5F8E" w:rsidRDefault="00A01F85" w:rsidP="00A01F85">
            <w:pPr>
              <w:tabs>
                <w:tab w:val="left" w:pos="2520"/>
              </w:tabs>
              <w:spacing w:line="380" w:lineRule="exact"/>
            </w:pPr>
            <w:r>
              <w:rPr>
                <w:rFonts w:hint="eastAsia"/>
              </w:rPr>
              <w:t xml:space="preserve"> </w:t>
            </w:r>
            <w:r w:rsidRPr="00F948EE">
              <w:rPr>
                <w:rFonts w:hint="eastAsia"/>
              </w:rPr>
              <w:t>照行政院提案通過</w:t>
            </w:r>
            <w:r>
              <w:rPr>
                <w:rFonts w:hint="eastAsia"/>
              </w:rPr>
              <w:t>。</w:t>
            </w:r>
          </w:p>
        </w:tc>
      </w:tr>
      <w:tr w:rsidR="005C5F8E" w:rsidTr="00163C58">
        <w:tc>
          <w:tcPr>
            <w:tcW w:w="2698" w:type="dxa"/>
          </w:tcPr>
          <w:p w:rsidR="005C5F8E" w:rsidRDefault="005C5F8E" w:rsidP="005F041E">
            <w:pPr>
              <w:tabs>
                <w:tab w:val="left" w:pos="2520"/>
              </w:tabs>
              <w:spacing w:line="380" w:lineRule="exact"/>
              <w:ind w:rightChars="50" w:right="105"/>
            </w:pPr>
            <w:r w:rsidRPr="00FC3198">
              <w:rPr>
                <w:rFonts w:hint="eastAsia"/>
              </w:rPr>
              <w:lastRenderedPageBreak/>
              <w:t>（</w:t>
            </w:r>
            <w:r w:rsidR="005F041E" w:rsidRPr="005F041E">
              <w:rPr>
                <w:rFonts w:hint="eastAsia"/>
              </w:rPr>
              <w:t>照案通過</w:t>
            </w:r>
            <w:r w:rsidRPr="00FC3198">
              <w:rPr>
                <w:rFonts w:hint="eastAsia"/>
              </w:rPr>
              <w:t>）</w:t>
            </w:r>
          </w:p>
          <w:p w:rsidR="005F041E" w:rsidRDefault="005F041E" w:rsidP="005F041E">
            <w:pPr>
              <w:tabs>
                <w:tab w:val="left" w:pos="2520"/>
              </w:tabs>
              <w:spacing w:line="380" w:lineRule="exact"/>
              <w:ind w:leftChars="68" w:left="424" w:rightChars="50" w:right="105" w:hangingChars="134" w:hanging="281"/>
            </w:pPr>
            <w:r w:rsidRPr="005F041E">
              <w:rPr>
                <w:rFonts w:hint="eastAsia"/>
              </w:rPr>
              <w:t xml:space="preserve">第十五條　</w:t>
            </w:r>
            <w:r w:rsidRPr="005F041E">
              <w:rPr>
                <w:rFonts w:hint="eastAsia"/>
                <w:spacing w:val="-6"/>
              </w:rPr>
              <w:t>公民營事業或財團法人，依法在當地市鄉鎮區毗鄰科學園區或科學園區特定區計畫範圍內取得土地，並向主管機關申請同意，且依第一條規定報請行政院核定後併入科學園區。其設置</w:t>
            </w:r>
            <w:r w:rsidRPr="005F041E">
              <w:rPr>
                <w:rFonts w:hint="eastAsia"/>
                <w:spacing w:val="-6"/>
              </w:rPr>
              <w:lastRenderedPageBreak/>
              <w:t>管理辦法，由主管機關擬訂，報請行政院核定。</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十五</w:t>
            </w:r>
            <w:r>
              <w:rPr>
                <w:rFonts w:hint="eastAsia"/>
              </w:rPr>
              <w:t>條　公民營事業或財團法人，依法在當地市鄉鎮區毗鄰科學園區或科學園區特定區計畫範圍內取得土地，並向</w:t>
            </w:r>
            <w:r w:rsidRPr="00296499">
              <w:rPr>
                <w:rFonts w:hint="eastAsia"/>
                <w:u w:val="single"/>
              </w:rPr>
              <w:t>主管機關</w:t>
            </w:r>
            <w:r>
              <w:rPr>
                <w:rFonts w:hint="eastAsia"/>
              </w:rPr>
              <w:t>申請同意，且依第一條規定報請行政院核定後併入科學園區。其設置管理辦法，由</w:t>
            </w:r>
            <w:r w:rsidRPr="00296499">
              <w:rPr>
                <w:rFonts w:hint="eastAsia"/>
                <w:u w:val="single"/>
              </w:rPr>
              <w:t>主管機關擬</w:t>
            </w:r>
            <w:r w:rsidRPr="00296499">
              <w:rPr>
                <w:rFonts w:hint="eastAsia"/>
                <w:u w:val="single"/>
              </w:rPr>
              <w:lastRenderedPageBreak/>
              <w:t>訂，報請</w:t>
            </w:r>
            <w:r>
              <w:rPr>
                <w:rFonts w:hint="eastAsia"/>
              </w:rPr>
              <w:t>行政院核定。</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第十四條　公民營事業或財團法人，依法在當地市鄉鎮區毗鄰科學工業園區或科學工業園區特定區計畫範圍內取得土地，並向國科會申請同意，且依第一條規定報請行政院核定後併入科學工業園區。其設置管理辦法</w:t>
            </w:r>
            <w:r>
              <w:rPr>
                <w:rFonts w:hint="eastAsia"/>
              </w:rPr>
              <w:lastRenderedPageBreak/>
              <w:t>，由國科會報經行政院核定後實施。</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二、「科學工業園區」修正為「科學園區」，理由同修正條文第一條說明二；並依法制體例，酌作文字修正。</w:t>
            </w:r>
          </w:p>
          <w:p w:rsidR="005C5F8E" w:rsidRPr="008D0A38" w:rsidRDefault="005C5F8E" w:rsidP="00C550D5">
            <w:pPr>
              <w:ind w:leftChars="50" w:left="105" w:rightChars="50" w:right="105"/>
              <w:rPr>
                <w:b/>
              </w:rPr>
            </w:pPr>
            <w:r w:rsidRPr="008D0A38">
              <w:rPr>
                <w:rFonts w:hint="eastAsia"/>
                <w:b/>
              </w:rPr>
              <w:t>審查會：</w:t>
            </w:r>
          </w:p>
          <w:p w:rsidR="005C5F8E" w:rsidRDefault="005F041E" w:rsidP="00296499">
            <w:pPr>
              <w:tabs>
                <w:tab w:val="left" w:pos="2520"/>
              </w:tabs>
              <w:spacing w:line="380" w:lineRule="exact"/>
            </w:pPr>
            <w:r>
              <w:rPr>
                <w:rFonts w:hint="eastAsia"/>
              </w:rPr>
              <w:t xml:space="preserve"> </w:t>
            </w:r>
            <w:r w:rsidRPr="005F041E">
              <w:rPr>
                <w:rFonts w:hint="eastAsia"/>
              </w:rPr>
              <w:t>照行政院提案通過</w:t>
            </w:r>
            <w:r>
              <w:rPr>
                <w:rFonts w:hint="eastAsia"/>
              </w:rPr>
              <w:t>。</w:t>
            </w:r>
          </w:p>
        </w:tc>
      </w:tr>
      <w:tr w:rsidR="005C5F8E" w:rsidTr="00163C58">
        <w:tc>
          <w:tcPr>
            <w:tcW w:w="2698" w:type="dxa"/>
          </w:tcPr>
          <w:p w:rsidR="005C5F8E" w:rsidRDefault="005C5F8E" w:rsidP="005F041E">
            <w:pPr>
              <w:tabs>
                <w:tab w:val="left" w:pos="2520"/>
              </w:tabs>
              <w:spacing w:line="380" w:lineRule="exact"/>
              <w:ind w:leftChars="50" w:left="315" w:rightChars="50" w:right="105" w:hangingChars="100" w:hanging="210"/>
            </w:pPr>
            <w:r w:rsidRPr="00FC3198">
              <w:rPr>
                <w:rFonts w:hint="eastAsia"/>
              </w:rPr>
              <w:lastRenderedPageBreak/>
              <w:t>（</w:t>
            </w:r>
            <w:r w:rsidR="005F041E" w:rsidRPr="005F041E">
              <w:rPr>
                <w:rFonts w:hint="eastAsia"/>
              </w:rPr>
              <w:t>照案通過</w:t>
            </w:r>
            <w:r w:rsidRPr="00FC3198">
              <w:rPr>
                <w:rFonts w:hint="eastAsia"/>
              </w:rPr>
              <w:t>）</w:t>
            </w:r>
          </w:p>
          <w:p w:rsidR="005F041E" w:rsidRDefault="005F041E" w:rsidP="005F041E">
            <w:pPr>
              <w:tabs>
                <w:tab w:val="left" w:pos="2520"/>
              </w:tabs>
              <w:spacing w:line="380" w:lineRule="exact"/>
              <w:ind w:leftChars="50" w:left="315" w:rightChars="50" w:right="105" w:hangingChars="100" w:hanging="210"/>
            </w:pPr>
            <w:r w:rsidRPr="005F041E">
              <w:rPr>
                <w:rFonts w:hint="eastAsia"/>
              </w:rPr>
              <w:t>第十六條　園區內之公園、綠地、標準廠房區通道及其他供公眾使用空間，其使用應符合其設置目的，且不得有長期占用或損害設施等影響公眾使用之情況；相關管理辦法，由主管機關定之。</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第十六條　園區內之公園、綠地、標準廠房區通道及其他供公眾使用空間，其使用應符合其設置目的，且不得有長期占用或損害設施等影響公眾使用之情況；相關管理辦法，由主管機關定之。</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w:t>
            </w:r>
            <w:r w:rsidRPr="00296499">
              <w:rPr>
                <w:rFonts w:hint="eastAsia"/>
                <w:u w:val="single"/>
              </w:rPr>
              <w:t>本條新增</w:t>
            </w:r>
            <w:r>
              <w:rPr>
                <w:rFonts w:hint="eastAsia"/>
              </w:rPr>
              <w:t>。</w:t>
            </w:r>
          </w:p>
          <w:p w:rsidR="005C5F8E" w:rsidRDefault="005C5F8E" w:rsidP="00296499">
            <w:pPr>
              <w:tabs>
                <w:tab w:val="left" w:pos="2520"/>
              </w:tabs>
              <w:spacing w:line="380" w:lineRule="exact"/>
              <w:ind w:leftChars="50" w:left="315" w:rightChars="50" w:right="105" w:hangingChars="100" w:hanging="210"/>
            </w:pPr>
            <w:r>
              <w:rPr>
                <w:rFonts w:hint="eastAsia"/>
              </w:rPr>
              <w:t>二、園區內之公園、綠地等公共空間以供公眾使用為原則，並應符合空間設置目的。為有效維護管理園區內公園、綠地等公共空間，明定由科技部訂定相關辦法。</w:t>
            </w:r>
          </w:p>
          <w:p w:rsidR="005C5F8E" w:rsidRPr="008D0A38" w:rsidRDefault="005C5F8E" w:rsidP="00C550D5">
            <w:pPr>
              <w:ind w:leftChars="50" w:left="105" w:rightChars="50" w:right="105"/>
              <w:rPr>
                <w:b/>
              </w:rPr>
            </w:pPr>
            <w:r w:rsidRPr="008D0A38">
              <w:rPr>
                <w:rFonts w:hint="eastAsia"/>
                <w:b/>
              </w:rPr>
              <w:t>審查會：</w:t>
            </w:r>
          </w:p>
          <w:p w:rsidR="005C5F8E" w:rsidRDefault="005F041E" w:rsidP="00296499">
            <w:pPr>
              <w:tabs>
                <w:tab w:val="left" w:pos="2520"/>
              </w:tabs>
              <w:spacing w:line="380" w:lineRule="exact"/>
            </w:pPr>
            <w:r>
              <w:rPr>
                <w:rFonts w:hint="eastAsia"/>
              </w:rPr>
              <w:t xml:space="preserve"> </w:t>
            </w:r>
            <w:r w:rsidRPr="005F041E">
              <w:rPr>
                <w:rFonts w:hint="eastAsia"/>
              </w:rPr>
              <w:t>照行政院提案通過</w:t>
            </w:r>
            <w:r>
              <w:rPr>
                <w:rFonts w:hint="eastAsia"/>
              </w:rPr>
              <w:t>。</w:t>
            </w:r>
          </w:p>
        </w:tc>
      </w:tr>
      <w:tr w:rsidR="005C5F8E" w:rsidTr="00163C58">
        <w:tc>
          <w:tcPr>
            <w:tcW w:w="2698" w:type="dxa"/>
          </w:tcPr>
          <w:p w:rsidR="005C5F8E" w:rsidRDefault="005C5F8E" w:rsidP="005F041E">
            <w:pPr>
              <w:tabs>
                <w:tab w:val="left" w:pos="2520"/>
              </w:tabs>
              <w:spacing w:line="380" w:lineRule="exact"/>
              <w:ind w:rightChars="50" w:right="105"/>
            </w:pPr>
            <w:r w:rsidRPr="00FC3198">
              <w:rPr>
                <w:rFonts w:hint="eastAsia"/>
              </w:rPr>
              <w:t>（</w:t>
            </w:r>
            <w:r w:rsidR="005F041E" w:rsidRPr="005F041E">
              <w:rPr>
                <w:rFonts w:hint="eastAsia"/>
              </w:rPr>
              <w:t>照案通過</w:t>
            </w:r>
            <w:r w:rsidRPr="00FC3198">
              <w:rPr>
                <w:rFonts w:hint="eastAsia"/>
              </w:rPr>
              <w:t>）</w:t>
            </w:r>
          </w:p>
          <w:p w:rsidR="005F041E" w:rsidRDefault="005F041E" w:rsidP="005F041E">
            <w:pPr>
              <w:tabs>
                <w:tab w:val="left" w:pos="2520"/>
              </w:tabs>
              <w:spacing w:line="380" w:lineRule="exact"/>
              <w:ind w:leftChars="50" w:left="315" w:rightChars="50" w:right="105" w:hangingChars="100" w:hanging="210"/>
            </w:pPr>
            <w:r>
              <w:rPr>
                <w:rFonts w:hint="eastAsia"/>
              </w:rPr>
              <w:t>第十七條　因園區發展需求，申請變更已通過之園區環境影響說明書或評估書，其依環境影響評估相關法規規定應提變更內容對照表，且變更內容符合下列要件之一者，得由管理局報主管機關審</w:t>
            </w:r>
            <w:r>
              <w:rPr>
                <w:rFonts w:hint="eastAsia"/>
              </w:rPr>
              <w:lastRenderedPageBreak/>
              <w:t>查核定，送環境保護主管機關備查，不受環境影響評估法第十六條規定之限制：</w:t>
            </w:r>
          </w:p>
          <w:p w:rsidR="005F041E" w:rsidRDefault="005F041E" w:rsidP="005F041E">
            <w:pPr>
              <w:tabs>
                <w:tab w:val="left" w:pos="2520"/>
              </w:tabs>
              <w:spacing w:line="380" w:lineRule="exact"/>
              <w:ind w:leftChars="150" w:left="525" w:rightChars="50" w:right="105" w:hangingChars="100" w:hanging="210"/>
            </w:pPr>
            <w:r>
              <w:rPr>
                <w:rFonts w:hint="eastAsia"/>
              </w:rPr>
              <w:t>一、園區內坵塊之整併或分割。</w:t>
            </w:r>
          </w:p>
          <w:p w:rsidR="005F041E" w:rsidRDefault="005F041E" w:rsidP="005F041E">
            <w:pPr>
              <w:tabs>
                <w:tab w:val="left" w:pos="2520"/>
              </w:tabs>
              <w:spacing w:line="380" w:lineRule="exact"/>
              <w:ind w:leftChars="150" w:left="525" w:rightChars="50" w:right="105" w:hangingChars="100" w:hanging="210"/>
            </w:pPr>
            <w:r>
              <w:rPr>
                <w:rFonts w:hint="eastAsia"/>
              </w:rPr>
              <w:t>二、園區內公共設施局部調整位置。</w:t>
            </w:r>
          </w:p>
          <w:p w:rsidR="005F041E" w:rsidRDefault="005F041E" w:rsidP="005F041E">
            <w:pPr>
              <w:tabs>
                <w:tab w:val="left" w:pos="2520"/>
              </w:tabs>
              <w:spacing w:line="380" w:lineRule="exact"/>
              <w:ind w:leftChars="150" w:left="315" w:rightChars="50" w:right="105" w:firstLineChars="200" w:firstLine="420"/>
            </w:pPr>
            <w:r>
              <w:rPr>
                <w:rFonts w:hint="eastAsia"/>
              </w:rPr>
              <w:t>前項審查作業辦法，由主管機關會同中央環境保護主管機關定之。</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第十七條　因園區發展需求，申請變更已通過之園區環境影響說明書或評估書，其依環境影響評估相關法規規定應提變更內容對照表，且變更內容符合下列要件之一者，得由管理局報主管機關審查核定，送環境保護主管</w:t>
            </w:r>
            <w:r>
              <w:rPr>
                <w:rFonts w:hint="eastAsia"/>
              </w:rPr>
              <w:lastRenderedPageBreak/>
              <w:t>機關備查，不受環境影響評估法第十六條規定之限制：</w:t>
            </w:r>
          </w:p>
          <w:p w:rsidR="005C5F8E" w:rsidRDefault="005C5F8E" w:rsidP="00296499">
            <w:pPr>
              <w:tabs>
                <w:tab w:val="left" w:pos="2520"/>
              </w:tabs>
              <w:spacing w:line="380" w:lineRule="exact"/>
              <w:ind w:leftChars="150" w:left="525" w:rightChars="50" w:right="105" w:hangingChars="100" w:hanging="210"/>
            </w:pPr>
            <w:r>
              <w:rPr>
                <w:rFonts w:hint="eastAsia"/>
              </w:rPr>
              <w:t>一、園區內坵塊之整併或分割。</w:t>
            </w:r>
          </w:p>
          <w:p w:rsidR="005C5F8E" w:rsidRDefault="005C5F8E" w:rsidP="00296499">
            <w:pPr>
              <w:tabs>
                <w:tab w:val="left" w:pos="2520"/>
              </w:tabs>
              <w:spacing w:line="380" w:lineRule="exact"/>
              <w:ind w:leftChars="150" w:left="525" w:rightChars="50" w:right="105" w:hangingChars="100" w:hanging="210"/>
            </w:pPr>
            <w:r>
              <w:rPr>
                <w:rFonts w:hint="eastAsia"/>
              </w:rPr>
              <w:t>二、園區內公共設施局部調整位置。</w:t>
            </w:r>
          </w:p>
          <w:p w:rsidR="005C5F8E" w:rsidRDefault="005C5F8E" w:rsidP="00296499">
            <w:pPr>
              <w:tabs>
                <w:tab w:val="left" w:pos="2520"/>
              </w:tabs>
              <w:spacing w:line="380" w:lineRule="exact"/>
              <w:ind w:leftChars="150" w:left="315" w:rightChars="50" w:right="105" w:firstLineChars="200" w:firstLine="420"/>
            </w:pPr>
            <w:r>
              <w:rPr>
                <w:rFonts w:hint="eastAsia"/>
              </w:rPr>
              <w:t>前項審查作業辦法，由主管機關會同中央環境保護主管機關定之。</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w:t>
            </w:r>
            <w:r w:rsidRPr="00296499">
              <w:rPr>
                <w:rFonts w:hint="eastAsia"/>
                <w:u w:val="single"/>
              </w:rPr>
              <w:t>本條新增</w:t>
            </w:r>
            <w:r>
              <w:rPr>
                <w:rFonts w:hint="eastAsia"/>
              </w:rPr>
              <w:t>。</w:t>
            </w:r>
          </w:p>
          <w:p w:rsidR="005C5F8E" w:rsidRDefault="005C5F8E" w:rsidP="00296499">
            <w:pPr>
              <w:tabs>
                <w:tab w:val="left" w:pos="2520"/>
              </w:tabs>
              <w:spacing w:line="380" w:lineRule="exact"/>
              <w:ind w:leftChars="50" w:left="315" w:rightChars="50" w:right="105" w:hangingChars="100" w:hanging="210"/>
            </w:pPr>
            <w:r>
              <w:rPr>
                <w:rFonts w:hint="eastAsia"/>
              </w:rPr>
              <w:t>二、因園區於設置時已經過嚴格環評程序審查，如因坵塊整併或公共設施區位調整等事宜，與原送環評書件內容不一致時，倘仍須依環境影響評估法施行細則第三十七條規</w:t>
            </w:r>
            <w:r>
              <w:rPr>
                <w:rFonts w:hint="eastAsia"/>
              </w:rPr>
              <w:lastRenderedPageBreak/>
              <w:t>定程序辦理，恐影響廠商投資意願。</w:t>
            </w:r>
          </w:p>
          <w:p w:rsidR="005C5F8E" w:rsidRDefault="005C5F8E" w:rsidP="00296499">
            <w:pPr>
              <w:tabs>
                <w:tab w:val="left" w:pos="2520"/>
              </w:tabs>
              <w:spacing w:line="380" w:lineRule="exact"/>
              <w:ind w:leftChars="50" w:left="315" w:rightChars="50" w:right="105" w:hangingChars="100" w:hanging="210"/>
            </w:pPr>
            <w:r>
              <w:rPr>
                <w:rFonts w:hint="eastAsia"/>
              </w:rPr>
              <w:t>三、為簡化行政流程並即時因應廠商投資需求，爰參考產業創新條例第四十條規定：「因產業園區發展需求，申請變更已通過之產業園區環境影響說明書或評估書，其屬依環境影響評估法規定應提變更內容對照表，且變更內容符合下列要件之一者，得由原核定設置產業園區之中央主管機關或直轄市、縣（市）主管機關審查核定，送中央環境保護主管機關備查，不受環境影響評估法第十六條規定之限制：一、產業園區內坵塊之整併或分割。二、產業園區內公共設施局部調整位置。前項</w:t>
            </w:r>
            <w:r>
              <w:rPr>
                <w:rFonts w:hint="eastAsia"/>
              </w:rPr>
              <w:lastRenderedPageBreak/>
              <w:t>審查作業辦法，由中央主管機關會同中央環境保護主管機關定之。」增訂本條，針對園區內坵塊併分或公共設施局部調整所涉環評事項，明定由管理局報科技部審查核定，送環境保護主管機關備查，不受環境影響評估法第十六條之限制，並由科技部會同中央環境保護主管機關訂定審查作業辦法。</w:t>
            </w:r>
          </w:p>
          <w:p w:rsidR="005C5F8E" w:rsidRDefault="005C5F8E" w:rsidP="00296499">
            <w:pPr>
              <w:tabs>
                <w:tab w:val="left" w:pos="2520"/>
              </w:tabs>
              <w:spacing w:line="380" w:lineRule="exact"/>
              <w:ind w:leftChars="50" w:left="315" w:rightChars="50" w:right="105" w:hangingChars="100" w:hanging="210"/>
            </w:pPr>
            <w:r>
              <w:rPr>
                <w:rFonts w:hint="eastAsia"/>
              </w:rPr>
              <w:t>四、又依環境影響評估法施行細則第十二條第一項之附表一「環境影響評估審查及監督主管機關分工表」，其中有關園區開發面積三十公頃以下者，其環境影響評估審查及監督主管機關之分工係直轄市、縣（市）主管機</w:t>
            </w:r>
            <w:r>
              <w:rPr>
                <w:rFonts w:hint="eastAsia"/>
              </w:rPr>
              <w:lastRenderedPageBreak/>
              <w:t>關，爰第一項序文規定送環境保護主管機關備查者，備查機關不以中央為限，以符實務需求。</w:t>
            </w:r>
          </w:p>
          <w:p w:rsidR="005C5F8E" w:rsidRPr="008D0A38" w:rsidRDefault="005C5F8E" w:rsidP="00C550D5">
            <w:pPr>
              <w:ind w:leftChars="50" w:left="105" w:rightChars="50" w:right="105"/>
              <w:rPr>
                <w:b/>
              </w:rPr>
            </w:pPr>
            <w:r w:rsidRPr="008D0A38">
              <w:rPr>
                <w:rFonts w:hint="eastAsia"/>
                <w:b/>
              </w:rPr>
              <w:t>審查會：</w:t>
            </w:r>
          </w:p>
          <w:p w:rsidR="005C5F8E" w:rsidRDefault="005F041E" w:rsidP="00296499">
            <w:pPr>
              <w:tabs>
                <w:tab w:val="left" w:pos="2520"/>
              </w:tabs>
              <w:spacing w:line="380" w:lineRule="exact"/>
            </w:pPr>
            <w:r>
              <w:rPr>
                <w:rFonts w:hint="eastAsia"/>
              </w:rPr>
              <w:t xml:space="preserve"> </w:t>
            </w:r>
            <w:r w:rsidRPr="005F041E">
              <w:rPr>
                <w:rFonts w:hint="eastAsia"/>
              </w:rPr>
              <w:t>照行政院提案通過</w:t>
            </w:r>
            <w:r>
              <w:rPr>
                <w:rFonts w:hint="eastAsia"/>
              </w:rPr>
              <w:t>。</w:t>
            </w:r>
          </w:p>
        </w:tc>
      </w:tr>
      <w:tr w:rsidR="005C5F8E" w:rsidTr="00163C58">
        <w:tc>
          <w:tcPr>
            <w:tcW w:w="2698" w:type="dxa"/>
          </w:tcPr>
          <w:p w:rsidR="005C5F8E" w:rsidRPr="007F43CB" w:rsidRDefault="005C5F8E" w:rsidP="00296499">
            <w:pPr>
              <w:tabs>
                <w:tab w:val="left" w:pos="2520"/>
              </w:tabs>
              <w:spacing w:line="380" w:lineRule="exact"/>
            </w:pPr>
            <w:r>
              <w:rPr>
                <w:rFonts w:hint="eastAsia"/>
              </w:rPr>
              <w:lastRenderedPageBreak/>
              <w:t xml:space="preserve"> </w:t>
            </w:r>
            <w:r w:rsidRPr="00FC3198">
              <w:rPr>
                <w:rFonts w:hint="eastAsia"/>
              </w:rPr>
              <w:t>（</w:t>
            </w:r>
            <w:r w:rsidR="005F7AF5">
              <w:rPr>
                <w:rFonts w:hint="eastAsia"/>
              </w:rPr>
              <w:t>刪除</w:t>
            </w:r>
            <w:r w:rsidRPr="00FC3198">
              <w:rPr>
                <w:rFonts w:hint="eastAsia"/>
              </w:rPr>
              <w:t>）</w:t>
            </w:r>
          </w:p>
        </w:tc>
        <w:tc>
          <w:tcPr>
            <w:tcW w:w="2699" w:type="dxa"/>
            <w:shd w:val="clear" w:color="auto" w:fill="auto"/>
          </w:tcPr>
          <w:p w:rsidR="005C5F8E" w:rsidRPr="007F43CB" w:rsidRDefault="005C5F8E" w:rsidP="00296499">
            <w:pPr>
              <w:tabs>
                <w:tab w:val="left" w:pos="2520"/>
              </w:tabs>
              <w:spacing w:line="380" w:lineRule="exact"/>
            </w:pP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第十五條　園區得劃定一部分地區作為社區，並由管理局配合園區建設進度予以開發、管理。</w:t>
            </w:r>
          </w:p>
          <w:p w:rsidR="005C5F8E" w:rsidRDefault="005C5F8E" w:rsidP="00296499">
            <w:pPr>
              <w:tabs>
                <w:tab w:val="left" w:pos="2520"/>
              </w:tabs>
              <w:spacing w:line="380" w:lineRule="exact"/>
              <w:ind w:leftChars="150" w:left="315" w:rightChars="50" w:right="105" w:firstLineChars="200" w:firstLine="420"/>
            </w:pPr>
            <w:r>
              <w:rPr>
                <w:rFonts w:hint="eastAsia"/>
              </w:rPr>
              <w:t>前項社區用地，除供公共設施及其必要之配合設施外，得配售予園區內被徵收土地或房屋之原所有權人及耕地承租人供興建住宅使用；其配售土地辦法，由管理局層報行政院核定之。</w:t>
            </w:r>
          </w:p>
        </w:tc>
        <w:tc>
          <w:tcPr>
            <w:tcW w:w="2699" w:type="dxa"/>
            <w:shd w:val="clear" w:color="auto" w:fill="auto"/>
          </w:tcPr>
          <w:p w:rsidR="005C5F8E" w:rsidRDefault="005C5F8E" w:rsidP="00335541">
            <w:pPr>
              <w:tabs>
                <w:tab w:val="left" w:pos="2520"/>
              </w:tabs>
              <w:spacing w:line="380" w:lineRule="exact"/>
              <w:ind w:leftChars="50" w:left="105" w:rightChars="50" w:right="105"/>
            </w:pPr>
            <w:r w:rsidRPr="00296499">
              <w:rPr>
                <w:rFonts w:hint="eastAsia"/>
                <w:b/>
              </w:rPr>
              <w:t>行政院提案：</w:t>
            </w:r>
          </w:p>
          <w:p w:rsidR="005C5F8E" w:rsidRPr="00836B37" w:rsidRDefault="005C5F8E" w:rsidP="00335541">
            <w:pPr>
              <w:autoSpaceDE/>
              <w:spacing w:line="310" w:lineRule="exact"/>
              <w:ind w:rightChars="50" w:right="105"/>
              <w:rPr>
                <w:rFonts w:ascii="Times New Roman"/>
                <w:noProof/>
                <w:kern w:val="2"/>
              </w:rPr>
            </w:pPr>
            <w:r w:rsidRPr="00836B37">
              <w:rPr>
                <w:rFonts w:ascii="Times New Roman" w:hint="eastAsia"/>
                <w:noProof/>
                <w:kern w:val="2"/>
              </w:rPr>
              <w:t>一、</w:t>
            </w:r>
            <w:r w:rsidRPr="00836B37">
              <w:rPr>
                <w:rFonts w:ascii="Times New Roman" w:hint="eastAsia"/>
                <w:noProof/>
                <w:kern w:val="2"/>
                <w:u w:val="single"/>
              </w:rPr>
              <w:t>本條刪除</w:t>
            </w:r>
            <w:r w:rsidRPr="00836B37">
              <w:rPr>
                <w:rFonts w:ascii="Times New Roman" w:hint="eastAsia"/>
                <w:noProof/>
                <w:kern w:val="2"/>
              </w:rPr>
              <w:t>。</w:t>
            </w:r>
          </w:p>
          <w:p w:rsidR="005C5F8E" w:rsidRDefault="005C5F8E" w:rsidP="00836B37">
            <w:pPr>
              <w:tabs>
                <w:tab w:val="left" w:pos="2520"/>
              </w:tabs>
              <w:spacing w:line="380" w:lineRule="exact"/>
              <w:rPr>
                <w:rFonts w:ascii="Times New Roman"/>
                <w:noProof/>
                <w:kern w:val="2"/>
              </w:rPr>
            </w:pPr>
            <w:r w:rsidRPr="00836B37">
              <w:rPr>
                <w:rFonts w:ascii="Times New Roman" w:hint="eastAsia"/>
                <w:noProof/>
                <w:kern w:val="2"/>
              </w:rPr>
              <w:t>二、現行條文訂定時，尚無土地徵收條例，係循獎勵投資條例等規定報編工業區及配售工業住宅社區用地，故為能就相關事項明確規範，除明定得劃定一部分地區作為社區外，並授權由管理局擬具配售土地辦法。惟八十九年土地徵收條例公布施行後，土地徵收相關事項均依土地徵收條例規定辦理，且依一百零一年修正之該條例規定，徵收應按市價辦理，並訂有安置計畫相關規範，已充分考量徵收對私益之影響。為使土地資源有效利用</w:t>
            </w:r>
            <w:r w:rsidRPr="00836B37">
              <w:rPr>
                <w:rFonts w:ascii="Times New Roman" w:hint="eastAsia"/>
                <w:noProof/>
                <w:kern w:val="2"/>
              </w:rPr>
              <w:lastRenderedPageBreak/>
              <w:t>，以符合土地取得之公益性及必要性，新設或擴建園區取得之土地，係為產業發展之用，亦無多餘用地可資劃定為社區用地辦理配售，爰刪除本條。</w:t>
            </w:r>
            <w:r>
              <w:rPr>
                <w:rFonts w:ascii="Times New Roman" w:hint="eastAsia"/>
                <w:noProof/>
                <w:kern w:val="2"/>
              </w:rPr>
              <w:t xml:space="preserve"> </w:t>
            </w:r>
          </w:p>
          <w:p w:rsidR="005C5F8E" w:rsidRPr="008D0A38" w:rsidRDefault="005C5F8E" w:rsidP="00C550D5">
            <w:pPr>
              <w:ind w:leftChars="50" w:left="105" w:rightChars="50" w:right="105"/>
              <w:rPr>
                <w:b/>
              </w:rPr>
            </w:pPr>
            <w:r w:rsidRPr="008D0A38">
              <w:rPr>
                <w:rFonts w:hint="eastAsia"/>
                <w:b/>
              </w:rPr>
              <w:t>審查會：</w:t>
            </w:r>
          </w:p>
          <w:p w:rsidR="005C5F8E" w:rsidRDefault="005F7AF5" w:rsidP="00836B37">
            <w:pPr>
              <w:tabs>
                <w:tab w:val="left" w:pos="2520"/>
              </w:tabs>
              <w:spacing w:line="380" w:lineRule="exact"/>
            </w:pPr>
            <w:r>
              <w:rPr>
                <w:rFonts w:hint="eastAsia"/>
              </w:rPr>
              <w:t xml:space="preserve"> </w:t>
            </w:r>
            <w:r w:rsidR="004D337B" w:rsidRPr="004D337B">
              <w:rPr>
                <w:rFonts w:hint="eastAsia"/>
              </w:rPr>
              <w:t>照行政院提案</w:t>
            </w:r>
            <w:r>
              <w:rPr>
                <w:rFonts w:hint="eastAsia"/>
              </w:rPr>
              <w:t>刪除。</w:t>
            </w:r>
          </w:p>
        </w:tc>
      </w:tr>
      <w:tr w:rsidR="005C5F8E" w:rsidTr="00163C58">
        <w:tc>
          <w:tcPr>
            <w:tcW w:w="2698" w:type="dxa"/>
          </w:tcPr>
          <w:p w:rsidR="005C5F8E" w:rsidRDefault="005C5F8E" w:rsidP="005F7AF5">
            <w:pPr>
              <w:tabs>
                <w:tab w:val="left" w:pos="2520"/>
              </w:tabs>
              <w:spacing w:line="380" w:lineRule="exact"/>
              <w:ind w:rightChars="50" w:right="105"/>
            </w:pPr>
            <w:r w:rsidRPr="008D0A38">
              <w:rPr>
                <w:rFonts w:hint="eastAsia"/>
              </w:rPr>
              <w:lastRenderedPageBreak/>
              <w:t>（</w:t>
            </w:r>
            <w:r w:rsidR="005F7AF5">
              <w:rPr>
                <w:rFonts w:hint="eastAsia"/>
              </w:rPr>
              <w:t>照案通過</w:t>
            </w:r>
            <w:r w:rsidRPr="008D0A38">
              <w:rPr>
                <w:rFonts w:hint="eastAsia"/>
              </w:rPr>
              <w:t>）</w:t>
            </w:r>
          </w:p>
          <w:p w:rsidR="005F7AF5" w:rsidRDefault="005F7AF5" w:rsidP="005F7AF5">
            <w:pPr>
              <w:tabs>
                <w:tab w:val="left" w:pos="2520"/>
              </w:tabs>
              <w:spacing w:line="380" w:lineRule="exact"/>
              <w:ind w:leftChars="50" w:left="315" w:rightChars="50" w:right="105" w:hangingChars="100" w:hanging="210"/>
            </w:pPr>
            <w:r>
              <w:rPr>
                <w:rFonts w:hint="eastAsia"/>
              </w:rPr>
              <w:t>第</w:t>
            </w:r>
            <w:r w:rsidRPr="005F7AF5">
              <w:rPr>
                <w:rFonts w:hint="eastAsia"/>
              </w:rPr>
              <w:t>十八</w:t>
            </w:r>
            <w:r>
              <w:rPr>
                <w:rFonts w:hint="eastAsia"/>
              </w:rPr>
              <w:t>條　園區內之廠房及社區內之員工宿舍，得由園區內設立之機構請准自建或由管理局興建租售。</w:t>
            </w:r>
          </w:p>
          <w:p w:rsidR="005F7AF5" w:rsidRDefault="005F7AF5" w:rsidP="005F7AF5">
            <w:pPr>
              <w:tabs>
                <w:tab w:val="left" w:pos="2520"/>
              </w:tabs>
              <w:spacing w:line="380" w:lineRule="exact"/>
              <w:ind w:leftChars="150" w:left="315" w:rightChars="50" w:right="105" w:firstLineChars="200" w:firstLine="420"/>
            </w:pPr>
            <w:r>
              <w:rPr>
                <w:rFonts w:hint="eastAsia"/>
              </w:rPr>
              <w:t>前項廠房以租售與園區內設立之機構，員工宿舍以租與園區從業人員為限。其售價及租金</w:t>
            </w:r>
            <w:r w:rsidRPr="00FF02B3">
              <w:rPr>
                <w:rFonts w:hint="eastAsia"/>
              </w:rPr>
              <w:t>基準，由投資興建人擬訂報請管理局核定；租金基</w:t>
            </w:r>
            <w:r>
              <w:rPr>
                <w:rFonts w:hint="eastAsia"/>
              </w:rPr>
              <w:t>準不受土地法第九十七條規定之限制。</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w:t>
            </w:r>
            <w:r w:rsidRPr="00296499">
              <w:rPr>
                <w:rFonts w:hint="eastAsia"/>
                <w:u w:val="single"/>
              </w:rPr>
              <w:t>十八</w:t>
            </w:r>
            <w:r>
              <w:rPr>
                <w:rFonts w:hint="eastAsia"/>
              </w:rPr>
              <w:t>條　園區內之廠房及社區內之員工宿舍，得由園區內設立之機構請准自建或由管理局興建租售。</w:t>
            </w:r>
          </w:p>
          <w:p w:rsidR="005C5F8E" w:rsidRPr="007F43CB" w:rsidRDefault="005C5F8E" w:rsidP="00296499">
            <w:pPr>
              <w:tabs>
                <w:tab w:val="left" w:pos="2520"/>
              </w:tabs>
              <w:spacing w:line="380" w:lineRule="exact"/>
              <w:ind w:leftChars="150" w:left="315" w:rightChars="50" w:right="105" w:firstLineChars="200" w:firstLine="420"/>
            </w:pPr>
            <w:r>
              <w:rPr>
                <w:rFonts w:hint="eastAsia"/>
              </w:rPr>
              <w:t>前項廠房以租售與園區內設立之機構，員工宿舍以租與園區從業人員為限。其售價及租金</w:t>
            </w:r>
            <w:r w:rsidRPr="00296499">
              <w:rPr>
                <w:rFonts w:hint="eastAsia"/>
                <w:u w:val="single"/>
              </w:rPr>
              <w:t>基</w:t>
            </w:r>
            <w:r>
              <w:rPr>
                <w:rFonts w:hint="eastAsia"/>
              </w:rPr>
              <w:t>準，由投資興建人擬</w:t>
            </w:r>
            <w:r w:rsidRPr="00296499">
              <w:rPr>
                <w:rFonts w:hint="eastAsia"/>
                <w:u w:val="single"/>
              </w:rPr>
              <w:t>訂</w:t>
            </w:r>
            <w:r>
              <w:rPr>
                <w:rFonts w:hint="eastAsia"/>
              </w:rPr>
              <w:t>報請管理局核定；租金</w:t>
            </w:r>
            <w:r w:rsidRPr="00296499">
              <w:rPr>
                <w:rFonts w:hint="eastAsia"/>
                <w:u w:val="single"/>
              </w:rPr>
              <w:t>基</w:t>
            </w:r>
            <w:r>
              <w:rPr>
                <w:rFonts w:hint="eastAsia"/>
              </w:rPr>
              <w:t>準不受土地法第九十七條規定之限制。</w:t>
            </w:r>
          </w:p>
        </w:tc>
        <w:tc>
          <w:tcPr>
            <w:tcW w:w="2698" w:type="dxa"/>
            <w:shd w:val="clear" w:color="auto" w:fill="auto"/>
          </w:tcPr>
          <w:p w:rsidR="00B82E8B" w:rsidRDefault="00B82E8B" w:rsidP="00B82E8B">
            <w:pPr>
              <w:tabs>
                <w:tab w:val="left" w:pos="2520"/>
              </w:tabs>
              <w:spacing w:line="380" w:lineRule="exact"/>
              <w:ind w:leftChars="50" w:left="105" w:rightChars="50" w:right="105"/>
            </w:pPr>
            <w:r w:rsidRPr="00296499">
              <w:rPr>
                <w:rFonts w:hint="eastAsia"/>
                <w:b/>
              </w:rPr>
              <w:t>委員許淑華等提案：</w:t>
            </w:r>
          </w:p>
          <w:p w:rsidR="005C5F8E" w:rsidRDefault="005C5F8E" w:rsidP="00296499">
            <w:pPr>
              <w:tabs>
                <w:tab w:val="left" w:pos="2520"/>
              </w:tabs>
              <w:spacing w:line="380" w:lineRule="exact"/>
              <w:ind w:leftChars="50" w:left="315" w:rightChars="50" w:right="105" w:hangingChars="100" w:hanging="210"/>
            </w:pPr>
            <w:r>
              <w:rPr>
                <w:rFonts w:hint="eastAsia"/>
              </w:rPr>
              <w:t>第十六條　園區內之廠房及社區內之員工宿舍，得由園區內設立之機構請准自建或由管理局興建租售。</w:t>
            </w:r>
          </w:p>
          <w:p w:rsidR="005C5F8E" w:rsidRDefault="005C5F8E" w:rsidP="00296499">
            <w:pPr>
              <w:tabs>
                <w:tab w:val="left" w:pos="2520"/>
              </w:tabs>
              <w:spacing w:line="380" w:lineRule="exact"/>
              <w:ind w:leftChars="150" w:left="315" w:rightChars="50" w:right="105" w:firstLineChars="200" w:firstLine="420"/>
            </w:pPr>
            <w:r>
              <w:rPr>
                <w:rFonts w:hint="eastAsia"/>
              </w:rPr>
              <w:t>前項廠房以租售與園區內設立之機構，員工宿舍以租與園區從業人員為限。</w:t>
            </w:r>
            <w:r w:rsidRPr="00296499">
              <w:rPr>
                <w:rFonts w:hint="eastAsia"/>
                <w:u w:val="single"/>
              </w:rPr>
              <w:t>但園區設置前既存宿舍，不在此限。</w:t>
            </w:r>
          </w:p>
          <w:p w:rsidR="005C5F8E" w:rsidRDefault="005C5F8E" w:rsidP="00921D25">
            <w:pPr>
              <w:tabs>
                <w:tab w:val="left" w:pos="2520"/>
              </w:tabs>
              <w:spacing w:line="380" w:lineRule="exact"/>
              <w:ind w:leftChars="150" w:left="315" w:rightChars="50" w:right="105" w:firstLineChars="200" w:firstLine="420"/>
            </w:pPr>
            <w:r>
              <w:rPr>
                <w:rFonts w:hint="eastAsia"/>
              </w:rPr>
              <w:t>前項售價及租金標準，由投資興建人擬定報請管理局核定；租金標準</w:t>
            </w:r>
            <w:r>
              <w:rPr>
                <w:rFonts w:hint="eastAsia"/>
              </w:rPr>
              <w:lastRenderedPageBreak/>
              <w:t>不受土地法第九十七條規定之限制。</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第十六條　園區內之廠房及社區內之員工宿舍，得由園區內設立之機構請准自建或由管理局或分局興建租售。</w:t>
            </w:r>
          </w:p>
          <w:p w:rsidR="005C5F8E" w:rsidRDefault="005C5F8E" w:rsidP="00296499">
            <w:pPr>
              <w:tabs>
                <w:tab w:val="left" w:pos="2520"/>
              </w:tabs>
              <w:spacing w:line="380" w:lineRule="exact"/>
              <w:ind w:leftChars="150" w:left="315" w:rightChars="50" w:right="105" w:firstLineChars="200" w:firstLine="420"/>
            </w:pPr>
            <w:r>
              <w:rPr>
                <w:rFonts w:hint="eastAsia"/>
              </w:rPr>
              <w:t>前項廠房以租售與園區內設立之機構，員工宿舍以租與園區從業人員為限。其售價及租金標準，由投資興建人擬定報請管理局核定；租金標準不受土地法第九十七條規定之限制。</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二、第一項刪除「或分局」文字，理由同修正條文第六條說明三、(一)。</w:t>
            </w:r>
          </w:p>
          <w:p w:rsidR="005C5F8E" w:rsidRDefault="005C5F8E" w:rsidP="00296499">
            <w:pPr>
              <w:tabs>
                <w:tab w:val="left" w:pos="2520"/>
              </w:tabs>
              <w:spacing w:line="380" w:lineRule="exact"/>
              <w:ind w:leftChars="50" w:left="315" w:rightChars="50" w:right="105" w:hangingChars="100" w:hanging="210"/>
            </w:pPr>
            <w:r>
              <w:rPr>
                <w:rFonts w:hint="eastAsia"/>
              </w:rPr>
              <w:t>三、依法制體例，第二項「標準」修正為「基準」，另將「擬定」修正為「擬訂」。</w:t>
            </w:r>
          </w:p>
          <w:p w:rsidR="005C5F8E" w:rsidRDefault="005C5F8E" w:rsidP="00296499">
            <w:pPr>
              <w:tabs>
                <w:tab w:val="left" w:pos="2520"/>
              </w:tabs>
              <w:spacing w:line="380" w:lineRule="exact"/>
              <w:ind w:leftChars="50" w:left="105" w:rightChars="50" w:right="105"/>
            </w:pPr>
            <w:r w:rsidRPr="00296499">
              <w:rPr>
                <w:rFonts w:hint="eastAsia"/>
                <w:b/>
              </w:rPr>
              <w:t>委員許淑華等提案：</w:t>
            </w:r>
          </w:p>
          <w:p w:rsidR="005C5F8E" w:rsidRDefault="005C5F8E" w:rsidP="00296499">
            <w:pPr>
              <w:tabs>
                <w:tab w:val="left" w:pos="2520"/>
              </w:tabs>
              <w:spacing w:line="380" w:lineRule="exact"/>
              <w:ind w:leftChars="50" w:left="315" w:rightChars="50" w:right="105" w:hangingChars="100" w:hanging="210"/>
            </w:pPr>
            <w:r>
              <w:rPr>
                <w:rFonts w:hint="eastAsia"/>
              </w:rPr>
              <w:t>一、修正第一項，刪除「或分局」文字，修正理由同修正條文第六條之說明一。</w:t>
            </w:r>
          </w:p>
          <w:p w:rsidR="005C5F8E" w:rsidRDefault="005C5F8E" w:rsidP="00296499">
            <w:pPr>
              <w:tabs>
                <w:tab w:val="left" w:pos="2520"/>
              </w:tabs>
              <w:spacing w:line="380" w:lineRule="exact"/>
              <w:ind w:leftChars="50" w:left="315" w:rightChars="50" w:right="105" w:hangingChars="100" w:hanging="210"/>
            </w:pPr>
            <w:r>
              <w:rPr>
                <w:rFonts w:hint="eastAsia"/>
              </w:rPr>
              <w:lastRenderedPageBreak/>
              <w:t>二、為提升園區服務品質及活化設置園區前既存宿舍，爰增訂第二項但書，增加該宿舍承租人之資格彈性。</w:t>
            </w:r>
          </w:p>
          <w:p w:rsidR="005C5F8E" w:rsidRDefault="005C5F8E" w:rsidP="00296499">
            <w:pPr>
              <w:tabs>
                <w:tab w:val="left" w:pos="2520"/>
              </w:tabs>
              <w:spacing w:line="380" w:lineRule="exact"/>
              <w:ind w:leftChars="50" w:left="315" w:rightChars="50" w:right="105" w:hangingChars="100" w:hanging="210"/>
            </w:pPr>
            <w:r>
              <w:rPr>
                <w:rFonts w:hint="eastAsia"/>
              </w:rPr>
              <w:t>三、現行條文第二項後段移列至第三項，並酌作文字修正。</w:t>
            </w:r>
          </w:p>
          <w:p w:rsidR="005C5F8E" w:rsidRPr="008D0A38" w:rsidRDefault="005C5F8E" w:rsidP="00C550D5">
            <w:pPr>
              <w:ind w:leftChars="50" w:left="105" w:rightChars="50" w:right="105"/>
              <w:rPr>
                <w:b/>
              </w:rPr>
            </w:pPr>
            <w:r w:rsidRPr="008D0A38">
              <w:rPr>
                <w:rFonts w:hint="eastAsia"/>
                <w:b/>
              </w:rPr>
              <w:t>審查會：</w:t>
            </w:r>
          </w:p>
          <w:p w:rsidR="005C5F8E" w:rsidRDefault="005F7AF5" w:rsidP="00296499">
            <w:pPr>
              <w:tabs>
                <w:tab w:val="left" w:pos="2520"/>
              </w:tabs>
              <w:spacing w:line="380" w:lineRule="exact"/>
            </w:pPr>
            <w:r>
              <w:rPr>
                <w:rFonts w:hint="eastAsia"/>
              </w:rPr>
              <w:t xml:space="preserve"> </w:t>
            </w:r>
            <w:r w:rsidRPr="005F7AF5">
              <w:rPr>
                <w:rFonts w:hint="eastAsia"/>
              </w:rPr>
              <w:t>照</w:t>
            </w:r>
            <w:r>
              <w:rPr>
                <w:rFonts w:hint="eastAsia"/>
              </w:rPr>
              <w:t>行政院提</w:t>
            </w:r>
            <w:r w:rsidRPr="005F7AF5">
              <w:rPr>
                <w:rFonts w:hint="eastAsia"/>
              </w:rPr>
              <w:t>案通過</w:t>
            </w:r>
            <w:r>
              <w:rPr>
                <w:rFonts w:hint="eastAsia"/>
              </w:rPr>
              <w:t>。</w:t>
            </w:r>
          </w:p>
        </w:tc>
      </w:tr>
      <w:tr w:rsidR="005C5F8E" w:rsidTr="00163C58">
        <w:tc>
          <w:tcPr>
            <w:tcW w:w="2698" w:type="dxa"/>
          </w:tcPr>
          <w:p w:rsidR="005C5F8E" w:rsidRDefault="005C5F8E" w:rsidP="005F7AF5">
            <w:pPr>
              <w:tabs>
                <w:tab w:val="left" w:pos="2520"/>
              </w:tabs>
              <w:spacing w:line="380" w:lineRule="exact"/>
              <w:ind w:leftChars="50" w:left="315" w:rightChars="50" w:right="105" w:hangingChars="100" w:hanging="210"/>
            </w:pPr>
            <w:r w:rsidRPr="008D0A38">
              <w:rPr>
                <w:rFonts w:hint="eastAsia"/>
              </w:rPr>
              <w:lastRenderedPageBreak/>
              <w:t>（</w:t>
            </w:r>
            <w:r w:rsidR="005F7AF5" w:rsidRPr="005F7AF5">
              <w:rPr>
                <w:rFonts w:hint="eastAsia"/>
              </w:rPr>
              <w:t>照案通過</w:t>
            </w:r>
            <w:r w:rsidRPr="008D0A38">
              <w:rPr>
                <w:rFonts w:hint="eastAsia"/>
              </w:rPr>
              <w:t>）</w:t>
            </w:r>
          </w:p>
          <w:p w:rsidR="005F7AF5" w:rsidRDefault="005F7AF5" w:rsidP="005F7AF5">
            <w:pPr>
              <w:tabs>
                <w:tab w:val="left" w:pos="2520"/>
              </w:tabs>
              <w:spacing w:line="380" w:lineRule="exact"/>
              <w:ind w:leftChars="50" w:left="315" w:rightChars="50" w:right="105" w:hangingChars="100" w:hanging="210"/>
            </w:pPr>
            <w:r>
              <w:rPr>
                <w:rFonts w:hint="eastAsia"/>
              </w:rPr>
              <w:t>第十九條　園區內私有廠房之轉讓，以供經核准設立之園區事業及研究機構使用為原則。</w:t>
            </w:r>
          </w:p>
          <w:p w:rsidR="005F7AF5" w:rsidRDefault="005F7AF5" w:rsidP="005F7AF5">
            <w:pPr>
              <w:tabs>
                <w:tab w:val="left" w:pos="2520"/>
              </w:tabs>
              <w:spacing w:line="380" w:lineRule="exact"/>
              <w:ind w:leftChars="50" w:left="315" w:rightChars="50" w:right="105" w:hangingChars="100" w:hanging="210"/>
            </w:pPr>
            <w:r>
              <w:rPr>
                <w:rFonts w:hint="eastAsia"/>
              </w:rPr>
              <w:t xml:space="preserve">      前項廠房及其有關建築物有下列情形之一者，管理局得依市價徵購之：</w:t>
            </w:r>
          </w:p>
          <w:p w:rsidR="005F7AF5" w:rsidRDefault="005F7AF5" w:rsidP="005F7AF5">
            <w:pPr>
              <w:tabs>
                <w:tab w:val="left" w:pos="2520"/>
              </w:tabs>
              <w:spacing w:line="380" w:lineRule="exact"/>
              <w:ind w:leftChars="150" w:left="525" w:rightChars="50" w:right="105" w:hangingChars="100" w:hanging="210"/>
            </w:pPr>
            <w:r>
              <w:rPr>
                <w:rFonts w:hint="eastAsia"/>
              </w:rPr>
              <w:t>一、未供經核准設立之機構使用。</w:t>
            </w:r>
          </w:p>
          <w:p w:rsidR="005F7AF5" w:rsidRDefault="005F7AF5" w:rsidP="005F7AF5">
            <w:pPr>
              <w:tabs>
                <w:tab w:val="left" w:pos="2520"/>
              </w:tabs>
              <w:spacing w:line="380" w:lineRule="exact"/>
              <w:ind w:leftChars="150" w:left="525" w:rightChars="50" w:right="105" w:hangingChars="100" w:hanging="210"/>
            </w:pPr>
            <w:r>
              <w:rPr>
                <w:rFonts w:hint="eastAsia"/>
              </w:rPr>
              <w:t>二、使用情形不當。</w:t>
            </w:r>
          </w:p>
          <w:p w:rsidR="005F7AF5" w:rsidRDefault="005F7AF5" w:rsidP="005F7AF5">
            <w:pPr>
              <w:tabs>
                <w:tab w:val="left" w:pos="2520"/>
              </w:tabs>
              <w:spacing w:line="380" w:lineRule="exact"/>
              <w:ind w:leftChars="150" w:left="525" w:rightChars="50" w:right="105" w:hangingChars="100" w:hanging="210"/>
            </w:pPr>
            <w:r>
              <w:rPr>
                <w:rFonts w:hint="eastAsia"/>
              </w:rPr>
              <w:lastRenderedPageBreak/>
              <w:t>三、高抬轉讓價格。</w:t>
            </w:r>
          </w:p>
          <w:p w:rsidR="005F7AF5" w:rsidRDefault="005F7AF5" w:rsidP="005F7AF5">
            <w:pPr>
              <w:tabs>
                <w:tab w:val="left" w:pos="2520"/>
              </w:tabs>
              <w:spacing w:line="380" w:lineRule="exact"/>
              <w:ind w:leftChars="150" w:left="525" w:rightChars="50" w:right="105" w:hangingChars="100" w:hanging="210"/>
            </w:pPr>
            <w:r>
              <w:rPr>
                <w:rFonts w:hint="eastAsia"/>
              </w:rPr>
              <w:t>四、依第十一條規定應遷出園區。</w:t>
            </w:r>
          </w:p>
          <w:p w:rsidR="005F7AF5" w:rsidRDefault="005F7AF5" w:rsidP="005F7AF5">
            <w:pPr>
              <w:tabs>
                <w:tab w:val="left" w:pos="2520"/>
              </w:tabs>
              <w:spacing w:line="380" w:lineRule="exact"/>
              <w:ind w:leftChars="50" w:left="315" w:rightChars="50" w:right="105" w:hangingChars="100" w:hanging="210"/>
            </w:pPr>
            <w:r>
              <w:rPr>
                <w:rFonts w:hint="eastAsia"/>
              </w:rPr>
              <w:t xml:space="preserve">      依前項規定徵購廠房及其有關建築物時，對於原所有權人存於該廠房及其有關建築物內之一切物資，管理局得限期令其遷移或代為移置他處存放，費用及因遷移該物資所生之損害，由原所有權人負擔之。</w:t>
            </w:r>
          </w:p>
          <w:p w:rsidR="005F7AF5" w:rsidRDefault="005F7AF5" w:rsidP="005F7AF5">
            <w:pPr>
              <w:tabs>
                <w:tab w:val="left" w:pos="2520"/>
              </w:tabs>
              <w:spacing w:line="380" w:lineRule="exact"/>
              <w:ind w:leftChars="50" w:left="315" w:rightChars="50" w:right="105" w:hangingChars="100" w:hanging="210"/>
            </w:pPr>
            <w:r>
              <w:rPr>
                <w:rFonts w:hint="eastAsia"/>
              </w:rPr>
              <w:t xml:space="preserve">      廠房及其有關建築物之徵購辦法，由主管機關會商有關機關定之。</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十九</w:t>
            </w:r>
            <w:r>
              <w:rPr>
                <w:rFonts w:hint="eastAsia"/>
              </w:rPr>
              <w:t>條　園區內私有廠房之轉讓，以供經核准設立之園區事業及研究機構使用為原則。</w:t>
            </w:r>
          </w:p>
          <w:p w:rsidR="005C5F8E" w:rsidRDefault="005C5F8E" w:rsidP="00296499">
            <w:pPr>
              <w:tabs>
                <w:tab w:val="left" w:pos="2520"/>
              </w:tabs>
              <w:spacing w:line="380" w:lineRule="exact"/>
              <w:ind w:leftChars="150" w:left="315" w:rightChars="50" w:right="105" w:firstLineChars="200" w:firstLine="420"/>
            </w:pPr>
            <w:r>
              <w:rPr>
                <w:rFonts w:hint="eastAsia"/>
              </w:rPr>
              <w:t>前項廠房及其有關建築物有下列情形之一者，管理局得依市價徵購之：</w:t>
            </w:r>
          </w:p>
          <w:p w:rsidR="005C5F8E" w:rsidRDefault="005C5F8E" w:rsidP="00296499">
            <w:pPr>
              <w:tabs>
                <w:tab w:val="left" w:pos="2520"/>
              </w:tabs>
              <w:spacing w:line="380" w:lineRule="exact"/>
              <w:ind w:leftChars="150" w:left="525" w:rightChars="50" w:right="105" w:hangingChars="100" w:hanging="210"/>
            </w:pPr>
            <w:r>
              <w:rPr>
                <w:rFonts w:hint="eastAsia"/>
              </w:rPr>
              <w:t>一、未供經核准設立之機構使用。</w:t>
            </w:r>
          </w:p>
          <w:p w:rsidR="005C5F8E" w:rsidRDefault="005C5F8E" w:rsidP="00296499">
            <w:pPr>
              <w:tabs>
                <w:tab w:val="left" w:pos="2520"/>
              </w:tabs>
              <w:spacing w:line="380" w:lineRule="exact"/>
              <w:ind w:leftChars="150" w:left="525" w:rightChars="50" w:right="105" w:hangingChars="100" w:hanging="210"/>
            </w:pPr>
            <w:r>
              <w:rPr>
                <w:rFonts w:hint="eastAsia"/>
              </w:rPr>
              <w:t>二、使用情形不當。</w:t>
            </w:r>
          </w:p>
          <w:p w:rsidR="005C5F8E" w:rsidRDefault="005C5F8E" w:rsidP="00296499">
            <w:pPr>
              <w:tabs>
                <w:tab w:val="left" w:pos="2520"/>
              </w:tabs>
              <w:spacing w:line="380" w:lineRule="exact"/>
              <w:ind w:leftChars="150" w:left="525" w:rightChars="50" w:right="105" w:hangingChars="100" w:hanging="210"/>
            </w:pPr>
            <w:r>
              <w:rPr>
                <w:rFonts w:hint="eastAsia"/>
              </w:rPr>
              <w:t>三、高抬轉讓價格。</w:t>
            </w:r>
          </w:p>
          <w:p w:rsidR="005C5F8E" w:rsidRDefault="005C5F8E" w:rsidP="00296499">
            <w:pPr>
              <w:tabs>
                <w:tab w:val="left" w:pos="2520"/>
              </w:tabs>
              <w:spacing w:line="380" w:lineRule="exact"/>
              <w:ind w:leftChars="150" w:left="525" w:rightChars="50" w:right="105" w:hangingChars="100" w:hanging="210"/>
            </w:pPr>
            <w:r>
              <w:rPr>
                <w:rFonts w:hint="eastAsia"/>
              </w:rPr>
              <w:lastRenderedPageBreak/>
              <w:t>四、依第</w:t>
            </w:r>
            <w:r w:rsidRPr="00296499">
              <w:rPr>
                <w:rFonts w:hint="eastAsia"/>
                <w:u w:val="single"/>
              </w:rPr>
              <w:t>十一</w:t>
            </w:r>
            <w:r>
              <w:rPr>
                <w:rFonts w:hint="eastAsia"/>
              </w:rPr>
              <w:t>條規定應遷出園區。</w:t>
            </w:r>
          </w:p>
          <w:p w:rsidR="005C5F8E" w:rsidRDefault="005C5F8E" w:rsidP="00296499">
            <w:pPr>
              <w:tabs>
                <w:tab w:val="left" w:pos="2520"/>
              </w:tabs>
              <w:spacing w:line="380" w:lineRule="exact"/>
              <w:ind w:leftChars="150" w:left="315" w:rightChars="50" w:right="105" w:firstLineChars="200" w:firstLine="420"/>
            </w:pPr>
            <w:r>
              <w:rPr>
                <w:rFonts w:hint="eastAsia"/>
              </w:rPr>
              <w:t>依前項規定徵購廠房及其有關建築物時，對於原所有權人存於該廠房及其有關建築物內之一切物資，管理局得限期令其遷移或代為移置他處存放，費用及因遷移該物資所生之損害，由原所有權人負擔之。</w:t>
            </w:r>
          </w:p>
          <w:p w:rsidR="005C5F8E" w:rsidRPr="007F43CB" w:rsidRDefault="005C5F8E" w:rsidP="00296499">
            <w:pPr>
              <w:tabs>
                <w:tab w:val="left" w:pos="2520"/>
              </w:tabs>
              <w:spacing w:line="380" w:lineRule="exact"/>
              <w:ind w:leftChars="150" w:left="315" w:rightChars="50" w:right="105" w:firstLineChars="200" w:firstLine="420"/>
            </w:pPr>
            <w:r>
              <w:rPr>
                <w:rFonts w:hint="eastAsia"/>
              </w:rPr>
              <w:t>廠房及其有關建築物之徵購辦法，由</w:t>
            </w:r>
            <w:r w:rsidRPr="00296499">
              <w:rPr>
                <w:rFonts w:hint="eastAsia"/>
                <w:u w:val="single"/>
              </w:rPr>
              <w:t>主管機關</w:t>
            </w:r>
            <w:r>
              <w:rPr>
                <w:rFonts w:hint="eastAsia"/>
              </w:rPr>
              <w:t>會商有關機關定之。</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第十七條　園區內私有廠房之轉讓，以供經核准設立之園區事業及研究機構使用為原則。</w:t>
            </w:r>
          </w:p>
          <w:p w:rsidR="005C5F8E" w:rsidRDefault="005C5F8E" w:rsidP="00296499">
            <w:pPr>
              <w:tabs>
                <w:tab w:val="left" w:pos="2520"/>
              </w:tabs>
              <w:spacing w:line="380" w:lineRule="exact"/>
              <w:ind w:leftChars="150" w:left="315" w:rightChars="50" w:right="105" w:firstLineChars="200" w:firstLine="420"/>
            </w:pPr>
            <w:r>
              <w:rPr>
                <w:rFonts w:hint="eastAsia"/>
              </w:rPr>
              <w:t>前項廠房及其有關建築物有下列情形之一者，管理局或分局得依市價徵購之：</w:t>
            </w:r>
          </w:p>
          <w:p w:rsidR="005C5F8E" w:rsidRDefault="005C5F8E" w:rsidP="00296499">
            <w:pPr>
              <w:tabs>
                <w:tab w:val="left" w:pos="2520"/>
              </w:tabs>
              <w:spacing w:line="380" w:lineRule="exact"/>
              <w:ind w:leftChars="150" w:left="525" w:rightChars="50" w:right="105" w:hangingChars="100" w:hanging="210"/>
            </w:pPr>
            <w:r>
              <w:rPr>
                <w:rFonts w:hint="eastAsia"/>
              </w:rPr>
              <w:t>一、未供經核准設立之機構使用者。</w:t>
            </w:r>
          </w:p>
          <w:p w:rsidR="005C5F8E" w:rsidRDefault="005C5F8E" w:rsidP="00296499">
            <w:pPr>
              <w:tabs>
                <w:tab w:val="left" w:pos="2520"/>
              </w:tabs>
              <w:spacing w:line="380" w:lineRule="exact"/>
              <w:ind w:leftChars="150" w:left="525" w:rightChars="50" w:right="105" w:hangingChars="100" w:hanging="210"/>
            </w:pPr>
            <w:r>
              <w:rPr>
                <w:rFonts w:hint="eastAsia"/>
              </w:rPr>
              <w:t>二、使用情形不當者。</w:t>
            </w:r>
          </w:p>
          <w:p w:rsidR="005C5F8E" w:rsidRDefault="005C5F8E" w:rsidP="00296499">
            <w:pPr>
              <w:tabs>
                <w:tab w:val="left" w:pos="2520"/>
              </w:tabs>
              <w:spacing w:line="380" w:lineRule="exact"/>
              <w:ind w:leftChars="150" w:left="525" w:rightChars="50" w:right="105" w:hangingChars="100" w:hanging="210"/>
            </w:pPr>
            <w:r>
              <w:rPr>
                <w:rFonts w:hint="eastAsia"/>
              </w:rPr>
              <w:t>三、高抬轉讓價格者。</w:t>
            </w:r>
          </w:p>
          <w:p w:rsidR="005C5F8E" w:rsidRDefault="005C5F8E" w:rsidP="00296499">
            <w:pPr>
              <w:tabs>
                <w:tab w:val="left" w:pos="2520"/>
              </w:tabs>
              <w:spacing w:line="380" w:lineRule="exact"/>
              <w:ind w:leftChars="150" w:left="525" w:rightChars="50" w:right="105" w:hangingChars="100" w:hanging="210"/>
            </w:pPr>
            <w:r>
              <w:rPr>
                <w:rFonts w:hint="eastAsia"/>
              </w:rPr>
              <w:lastRenderedPageBreak/>
              <w:t>四、依第十條規定應遷出園區者。</w:t>
            </w:r>
          </w:p>
          <w:p w:rsidR="005C5F8E" w:rsidRDefault="005C5F8E" w:rsidP="00296499">
            <w:pPr>
              <w:tabs>
                <w:tab w:val="left" w:pos="2520"/>
              </w:tabs>
              <w:spacing w:line="380" w:lineRule="exact"/>
              <w:ind w:leftChars="150" w:left="315" w:rightChars="50" w:right="105" w:firstLineChars="200" w:firstLine="420"/>
            </w:pPr>
            <w:r>
              <w:rPr>
                <w:rFonts w:hint="eastAsia"/>
              </w:rPr>
              <w:t>依前項規定徵購廠房及其有關建築物時，對於原所有權人存於該廠房及其有關建築物內之一切物資，管理局或分局得限期令其遷移或代為移置他處存放，費用及因遷移該物資所生之損害，由原所有權人負擔之。</w:t>
            </w:r>
          </w:p>
          <w:p w:rsidR="005C5F8E" w:rsidRDefault="005C5F8E" w:rsidP="00296499">
            <w:pPr>
              <w:tabs>
                <w:tab w:val="left" w:pos="2520"/>
              </w:tabs>
              <w:spacing w:line="380" w:lineRule="exact"/>
              <w:ind w:leftChars="150" w:left="315" w:rightChars="50" w:right="105" w:firstLineChars="200" w:firstLine="420"/>
            </w:pPr>
            <w:r>
              <w:rPr>
                <w:rFonts w:hint="eastAsia"/>
              </w:rPr>
              <w:t>廠房及其有關建築物之徵購辦法，由國科會會商有關機關定之。</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二、第一項未修正。</w:t>
            </w:r>
          </w:p>
          <w:p w:rsidR="005C5F8E" w:rsidRDefault="005C5F8E" w:rsidP="00296499">
            <w:pPr>
              <w:tabs>
                <w:tab w:val="left" w:pos="2520"/>
              </w:tabs>
              <w:spacing w:line="380" w:lineRule="exact"/>
              <w:ind w:leftChars="50" w:left="315" w:rightChars="50" w:right="105" w:hangingChars="100" w:hanging="210"/>
            </w:pPr>
            <w:r>
              <w:rPr>
                <w:rFonts w:hint="eastAsia"/>
              </w:rPr>
              <w:t>三、第二項及第三項刪除「或分局」文字，理由同修正條文第六條說明三、(一)。</w:t>
            </w:r>
          </w:p>
          <w:p w:rsidR="005C5F8E" w:rsidRDefault="005C5F8E" w:rsidP="00296499">
            <w:pPr>
              <w:tabs>
                <w:tab w:val="left" w:pos="2520"/>
              </w:tabs>
              <w:spacing w:line="380" w:lineRule="exact"/>
              <w:ind w:leftChars="50" w:left="315" w:rightChars="50" w:right="105" w:hangingChars="100" w:hanging="210"/>
            </w:pPr>
            <w:r>
              <w:rPr>
                <w:rFonts w:hint="eastAsia"/>
              </w:rPr>
              <w:t>四、修正第四項，將「國科會」修正為「主管機關」，理由同修正條文第一條說明三。</w:t>
            </w:r>
          </w:p>
          <w:p w:rsidR="005C5F8E" w:rsidRPr="008D0A38" w:rsidRDefault="005C5F8E" w:rsidP="00C550D5">
            <w:pPr>
              <w:ind w:leftChars="50" w:left="105" w:rightChars="50" w:right="105"/>
              <w:rPr>
                <w:b/>
              </w:rPr>
            </w:pPr>
            <w:r w:rsidRPr="008D0A38">
              <w:rPr>
                <w:rFonts w:hint="eastAsia"/>
                <w:b/>
              </w:rPr>
              <w:t>審查會：</w:t>
            </w:r>
          </w:p>
          <w:p w:rsidR="005C5F8E" w:rsidRDefault="005F7AF5" w:rsidP="00296499">
            <w:pPr>
              <w:tabs>
                <w:tab w:val="left" w:pos="2520"/>
              </w:tabs>
              <w:spacing w:line="380" w:lineRule="exact"/>
            </w:pPr>
            <w:r>
              <w:rPr>
                <w:rFonts w:hint="eastAsia"/>
              </w:rPr>
              <w:t xml:space="preserve"> </w:t>
            </w:r>
            <w:r w:rsidRPr="005F7AF5">
              <w:rPr>
                <w:rFonts w:hint="eastAsia"/>
              </w:rPr>
              <w:t>照行政院提案通過</w:t>
            </w:r>
            <w:r>
              <w:rPr>
                <w:rFonts w:hint="eastAsia"/>
              </w:rPr>
              <w:t>。</w:t>
            </w:r>
          </w:p>
        </w:tc>
      </w:tr>
      <w:tr w:rsidR="005C5F8E" w:rsidTr="00163C58">
        <w:tc>
          <w:tcPr>
            <w:tcW w:w="2698" w:type="dxa"/>
          </w:tcPr>
          <w:p w:rsidR="005C5F8E" w:rsidRDefault="005C5F8E" w:rsidP="005F7AF5">
            <w:pPr>
              <w:tabs>
                <w:tab w:val="left" w:pos="2520"/>
              </w:tabs>
              <w:spacing w:line="380" w:lineRule="exact"/>
              <w:ind w:rightChars="50" w:right="105"/>
            </w:pPr>
            <w:r w:rsidRPr="008D0A38">
              <w:rPr>
                <w:rFonts w:hint="eastAsia"/>
              </w:rPr>
              <w:lastRenderedPageBreak/>
              <w:t>（</w:t>
            </w:r>
            <w:r w:rsidR="005F7AF5" w:rsidRPr="005F7AF5">
              <w:rPr>
                <w:rFonts w:hint="eastAsia"/>
              </w:rPr>
              <w:t>照案通過</w:t>
            </w:r>
            <w:r w:rsidRPr="008D0A38">
              <w:rPr>
                <w:rFonts w:hint="eastAsia"/>
              </w:rPr>
              <w:t>）</w:t>
            </w:r>
          </w:p>
          <w:p w:rsidR="005F7AF5" w:rsidRDefault="005F7AF5" w:rsidP="005F7AF5">
            <w:pPr>
              <w:tabs>
                <w:tab w:val="left" w:pos="2520"/>
              </w:tabs>
              <w:spacing w:line="380" w:lineRule="exact"/>
              <w:ind w:leftChars="50" w:left="315" w:rightChars="50" w:right="105" w:hangingChars="100" w:hanging="210"/>
            </w:pPr>
            <w:r>
              <w:rPr>
                <w:rFonts w:hint="eastAsia"/>
              </w:rPr>
              <w:t>第二十條　園區內之私有廠房及有關建築物有前條第二項第二款或第四款之情形，管理局得進行強制拍賣。</w:t>
            </w:r>
          </w:p>
          <w:p w:rsidR="005F7AF5" w:rsidRDefault="005F7AF5" w:rsidP="005F7AF5">
            <w:pPr>
              <w:tabs>
                <w:tab w:val="left" w:pos="2520"/>
              </w:tabs>
              <w:spacing w:line="380" w:lineRule="exact"/>
              <w:ind w:leftChars="150" w:left="315" w:rightChars="50" w:right="105" w:firstLineChars="200" w:firstLine="420"/>
            </w:pPr>
            <w:r>
              <w:rPr>
                <w:rFonts w:hint="eastAsia"/>
              </w:rPr>
              <w:t>有前條第二項第二</w:t>
            </w:r>
            <w:r>
              <w:rPr>
                <w:rFonts w:hint="eastAsia"/>
              </w:rPr>
              <w:lastRenderedPageBreak/>
              <w:t>款得進行強制拍賣之情形時，管理局應公告及通知建物所有權人於二年期限內改善不當使用情形。</w:t>
            </w:r>
          </w:p>
          <w:p w:rsidR="005F7AF5" w:rsidRDefault="005F7AF5" w:rsidP="005F7AF5">
            <w:pPr>
              <w:tabs>
                <w:tab w:val="left" w:pos="2520"/>
              </w:tabs>
              <w:spacing w:line="380" w:lineRule="exact"/>
              <w:ind w:leftChars="150" w:left="315" w:rightChars="50" w:right="105" w:firstLineChars="200" w:firstLine="420"/>
            </w:pPr>
            <w:r>
              <w:rPr>
                <w:rFonts w:hint="eastAsia"/>
              </w:rPr>
              <w:t>管理局依前項規定限期改善時，應囑託地政機關辦理註記登記。二年期間不因所有權移轉而中斷，效力仍及於繼受人。建物所有權人因有不可歸責之事由致遲誤之期間，應予扣除，如有正當理由者，並得請求延展之。</w:t>
            </w:r>
          </w:p>
          <w:p w:rsidR="005F7AF5" w:rsidRDefault="005F7AF5" w:rsidP="005F7AF5">
            <w:pPr>
              <w:tabs>
                <w:tab w:val="left" w:pos="2520"/>
              </w:tabs>
              <w:spacing w:line="380" w:lineRule="exact"/>
              <w:ind w:leftChars="150" w:left="315" w:rightChars="50" w:right="105" w:firstLineChars="200" w:firstLine="420"/>
            </w:pPr>
            <w:r>
              <w:rPr>
                <w:rFonts w:hint="eastAsia"/>
              </w:rPr>
              <w:t>於前項期限內完成改善者，管理局應囑託地政機關辦理塗銷註記登記；屆期未完成改善者，管理局得處以建物所有權人該建物所在園區土地當期公告現值總額百</w:t>
            </w:r>
            <w:r>
              <w:rPr>
                <w:rFonts w:hint="eastAsia"/>
              </w:rPr>
              <w:lastRenderedPageBreak/>
              <w:t>分之十以下之罰鍰，並得通知建物所有權人於一個月內提出改善計畫。管理局於接獲改善計畫後得通知建物所有權人進行協商，建物所有權人應於接獲進行協商之通知日起一個月內完成協商。</w:t>
            </w:r>
          </w:p>
          <w:p w:rsidR="005F7AF5" w:rsidRDefault="005F7AF5" w:rsidP="005F7AF5">
            <w:pPr>
              <w:tabs>
                <w:tab w:val="left" w:pos="2520"/>
              </w:tabs>
              <w:spacing w:line="380" w:lineRule="exact"/>
              <w:ind w:leftChars="150" w:left="315" w:rightChars="50" w:right="105" w:firstLineChars="200" w:firstLine="420"/>
            </w:pPr>
            <w:r>
              <w:rPr>
                <w:rFonts w:hint="eastAsia"/>
              </w:rPr>
              <w:t>建物所有權人未依前項規定遵期提出改善計畫、屆期未與管理局完成協商或有前條第二項第四款情形者，管理局基於促進科學園區用地、廠房及有關建築物合於立法目的使用及發展國家經濟之公共利益，得作成書面處分並載明該廠房及有關建築物依查估市價審定之合理價格後，予以公開強制拍賣。</w:t>
            </w:r>
          </w:p>
          <w:p w:rsidR="005F7AF5" w:rsidRDefault="005F7AF5" w:rsidP="005F7AF5">
            <w:pPr>
              <w:tabs>
                <w:tab w:val="left" w:pos="2520"/>
              </w:tabs>
              <w:spacing w:line="380" w:lineRule="exact"/>
              <w:ind w:leftChars="150" w:left="315" w:rightChars="50" w:right="105" w:firstLineChars="200" w:firstLine="420"/>
            </w:pPr>
            <w:r>
              <w:rPr>
                <w:rFonts w:hint="eastAsia"/>
              </w:rPr>
              <w:t>前項強制拍賣，由管</w:t>
            </w:r>
            <w:r>
              <w:rPr>
                <w:rFonts w:hint="eastAsia"/>
              </w:rPr>
              <w:lastRenderedPageBreak/>
              <w:t>理局囑託法務部行政執行署所屬各分署辦理之，其程序除本條另有規定外，準用行政執行法之規定。</w:t>
            </w:r>
          </w:p>
          <w:p w:rsidR="005F7AF5" w:rsidRDefault="005F7AF5" w:rsidP="005F7AF5">
            <w:pPr>
              <w:tabs>
                <w:tab w:val="left" w:pos="2520"/>
              </w:tabs>
              <w:spacing w:line="380" w:lineRule="exact"/>
              <w:ind w:leftChars="150" w:left="315" w:rightChars="50" w:right="105" w:firstLineChars="200" w:firstLine="420"/>
            </w:pPr>
            <w:r>
              <w:rPr>
                <w:rFonts w:hint="eastAsia"/>
              </w:rPr>
              <w:t>前二項強制拍賣之廠房及有關建築物，如投標無效、應買人所出之最高價未達查估市價審定之合理價格，或不符合其他拍賣條件者，不得拍定。</w:t>
            </w:r>
          </w:p>
          <w:p w:rsidR="005F7AF5" w:rsidRDefault="005F7AF5" w:rsidP="005F7AF5">
            <w:pPr>
              <w:tabs>
                <w:tab w:val="left" w:pos="2520"/>
              </w:tabs>
              <w:spacing w:line="380" w:lineRule="exact"/>
              <w:ind w:leftChars="150" w:left="315" w:rightChars="50" w:right="105" w:firstLineChars="200" w:firstLine="420"/>
            </w:pPr>
            <w:r>
              <w:rPr>
                <w:rFonts w:hint="eastAsia"/>
              </w:rPr>
              <w:t>前項情形，管理局得以同一或另定合理價格，依前三項規定囑託重行拍賣。</w:t>
            </w:r>
          </w:p>
          <w:p w:rsidR="005F7AF5" w:rsidRDefault="005F7AF5" w:rsidP="005F7AF5">
            <w:pPr>
              <w:tabs>
                <w:tab w:val="left" w:pos="2520"/>
              </w:tabs>
              <w:spacing w:line="380" w:lineRule="exact"/>
              <w:ind w:leftChars="150" w:left="315" w:rightChars="50" w:right="105" w:firstLineChars="200" w:firstLine="420"/>
            </w:pPr>
            <w:r>
              <w:rPr>
                <w:rFonts w:hint="eastAsia"/>
              </w:rPr>
              <w:t>經拍定之廠房及有關建築物，不適用土地法或其他法令關於優先承買之規定，並應由法務部行政執行署所屬各分署通知地政機關塗銷註記</w:t>
            </w:r>
            <w:r>
              <w:rPr>
                <w:rFonts w:hint="eastAsia"/>
              </w:rPr>
              <w:lastRenderedPageBreak/>
              <w:t>登記、他項權利登記與限制登記，及除去租賃後，點交予拍定人。管理局認無繼續拍賣之必要時，得向法務部行政執行署所屬各分署撤回囑託，並囑託地政機關塗銷註記登記。</w:t>
            </w:r>
          </w:p>
          <w:p w:rsidR="005F7AF5" w:rsidRDefault="005F7AF5" w:rsidP="005F7AF5">
            <w:pPr>
              <w:tabs>
                <w:tab w:val="left" w:pos="2520"/>
              </w:tabs>
              <w:spacing w:line="380" w:lineRule="exact"/>
              <w:ind w:leftChars="150" w:left="315" w:rightChars="50" w:right="105" w:firstLineChars="200" w:firstLine="420"/>
            </w:pPr>
            <w:r>
              <w:rPr>
                <w:rFonts w:hint="eastAsia"/>
              </w:rPr>
              <w:t>前九項公告及通知事項、不可歸責事由扣除期間與請求延展期間之事由、囑託登記之事項、查估市價審定之方法、程序及應遵行事項、強制拍賣應買人之資格與應遵守取得廠房及有關建築物之使用條件、囑託及強制拍賣相關程序、與金錢債權執行程序競合及抵押權人參與分配之處理等相關事項之辦法，由主管機關定之。</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第二十條　園區內之私有廠房及有關建築物有前條第二項第二款或第四款之情形，管理局得進行強制拍賣。</w:t>
            </w:r>
          </w:p>
          <w:p w:rsidR="005C5F8E" w:rsidRDefault="005C5F8E" w:rsidP="00296499">
            <w:pPr>
              <w:tabs>
                <w:tab w:val="left" w:pos="2520"/>
              </w:tabs>
              <w:spacing w:line="380" w:lineRule="exact"/>
              <w:ind w:leftChars="150" w:left="315" w:rightChars="50" w:right="105" w:firstLineChars="200" w:firstLine="420"/>
            </w:pPr>
            <w:r>
              <w:rPr>
                <w:rFonts w:hint="eastAsia"/>
              </w:rPr>
              <w:t>有前條第二項第二款得進行強制拍賣之情</w:t>
            </w:r>
            <w:r>
              <w:rPr>
                <w:rFonts w:hint="eastAsia"/>
              </w:rPr>
              <w:lastRenderedPageBreak/>
              <w:t>形時，管理局應公告及通知建物所有權人於二年期限內改善不當使用情形。</w:t>
            </w:r>
          </w:p>
          <w:p w:rsidR="005C5F8E" w:rsidRDefault="005C5F8E" w:rsidP="00296499">
            <w:pPr>
              <w:tabs>
                <w:tab w:val="left" w:pos="2520"/>
              </w:tabs>
              <w:spacing w:line="380" w:lineRule="exact"/>
              <w:ind w:leftChars="150" w:left="315" w:rightChars="50" w:right="105" w:firstLineChars="200" w:firstLine="420"/>
            </w:pPr>
            <w:r>
              <w:rPr>
                <w:rFonts w:hint="eastAsia"/>
              </w:rPr>
              <w:t>管理局依前項規定限期改善時，應囑託地政機關辦理註記登記。二年期間不因所有權移轉而中斷，效力仍及於繼受人。建物所有權人因有不可歸責之事由致遲誤之期間，應予扣除，如有正當理由者，並得請求延展之。</w:t>
            </w:r>
          </w:p>
          <w:p w:rsidR="005C5F8E" w:rsidRDefault="005C5F8E" w:rsidP="00296499">
            <w:pPr>
              <w:tabs>
                <w:tab w:val="left" w:pos="2520"/>
              </w:tabs>
              <w:spacing w:line="380" w:lineRule="exact"/>
              <w:ind w:leftChars="150" w:left="315" w:rightChars="50" w:right="105" w:firstLineChars="200" w:firstLine="420"/>
            </w:pPr>
            <w:r>
              <w:rPr>
                <w:rFonts w:hint="eastAsia"/>
              </w:rPr>
              <w:t>於前項期限內完成改善者，管理局應囑託地政機關辦理塗銷註記登記；屆期未完成改善者，管理局得處以建物所有權人該建物所在園區土地當期公告現值總額百分之十以下之罰鍰，並得</w:t>
            </w:r>
            <w:r>
              <w:rPr>
                <w:rFonts w:hint="eastAsia"/>
              </w:rPr>
              <w:lastRenderedPageBreak/>
              <w:t>通知建物所有權人於一個月內提出改善計畫。管理局於接獲改善計畫後得通知建物所有權人進行協商，建物所有權人應於接獲進行協商之通知日起一個月內完成協商。</w:t>
            </w:r>
          </w:p>
          <w:p w:rsidR="005C5F8E" w:rsidRDefault="005C5F8E" w:rsidP="00296499">
            <w:pPr>
              <w:tabs>
                <w:tab w:val="left" w:pos="2520"/>
              </w:tabs>
              <w:spacing w:line="380" w:lineRule="exact"/>
              <w:ind w:leftChars="150" w:left="315" w:rightChars="50" w:right="105" w:firstLineChars="200" w:firstLine="420"/>
            </w:pPr>
            <w:r>
              <w:rPr>
                <w:rFonts w:hint="eastAsia"/>
              </w:rPr>
              <w:t>建物所有權人未依前項規定遵期提出改善計畫、屆期未與管理局完成協商或有前條第二項第四款情形者，管理局基於促進科學園區用地、廠房及有關建築物合於立法目的使用及發展國家經濟之公共利益，得作成書面處分並載明該廠房及有關建築物依查估市價審定之合理價格後，予以公開強制拍賣。</w:t>
            </w:r>
          </w:p>
          <w:p w:rsidR="005C5F8E" w:rsidRDefault="005C5F8E" w:rsidP="00296499">
            <w:pPr>
              <w:tabs>
                <w:tab w:val="left" w:pos="2520"/>
              </w:tabs>
              <w:spacing w:line="380" w:lineRule="exact"/>
              <w:ind w:leftChars="150" w:left="315" w:rightChars="50" w:right="105" w:firstLineChars="200" w:firstLine="420"/>
            </w:pPr>
            <w:r>
              <w:rPr>
                <w:rFonts w:hint="eastAsia"/>
              </w:rPr>
              <w:t>前項強制拍賣，由管理局囑託法務部行政執</w:t>
            </w:r>
            <w:r>
              <w:rPr>
                <w:rFonts w:hint="eastAsia"/>
              </w:rPr>
              <w:lastRenderedPageBreak/>
              <w:t>行署所屬各分署辦理之，其程序除本條另有規定外，準用行政執行法之規定。</w:t>
            </w:r>
          </w:p>
          <w:p w:rsidR="005C5F8E" w:rsidRDefault="005C5F8E" w:rsidP="00296499">
            <w:pPr>
              <w:tabs>
                <w:tab w:val="left" w:pos="2520"/>
              </w:tabs>
              <w:spacing w:line="380" w:lineRule="exact"/>
              <w:ind w:leftChars="150" w:left="315" w:rightChars="50" w:right="105" w:firstLineChars="200" w:firstLine="420"/>
            </w:pPr>
            <w:r>
              <w:rPr>
                <w:rFonts w:hint="eastAsia"/>
              </w:rPr>
              <w:t>前二項強制拍賣之廠房及有關建築物，如投標無效、應買人所出之最高價未達查估市價審定之合理價格，或不符合其他拍賣條件者，不得拍定。</w:t>
            </w:r>
          </w:p>
          <w:p w:rsidR="005C5F8E" w:rsidRDefault="005C5F8E" w:rsidP="00296499">
            <w:pPr>
              <w:tabs>
                <w:tab w:val="left" w:pos="2520"/>
              </w:tabs>
              <w:spacing w:line="380" w:lineRule="exact"/>
              <w:ind w:leftChars="150" w:left="315" w:rightChars="50" w:right="105" w:firstLineChars="200" w:firstLine="420"/>
            </w:pPr>
            <w:r>
              <w:rPr>
                <w:rFonts w:hint="eastAsia"/>
              </w:rPr>
              <w:t>前項情形，管理局得以同一或另定合理價格，依前三項規定囑託重行拍賣。</w:t>
            </w:r>
          </w:p>
          <w:p w:rsidR="005C5F8E" w:rsidRDefault="005C5F8E" w:rsidP="00296499">
            <w:pPr>
              <w:tabs>
                <w:tab w:val="left" w:pos="2520"/>
              </w:tabs>
              <w:spacing w:line="380" w:lineRule="exact"/>
              <w:ind w:leftChars="150" w:left="315" w:rightChars="50" w:right="105" w:firstLineChars="200" w:firstLine="420"/>
            </w:pPr>
            <w:r>
              <w:rPr>
                <w:rFonts w:hint="eastAsia"/>
              </w:rPr>
              <w:t>經拍定之廠房及有關建築物，不適用土地法或其他法令關於優先承買之規定，並應由法務部行政執行署所屬各分署通知地政機關塗銷註記登記、他項權利登記與限</w:t>
            </w:r>
            <w:r>
              <w:rPr>
                <w:rFonts w:hint="eastAsia"/>
              </w:rPr>
              <w:lastRenderedPageBreak/>
              <w:t>制登記，及除去租賃後，點交予拍定人。管理局認無繼續拍賣之必要時，得向法務部行政執行署所屬各分署撤回囑託，並囑託地政機關塗銷註記登記。</w:t>
            </w:r>
          </w:p>
          <w:p w:rsidR="005C5F8E" w:rsidRDefault="005C5F8E" w:rsidP="00296499">
            <w:pPr>
              <w:tabs>
                <w:tab w:val="left" w:pos="2520"/>
              </w:tabs>
              <w:spacing w:line="380" w:lineRule="exact"/>
              <w:ind w:leftChars="150" w:left="315" w:rightChars="50" w:right="105" w:firstLineChars="200" w:firstLine="420"/>
            </w:pPr>
            <w:r>
              <w:rPr>
                <w:rFonts w:hint="eastAsia"/>
              </w:rPr>
              <w:t>前九項公告及通知事項、不可歸責事由扣除期間與請求延展期間之事由、囑託登記之事項、查估市價審定之方法、程序及應遵行事項、強制拍賣應買人之資格與應遵守取得廠房及有關建築物之使用條件、囑託及強制拍賣相關程序、與金錢債權執行程序競合及抵押權人參與分配之處理等相關事項之辦法，由主管機關定之。</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w:t>
            </w:r>
            <w:r w:rsidRPr="00296499">
              <w:rPr>
                <w:rFonts w:hint="eastAsia"/>
                <w:u w:val="single"/>
              </w:rPr>
              <w:t>本條新增</w:t>
            </w:r>
            <w:r>
              <w:rPr>
                <w:rFonts w:hint="eastAsia"/>
              </w:rPr>
              <w:t>。</w:t>
            </w:r>
          </w:p>
          <w:p w:rsidR="005C5F8E" w:rsidRDefault="005C5F8E" w:rsidP="00296499">
            <w:pPr>
              <w:tabs>
                <w:tab w:val="left" w:pos="2520"/>
              </w:tabs>
              <w:spacing w:line="380" w:lineRule="exact"/>
              <w:ind w:leftChars="50" w:left="315" w:rightChars="50" w:right="105" w:hangingChars="100" w:hanging="210"/>
            </w:pPr>
            <w:r>
              <w:rPr>
                <w:rFonts w:hint="eastAsia"/>
              </w:rPr>
              <w:t>二、國家設置科學園區之目的，在於增進國家經濟發展及科學技術，爰給予對應之租稅優惠等獎勵措施。然園區之土地資源有</w:t>
            </w:r>
            <w:r>
              <w:rPr>
                <w:rFonts w:hint="eastAsia"/>
              </w:rPr>
              <w:lastRenderedPageBreak/>
              <w:t>限，應達產業升級及發展經濟之目的而為使用，始符合本條例宗旨。</w:t>
            </w:r>
          </w:p>
          <w:p w:rsidR="005C5F8E" w:rsidRDefault="005C5F8E" w:rsidP="00296499">
            <w:pPr>
              <w:tabs>
                <w:tab w:val="left" w:pos="2520"/>
              </w:tabs>
              <w:spacing w:line="380" w:lineRule="exact"/>
              <w:ind w:leftChars="50" w:left="315" w:rightChars="50" w:right="105" w:hangingChars="100" w:hanging="210"/>
            </w:pPr>
            <w:r>
              <w:rPr>
                <w:rFonts w:hint="eastAsia"/>
              </w:rPr>
              <w:t>三、現行管理局就園區土地之使用不符合本條例規範者，雖得透過終止租約、市價徵購等手段處理，惟仍面臨實務操作上之阻礙，諸如編列預算購得建物後卻無廠商合用而最終拆除廠房、請求拆屋還地遭法院駁回、經法院多次拍賣後底價過於低落為無益拍賣等不合公共利益及經濟效益之情事。據此，凡有修正條文第十九條第二項第二款及第四款情形者，不僅消耗國家資源、排除有意願之廠商進駐可能、降低園區產能，並阻礙國家整體產業之進步，爰參酌產業</w:t>
            </w:r>
            <w:r>
              <w:rPr>
                <w:rFonts w:hint="eastAsia"/>
              </w:rPr>
              <w:lastRenderedPageBreak/>
              <w:t>創新條例第四十六條之一，增訂本條強制拍賣之規定。</w:t>
            </w:r>
          </w:p>
          <w:p w:rsidR="005C5F8E" w:rsidRDefault="005C5F8E" w:rsidP="00296499">
            <w:pPr>
              <w:tabs>
                <w:tab w:val="left" w:pos="2520"/>
              </w:tabs>
              <w:spacing w:line="380" w:lineRule="exact"/>
              <w:ind w:leftChars="50" w:left="315" w:rightChars="50" w:right="105" w:hangingChars="100" w:hanging="210"/>
            </w:pPr>
            <w:r>
              <w:rPr>
                <w:rFonts w:hint="eastAsia"/>
              </w:rPr>
              <w:t>四、本條所定之行政管制措施雖涉及限制廠房及有關建築物所有權人處分之自由，惟管理局依科學園區設立之目的，應爭取時效作符合產業升級及發展經濟目的之使用，故由國家開發設置之科學園區，其進駐廠商對於園區內享有之優惠及資源應有較高之社會義務，倘其廠房及有關建築物不作合目的性之使用，自與本條例之立法宗旨相違背。爰增訂相關行政管制措施，應具有目的正當性。</w:t>
            </w:r>
          </w:p>
          <w:p w:rsidR="005C5F8E" w:rsidRDefault="005C5F8E" w:rsidP="00296499">
            <w:pPr>
              <w:tabs>
                <w:tab w:val="left" w:pos="2520"/>
              </w:tabs>
              <w:spacing w:line="380" w:lineRule="exact"/>
              <w:ind w:leftChars="50" w:left="315" w:rightChars="50" w:right="105" w:hangingChars="100" w:hanging="210"/>
            </w:pPr>
            <w:r>
              <w:rPr>
                <w:rFonts w:hint="eastAsia"/>
              </w:rPr>
              <w:t>五、參照產業創新條例採「漸進式之多元行政管制</w:t>
            </w:r>
            <w:r>
              <w:rPr>
                <w:rFonts w:hint="eastAsia"/>
              </w:rPr>
              <w:lastRenderedPageBreak/>
              <w:t>措施」，依序包含行政指導、限期改善、罰鍰及協商等先行機制，促其儘速依法完成建築使用。為給予有修正條文第十九條第二項第二款「不當使用」情形之園區事業，改善其私有廠房未合於立法目的使用之緩衝時間，於強制拍賣前給予二年處理期限，爰為第二項規定。</w:t>
            </w:r>
          </w:p>
          <w:p w:rsidR="005C5F8E" w:rsidRDefault="005C5F8E" w:rsidP="00296499">
            <w:pPr>
              <w:tabs>
                <w:tab w:val="left" w:pos="2520"/>
              </w:tabs>
              <w:spacing w:line="380" w:lineRule="exact"/>
              <w:ind w:leftChars="50" w:left="315" w:rightChars="50" w:right="105" w:hangingChars="100" w:hanging="210"/>
            </w:pPr>
            <w:r>
              <w:rPr>
                <w:rFonts w:hint="eastAsia"/>
              </w:rPr>
              <w:t>六、依第二項公告於二年內完成建築使用之土地，因經囑託該管地政機關辦理註記登記，具有公示效力，故於該二年內若發生建物所有權人變更之情事，二年期間仍應繼續進行，不因而中斷；但有不可歸責事由致遲誤之期間應予扣除，有正當理由</w:t>
            </w:r>
            <w:r>
              <w:rPr>
                <w:rFonts w:hint="eastAsia"/>
              </w:rPr>
              <w:lastRenderedPageBreak/>
              <w:t>並得請求延展期限，爰於第三項定之。</w:t>
            </w:r>
          </w:p>
          <w:p w:rsidR="005C5F8E" w:rsidRDefault="005C5F8E" w:rsidP="00296499">
            <w:pPr>
              <w:tabs>
                <w:tab w:val="left" w:pos="2520"/>
              </w:tabs>
              <w:spacing w:line="380" w:lineRule="exact"/>
              <w:ind w:leftChars="50" w:left="315" w:rightChars="50" w:right="105" w:hangingChars="100" w:hanging="210"/>
            </w:pPr>
            <w:r>
              <w:rPr>
                <w:rFonts w:hint="eastAsia"/>
              </w:rPr>
              <w:t>七、如建物所有權人於二年改善期限屆期仍持續不當使用廠房而未改善，顯見其已無意願合於立法目的使用，爰於第四項明定處以罰鍰，以促使建物所有權人積極改善，並得通知建物所有權人於一個月內提出改善計畫；管理局於接獲改善計畫後得通知建物所有權人進行協商。</w:t>
            </w:r>
          </w:p>
          <w:p w:rsidR="005C5F8E" w:rsidRDefault="005C5F8E" w:rsidP="00296499">
            <w:pPr>
              <w:tabs>
                <w:tab w:val="left" w:pos="2520"/>
              </w:tabs>
              <w:spacing w:line="380" w:lineRule="exact"/>
              <w:ind w:leftChars="50" w:left="315" w:rightChars="50" w:right="105" w:hangingChars="100" w:hanging="210"/>
            </w:pPr>
            <w:r>
              <w:rPr>
                <w:rFonts w:hint="eastAsia"/>
              </w:rPr>
              <w:t>八、建物所有權人未依第四項規定遵期提出改善計畫、屆期未與管理局完成協商或有修正條文第十九條第二項第四款情形者，管理局基於促進科學園區用地、廠房及有關建築物合於立法目的使用</w:t>
            </w:r>
            <w:r>
              <w:rPr>
                <w:rFonts w:hint="eastAsia"/>
              </w:rPr>
              <w:lastRenderedPageBreak/>
              <w:t>及發展國家經濟之公共利益，得決定是否啟動公開強制拍賣之程序，爰為第五項規定。又所稱有關建築物，例如停車塔、桶槽、氣槽、配電室、倉庫、雜物間等附屬設施。另為符合依法行政原則，作成之書面處分自應明確記載將強制拍賣之廠房、有關建築物，爰授權訂定之子法將明定處分書應記載之事項，併予敘明。</w:t>
            </w:r>
          </w:p>
          <w:p w:rsidR="005C5F8E" w:rsidRDefault="005C5F8E" w:rsidP="00296499">
            <w:pPr>
              <w:tabs>
                <w:tab w:val="left" w:pos="2520"/>
              </w:tabs>
              <w:spacing w:line="380" w:lineRule="exact"/>
              <w:ind w:leftChars="50" w:left="315" w:rightChars="50" w:right="105" w:hangingChars="100" w:hanging="210"/>
            </w:pPr>
            <w:r>
              <w:rPr>
                <w:rFonts w:hint="eastAsia"/>
              </w:rPr>
              <w:t>九、有關強制拍賣囑託法務部行政執行署所屬各分署辦理之，其程序準用行政執行法之規定，爰於第六項定之。</w:t>
            </w:r>
          </w:p>
          <w:p w:rsidR="005C5F8E" w:rsidRDefault="005C5F8E" w:rsidP="00296499">
            <w:pPr>
              <w:tabs>
                <w:tab w:val="left" w:pos="2520"/>
              </w:tabs>
              <w:spacing w:line="380" w:lineRule="exact"/>
              <w:ind w:leftChars="50" w:left="315" w:rightChars="50" w:right="105" w:hangingChars="100" w:hanging="210"/>
            </w:pPr>
            <w:r>
              <w:rPr>
                <w:rFonts w:hint="eastAsia"/>
              </w:rPr>
              <w:t>十、為符合憲法保障財產權之意旨，強制拍賣之廠房及有關建築物，如有投標</w:t>
            </w:r>
            <w:r>
              <w:rPr>
                <w:rFonts w:hint="eastAsia"/>
              </w:rPr>
              <w:lastRenderedPageBreak/>
              <w:t>無效、應買人所出之最高價未達查估市價審定之合理價格等情形，不得拍定，爰為第七項規定。</w:t>
            </w:r>
          </w:p>
          <w:p w:rsidR="005C5F8E" w:rsidRDefault="005C5F8E" w:rsidP="00296499">
            <w:pPr>
              <w:tabs>
                <w:tab w:val="left" w:pos="2520"/>
              </w:tabs>
              <w:spacing w:line="380" w:lineRule="exact"/>
              <w:ind w:leftChars="50" w:left="315" w:rightChars="50" w:right="105" w:hangingChars="100" w:hanging="210"/>
            </w:pPr>
            <w:r>
              <w:rPr>
                <w:rFonts w:hint="eastAsia"/>
              </w:rPr>
              <w:t>十一、倘有第七項不得拍定情形，管理局得以同一或另定合理價格，依規定囑託重行拍賣，以利續行拍賣程序，促進園區土地活化利用，發揮特設園區之資源最大化，爰於第八項定之。另因本條所定之強制拍賣，並非管理局以債權人之地位取得執行名義後依強制執行法進行之程序，而係依本條為特別之公開強制拍賣規定，故有關另定合理價格囑託重行拍賣，所定之價格不受強制執行法第八十條之一第一項無益執行之禁止及同法第一百一</w:t>
            </w:r>
            <w:r>
              <w:rPr>
                <w:rFonts w:hint="eastAsia"/>
              </w:rPr>
              <w:lastRenderedPageBreak/>
              <w:t>十三條準用第五十條之一第一項及第二項無益查封之禁止之限制，係屬當然，為免疑義，併予敘明。</w:t>
            </w:r>
          </w:p>
          <w:p w:rsidR="005C5F8E" w:rsidRDefault="005C5F8E" w:rsidP="00296499">
            <w:pPr>
              <w:tabs>
                <w:tab w:val="left" w:pos="2520"/>
              </w:tabs>
              <w:spacing w:line="380" w:lineRule="exact"/>
              <w:ind w:leftChars="50" w:left="315" w:rightChars="50" w:right="105" w:hangingChars="100" w:hanging="210"/>
            </w:pPr>
            <w:r>
              <w:rPr>
                <w:rFonts w:hint="eastAsia"/>
              </w:rPr>
              <w:t>十二、為避免應強制拍賣之廠房，因所有權之移轉、分割、合併、設定負擔或他項權利，致無法達成強制拍賣之目的，爰第九項明定去除其他權利與限制及應點交之規定。</w:t>
            </w:r>
          </w:p>
          <w:p w:rsidR="005C5F8E" w:rsidRDefault="005C5F8E" w:rsidP="00296499">
            <w:pPr>
              <w:tabs>
                <w:tab w:val="left" w:pos="2520"/>
              </w:tabs>
              <w:spacing w:line="380" w:lineRule="exact"/>
              <w:ind w:leftChars="50" w:left="315" w:rightChars="50" w:right="105" w:hangingChars="100" w:hanging="210"/>
            </w:pPr>
            <w:r>
              <w:rPr>
                <w:rFonts w:hint="eastAsia"/>
              </w:rPr>
              <w:t>十三、第十項明定有關前九項公告及通知事項、不可歸責事由、囑託登記之事項、查估市價審定之方法、程序、應買人之資格與應遵守取得廠房及有關建築物之使用條件、囑託及強制拍賣相關程序、與金錢債權執行程序競合及抵押權人參與分配之</w:t>
            </w:r>
            <w:r>
              <w:rPr>
                <w:rFonts w:hint="eastAsia"/>
              </w:rPr>
              <w:lastRenderedPageBreak/>
              <w:t>處理等相關事項之辦法，授權由科技部定之。</w:t>
            </w:r>
          </w:p>
          <w:p w:rsidR="005C5F8E" w:rsidRDefault="005C5F8E" w:rsidP="00296499">
            <w:pPr>
              <w:tabs>
                <w:tab w:val="left" w:pos="2520"/>
              </w:tabs>
              <w:spacing w:line="380" w:lineRule="exact"/>
              <w:ind w:leftChars="50" w:left="315" w:rightChars="50" w:right="105" w:hangingChars="100" w:hanging="210"/>
            </w:pPr>
            <w:r>
              <w:rPr>
                <w:rFonts w:hint="eastAsia"/>
              </w:rPr>
              <w:t>十四、依本條所為之強制拍賣，如與行政執行或強制執行之拍賣競合，例如民事法院因民事債權人聲請，實施強制執行時，發現執行標的業經行政執行署分署依本條規定查封或依本條規定執行強制拍賣時，究應如何處理，恐生爭議，爰於第十項明定授權科技部於辦法訂定之。</w:t>
            </w:r>
          </w:p>
          <w:p w:rsidR="005C5F8E" w:rsidRDefault="005C5F8E" w:rsidP="00296499">
            <w:pPr>
              <w:tabs>
                <w:tab w:val="left" w:pos="2520"/>
              </w:tabs>
              <w:spacing w:line="380" w:lineRule="exact"/>
              <w:ind w:leftChars="50" w:left="315" w:rightChars="50" w:right="105" w:hangingChars="100" w:hanging="210"/>
            </w:pPr>
            <w:r>
              <w:rPr>
                <w:rFonts w:hint="eastAsia"/>
              </w:rPr>
              <w:t>十五、另本條規定之強制拍賣，並非金錢債權之執行程序，債權人不得參與分配，惟因本條規定係採強制塗銷主義，拍定後抵押權及他項權利全部塗銷，是為貫徹賸餘主義及塗銷主義之精神，對於債權</w:t>
            </w:r>
            <w:r>
              <w:rPr>
                <w:rFonts w:hint="eastAsia"/>
              </w:rPr>
              <w:lastRenderedPageBreak/>
              <w:t>不論是否屆清償期之抵押權人，應准其參與分配，爰將抵押權人參與分配之相關事項於第十項明定，授權於辦法中規定。</w:t>
            </w:r>
          </w:p>
          <w:p w:rsidR="005C5F8E" w:rsidRPr="008D0A38" w:rsidRDefault="005C5F8E" w:rsidP="00C550D5">
            <w:pPr>
              <w:ind w:leftChars="50" w:left="105" w:rightChars="50" w:right="105"/>
              <w:rPr>
                <w:b/>
              </w:rPr>
            </w:pPr>
            <w:r w:rsidRPr="008D0A38">
              <w:rPr>
                <w:rFonts w:hint="eastAsia"/>
                <w:b/>
              </w:rPr>
              <w:t>審查會：</w:t>
            </w:r>
          </w:p>
          <w:p w:rsidR="005C5F8E" w:rsidRDefault="005F7AF5" w:rsidP="00296499">
            <w:pPr>
              <w:tabs>
                <w:tab w:val="left" w:pos="2520"/>
              </w:tabs>
              <w:spacing w:line="380" w:lineRule="exact"/>
            </w:pPr>
            <w:r>
              <w:rPr>
                <w:rFonts w:hint="eastAsia"/>
              </w:rPr>
              <w:t xml:space="preserve"> </w:t>
            </w:r>
            <w:r w:rsidRPr="005F7AF5">
              <w:rPr>
                <w:rFonts w:hint="eastAsia"/>
              </w:rPr>
              <w:t>照行政院提案通過</w:t>
            </w:r>
            <w:r>
              <w:rPr>
                <w:rFonts w:hint="eastAsia"/>
              </w:rPr>
              <w:t>。</w:t>
            </w:r>
          </w:p>
        </w:tc>
      </w:tr>
      <w:tr w:rsidR="005C5F8E" w:rsidTr="00163C58">
        <w:tc>
          <w:tcPr>
            <w:tcW w:w="2698" w:type="dxa"/>
          </w:tcPr>
          <w:p w:rsidR="005C5F8E" w:rsidRDefault="005C5F8E" w:rsidP="00F35374">
            <w:pPr>
              <w:tabs>
                <w:tab w:val="left" w:pos="2520"/>
              </w:tabs>
              <w:spacing w:line="380" w:lineRule="exact"/>
              <w:ind w:rightChars="50" w:right="105"/>
            </w:pPr>
            <w:r w:rsidRPr="008D0A38">
              <w:rPr>
                <w:rFonts w:hint="eastAsia"/>
              </w:rPr>
              <w:lastRenderedPageBreak/>
              <w:t>（</w:t>
            </w:r>
            <w:r w:rsidR="00F35374" w:rsidRPr="00F35374">
              <w:rPr>
                <w:rFonts w:hint="eastAsia"/>
              </w:rPr>
              <w:t>照案通過</w:t>
            </w:r>
            <w:r w:rsidRPr="008D0A38">
              <w:rPr>
                <w:rFonts w:hint="eastAsia"/>
              </w:rPr>
              <w:t>）</w:t>
            </w:r>
          </w:p>
          <w:p w:rsidR="00F35374" w:rsidRDefault="00F35374" w:rsidP="00F35374">
            <w:pPr>
              <w:tabs>
                <w:tab w:val="left" w:pos="2520"/>
              </w:tabs>
              <w:spacing w:line="380" w:lineRule="exact"/>
              <w:ind w:leftChars="50" w:left="315" w:rightChars="50" w:right="105" w:hangingChars="100" w:hanging="210"/>
            </w:pPr>
            <w:r>
              <w:rPr>
                <w:rFonts w:hint="eastAsia"/>
              </w:rPr>
              <w:t>第</w:t>
            </w:r>
            <w:r w:rsidRPr="00F35374">
              <w:rPr>
                <w:rFonts w:hint="eastAsia"/>
              </w:rPr>
              <w:t>二十一條　自中華</w:t>
            </w:r>
            <w:r>
              <w:rPr>
                <w:rFonts w:hint="eastAsia"/>
              </w:rPr>
              <w:t>民國八十九年一月一日起，科學</w:t>
            </w:r>
            <w:r w:rsidRPr="00296499">
              <w:rPr>
                <w:rFonts w:hint="eastAsia"/>
                <w:u w:val="single"/>
              </w:rPr>
              <w:t>事</w:t>
            </w:r>
            <w:r>
              <w:rPr>
                <w:rFonts w:hint="eastAsia"/>
              </w:rPr>
              <w:t>業依公司法規定合併者，合併後存續或新設科學</w:t>
            </w:r>
            <w:r w:rsidRPr="00FF02B3">
              <w:rPr>
                <w:rFonts w:hint="eastAsia"/>
              </w:rPr>
              <w:t>事業，得繼續承受消滅科學事</w:t>
            </w:r>
            <w:r>
              <w:rPr>
                <w:rFonts w:hint="eastAsia"/>
              </w:rPr>
              <w:t>業合併前，依法已享有而尚未屆滿或尚未抵減之租稅獎勵。但適用免徵營利事業所得稅之獎勵者，應繼續生產消滅科學</w:t>
            </w:r>
            <w:r w:rsidRPr="00FF02B3">
              <w:rPr>
                <w:rFonts w:hint="eastAsia"/>
              </w:rPr>
              <w:t>事業合併前受獎勵之產品或提供受獎勵之勞務，且以合併後存續或新設科學事</w:t>
            </w:r>
            <w:r>
              <w:rPr>
                <w:rFonts w:hint="eastAsia"/>
              </w:rPr>
              <w:t>業中，屬消</w:t>
            </w:r>
            <w:r>
              <w:rPr>
                <w:rFonts w:hint="eastAsia"/>
              </w:rPr>
              <w:lastRenderedPageBreak/>
              <w:t>滅科學</w:t>
            </w:r>
            <w:r w:rsidRPr="00FF02B3">
              <w:rPr>
                <w:rFonts w:hint="eastAsia"/>
              </w:rPr>
              <w:t>事業原受獎勵且獨立生產之產品或提供之勞務部分計算之所得額為限；適用投資抵減獎勵者，以合併後存續或新設科學事業中，屬消滅科學事</w:t>
            </w:r>
            <w:r>
              <w:rPr>
                <w:rFonts w:hint="eastAsia"/>
              </w:rPr>
              <w:t>業部分計算之應納稅額為限。</w:t>
            </w:r>
          </w:p>
          <w:p w:rsidR="00F35374" w:rsidRDefault="00F35374" w:rsidP="00F35374">
            <w:pPr>
              <w:tabs>
                <w:tab w:val="left" w:pos="2520"/>
              </w:tabs>
              <w:spacing w:line="380" w:lineRule="exact"/>
              <w:ind w:leftChars="150" w:left="315" w:rightChars="50" w:right="105" w:firstLineChars="200" w:firstLine="420"/>
            </w:pPr>
            <w:r>
              <w:rPr>
                <w:rFonts w:hint="eastAsia"/>
              </w:rPr>
              <w:t>合於第</w:t>
            </w:r>
            <w:r w:rsidRPr="00F35374">
              <w:rPr>
                <w:rFonts w:hint="eastAsia"/>
              </w:rPr>
              <w:t>四</w:t>
            </w:r>
            <w:r>
              <w:rPr>
                <w:rFonts w:hint="eastAsia"/>
              </w:rPr>
              <w:t>條第二項規定之分公司，不適用本條之規定。</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二十一</w:t>
            </w:r>
            <w:r>
              <w:rPr>
                <w:rFonts w:hint="eastAsia"/>
              </w:rPr>
              <w:t>條　自</w:t>
            </w:r>
            <w:r w:rsidRPr="00296499">
              <w:rPr>
                <w:rFonts w:hint="eastAsia"/>
                <w:u w:val="single"/>
              </w:rPr>
              <w:t>中華</w:t>
            </w:r>
            <w:r>
              <w:rPr>
                <w:rFonts w:hint="eastAsia"/>
              </w:rPr>
              <w:t>民國八十九年一月一日起，科學</w:t>
            </w:r>
            <w:r w:rsidRPr="00296499">
              <w:rPr>
                <w:rFonts w:hint="eastAsia"/>
                <w:u w:val="single"/>
              </w:rPr>
              <w:t>事</w:t>
            </w:r>
            <w:r>
              <w:rPr>
                <w:rFonts w:hint="eastAsia"/>
              </w:rPr>
              <w:t>業依公司法規定合併者，合併後存續或新設科學</w:t>
            </w:r>
            <w:r w:rsidRPr="00296499">
              <w:rPr>
                <w:rFonts w:hint="eastAsia"/>
                <w:u w:val="single"/>
              </w:rPr>
              <w:t>事</w:t>
            </w:r>
            <w:r>
              <w:rPr>
                <w:rFonts w:hint="eastAsia"/>
              </w:rPr>
              <w:t>業，得繼續承受消滅科學</w:t>
            </w:r>
            <w:r w:rsidRPr="00296499">
              <w:rPr>
                <w:rFonts w:hint="eastAsia"/>
                <w:u w:val="single"/>
              </w:rPr>
              <w:t>事</w:t>
            </w:r>
            <w:r>
              <w:rPr>
                <w:rFonts w:hint="eastAsia"/>
              </w:rPr>
              <w:t>業合併前，依法已享有而尚未屆滿或尚未抵減之租稅獎勵。但適用免徵營利事業所得稅之獎勵者，應繼續生產消滅科學</w:t>
            </w:r>
            <w:r w:rsidRPr="00296499">
              <w:rPr>
                <w:rFonts w:hint="eastAsia"/>
                <w:u w:val="single"/>
              </w:rPr>
              <w:t>事</w:t>
            </w:r>
            <w:r>
              <w:rPr>
                <w:rFonts w:hint="eastAsia"/>
              </w:rPr>
              <w:t>業合併前受獎勵之產品或提供受獎勵之勞務，且以合併後存續或新設科學</w:t>
            </w:r>
            <w:r w:rsidRPr="00296499">
              <w:rPr>
                <w:rFonts w:hint="eastAsia"/>
                <w:u w:val="single"/>
              </w:rPr>
              <w:t>事</w:t>
            </w:r>
            <w:r>
              <w:rPr>
                <w:rFonts w:hint="eastAsia"/>
              </w:rPr>
              <w:t>業中，屬消滅科學</w:t>
            </w:r>
            <w:r w:rsidRPr="00296499">
              <w:rPr>
                <w:rFonts w:hint="eastAsia"/>
                <w:u w:val="single"/>
              </w:rPr>
              <w:t>事</w:t>
            </w:r>
            <w:r>
              <w:rPr>
                <w:rFonts w:hint="eastAsia"/>
              </w:rPr>
              <w:t>業原受獎勵且</w:t>
            </w:r>
            <w:r>
              <w:rPr>
                <w:rFonts w:hint="eastAsia"/>
              </w:rPr>
              <w:lastRenderedPageBreak/>
              <w:t>獨立生產之產品或提供之勞務部分計算之所得額為限；適用投資抵減獎勵者，以合併後存續或新設科學</w:t>
            </w:r>
            <w:r w:rsidRPr="00296499">
              <w:rPr>
                <w:rFonts w:hint="eastAsia"/>
                <w:u w:val="single"/>
              </w:rPr>
              <w:t>事</w:t>
            </w:r>
            <w:r>
              <w:rPr>
                <w:rFonts w:hint="eastAsia"/>
              </w:rPr>
              <w:t>業中，屬消滅科學</w:t>
            </w:r>
            <w:r w:rsidRPr="00296499">
              <w:rPr>
                <w:rFonts w:hint="eastAsia"/>
                <w:u w:val="single"/>
              </w:rPr>
              <w:t>事</w:t>
            </w:r>
            <w:r>
              <w:rPr>
                <w:rFonts w:hint="eastAsia"/>
              </w:rPr>
              <w:t>業部分計算之應納稅額為限。</w:t>
            </w:r>
          </w:p>
          <w:p w:rsidR="005C5F8E" w:rsidRPr="007F43CB" w:rsidRDefault="005C5F8E" w:rsidP="00296499">
            <w:pPr>
              <w:tabs>
                <w:tab w:val="left" w:pos="2520"/>
              </w:tabs>
              <w:spacing w:line="380" w:lineRule="exact"/>
              <w:ind w:leftChars="150" w:left="315" w:rightChars="50" w:right="105" w:firstLineChars="200" w:firstLine="420"/>
            </w:pPr>
            <w:r>
              <w:rPr>
                <w:rFonts w:hint="eastAsia"/>
              </w:rPr>
              <w:t>合於第</w:t>
            </w:r>
            <w:r w:rsidRPr="00296499">
              <w:rPr>
                <w:rFonts w:hint="eastAsia"/>
                <w:u w:val="single"/>
              </w:rPr>
              <w:t>四</w:t>
            </w:r>
            <w:r>
              <w:rPr>
                <w:rFonts w:hint="eastAsia"/>
              </w:rPr>
              <w:t>條第二項規定之分公司，不適用本條之規定。</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第十八條　自民國八十九年一月一日起，科學工業依公司法規定合併者，合併後存續或新設科學工業，得繼續承受消滅科學工業合併前，依法已享有而尚未屆滿或尚未抵減之租稅獎勵。但適用免徵營利事業所得稅之獎勵者，應繼續生產消滅科學工業合併前受獎勵之產品或提供受獎勵之勞務，且以合併後存續或新設科學工業中，屬消滅科學工業原受獎勵且獨立生</w:t>
            </w:r>
            <w:r>
              <w:rPr>
                <w:rFonts w:hint="eastAsia"/>
              </w:rPr>
              <w:lastRenderedPageBreak/>
              <w:t>產之產品或提供之勞務部分計算之所得額為限；適用投資抵減獎勵者，以合併後存續或新設科學工業中，屬消滅科學工業部分計算之應納稅額為限。</w:t>
            </w:r>
          </w:p>
          <w:p w:rsidR="005C5F8E" w:rsidRDefault="005C5F8E" w:rsidP="00296499">
            <w:pPr>
              <w:tabs>
                <w:tab w:val="left" w:pos="2520"/>
              </w:tabs>
              <w:spacing w:line="380" w:lineRule="exact"/>
              <w:ind w:leftChars="150" w:left="315" w:rightChars="50" w:right="105" w:firstLineChars="200" w:firstLine="420"/>
            </w:pPr>
            <w:r>
              <w:rPr>
                <w:rFonts w:hint="eastAsia"/>
              </w:rPr>
              <w:t>合於第三條第二項規定之分公司，不適用本條之規定。</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二、修正第一項，將「科學工業」修正為「科學事業」，理由同修正條文第四條說明二；並依法制體例將「民國」修正為「中華民國」。</w:t>
            </w:r>
          </w:p>
          <w:p w:rsidR="005C5F8E" w:rsidRDefault="005C5F8E" w:rsidP="00296499">
            <w:pPr>
              <w:tabs>
                <w:tab w:val="left" w:pos="2520"/>
              </w:tabs>
              <w:spacing w:line="380" w:lineRule="exact"/>
              <w:ind w:leftChars="50" w:left="315" w:rightChars="50" w:right="105" w:hangingChars="100" w:hanging="210"/>
            </w:pPr>
            <w:r>
              <w:rPr>
                <w:rFonts w:hint="eastAsia"/>
              </w:rPr>
              <w:t>三、第二項配合所引用之條次變更，爰予修正。</w:t>
            </w:r>
          </w:p>
          <w:p w:rsidR="00F35374" w:rsidRDefault="005C5F8E" w:rsidP="00F35374">
            <w:pPr>
              <w:ind w:leftChars="50" w:left="105" w:rightChars="50" w:right="105"/>
              <w:rPr>
                <w:b/>
              </w:rPr>
            </w:pPr>
            <w:r w:rsidRPr="008D0A38">
              <w:rPr>
                <w:rFonts w:hint="eastAsia"/>
                <w:b/>
              </w:rPr>
              <w:t>審查會：</w:t>
            </w:r>
          </w:p>
          <w:p w:rsidR="005C5F8E" w:rsidRPr="00F35374" w:rsidRDefault="00F35374" w:rsidP="00F35374">
            <w:pPr>
              <w:ind w:leftChars="50" w:left="105" w:rightChars="50" w:right="105"/>
              <w:rPr>
                <w:b/>
              </w:rPr>
            </w:pPr>
            <w:r w:rsidRPr="00F35374">
              <w:rPr>
                <w:rFonts w:hint="eastAsia"/>
              </w:rPr>
              <w:t>照行政院提案通過</w:t>
            </w:r>
            <w:r>
              <w:rPr>
                <w:rFonts w:hint="eastAsia"/>
              </w:rPr>
              <w:t>。</w:t>
            </w:r>
          </w:p>
        </w:tc>
      </w:tr>
      <w:tr w:rsidR="005C5F8E" w:rsidTr="00163C58">
        <w:tc>
          <w:tcPr>
            <w:tcW w:w="2698" w:type="dxa"/>
          </w:tcPr>
          <w:p w:rsidR="005C5F8E" w:rsidRDefault="005C5F8E" w:rsidP="00F35374">
            <w:pPr>
              <w:tabs>
                <w:tab w:val="left" w:pos="2520"/>
              </w:tabs>
              <w:spacing w:line="380" w:lineRule="exact"/>
              <w:ind w:rightChars="50" w:right="105"/>
            </w:pPr>
            <w:r w:rsidRPr="008D0A38">
              <w:rPr>
                <w:rFonts w:hint="eastAsia"/>
              </w:rPr>
              <w:lastRenderedPageBreak/>
              <w:t>（</w:t>
            </w:r>
            <w:r w:rsidR="00F35374" w:rsidRPr="00F35374">
              <w:rPr>
                <w:rFonts w:hint="eastAsia"/>
              </w:rPr>
              <w:t>照案通過</w:t>
            </w:r>
            <w:r w:rsidRPr="008D0A38">
              <w:rPr>
                <w:rFonts w:hint="eastAsia"/>
              </w:rPr>
              <w:t>）</w:t>
            </w:r>
          </w:p>
          <w:p w:rsidR="00F35374" w:rsidRDefault="00F35374" w:rsidP="00F35374">
            <w:pPr>
              <w:tabs>
                <w:tab w:val="left" w:pos="2520"/>
              </w:tabs>
              <w:spacing w:line="380" w:lineRule="exact"/>
              <w:ind w:leftChars="50" w:left="315" w:rightChars="50" w:right="105" w:hangingChars="100" w:hanging="210"/>
            </w:pPr>
            <w:r>
              <w:rPr>
                <w:rFonts w:hint="eastAsia"/>
              </w:rPr>
              <w:t>第</w:t>
            </w:r>
            <w:r w:rsidRPr="00F35374">
              <w:rPr>
                <w:rFonts w:hint="eastAsia"/>
              </w:rPr>
              <w:t>二十二條　主管機關</w:t>
            </w:r>
            <w:r>
              <w:rPr>
                <w:rFonts w:hint="eastAsia"/>
              </w:rPr>
              <w:t>得報經行政院核准於園區內，劃定保稅範圍，賦予保稅便利。</w:t>
            </w:r>
          </w:p>
          <w:p w:rsidR="00F35374" w:rsidRDefault="00F35374" w:rsidP="00F35374">
            <w:pPr>
              <w:tabs>
                <w:tab w:val="left" w:pos="2520"/>
              </w:tabs>
              <w:spacing w:line="380" w:lineRule="exact"/>
              <w:ind w:leftChars="150" w:left="315" w:rightChars="50" w:right="105" w:firstLineChars="200" w:firstLine="420"/>
            </w:pPr>
            <w:r>
              <w:rPr>
                <w:rFonts w:hint="eastAsia"/>
              </w:rPr>
              <w:t>為確保保稅便利，前項保稅範圍內保稅貨品之加工、管理、自行點驗進出區及按月彙報、通關、產品內銷應辦補稅程序及其他應遵行事項之辦</w:t>
            </w:r>
            <w:r>
              <w:rPr>
                <w:rFonts w:hint="eastAsia"/>
              </w:rPr>
              <w:lastRenderedPageBreak/>
              <w:t>法，由</w:t>
            </w:r>
            <w:r w:rsidRPr="00FF02B3">
              <w:rPr>
                <w:rFonts w:hint="eastAsia"/>
              </w:rPr>
              <w:t>主管機關</w:t>
            </w:r>
            <w:r>
              <w:rPr>
                <w:rFonts w:hint="eastAsia"/>
              </w:rPr>
              <w:t>會商財政部定之。</w:t>
            </w:r>
          </w:p>
          <w:p w:rsidR="00F35374" w:rsidRDefault="00F35374" w:rsidP="00F35374">
            <w:pPr>
              <w:tabs>
                <w:tab w:val="left" w:pos="2520"/>
              </w:tabs>
              <w:spacing w:line="380" w:lineRule="exact"/>
              <w:ind w:leftChars="150" w:left="315" w:rightChars="50" w:right="105" w:firstLineChars="200" w:firstLine="420"/>
            </w:pPr>
            <w:r>
              <w:rPr>
                <w:rFonts w:hint="eastAsia"/>
              </w:rPr>
              <w:t>有關園區貨品之進出口貿易業務管理辦法，由</w:t>
            </w:r>
            <w:r w:rsidRPr="00F35374">
              <w:rPr>
                <w:rFonts w:hint="eastAsia"/>
              </w:rPr>
              <w:t>主管機關</w:t>
            </w:r>
            <w:r>
              <w:rPr>
                <w:rFonts w:hint="eastAsia"/>
              </w:rPr>
              <w:t>會商有關機關定之。</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二十二</w:t>
            </w:r>
            <w:r>
              <w:rPr>
                <w:rFonts w:hint="eastAsia"/>
              </w:rPr>
              <w:t xml:space="preserve">條　</w:t>
            </w:r>
            <w:r w:rsidRPr="00296499">
              <w:rPr>
                <w:rFonts w:hint="eastAsia"/>
                <w:u w:val="single"/>
              </w:rPr>
              <w:t>主管機關</w:t>
            </w:r>
            <w:r>
              <w:rPr>
                <w:rFonts w:hint="eastAsia"/>
              </w:rPr>
              <w:t>得報經行政院核准於園區內，劃定保稅範圍，賦予保稅便利。</w:t>
            </w:r>
          </w:p>
          <w:p w:rsidR="005C5F8E" w:rsidRDefault="005C5F8E" w:rsidP="00296499">
            <w:pPr>
              <w:tabs>
                <w:tab w:val="left" w:pos="2520"/>
              </w:tabs>
              <w:spacing w:line="380" w:lineRule="exact"/>
              <w:ind w:leftChars="150" w:left="315" w:rightChars="50" w:right="105" w:firstLineChars="200" w:firstLine="420"/>
            </w:pPr>
            <w:r>
              <w:rPr>
                <w:rFonts w:hint="eastAsia"/>
              </w:rPr>
              <w:t>為確保保稅便利，前項保稅範圍內保稅貨品之加工、管理、自行點驗進出區及按月彙報、通關、產品內銷應辦補稅程序及其他應遵行事項之辦法，由</w:t>
            </w:r>
            <w:r w:rsidRPr="00296499">
              <w:rPr>
                <w:rFonts w:hint="eastAsia"/>
                <w:u w:val="single"/>
              </w:rPr>
              <w:t>主管機關</w:t>
            </w:r>
            <w:r>
              <w:rPr>
                <w:rFonts w:hint="eastAsia"/>
              </w:rPr>
              <w:t>會商財政</w:t>
            </w:r>
            <w:r>
              <w:rPr>
                <w:rFonts w:hint="eastAsia"/>
              </w:rPr>
              <w:lastRenderedPageBreak/>
              <w:t>部定之。</w:t>
            </w:r>
          </w:p>
          <w:p w:rsidR="005C5F8E" w:rsidRDefault="005C5F8E" w:rsidP="00296499">
            <w:pPr>
              <w:tabs>
                <w:tab w:val="left" w:pos="2520"/>
              </w:tabs>
              <w:spacing w:line="380" w:lineRule="exact"/>
              <w:ind w:leftChars="150" w:left="315" w:rightChars="50" w:right="105" w:firstLineChars="200" w:firstLine="420"/>
            </w:pPr>
            <w:r>
              <w:rPr>
                <w:rFonts w:hint="eastAsia"/>
              </w:rPr>
              <w:t>有關園區貨品之進出口貿易業務管理辦法，由</w:t>
            </w:r>
            <w:r w:rsidRPr="00296499">
              <w:rPr>
                <w:rFonts w:hint="eastAsia"/>
                <w:u w:val="single"/>
              </w:rPr>
              <w:t>主管機關</w:t>
            </w:r>
            <w:r>
              <w:rPr>
                <w:rFonts w:hint="eastAsia"/>
              </w:rPr>
              <w:t>會商有關機關定之。</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第十九條　國科會得報經行政院核准於園區內，劃定保稅範圍，賦予保稅便利。</w:t>
            </w:r>
          </w:p>
          <w:p w:rsidR="005C5F8E" w:rsidRDefault="005C5F8E" w:rsidP="00296499">
            <w:pPr>
              <w:tabs>
                <w:tab w:val="left" w:pos="2520"/>
              </w:tabs>
              <w:spacing w:line="380" w:lineRule="exact"/>
              <w:ind w:leftChars="150" w:left="315" w:rightChars="50" w:right="105" w:firstLineChars="200" w:firstLine="420"/>
            </w:pPr>
            <w:r>
              <w:rPr>
                <w:rFonts w:hint="eastAsia"/>
              </w:rPr>
              <w:t>為確保保稅便利，前項保稅範圍內保稅貨品之加工、管理、自行點驗進出區及按月彙報、通關、產品內銷應辦補稅程序及其他應遵行事項之辦法，由國科會會商財政部</w:t>
            </w:r>
            <w:r>
              <w:rPr>
                <w:rFonts w:hint="eastAsia"/>
              </w:rPr>
              <w:lastRenderedPageBreak/>
              <w:t>定之。</w:t>
            </w:r>
          </w:p>
          <w:p w:rsidR="005C5F8E" w:rsidRDefault="005C5F8E" w:rsidP="00296499">
            <w:pPr>
              <w:tabs>
                <w:tab w:val="left" w:pos="2520"/>
              </w:tabs>
              <w:spacing w:line="380" w:lineRule="exact"/>
              <w:ind w:leftChars="150" w:left="315" w:rightChars="50" w:right="105" w:firstLineChars="200" w:firstLine="420"/>
            </w:pPr>
            <w:r>
              <w:rPr>
                <w:rFonts w:hint="eastAsia"/>
              </w:rPr>
              <w:t>有關園區貨品之進出口貿易業務管理辦法，由國科會會商有關機關定之。</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二、各項中「國科會」均修正為「主管機關」，理由同修正條文第一條說明三。</w:t>
            </w:r>
          </w:p>
          <w:p w:rsidR="005C5F8E" w:rsidRPr="008D0A38" w:rsidRDefault="005C5F8E" w:rsidP="00C550D5">
            <w:pPr>
              <w:ind w:leftChars="50" w:left="105" w:rightChars="50" w:right="105"/>
              <w:rPr>
                <w:b/>
              </w:rPr>
            </w:pPr>
            <w:r w:rsidRPr="008D0A38">
              <w:rPr>
                <w:rFonts w:hint="eastAsia"/>
                <w:b/>
              </w:rPr>
              <w:t>審查會：</w:t>
            </w:r>
          </w:p>
          <w:p w:rsidR="005C5F8E" w:rsidRDefault="00F35374" w:rsidP="00296499">
            <w:pPr>
              <w:tabs>
                <w:tab w:val="left" w:pos="2520"/>
              </w:tabs>
              <w:spacing w:line="380" w:lineRule="exact"/>
            </w:pPr>
            <w:r>
              <w:rPr>
                <w:rFonts w:hint="eastAsia"/>
              </w:rPr>
              <w:t xml:space="preserve"> </w:t>
            </w:r>
            <w:r w:rsidRPr="00F35374">
              <w:rPr>
                <w:rFonts w:hint="eastAsia"/>
              </w:rPr>
              <w:t>照行政院提案通過</w:t>
            </w:r>
            <w:r>
              <w:rPr>
                <w:rFonts w:hint="eastAsia"/>
              </w:rPr>
              <w:t>。</w:t>
            </w:r>
          </w:p>
        </w:tc>
      </w:tr>
      <w:tr w:rsidR="005C5F8E" w:rsidTr="00163C58">
        <w:tc>
          <w:tcPr>
            <w:tcW w:w="2698" w:type="dxa"/>
          </w:tcPr>
          <w:p w:rsidR="005C5F8E" w:rsidRDefault="005C5F8E" w:rsidP="00F35374">
            <w:pPr>
              <w:tabs>
                <w:tab w:val="left" w:pos="2520"/>
              </w:tabs>
              <w:spacing w:line="380" w:lineRule="exact"/>
              <w:ind w:rightChars="50" w:right="105"/>
            </w:pPr>
            <w:r w:rsidRPr="008D0A38">
              <w:rPr>
                <w:rFonts w:hint="eastAsia"/>
              </w:rPr>
              <w:lastRenderedPageBreak/>
              <w:t>（</w:t>
            </w:r>
            <w:r w:rsidR="00F35374" w:rsidRPr="00F35374">
              <w:rPr>
                <w:rFonts w:hint="eastAsia"/>
              </w:rPr>
              <w:t>照案通過</w:t>
            </w:r>
            <w:r w:rsidRPr="008D0A38">
              <w:rPr>
                <w:rFonts w:hint="eastAsia"/>
              </w:rPr>
              <w:t>）</w:t>
            </w:r>
          </w:p>
          <w:p w:rsidR="00F35374" w:rsidRDefault="00F35374" w:rsidP="00F35374">
            <w:pPr>
              <w:tabs>
                <w:tab w:val="left" w:pos="2520"/>
              </w:tabs>
              <w:spacing w:line="380" w:lineRule="exact"/>
              <w:ind w:leftChars="50" w:left="315" w:rightChars="50" w:right="105" w:hangingChars="100" w:hanging="210"/>
            </w:pPr>
            <w:r>
              <w:rPr>
                <w:rFonts w:hint="eastAsia"/>
              </w:rPr>
              <w:t>第</w:t>
            </w:r>
            <w:r w:rsidRPr="00F35374">
              <w:rPr>
                <w:rFonts w:hint="eastAsia"/>
              </w:rPr>
              <w:t>二十三</w:t>
            </w:r>
            <w:r>
              <w:rPr>
                <w:rFonts w:hint="eastAsia"/>
              </w:rPr>
              <w:t>條　園區事業自國外輸入自用機器、設備，免徵進口稅捐、貨物稅及營業稅。但於輸入後五年內輸往課稅區者，應依進口貨品之規定，課徵進口稅捐、貨物稅及營業稅。</w:t>
            </w:r>
          </w:p>
          <w:p w:rsidR="00F35374" w:rsidRDefault="00F35374" w:rsidP="00F35374">
            <w:pPr>
              <w:tabs>
                <w:tab w:val="left" w:pos="2520"/>
              </w:tabs>
              <w:spacing w:line="380" w:lineRule="exact"/>
              <w:ind w:leftChars="150" w:left="315" w:rightChars="50" w:right="105" w:firstLineChars="200" w:firstLine="420"/>
            </w:pPr>
            <w:r>
              <w:rPr>
                <w:rFonts w:hint="eastAsia"/>
              </w:rPr>
              <w:t>園區事業自國外輸入原料、物料、燃料、半製品、樣品及供貿易用之成品免徵進口稅捐、貨物稅及營業稅。但輸往課稅區時，應依進口貨品之規定，課徵進口稅捐、貨物</w:t>
            </w:r>
            <w:r>
              <w:rPr>
                <w:rFonts w:hint="eastAsia"/>
              </w:rPr>
              <w:lastRenderedPageBreak/>
              <w:t>稅及營業稅。</w:t>
            </w:r>
          </w:p>
          <w:p w:rsidR="00F35374" w:rsidRDefault="00F35374" w:rsidP="00F35374">
            <w:pPr>
              <w:tabs>
                <w:tab w:val="left" w:pos="2520"/>
              </w:tabs>
              <w:spacing w:line="380" w:lineRule="exact"/>
              <w:ind w:leftChars="150" w:left="315" w:rightChars="50" w:right="105" w:firstLineChars="200" w:firstLine="420"/>
            </w:pPr>
            <w:r>
              <w:rPr>
                <w:rFonts w:hint="eastAsia"/>
              </w:rPr>
              <w:t>園區事業以產品或勞務外銷者，其營業稅稅率為零，並免徵貨物稅。但其以產品、廢品或下腳輸往課稅區時，除國內課稅區尚未能產製之產品，依所使用原料或零件課徵進口稅捐、貨物稅及營業稅外，應依進口貨品之規定，課徵進口稅捐、貨物稅及營業稅；其在課稅區提供勞務者，應依法課徵營業稅。</w:t>
            </w:r>
          </w:p>
          <w:p w:rsidR="00F35374" w:rsidRDefault="00F35374" w:rsidP="00F35374">
            <w:pPr>
              <w:tabs>
                <w:tab w:val="left" w:pos="2520"/>
              </w:tabs>
              <w:spacing w:line="380" w:lineRule="exact"/>
              <w:ind w:leftChars="150" w:left="315" w:rightChars="50" w:right="105" w:firstLineChars="200" w:firstLine="420"/>
            </w:pPr>
            <w:r>
              <w:rPr>
                <w:rFonts w:hint="eastAsia"/>
              </w:rPr>
              <w:t>園區事業之保稅貨品因特殊原因，確需暫存於課稅區時，應經管理局核准，並依關稅法有關規定，向海關提供相當擔保後為之；其保稅貨品應於海關所定期限內運回。</w:t>
            </w:r>
          </w:p>
          <w:p w:rsidR="00F35374" w:rsidRDefault="00F35374" w:rsidP="00F35374">
            <w:pPr>
              <w:tabs>
                <w:tab w:val="left" w:pos="2520"/>
              </w:tabs>
              <w:spacing w:line="380" w:lineRule="exact"/>
              <w:ind w:leftChars="150" w:left="315" w:rightChars="50" w:right="105" w:firstLineChars="200" w:firstLine="420"/>
            </w:pPr>
            <w:r>
              <w:rPr>
                <w:rFonts w:hint="eastAsia"/>
              </w:rPr>
              <w:t>依第一項及第二項</w:t>
            </w:r>
            <w:r>
              <w:rPr>
                <w:rFonts w:hint="eastAsia"/>
              </w:rPr>
              <w:lastRenderedPageBreak/>
              <w:t>規定免徵稅捐之進口貨品，應依關稅法有關規定辦理通關手續，無需辦理免徵、擔保、記帳及繳納保證金手續。</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二十三</w:t>
            </w:r>
            <w:r>
              <w:rPr>
                <w:rFonts w:hint="eastAsia"/>
              </w:rPr>
              <w:t>條　園區事業自國外輸入自用機器、設備，免徵進口稅捐、貨物稅及營業稅。但於輸入後五年內輸往課稅區者，應依進口貨品之規定，課徵進口稅捐、貨物稅及營業稅。</w:t>
            </w:r>
          </w:p>
          <w:p w:rsidR="005C5F8E" w:rsidRDefault="005C5F8E" w:rsidP="00296499">
            <w:pPr>
              <w:tabs>
                <w:tab w:val="left" w:pos="2520"/>
              </w:tabs>
              <w:spacing w:line="380" w:lineRule="exact"/>
              <w:ind w:leftChars="150" w:left="315" w:rightChars="50" w:right="105" w:firstLineChars="200" w:firstLine="420"/>
            </w:pPr>
            <w:r>
              <w:rPr>
                <w:rFonts w:hint="eastAsia"/>
              </w:rPr>
              <w:t>園區事業自國外輸入原料、物料、燃料、半製品、樣品及供貿易用之成品免徵進口稅捐、貨物稅及營業稅。但輸往課稅區時，應依進口貨品之規定，課徵進口稅捐、貨物稅及營業稅。</w:t>
            </w:r>
          </w:p>
          <w:p w:rsidR="005C5F8E" w:rsidRDefault="005C5F8E" w:rsidP="00296499">
            <w:pPr>
              <w:tabs>
                <w:tab w:val="left" w:pos="2520"/>
              </w:tabs>
              <w:spacing w:line="380" w:lineRule="exact"/>
              <w:ind w:leftChars="150" w:left="315" w:rightChars="50" w:right="105" w:firstLineChars="200" w:firstLine="420"/>
            </w:pPr>
            <w:r>
              <w:rPr>
                <w:rFonts w:hint="eastAsia"/>
              </w:rPr>
              <w:lastRenderedPageBreak/>
              <w:t>園區事業以產品或勞務外銷者，其營業稅稅率為零，並免徵貨物稅。但其以產品、廢品或下腳輸往課稅區時，除國內課稅區尚未能產製之產品，依所使用原料或零件課徵進口稅捐、貨物稅及營業稅外，應依進口貨品之規定，課徵進口稅捐、貨物稅及營業稅；其在課稅區提供勞務者，應依法課徵營業稅。</w:t>
            </w:r>
          </w:p>
          <w:p w:rsidR="005C5F8E" w:rsidRDefault="005C5F8E" w:rsidP="00296499">
            <w:pPr>
              <w:tabs>
                <w:tab w:val="left" w:pos="2520"/>
              </w:tabs>
              <w:spacing w:line="380" w:lineRule="exact"/>
              <w:ind w:leftChars="150" w:left="315" w:rightChars="50" w:right="105" w:firstLineChars="200" w:firstLine="420"/>
            </w:pPr>
            <w:r>
              <w:rPr>
                <w:rFonts w:hint="eastAsia"/>
              </w:rPr>
              <w:t>園區事業之保稅貨品因特殊原因，確需暫存於課稅區時，應經管理局核准，並依關稅法有關規定，向海關提供相當擔保後為之；其保稅貨品應於海關所定期限內運回。</w:t>
            </w:r>
          </w:p>
          <w:p w:rsidR="005C5F8E" w:rsidRDefault="005C5F8E" w:rsidP="00296499">
            <w:pPr>
              <w:tabs>
                <w:tab w:val="left" w:pos="2520"/>
              </w:tabs>
              <w:spacing w:line="380" w:lineRule="exact"/>
              <w:ind w:leftChars="150" w:left="315" w:rightChars="50" w:right="105" w:firstLineChars="200" w:firstLine="420"/>
            </w:pPr>
            <w:r>
              <w:rPr>
                <w:rFonts w:hint="eastAsia"/>
              </w:rPr>
              <w:t>依第一項及第二項規定免徵稅捐之進口貨</w:t>
            </w:r>
            <w:r>
              <w:rPr>
                <w:rFonts w:hint="eastAsia"/>
              </w:rPr>
              <w:lastRenderedPageBreak/>
              <w:t>品，應依關稅法有關規定辦理通關手續，無需辦理免徵、擔保、記帳及繳納保證金手續。</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第二十條　園區事業自國外輸入自用機器、設備，免徵進口稅捐、貨物稅及營業稅。但於輸入後五年內輸往課稅區者，應依進口貨品之規定，課徵進口稅捐、貨物稅及營業稅。</w:t>
            </w:r>
          </w:p>
          <w:p w:rsidR="005C5F8E" w:rsidRDefault="005C5F8E" w:rsidP="00296499">
            <w:pPr>
              <w:tabs>
                <w:tab w:val="left" w:pos="2520"/>
              </w:tabs>
              <w:spacing w:line="380" w:lineRule="exact"/>
              <w:ind w:leftChars="150" w:left="315" w:rightChars="50" w:right="105" w:firstLineChars="200" w:firstLine="420"/>
            </w:pPr>
            <w:r>
              <w:rPr>
                <w:rFonts w:hint="eastAsia"/>
              </w:rPr>
              <w:t>園區事業自國外輸入原料、物料、燃料、半製品、樣品及供貿易用之成品免徵進口稅捐、貨物稅及營業稅。但輸往課稅區時，應依進口貨品之規定，課徵進口稅捐、貨物稅及營業稅。</w:t>
            </w:r>
          </w:p>
          <w:p w:rsidR="005C5F8E" w:rsidRDefault="005C5F8E" w:rsidP="00296499">
            <w:pPr>
              <w:tabs>
                <w:tab w:val="left" w:pos="2520"/>
              </w:tabs>
              <w:spacing w:line="380" w:lineRule="exact"/>
              <w:ind w:leftChars="150" w:left="315" w:rightChars="50" w:right="105" w:firstLineChars="200" w:firstLine="420"/>
            </w:pPr>
            <w:r>
              <w:rPr>
                <w:rFonts w:hint="eastAsia"/>
              </w:rPr>
              <w:t>園區事業以產品或</w:t>
            </w:r>
            <w:r>
              <w:rPr>
                <w:rFonts w:hint="eastAsia"/>
              </w:rPr>
              <w:lastRenderedPageBreak/>
              <w:t>勞務外銷者，其營業稅稅率為零，並免徵貨物稅。但其以產品、廢品或下腳輸往課稅區時，除國內課稅區尚未能產製之產品，依所使用原料或零件課徵進口稅捐、貨物稅及營業稅外，應依進口貨品之規定，課徵進口稅捐、貨物稅及營業稅；其在課稅區提供勞務者，應依法課徵營業稅。</w:t>
            </w:r>
          </w:p>
          <w:p w:rsidR="005C5F8E" w:rsidRDefault="005C5F8E" w:rsidP="00296499">
            <w:pPr>
              <w:tabs>
                <w:tab w:val="left" w:pos="2520"/>
              </w:tabs>
              <w:spacing w:line="380" w:lineRule="exact"/>
              <w:ind w:leftChars="150" w:left="315" w:rightChars="50" w:right="105" w:firstLineChars="200" w:firstLine="420"/>
            </w:pPr>
            <w:r>
              <w:rPr>
                <w:rFonts w:hint="eastAsia"/>
              </w:rPr>
              <w:t>園區事業之保稅貨品因特殊原因，確需暫存於課稅區時，應經管理局或分局核准，並依關稅法有關規定，向海關提供相當擔保後為之；其保稅貨品應於海關所定期限內運回。</w:t>
            </w:r>
          </w:p>
          <w:p w:rsidR="005C5F8E" w:rsidRDefault="005C5F8E" w:rsidP="00296499">
            <w:pPr>
              <w:tabs>
                <w:tab w:val="left" w:pos="2520"/>
              </w:tabs>
              <w:spacing w:line="380" w:lineRule="exact"/>
              <w:ind w:leftChars="150" w:left="315" w:rightChars="50" w:right="105" w:firstLineChars="200" w:firstLine="420"/>
            </w:pPr>
            <w:r>
              <w:rPr>
                <w:rFonts w:hint="eastAsia"/>
              </w:rPr>
              <w:t>依第一項及第二項規定免徵稅捐之進口貨</w:t>
            </w:r>
            <w:r>
              <w:rPr>
                <w:rFonts w:hint="eastAsia"/>
              </w:rPr>
              <w:lastRenderedPageBreak/>
              <w:t>品，應依關稅法有關規定辦理通關手續，無需辦理免徵、擔保、記帳及繳納保證金手續。</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二、第一項至第三項及第五項未修正。</w:t>
            </w:r>
          </w:p>
          <w:p w:rsidR="005C5F8E" w:rsidRDefault="005C5F8E" w:rsidP="00296499">
            <w:pPr>
              <w:tabs>
                <w:tab w:val="left" w:pos="2520"/>
              </w:tabs>
              <w:spacing w:line="380" w:lineRule="exact"/>
              <w:ind w:leftChars="50" w:left="315" w:rightChars="50" w:right="105" w:hangingChars="100" w:hanging="210"/>
            </w:pPr>
            <w:r>
              <w:rPr>
                <w:rFonts w:hint="eastAsia"/>
              </w:rPr>
              <w:t>三、第四項刪除「或分局」文字，理由同修正條文第六條說明三、(一)。</w:t>
            </w:r>
          </w:p>
          <w:p w:rsidR="005C5F8E" w:rsidRPr="008D0A38" w:rsidRDefault="005C5F8E" w:rsidP="00C550D5">
            <w:pPr>
              <w:ind w:leftChars="50" w:left="105" w:rightChars="50" w:right="105"/>
              <w:rPr>
                <w:b/>
              </w:rPr>
            </w:pPr>
            <w:r w:rsidRPr="008D0A38">
              <w:rPr>
                <w:rFonts w:hint="eastAsia"/>
                <w:b/>
              </w:rPr>
              <w:t>審查會：</w:t>
            </w:r>
          </w:p>
          <w:p w:rsidR="005C5F8E" w:rsidRDefault="00F35374" w:rsidP="00296499">
            <w:pPr>
              <w:tabs>
                <w:tab w:val="left" w:pos="2520"/>
              </w:tabs>
              <w:spacing w:line="380" w:lineRule="exact"/>
            </w:pPr>
            <w:r>
              <w:rPr>
                <w:rFonts w:hint="eastAsia"/>
              </w:rPr>
              <w:t xml:space="preserve"> </w:t>
            </w:r>
            <w:r w:rsidRPr="00F35374">
              <w:rPr>
                <w:rFonts w:hint="eastAsia"/>
              </w:rPr>
              <w:t>照行政院提案通過</w:t>
            </w:r>
            <w:r>
              <w:rPr>
                <w:rFonts w:hint="eastAsia"/>
              </w:rPr>
              <w:t>。</w:t>
            </w:r>
          </w:p>
        </w:tc>
      </w:tr>
      <w:tr w:rsidR="005C5F8E" w:rsidTr="00163C58">
        <w:tc>
          <w:tcPr>
            <w:tcW w:w="2698" w:type="dxa"/>
          </w:tcPr>
          <w:p w:rsidR="005C5F8E" w:rsidRDefault="005C5F8E" w:rsidP="00296499">
            <w:pPr>
              <w:tabs>
                <w:tab w:val="left" w:pos="2520"/>
              </w:tabs>
              <w:spacing w:line="380" w:lineRule="exact"/>
            </w:pPr>
            <w:r>
              <w:rPr>
                <w:rFonts w:hint="eastAsia"/>
              </w:rPr>
              <w:lastRenderedPageBreak/>
              <w:t xml:space="preserve"> </w:t>
            </w:r>
            <w:r w:rsidRPr="008D0A38">
              <w:rPr>
                <w:rFonts w:hint="eastAsia"/>
              </w:rPr>
              <w:t>（</w:t>
            </w:r>
            <w:r w:rsidR="00F35374">
              <w:rPr>
                <w:rFonts w:hint="eastAsia"/>
              </w:rPr>
              <w:t>刪除</w:t>
            </w:r>
            <w:r w:rsidRPr="008D0A38">
              <w:rPr>
                <w:rFonts w:hint="eastAsia"/>
              </w:rPr>
              <w:t>）</w:t>
            </w:r>
          </w:p>
        </w:tc>
        <w:tc>
          <w:tcPr>
            <w:tcW w:w="2699" w:type="dxa"/>
            <w:shd w:val="clear" w:color="auto" w:fill="auto"/>
          </w:tcPr>
          <w:p w:rsidR="005C5F8E" w:rsidRDefault="005C5F8E" w:rsidP="00296499">
            <w:pPr>
              <w:tabs>
                <w:tab w:val="left" w:pos="2520"/>
              </w:tabs>
              <w:spacing w:line="380" w:lineRule="exact"/>
            </w:pP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第二十一條　（刪除）</w:t>
            </w:r>
          </w:p>
        </w:tc>
        <w:tc>
          <w:tcPr>
            <w:tcW w:w="2699" w:type="dxa"/>
            <w:shd w:val="clear" w:color="auto" w:fill="auto"/>
          </w:tcPr>
          <w:p w:rsidR="005C5F8E" w:rsidRDefault="005C5F8E" w:rsidP="00335541">
            <w:pPr>
              <w:tabs>
                <w:tab w:val="left" w:pos="2520"/>
              </w:tabs>
              <w:spacing w:line="380" w:lineRule="exact"/>
              <w:ind w:leftChars="50" w:left="105" w:rightChars="50" w:right="105"/>
            </w:pPr>
            <w:r w:rsidRPr="00296499">
              <w:rPr>
                <w:rFonts w:hint="eastAsia"/>
                <w:b/>
              </w:rPr>
              <w:t>行政院提案：</w:t>
            </w:r>
          </w:p>
          <w:p w:rsidR="005C5F8E" w:rsidRDefault="005C5F8E" w:rsidP="00680548">
            <w:pPr>
              <w:tabs>
                <w:tab w:val="left" w:pos="2520"/>
              </w:tabs>
              <w:spacing w:line="380" w:lineRule="exact"/>
            </w:pPr>
            <w:r>
              <w:rPr>
                <w:rFonts w:hint="eastAsia"/>
              </w:rPr>
              <w:t>一、本條刪除。</w:t>
            </w:r>
          </w:p>
          <w:p w:rsidR="005C5F8E" w:rsidRDefault="005C5F8E" w:rsidP="00680548">
            <w:pPr>
              <w:tabs>
                <w:tab w:val="left" w:pos="2520"/>
              </w:tabs>
              <w:spacing w:line="380" w:lineRule="exact"/>
              <w:ind w:left="315" w:hangingChars="150" w:hanging="315"/>
            </w:pPr>
            <w:r>
              <w:rPr>
                <w:rFonts w:hint="eastAsia"/>
              </w:rPr>
              <w:t>二、本條內容業於九十三年一月二十日修正刪除，本次為全案修正，爰依法制體例刪除條次。</w:t>
            </w:r>
          </w:p>
          <w:p w:rsidR="005C5F8E" w:rsidRPr="008D0A38" w:rsidRDefault="005C5F8E" w:rsidP="00C550D5">
            <w:pPr>
              <w:ind w:leftChars="50" w:left="105" w:rightChars="50" w:right="105"/>
              <w:rPr>
                <w:b/>
              </w:rPr>
            </w:pPr>
            <w:r w:rsidRPr="008D0A38">
              <w:rPr>
                <w:rFonts w:hint="eastAsia"/>
                <w:b/>
              </w:rPr>
              <w:t>審查會：</w:t>
            </w:r>
          </w:p>
          <w:p w:rsidR="005C5F8E" w:rsidRDefault="00F35374" w:rsidP="00680548">
            <w:pPr>
              <w:tabs>
                <w:tab w:val="left" w:pos="2520"/>
              </w:tabs>
              <w:spacing w:line="380" w:lineRule="exact"/>
              <w:ind w:left="315" w:hangingChars="150" w:hanging="315"/>
            </w:pPr>
            <w:r>
              <w:rPr>
                <w:rFonts w:hint="eastAsia"/>
              </w:rPr>
              <w:t xml:space="preserve"> </w:t>
            </w:r>
            <w:r w:rsidR="00F00217" w:rsidRPr="00F00217">
              <w:rPr>
                <w:rFonts w:hint="eastAsia"/>
              </w:rPr>
              <w:t>照行政院提案</w:t>
            </w:r>
            <w:r>
              <w:rPr>
                <w:rFonts w:hint="eastAsia"/>
              </w:rPr>
              <w:t>刪除。</w:t>
            </w:r>
          </w:p>
        </w:tc>
      </w:tr>
      <w:tr w:rsidR="005C5F8E" w:rsidTr="00163C58">
        <w:tc>
          <w:tcPr>
            <w:tcW w:w="2698" w:type="dxa"/>
          </w:tcPr>
          <w:p w:rsidR="005C5F8E" w:rsidRDefault="005C5F8E" w:rsidP="00041877">
            <w:pPr>
              <w:tabs>
                <w:tab w:val="left" w:pos="2520"/>
              </w:tabs>
              <w:spacing w:line="380" w:lineRule="exact"/>
              <w:ind w:leftChars="50" w:left="315" w:rightChars="50" w:right="105" w:hangingChars="100" w:hanging="210"/>
            </w:pPr>
            <w:r w:rsidRPr="008D0A38">
              <w:rPr>
                <w:rFonts w:hint="eastAsia"/>
              </w:rPr>
              <w:t>（</w:t>
            </w:r>
            <w:r w:rsidR="00041877" w:rsidRPr="00041877">
              <w:rPr>
                <w:rFonts w:hint="eastAsia"/>
              </w:rPr>
              <w:t>照案通過</w:t>
            </w:r>
            <w:r w:rsidRPr="008D0A38">
              <w:rPr>
                <w:rFonts w:hint="eastAsia"/>
              </w:rPr>
              <w:t>）</w:t>
            </w:r>
          </w:p>
          <w:p w:rsidR="00041877" w:rsidRDefault="00041877" w:rsidP="00041877">
            <w:pPr>
              <w:tabs>
                <w:tab w:val="left" w:pos="2520"/>
              </w:tabs>
              <w:spacing w:line="380" w:lineRule="exact"/>
              <w:ind w:leftChars="50" w:left="315" w:rightChars="50" w:right="105" w:hangingChars="100" w:hanging="210"/>
            </w:pPr>
            <w:r>
              <w:rPr>
                <w:rFonts w:hint="eastAsia"/>
              </w:rPr>
              <w:t>第</w:t>
            </w:r>
            <w:r w:rsidRPr="00041877">
              <w:rPr>
                <w:rFonts w:hint="eastAsia"/>
              </w:rPr>
              <w:t>二十四</w:t>
            </w:r>
            <w:r>
              <w:rPr>
                <w:rFonts w:hint="eastAsia"/>
              </w:rPr>
              <w:t>條　科學</w:t>
            </w:r>
            <w:r w:rsidRPr="00482FF9">
              <w:rPr>
                <w:rFonts w:hint="eastAsia"/>
              </w:rPr>
              <w:t>事</w:t>
            </w:r>
            <w:r>
              <w:rPr>
                <w:rFonts w:hint="eastAsia"/>
              </w:rPr>
              <w:t>業經管理局認定其科學技術對</w:t>
            </w:r>
            <w:r w:rsidRPr="00482FF9">
              <w:rPr>
                <w:rFonts w:hint="eastAsia"/>
              </w:rPr>
              <w:t>產</w:t>
            </w:r>
            <w:r>
              <w:rPr>
                <w:rFonts w:hint="eastAsia"/>
              </w:rPr>
              <w:t>業發展有特殊貢獻者，得減免其承租土地五年以內之租金。</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w:t>
            </w:r>
            <w:r w:rsidRPr="00296499">
              <w:rPr>
                <w:rFonts w:hint="eastAsia"/>
                <w:u w:val="single"/>
              </w:rPr>
              <w:t>二十四</w:t>
            </w:r>
            <w:r>
              <w:rPr>
                <w:rFonts w:hint="eastAsia"/>
              </w:rPr>
              <w:t>條　科學</w:t>
            </w:r>
            <w:r w:rsidRPr="00296499">
              <w:rPr>
                <w:rFonts w:hint="eastAsia"/>
                <w:u w:val="single"/>
              </w:rPr>
              <w:t>事</w:t>
            </w:r>
            <w:r>
              <w:rPr>
                <w:rFonts w:hint="eastAsia"/>
              </w:rPr>
              <w:t>業經管理局認定其科學技術對</w:t>
            </w:r>
            <w:r w:rsidRPr="00296499">
              <w:rPr>
                <w:rFonts w:hint="eastAsia"/>
                <w:u w:val="single"/>
              </w:rPr>
              <w:t>產</w:t>
            </w:r>
            <w:r>
              <w:rPr>
                <w:rFonts w:hint="eastAsia"/>
              </w:rPr>
              <w:t>業發展有特殊貢獻者，得減免其承租土地五年以內之租金。</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第二十二條　科學工業經管理局認定其科學技術對工業發展有特殊貢獻者，得減免其承租土地五年以內之租金。</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二、將「科學工業」修正為「科學事業」、「工業」修正為「產業」，理由同修正條文第一條說明二及修正條文第四條說明二。</w:t>
            </w:r>
          </w:p>
          <w:p w:rsidR="005C5F8E" w:rsidRPr="008D0A38" w:rsidRDefault="005C5F8E" w:rsidP="00C550D5">
            <w:pPr>
              <w:ind w:leftChars="50" w:left="105" w:rightChars="50" w:right="105"/>
              <w:rPr>
                <w:b/>
              </w:rPr>
            </w:pPr>
            <w:r w:rsidRPr="008D0A38">
              <w:rPr>
                <w:rFonts w:hint="eastAsia"/>
                <w:b/>
              </w:rPr>
              <w:t>審查會：</w:t>
            </w:r>
          </w:p>
          <w:p w:rsidR="005C5F8E" w:rsidRDefault="00041877" w:rsidP="00296499">
            <w:pPr>
              <w:tabs>
                <w:tab w:val="left" w:pos="2520"/>
              </w:tabs>
              <w:spacing w:line="380" w:lineRule="exact"/>
            </w:pPr>
            <w:r>
              <w:rPr>
                <w:rFonts w:hint="eastAsia"/>
              </w:rPr>
              <w:lastRenderedPageBreak/>
              <w:t xml:space="preserve"> </w:t>
            </w:r>
            <w:r w:rsidRPr="00041877">
              <w:rPr>
                <w:rFonts w:hint="eastAsia"/>
              </w:rPr>
              <w:t>照行政院提案通過</w:t>
            </w:r>
            <w:r>
              <w:rPr>
                <w:rFonts w:hint="eastAsia"/>
              </w:rPr>
              <w:t>。</w:t>
            </w:r>
          </w:p>
        </w:tc>
      </w:tr>
      <w:tr w:rsidR="005C5F8E" w:rsidTr="00163C58">
        <w:tc>
          <w:tcPr>
            <w:tcW w:w="2698" w:type="dxa"/>
          </w:tcPr>
          <w:p w:rsidR="005C5F8E" w:rsidRDefault="005C5F8E" w:rsidP="00041877">
            <w:pPr>
              <w:tabs>
                <w:tab w:val="left" w:pos="2520"/>
              </w:tabs>
              <w:spacing w:line="380" w:lineRule="exact"/>
              <w:ind w:rightChars="50" w:right="105"/>
            </w:pPr>
            <w:r w:rsidRPr="008D0A38">
              <w:rPr>
                <w:rFonts w:hint="eastAsia"/>
              </w:rPr>
              <w:lastRenderedPageBreak/>
              <w:t>（</w:t>
            </w:r>
            <w:r w:rsidR="00041877" w:rsidRPr="00041877">
              <w:rPr>
                <w:rFonts w:hint="eastAsia"/>
              </w:rPr>
              <w:t>照案通過</w:t>
            </w:r>
            <w:r w:rsidRPr="008D0A38">
              <w:rPr>
                <w:rFonts w:hint="eastAsia"/>
              </w:rPr>
              <w:t>）</w:t>
            </w:r>
          </w:p>
          <w:p w:rsidR="00041877" w:rsidRPr="00041877" w:rsidRDefault="00041877" w:rsidP="00041877">
            <w:pPr>
              <w:tabs>
                <w:tab w:val="left" w:pos="2520"/>
              </w:tabs>
              <w:spacing w:line="380" w:lineRule="exact"/>
              <w:ind w:leftChars="50" w:left="315" w:rightChars="50" w:right="105" w:hangingChars="100" w:hanging="210"/>
            </w:pPr>
            <w:r>
              <w:rPr>
                <w:rFonts w:hint="eastAsia"/>
              </w:rPr>
              <w:t>第</w:t>
            </w:r>
            <w:r w:rsidRPr="00041877">
              <w:rPr>
                <w:rFonts w:hint="eastAsia"/>
              </w:rPr>
              <w:t>二十五條　園區事業之輸出入貨品，應依關稅法有關規定辦理通關手續。</w:t>
            </w:r>
          </w:p>
          <w:p w:rsidR="00041877" w:rsidRPr="00041877" w:rsidRDefault="00041877" w:rsidP="00041877">
            <w:pPr>
              <w:tabs>
                <w:tab w:val="left" w:pos="2520"/>
              </w:tabs>
              <w:spacing w:line="380" w:lineRule="exact"/>
              <w:ind w:leftChars="150" w:left="315" w:rightChars="50" w:right="105" w:firstLineChars="200" w:firstLine="420"/>
            </w:pPr>
            <w:r w:rsidRPr="00041877">
              <w:rPr>
                <w:rFonts w:hint="eastAsia"/>
              </w:rPr>
              <w:t>前項貨品除經貿易主管機關規定，應申請簽證或核准者外，得免辦輸出入許可證。但依其他法令須由其他機關審查或發證者，應依該機關相關規定辦理。</w:t>
            </w:r>
          </w:p>
          <w:p w:rsidR="00041877" w:rsidRDefault="00041877" w:rsidP="00041877">
            <w:pPr>
              <w:tabs>
                <w:tab w:val="left" w:pos="2520"/>
              </w:tabs>
              <w:spacing w:line="380" w:lineRule="exact"/>
              <w:ind w:leftChars="150" w:left="315" w:rightChars="50" w:right="105" w:firstLineChars="200" w:firstLine="420"/>
            </w:pPr>
            <w:r>
              <w:rPr>
                <w:rFonts w:hint="eastAsia"/>
              </w:rPr>
              <w:t>由課稅區廠商售供園區事業自用之機器、設備、原料、物料、燃料、半製品及樣品，視同外銷貨品。</w:t>
            </w:r>
          </w:p>
          <w:p w:rsidR="00041877" w:rsidRDefault="00921D25" w:rsidP="00921D25">
            <w:pPr>
              <w:tabs>
                <w:tab w:val="left" w:pos="2520"/>
              </w:tabs>
              <w:spacing w:line="380" w:lineRule="exact"/>
              <w:ind w:leftChars="150" w:left="315" w:rightChars="50" w:right="105" w:firstLineChars="200" w:firstLine="560"/>
            </w:pPr>
            <w:r>
              <w:rPr>
                <w:rFonts w:ascii="華康楷書體W5" w:eastAsia="華康楷書體W5" w:hint="eastAsia"/>
                <w:noProof/>
                <w:sz w:val="28"/>
              </w:rPr>
              <mc:AlternateContent>
                <mc:Choice Requires="wps">
                  <w:drawing>
                    <wp:anchor distT="0" distB="0" distL="114300" distR="114300" simplePos="0" relativeHeight="251676672" behindDoc="0" locked="0" layoutInCell="1" allowOverlap="1" wp14:anchorId="170F0B23" wp14:editId="372AFD54">
                      <wp:simplePos x="0" y="0"/>
                      <wp:positionH relativeFrom="column">
                        <wp:posOffset>-12065</wp:posOffset>
                      </wp:positionH>
                      <wp:positionV relativeFrom="paragraph">
                        <wp:posOffset>1173480</wp:posOffset>
                      </wp:positionV>
                      <wp:extent cx="8572500" cy="0"/>
                      <wp:effectExtent l="0" t="0" r="19050" b="19050"/>
                      <wp:wrapNone/>
                      <wp:docPr id="19" name="直線接點 19"/>
                      <wp:cNvGraphicFramePr/>
                      <a:graphic xmlns:a="http://schemas.openxmlformats.org/drawingml/2006/main">
                        <a:graphicData uri="http://schemas.microsoft.com/office/word/2010/wordprocessingShape">
                          <wps:wsp>
                            <wps:cNvCnPr/>
                            <wps:spPr>
                              <a:xfrm>
                                <a:off x="0" y="0"/>
                                <a:ext cx="85725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1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pt,92.4pt" to="674.05pt,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" strokecolor="black [3040]" strokeweight=".5pt"/>
                  </w:pict>
                </mc:Fallback>
              </mc:AlternateContent>
            </w:r>
            <w:r w:rsidR="00041877">
              <w:rPr>
                <w:rFonts w:hint="eastAsia"/>
              </w:rPr>
              <w:t>前項貨品再行輸往課稅區時，應依進口貨品之規定，課徵進口稅捐、貨物稅及營業稅。</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w:t>
            </w:r>
            <w:r w:rsidRPr="00296499">
              <w:rPr>
                <w:rFonts w:hint="eastAsia"/>
                <w:u w:val="single"/>
              </w:rPr>
              <w:t>二十五</w:t>
            </w:r>
            <w:r>
              <w:rPr>
                <w:rFonts w:hint="eastAsia"/>
              </w:rPr>
              <w:t>條　園區事業之輸出入貨品，應依關稅法有關規定辦理通關手續。</w:t>
            </w:r>
          </w:p>
          <w:p w:rsidR="005C5F8E" w:rsidRDefault="005C5F8E" w:rsidP="00296499">
            <w:pPr>
              <w:tabs>
                <w:tab w:val="left" w:pos="2520"/>
              </w:tabs>
              <w:spacing w:line="380" w:lineRule="exact"/>
              <w:ind w:leftChars="150" w:left="315" w:rightChars="50" w:right="105" w:firstLineChars="200" w:firstLine="420"/>
            </w:pPr>
            <w:r>
              <w:rPr>
                <w:rFonts w:hint="eastAsia"/>
              </w:rPr>
              <w:t>前項貨品除經貿易主管機關規定，應申請簽證或核准者外，得免辦輸出入許可證。</w:t>
            </w:r>
            <w:r w:rsidRPr="00296499">
              <w:rPr>
                <w:rFonts w:hint="eastAsia"/>
                <w:u w:val="single"/>
              </w:rPr>
              <w:t>但依其他法令須由其他機關審查或發證者，應依該機關相關規定辦理。</w:t>
            </w:r>
          </w:p>
          <w:p w:rsidR="005C5F8E" w:rsidRDefault="005C5F8E" w:rsidP="00296499">
            <w:pPr>
              <w:tabs>
                <w:tab w:val="left" w:pos="2520"/>
              </w:tabs>
              <w:spacing w:line="380" w:lineRule="exact"/>
              <w:ind w:leftChars="150" w:left="315" w:rightChars="50" w:right="105" w:firstLineChars="200" w:firstLine="420"/>
            </w:pPr>
            <w:r>
              <w:rPr>
                <w:rFonts w:hint="eastAsia"/>
              </w:rPr>
              <w:t>由課稅區廠商售供園區事業自用之機器、設備、原料、物料、燃料、半製品及樣品，視同外銷貨品。</w:t>
            </w:r>
          </w:p>
          <w:p w:rsidR="005C5F8E" w:rsidRDefault="005C5F8E" w:rsidP="00296499">
            <w:pPr>
              <w:tabs>
                <w:tab w:val="left" w:pos="2520"/>
              </w:tabs>
              <w:spacing w:line="380" w:lineRule="exact"/>
              <w:ind w:leftChars="150" w:left="315" w:rightChars="50" w:right="105" w:firstLineChars="200" w:firstLine="420"/>
            </w:pPr>
            <w:r>
              <w:rPr>
                <w:rFonts w:hint="eastAsia"/>
              </w:rPr>
              <w:t>前項貨品再行輸往課稅區時，應依進口貨品之規定，課徵進口稅捐、貨物稅及營業稅。</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第二十三條　園區事業之輸出入貨品，應依關稅法有關規定辦理通關手續。</w:t>
            </w:r>
          </w:p>
          <w:p w:rsidR="005C5F8E" w:rsidRDefault="005C5F8E" w:rsidP="00296499">
            <w:pPr>
              <w:tabs>
                <w:tab w:val="left" w:pos="2520"/>
              </w:tabs>
              <w:spacing w:line="380" w:lineRule="exact"/>
              <w:ind w:leftChars="150" w:left="315" w:rightChars="50" w:right="105" w:firstLineChars="200" w:firstLine="420"/>
            </w:pPr>
            <w:r>
              <w:rPr>
                <w:rFonts w:hint="eastAsia"/>
              </w:rPr>
              <w:t>前項貨品除經貿易主管機關規定，應申請簽證或核准者外，得免辦輸出入許可證。</w:t>
            </w:r>
          </w:p>
          <w:p w:rsidR="005C5F8E" w:rsidRDefault="005C5F8E" w:rsidP="00296499">
            <w:pPr>
              <w:tabs>
                <w:tab w:val="left" w:pos="2520"/>
              </w:tabs>
              <w:spacing w:line="380" w:lineRule="exact"/>
              <w:ind w:leftChars="150" w:left="315" w:rightChars="50" w:right="105" w:firstLineChars="200" w:firstLine="420"/>
            </w:pPr>
            <w:r>
              <w:rPr>
                <w:rFonts w:hint="eastAsia"/>
              </w:rPr>
              <w:t>由課稅區廠商售供園區事業自用之機器、設備、原料、物料、燃料、半製品及樣品，視同外銷貨品。</w:t>
            </w:r>
          </w:p>
          <w:p w:rsidR="005C5F8E" w:rsidRDefault="005C5F8E" w:rsidP="00296499">
            <w:pPr>
              <w:tabs>
                <w:tab w:val="left" w:pos="2520"/>
              </w:tabs>
              <w:spacing w:line="380" w:lineRule="exact"/>
              <w:ind w:leftChars="150" w:left="315" w:rightChars="50" w:right="105" w:firstLineChars="200" w:firstLine="420"/>
            </w:pPr>
            <w:r>
              <w:rPr>
                <w:rFonts w:hint="eastAsia"/>
              </w:rPr>
              <w:t>前項貨品再行輸往課稅區時，應依進口貨品之規定，課徵進口稅捐、貨物稅及營業稅。</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二、第一項、第三項及第四項未修正。</w:t>
            </w:r>
          </w:p>
          <w:p w:rsidR="005C5F8E" w:rsidRDefault="005C5F8E" w:rsidP="00296499">
            <w:pPr>
              <w:tabs>
                <w:tab w:val="left" w:pos="2520"/>
              </w:tabs>
              <w:spacing w:line="380" w:lineRule="exact"/>
              <w:ind w:leftChars="50" w:left="315" w:rightChars="50" w:right="105" w:hangingChars="100" w:hanging="210"/>
            </w:pPr>
            <w:r>
              <w:rPr>
                <w:rFonts w:hint="eastAsia"/>
              </w:rPr>
              <w:t>三、鑒於現行貨品輸出入管理，由貿易主管機關會商有關機關彙編限制輸出（入）貨品表據以執行。限制輸出（入）貨品表外之貨品，可免辦輸出入許可證；但其他法令另有管理規定，須由有關主管機關核發許可文件或證照始得輸出入者，另編訂「海關協助查核輸出（入）貨品表」辦理，爰依上述貨品輸出入之管理，增列第二項但書規定，以符實務作業情形。</w:t>
            </w:r>
          </w:p>
          <w:p w:rsidR="005C5F8E" w:rsidRPr="008D0A38" w:rsidRDefault="005C5F8E" w:rsidP="00C550D5">
            <w:pPr>
              <w:ind w:leftChars="50" w:left="105" w:rightChars="50" w:right="105"/>
              <w:rPr>
                <w:b/>
              </w:rPr>
            </w:pPr>
            <w:r w:rsidRPr="008D0A38">
              <w:rPr>
                <w:rFonts w:hint="eastAsia"/>
                <w:b/>
              </w:rPr>
              <w:t>審查會：</w:t>
            </w:r>
          </w:p>
          <w:p w:rsidR="00041877" w:rsidRDefault="00041877" w:rsidP="00921D25">
            <w:pPr>
              <w:tabs>
                <w:tab w:val="left" w:pos="2520"/>
              </w:tabs>
              <w:spacing w:line="380" w:lineRule="exact"/>
            </w:pPr>
            <w:r>
              <w:rPr>
                <w:rFonts w:hint="eastAsia"/>
              </w:rPr>
              <w:t xml:space="preserve"> </w:t>
            </w:r>
            <w:r w:rsidRPr="00041877">
              <w:rPr>
                <w:rFonts w:hint="eastAsia"/>
              </w:rPr>
              <w:t>照行政院提案通過</w:t>
            </w:r>
            <w:r>
              <w:rPr>
                <w:rFonts w:hint="eastAsia"/>
              </w:rPr>
              <w:t>。</w:t>
            </w:r>
          </w:p>
        </w:tc>
      </w:tr>
      <w:tr w:rsidR="005C5F8E" w:rsidTr="00163C58">
        <w:tc>
          <w:tcPr>
            <w:tcW w:w="2698" w:type="dxa"/>
          </w:tcPr>
          <w:p w:rsidR="005C5F8E" w:rsidRDefault="00921D25" w:rsidP="00921D25">
            <w:pPr>
              <w:tabs>
                <w:tab w:val="left" w:pos="2520"/>
              </w:tabs>
              <w:spacing w:line="380" w:lineRule="exact"/>
              <w:ind w:leftChars="50" w:left="385" w:rightChars="50" w:right="105" w:hangingChars="100" w:hanging="280"/>
            </w:pPr>
            <w:r>
              <w:rPr>
                <w:rFonts w:ascii="華康楷書體W5" w:eastAsia="華康楷書體W5" w:hint="eastAsia"/>
                <w:noProof/>
                <w:sz w:val="28"/>
              </w:rPr>
              <w:lastRenderedPageBreak/>
              <mc:AlternateContent>
                <mc:Choice Requires="wps">
                  <w:drawing>
                    <wp:anchor distT="0" distB="0" distL="114300" distR="114300" simplePos="0" relativeHeight="251674624" behindDoc="0" locked="0" layoutInCell="1" allowOverlap="1" wp14:anchorId="1504B09B" wp14:editId="6FF7F8C2">
                      <wp:simplePos x="0" y="0"/>
                      <wp:positionH relativeFrom="column">
                        <wp:posOffset>-19050</wp:posOffset>
                      </wp:positionH>
                      <wp:positionV relativeFrom="paragraph">
                        <wp:posOffset>-22530</wp:posOffset>
                      </wp:positionV>
                      <wp:extent cx="8572500" cy="0"/>
                      <wp:effectExtent l="0" t="0" r="19050" b="19050"/>
                      <wp:wrapNone/>
                      <wp:docPr id="18" name="直線接點 18"/>
                      <wp:cNvGraphicFramePr/>
                      <a:graphic xmlns:a="http://schemas.openxmlformats.org/drawingml/2006/main">
                        <a:graphicData uri="http://schemas.microsoft.com/office/word/2010/wordprocessingShape">
                          <wps:wsp>
                            <wps:cNvCnPr/>
                            <wps:spPr>
                              <a:xfrm>
                                <a:off x="0" y="0"/>
                                <a:ext cx="85725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1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75pt" to="67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" strokecolor="black [3040]" strokeweight=".5pt"/>
                  </w:pict>
                </mc:Fallback>
              </mc:AlternateContent>
            </w:r>
            <w:r w:rsidR="005C5F8E" w:rsidRPr="008D0A38">
              <w:rPr>
                <w:rFonts w:hint="eastAsia"/>
              </w:rPr>
              <w:t>（</w:t>
            </w:r>
            <w:r w:rsidR="00041877" w:rsidRPr="00041877">
              <w:rPr>
                <w:rFonts w:hint="eastAsia"/>
              </w:rPr>
              <w:t>照案通過</w:t>
            </w:r>
            <w:r w:rsidR="005C5F8E" w:rsidRPr="008D0A38">
              <w:rPr>
                <w:rFonts w:hint="eastAsia"/>
              </w:rPr>
              <w:t>）</w:t>
            </w:r>
          </w:p>
          <w:p w:rsidR="00041877" w:rsidRDefault="00041877" w:rsidP="00041877">
            <w:pPr>
              <w:tabs>
                <w:tab w:val="left" w:pos="2520"/>
              </w:tabs>
              <w:spacing w:line="380" w:lineRule="exact"/>
              <w:ind w:leftChars="50" w:left="315" w:rightChars="50" w:right="105" w:hangingChars="100" w:hanging="210"/>
            </w:pPr>
            <w:r>
              <w:rPr>
                <w:rFonts w:hint="eastAsia"/>
              </w:rPr>
              <w:t>第二十六條　園區事業無論由國外或國內購入之機器、設備、原料、物料、燃料、半製品、樣品及其所產生之廢品、下腳、產製之成品、半製品與供貿易用之成品，均應備置帳冊，據實記載貨品出入數量及金額。帳載貨品如有缺損，經敘明正當理由報請管理局會同海關及稅捐稽徵機關查明屬實者，辦理徵免後，准在帳冊內剔除。</w:t>
            </w:r>
          </w:p>
          <w:p w:rsidR="00041877" w:rsidRDefault="00041877" w:rsidP="00041877">
            <w:pPr>
              <w:tabs>
                <w:tab w:val="left" w:pos="2520"/>
              </w:tabs>
              <w:spacing w:line="380" w:lineRule="exact"/>
              <w:ind w:leftChars="50" w:left="315" w:rightChars="50" w:right="105" w:hangingChars="100" w:hanging="210"/>
            </w:pPr>
            <w:r>
              <w:rPr>
                <w:rFonts w:hint="eastAsia"/>
              </w:rPr>
              <w:t xml:space="preserve">      前項帳冊及貨品，管理局必要時得會同海關及稅捐稽徵機關派員查核。</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w:t>
            </w:r>
            <w:r w:rsidRPr="00296499">
              <w:rPr>
                <w:rFonts w:hint="eastAsia"/>
                <w:u w:val="single"/>
              </w:rPr>
              <w:t>二十六</w:t>
            </w:r>
            <w:r>
              <w:rPr>
                <w:rFonts w:hint="eastAsia"/>
              </w:rPr>
              <w:t>條　園區事業無論由國外或國內購入之機器、設備、原料、物料、燃料、半製品、樣品及其所產生之廢品、下腳、產製之成品、半製品與供貿易用之成品，均應備置帳冊，據實記載貨品出入數量及金額。帳載貨品如有缺損，經敘明正當理由報請管理局會同海關及稅捐稽徵機關查明屬實者，辦理徵免後，准在帳冊內剔除。</w:t>
            </w:r>
          </w:p>
          <w:p w:rsidR="005C5F8E" w:rsidRDefault="005C5F8E" w:rsidP="00296499">
            <w:pPr>
              <w:tabs>
                <w:tab w:val="left" w:pos="2520"/>
              </w:tabs>
              <w:spacing w:line="380" w:lineRule="exact"/>
              <w:ind w:leftChars="150" w:left="315" w:rightChars="50" w:right="105" w:firstLineChars="200" w:firstLine="420"/>
            </w:pPr>
            <w:r>
              <w:rPr>
                <w:rFonts w:hint="eastAsia"/>
              </w:rPr>
              <w:t>前項帳冊及貨品，管理局必要時得會同海關及稅捐稽徵機關派員查核。</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第二十四條　園區事業無論由國外或國內購入之機器、設備、原料、物料、燃料、半製品、樣品及其所產生之廢品、下腳、產製之成品、半製品與供貿易用之成品，均應備置帳冊，據實記載貨品出入數量及金額。帳載貨品如有缺損，經敘明正當理由報請管理局或分局會同海關及稅捐稽徵機關查明屬實者，辦理徵免後，准在帳冊內剔除。</w:t>
            </w:r>
          </w:p>
          <w:p w:rsidR="005C5F8E" w:rsidRDefault="005C5F8E" w:rsidP="00296499">
            <w:pPr>
              <w:tabs>
                <w:tab w:val="left" w:pos="2520"/>
              </w:tabs>
              <w:spacing w:line="380" w:lineRule="exact"/>
              <w:ind w:leftChars="150" w:left="315" w:rightChars="50" w:right="105" w:firstLineChars="200" w:firstLine="420"/>
            </w:pPr>
            <w:r>
              <w:rPr>
                <w:rFonts w:hint="eastAsia"/>
              </w:rPr>
              <w:t>前項帳冊及貨品，管理局或分局必要時得會同海關及稅捐稽徵機關派員查核。</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二、各項均刪除「或分局」文字，理由同修正條文第六條說明三、(一)。</w:t>
            </w:r>
          </w:p>
          <w:p w:rsidR="005C5F8E" w:rsidRPr="008D0A38" w:rsidRDefault="005C5F8E" w:rsidP="00C550D5">
            <w:pPr>
              <w:ind w:leftChars="50" w:left="105" w:rightChars="50" w:right="105"/>
              <w:rPr>
                <w:b/>
              </w:rPr>
            </w:pPr>
            <w:r w:rsidRPr="008D0A38">
              <w:rPr>
                <w:rFonts w:hint="eastAsia"/>
                <w:b/>
              </w:rPr>
              <w:t>審查會：</w:t>
            </w:r>
          </w:p>
          <w:p w:rsidR="005C5F8E" w:rsidRDefault="00041877" w:rsidP="00296499">
            <w:pPr>
              <w:tabs>
                <w:tab w:val="left" w:pos="2520"/>
              </w:tabs>
              <w:spacing w:line="380" w:lineRule="exact"/>
            </w:pPr>
            <w:r>
              <w:rPr>
                <w:rFonts w:hint="eastAsia"/>
              </w:rPr>
              <w:t xml:space="preserve"> </w:t>
            </w:r>
            <w:r w:rsidRPr="00041877">
              <w:rPr>
                <w:rFonts w:hint="eastAsia"/>
              </w:rPr>
              <w:t>照行政院提案通過</w:t>
            </w:r>
            <w:r>
              <w:rPr>
                <w:rFonts w:hint="eastAsia"/>
              </w:rPr>
              <w:t>。</w:t>
            </w:r>
          </w:p>
        </w:tc>
      </w:tr>
      <w:tr w:rsidR="005C5F8E" w:rsidTr="00163C58">
        <w:tc>
          <w:tcPr>
            <w:tcW w:w="2698" w:type="dxa"/>
          </w:tcPr>
          <w:p w:rsidR="005C5F8E" w:rsidRDefault="005C5F8E" w:rsidP="00041877">
            <w:pPr>
              <w:tabs>
                <w:tab w:val="left" w:pos="2520"/>
              </w:tabs>
              <w:spacing w:line="380" w:lineRule="exact"/>
              <w:ind w:rightChars="50" w:right="105"/>
            </w:pPr>
            <w:r w:rsidRPr="008D0A38">
              <w:rPr>
                <w:rFonts w:hint="eastAsia"/>
              </w:rPr>
              <w:t>（</w:t>
            </w:r>
            <w:r w:rsidR="00041877" w:rsidRPr="00041877">
              <w:rPr>
                <w:rFonts w:hint="eastAsia"/>
              </w:rPr>
              <w:t>照案通過</w:t>
            </w:r>
            <w:r w:rsidRPr="008D0A38">
              <w:rPr>
                <w:rFonts w:hint="eastAsia"/>
              </w:rPr>
              <w:t>）</w:t>
            </w:r>
          </w:p>
          <w:p w:rsidR="00041877" w:rsidRDefault="00041877" w:rsidP="00041877">
            <w:pPr>
              <w:tabs>
                <w:tab w:val="left" w:pos="2520"/>
              </w:tabs>
              <w:spacing w:line="380" w:lineRule="exact"/>
              <w:ind w:leftChars="50" w:left="315" w:rightChars="50" w:right="105" w:hangingChars="100" w:hanging="210"/>
            </w:pPr>
            <w:r>
              <w:rPr>
                <w:rFonts w:hint="eastAsia"/>
              </w:rPr>
              <w:t>第二十七條　主管機關得報經行政院核准，在行政</w:t>
            </w:r>
            <w:r>
              <w:rPr>
                <w:rFonts w:hint="eastAsia"/>
              </w:rPr>
              <w:lastRenderedPageBreak/>
              <w:t>院國家科學技術發展基金或其他開發基金內指撥專款，對符合園區引進條件之科學事業參加投資。</w:t>
            </w:r>
          </w:p>
          <w:p w:rsidR="00041877" w:rsidRDefault="00041877" w:rsidP="00041877">
            <w:pPr>
              <w:tabs>
                <w:tab w:val="left" w:pos="2520"/>
              </w:tabs>
              <w:spacing w:line="380" w:lineRule="exact"/>
              <w:ind w:leftChars="50" w:left="315" w:rightChars="50" w:right="105" w:hangingChars="100" w:hanging="210"/>
            </w:pPr>
            <w:r>
              <w:rPr>
                <w:rFonts w:hint="eastAsia"/>
              </w:rPr>
              <w:t xml:space="preserve">      前項投資額對其總額之比例，依事業類別，由雙方以契約定之。但投資額以不超過該科學事業總投資額百分之四十九為限。</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二十七</w:t>
            </w:r>
            <w:r>
              <w:rPr>
                <w:rFonts w:hint="eastAsia"/>
              </w:rPr>
              <w:t xml:space="preserve">條　</w:t>
            </w:r>
            <w:r w:rsidRPr="00296499">
              <w:rPr>
                <w:rFonts w:hint="eastAsia"/>
                <w:u w:val="single"/>
              </w:rPr>
              <w:t>主管機關</w:t>
            </w:r>
            <w:r>
              <w:rPr>
                <w:rFonts w:hint="eastAsia"/>
              </w:rPr>
              <w:t>得報經行政院核准，在</w:t>
            </w:r>
            <w:r w:rsidRPr="00296499">
              <w:rPr>
                <w:rFonts w:hint="eastAsia"/>
                <w:u w:val="single"/>
              </w:rPr>
              <w:t>行政院國家</w:t>
            </w:r>
            <w:r>
              <w:rPr>
                <w:rFonts w:hint="eastAsia"/>
              </w:rPr>
              <w:t>科學技術發展基</w:t>
            </w:r>
            <w:r>
              <w:rPr>
                <w:rFonts w:hint="eastAsia"/>
              </w:rPr>
              <w:lastRenderedPageBreak/>
              <w:t>金或其他開發基金內指撥專款，對符合園區引進條件之科學</w:t>
            </w:r>
            <w:r w:rsidRPr="00296499">
              <w:rPr>
                <w:rFonts w:hint="eastAsia"/>
                <w:u w:val="single"/>
              </w:rPr>
              <w:t>事</w:t>
            </w:r>
            <w:r>
              <w:rPr>
                <w:rFonts w:hint="eastAsia"/>
              </w:rPr>
              <w:t>業參加投資。</w:t>
            </w:r>
          </w:p>
          <w:p w:rsidR="005C5F8E" w:rsidRDefault="005C5F8E" w:rsidP="00296499">
            <w:pPr>
              <w:tabs>
                <w:tab w:val="left" w:pos="2520"/>
              </w:tabs>
              <w:spacing w:line="380" w:lineRule="exact"/>
              <w:ind w:leftChars="150" w:left="315" w:rightChars="50" w:right="105" w:firstLineChars="200" w:firstLine="420"/>
            </w:pPr>
            <w:r>
              <w:rPr>
                <w:rFonts w:hint="eastAsia"/>
              </w:rPr>
              <w:t>前項投資額對其總額之比例，依</w:t>
            </w:r>
            <w:r w:rsidRPr="00296499">
              <w:rPr>
                <w:rFonts w:hint="eastAsia"/>
                <w:u w:val="single"/>
              </w:rPr>
              <w:t>事</w:t>
            </w:r>
            <w:r>
              <w:rPr>
                <w:rFonts w:hint="eastAsia"/>
              </w:rPr>
              <w:t>業類別，由雙方以契約定之。但投資額以不超過該科學</w:t>
            </w:r>
            <w:r w:rsidRPr="00296499">
              <w:rPr>
                <w:rFonts w:hint="eastAsia"/>
                <w:u w:val="single"/>
              </w:rPr>
              <w:t>事</w:t>
            </w:r>
            <w:r>
              <w:rPr>
                <w:rFonts w:hint="eastAsia"/>
              </w:rPr>
              <w:t>業總投資額百分之四十九為限。</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第二十五條　國科會得報經行政院核准，在科學技術發展基金或其他開發</w:t>
            </w:r>
            <w:r>
              <w:rPr>
                <w:rFonts w:hint="eastAsia"/>
              </w:rPr>
              <w:lastRenderedPageBreak/>
              <w:t>基金內指撥專款，對符合園區引進條件之科學工業，參加投資。</w:t>
            </w:r>
          </w:p>
          <w:p w:rsidR="005C5F8E" w:rsidRDefault="005C5F8E" w:rsidP="00296499">
            <w:pPr>
              <w:tabs>
                <w:tab w:val="left" w:pos="2520"/>
              </w:tabs>
              <w:spacing w:line="380" w:lineRule="exact"/>
              <w:ind w:leftChars="150" w:left="315" w:rightChars="50" w:right="105" w:firstLineChars="200" w:firstLine="420"/>
            </w:pPr>
            <w:r>
              <w:rPr>
                <w:rFonts w:hint="eastAsia"/>
              </w:rPr>
              <w:t>前項投資額對其總額之比例，依工業類別，由雙方以契約定之。但投資額以不超過該科學工業總投資額百分之四十九為限。</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二、修正第一項，將「國科</w:t>
            </w:r>
            <w:r>
              <w:rPr>
                <w:rFonts w:hint="eastAsia"/>
              </w:rPr>
              <w:lastRenderedPageBreak/>
              <w:t>會」修正為「主管機關」，理由同修正條文第一條說明三；「科學技術發展基金」修正為「行政院國家科學技術發展基金」，以符實際名稱。</w:t>
            </w:r>
          </w:p>
          <w:p w:rsidR="005C5F8E" w:rsidRDefault="005C5F8E" w:rsidP="00296499">
            <w:pPr>
              <w:tabs>
                <w:tab w:val="left" w:pos="2520"/>
              </w:tabs>
              <w:spacing w:line="380" w:lineRule="exact"/>
              <w:ind w:leftChars="50" w:left="315" w:rightChars="50" w:right="105" w:hangingChars="100" w:hanging="210"/>
            </w:pPr>
            <w:r>
              <w:rPr>
                <w:rFonts w:hint="eastAsia"/>
              </w:rPr>
              <w:t>三、第一項及第二項所定「工業」修正為「事業」，理由同修正條文第四條說明二。</w:t>
            </w:r>
          </w:p>
          <w:p w:rsidR="005C5F8E" w:rsidRPr="008D0A38" w:rsidRDefault="005C5F8E" w:rsidP="00C550D5">
            <w:pPr>
              <w:ind w:leftChars="50" w:left="105" w:rightChars="50" w:right="105"/>
              <w:rPr>
                <w:b/>
              </w:rPr>
            </w:pPr>
            <w:r w:rsidRPr="008D0A38">
              <w:rPr>
                <w:rFonts w:hint="eastAsia"/>
                <w:b/>
              </w:rPr>
              <w:t>審查會：</w:t>
            </w:r>
          </w:p>
          <w:p w:rsidR="005C5F8E" w:rsidRDefault="00041877" w:rsidP="00296499">
            <w:pPr>
              <w:tabs>
                <w:tab w:val="left" w:pos="2520"/>
              </w:tabs>
              <w:spacing w:line="380" w:lineRule="exact"/>
            </w:pPr>
            <w:r>
              <w:rPr>
                <w:rFonts w:hint="eastAsia"/>
              </w:rPr>
              <w:t xml:space="preserve"> </w:t>
            </w:r>
            <w:r w:rsidRPr="00041877">
              <w:rPr>
                <w:rFonts w:hint="eastAsia"/>
              </w:rPr>
              <w:t>照行政院提案通過</w:t>
            </w:r>
            <w:r>
              <w:rPr>
                <w:rFonts w:hint="eastAsia"/>
              </w:rPr>
              <w:t>。</w:t>
            </w:r>
          </w:p>
        </w:tc>
      </w:tr>
      <w:tr w:rsidR="005C5F8E" w:rsidTr="00163C58">
        <w:tc>
          <w:tcPr>
            <w:tcW w:w="2698" w:type="dxa"/>
          </w:tcPr>
          <w:p w:rsidR="005C5F8E" w:rsidRDefault="005C5F8E" w:rsidP="00296499">
            <w:pPr>
              <w:tabs>
                <w:tab w:val="left" w:pos="2520"/>
              </w:tabs>
              <w:spacing w:line="380" w:lineRule="exact"/>
              <w:ind w:leftChars="50" w:left="315" w:rightChars="50" w:right="105" w:hangingChars="100" w:hanging="210"/>
            </w:pPr>
            <w:r w:rsidRPr="008D0A38">
              <w:rPr>
                <w:rFonts w:hint="eastAsia"/>
              </w:rPr>
              <w:lastRenderedPageBreak/>
              <w:t>（</w:t>
            </w:r>
            <w:r w:rsidR="00041877">
              <w:rPr>
                <w:rFonts w:hint="eastAsia"/>
              </w:rPr>
              <w:t>修正通過</w:t>
            </w:r>
            <w:r w:rsidRPr="008D0A38">
              <w:rPr>
                <w:rFonts w:hint="eastAsia"/>
              </w:rPr>
              <w:t>）</w:t>
            </w:r>
          </w:p>
          <w:p w:rsidR="00041877" w:rsidRDefault="00041877" w:rsidP="00041877">
            <w:pPr>
              <w:tabs>
                <w:tab w:val="left" w:pos="2520"/>
              </w:tabs>
              <w:spacing w:line="380" w:lineRule="exact"/>
              <w:ind w:leftChars="50" w:left="315" w:rightChars="50" w:right="105" w:hangingChars="100" w:hanging="210"/>
            </w:pPr>
            <w:r>
              <w:rPr>
                <w:rFonts w:hint="eastAsia"/>
              </w:rPr>
              <w:t>第二十八條 管理局對園區事業所需人才培訓、創新技術研究發展、新創事業培育，及技術人員與儀器設備之交流運用，得選擇適當之學研機構進行產學合作；並得與相關機關(構)進行創新合作。</w:t>
            </w:r>
          </w:p>
          <w:p w:rsidR="00041877" w:rsidRDefault="00041877" w:rsidP="00041877">
            <w:pPr>
              <w:tabs>
                <w:tab w:val="left" w:pos="2520"/>
              </w:tabs>
              <w:spacing w:line="380" w:lineRule="exact"/>
              <w:ind w:leftChars="50" w:left="315" w:rightChars="50" w:right="105" w:hangingChars="100" w:hanging="210"/>
            </w:pPr>
            <w:r>
              <w:rPr>
                <w:rFonts w:hint="eastAsia"/>
              </w:rPr>
              <w:t xml:space="preserve">      前項產學合作實施</w:t>
            </w:r>
            <w:r>
              <w:rPr>
                <w:rFonts w:hint="eastAsia"/>
              </w:rPr>
              <w:lastRenderedPageBreak/>
              <w:t>方式及技術人員與儀器設備之交流運用辦法，由主管機關定之。</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二十八</w:t>
            </w:r>
            <w:r>
              <w:rPr>
                <w:rFonts w:hint="eastAsia"/>
              </w:rPr>
              <w:t>條　管理局對園區事業所需人才培訓、創新技術研究發展</w:t>
            </w:r>
            <w:r w:rsidRPr="00296499">
              <w:rPr>
                <w:rFonts w:hint="eastAsia"/>
                <w:u w:val="single"/>
              </w:rPr>
              <w:t>、新創事業培育</w:t>
            </w:r>
            <w:r>
              <w:rPr>
                <w:rFonts w:hint="eastAsia"/>
              </w:rPr>
              <w:t>，及技術人員與儀器設備之交流運用，得選擇適當之學研機構</w:t>
            </w:r>
            <w:r w:rsidRPr="00296499">
              <w:rPr>
                <w:rFonts w:hint="eastAsia"/>
                <w:u w:val="single"/>
              </w:rPr>
              <w:t>進行產學合作</w:t>
            </w:r>
            <w:r>
              <w:rPr>
                <w:rFonts w:hint="eastAsia"/>
              </w:rPr>
              <w:t>。</w:t>
            </w:r>
          </w:p>
          <w:p w:rsidR="005C5F8E" w:rsidRDefault="005C5F8E" w:rsidP="00296499">
            <w:pPr>
              <w:tabs>
                <w:tab w:val="left" w:pos="2520"/>
              </w:tabs>
              <w:spacing w:line="380" w:lineRule="exact"/>
              <w:ind w:leftChars="150" w:left="315" w:rightChars="50" w:right="105" w:firstLineChars="200" w:firstLine="420"/>
            </w:pPr>
            <w:r>
              <w:rPr>
                <w:rFonts w:hint="eastAsia"/>
              </w:rPr>
              <w:t>前項</w:t>
            </w:r>
            <w:r w:rsidRPr="00296499">
              <w:rPr>
                <w:rFonts w:hint="eastAsia"/>
                <w:u w:val="single"/>
              </w:rPr>
              <w:t>產學</w:t>
            </w:r>
            <w:r>
              <w:rPr>
                <w:rFonts w:hint="eastAsia"/>
              </w:rPr>
              <w:t>合作實施方式及技術人員與儀器設備之交流運用辦法，由</w:t>
            </w:r>
            <w:r w:rsidRPr="00296499">
              <w:rPr>
                <w:rFonts w:hint="eastAsia"/>
                <w:u w:val="single"/>
              </w:rPr>
              <w:lastRenderedPageBreak/>
              <w:t>主管機關</w:t>
            </w:r>
            <w:r>
              <w:rPr>
                <w:rFonts w:hint="eastAsia"/>
              </w:rPr>
              <w:t>定之。</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第二十六條　管理局或分局對園區事業所需人才之培訓，創新技術之研究發展，及技術人員與儀器設備之交流運用，得選擇適當之教育及學術研究機構，本建教合作精神協商實施。</w:t>
            </w:r>
          </w:p>
          <w:p w:rsidR="005C5F8E" w:rsidRDefault="005C5F8E" w:rsidP="00296499">
            <w:pPr>
              <w:tabs>
                <w:tab w:val="left" w:pos="2520"/>
              </w:tabs>
              <w:spacing w:line="380" w:lineRule="exact"/>
              <w:ind w:leftChars="150" w:left="315" w:rightChars="50" w:right="105" w:firstLineChars="200" w:firstLine="420"/>
            </w:pPr>
            <w:r>
              <w:rPr>
                <w:rFonts w:hint="eastAsia"/>
              </w:rPr>
              <w:t>前項建教合作實施方案及技術人員與儀器</w:t>
            </w:r>
            <w:r>
              <w:rPr>
                <w:rFonts w:hint="eastAsia"/>
              </w:rPr>
              <w:lastRenderedPageBreak/>
              <w:t>設備之交流運用辦法，由國科會、教育部會商有關機構定之。</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二、第一項刪除「或分局」文字，將「本建教合作精神協商實施」修正為「進行產學合作」，理由同修正條文第六條說明三、(一)及(五)，並酌作文字修正；另增列「新創事業培育」，以符實際情形。</w:t>
            </w:r>
          </w:p>
          <w:p w:rsidR="005C5F8E" w:rsidRDefault="005C5F8E" w:rsidP="00296499">
            <w:pPr>
              <w:tabs>
                <w:tab w:val="left" w:pos="2520"/>
              </w:tabs>
              <w:spacing w:line="380" w:lineRule="exact"/>
              <w:ind w:leftChars="50" w:left="315" w:rightChars="50" w:right="105" w:hangingChars="100" w:hanging="210"/>
            </w:pPr>
            <w:r>
              <w:rPr>
                <w:rFonts w:hint="eastAsia"/>
              </w:rPr>
              <w:lastRenderedPageBreak/>
              <w:t>三、第二項配合前項修正，將「建教合作」修正為「產學合作」；另會商其他相關機關係屬機關內部行政作業程序，爰予刪除會商相關文字，並將「國科會」修正為「主管機關」，理由同修正條文第一條說明三。</w:t>
            </w:r>
          </w:p>
          <w:p w:rsidR="005C5F8E" w:rsidRPr="008D0A38" w:rsidRDefault="005C5F8E" w:rsidP="00C550D5">
            <w:pPr>
              <w:ind w:leftChars="50" w:left="105" w:rightChars="50" w:right="105"/>
              <w:rPr>
                <w:b/>
              </w:rPr>
            </w:pPr>
            <w:r w:rsidRPr="008D0A38">
              <w:rPr>
                <w:rFonts w:hint="eastAsia"/>
                <w:b/>
              </w:rPr>
              <w:t>審查會：</w:t>
            </w:r>
          </w:p>
          <w:p w:rsidR="005C5F8E" w:rsidRDefault="00041877" w:rsidP="00296499">
            <w:pPr>
              <w:tabs>
                <w:tab w:val="left" w:pos="2520"/>
              </w:tabs>
              <w:spacing w:line="380" w:lineRule="exact"/>
            </w:pPr>
            <w:r>
              <w:rPr>
                <w:rFonts w:hint="eastAsia"/>
              </w:rPr>
              <w:t xml:space="preserve"> </w:t>
            </w:r>
            <w:r w:rsidRPr="00041877">
              <w:rPr>
                <w:rFonts w:hint="eastAsia"/>
              </w:rPr>
              <w:t>照行政院提案</w:t>
            </w:r>
            <w:r>
              <w:rPr>
                <w:rFonts w:hint="eastAsia"/>
              </w:rPr>
              <w:t>修正</w:t>
            </w:r>
            <w:r w:rsidRPr="00041877">
              <w:rPr>
                <w:rFonts w:hint="eastAsia"/>
              </w:rPr>
              <w:t>通過</w:t>
            </w:r>
            <w:r>
              <w:rPr>
                <w:rFonts w:hint="eastAsia"/>
              </w:rPr>
              <w:t>。</w:t>
            </w:r>
          </w:p>
        </w:tc>
      </w:tr>
      <w:tr w:rsidR="005C5F8E" w:rsidTr="00163C58">
        <w:tc>
          <w:tcPr>
            <w:tcW w:w="2698" w:type="dxa"/>
          </w:tcPr>
          <w:p w:rsidR="005C5F8E" w:rsidRDefault="005C5F8E" w:rsidP="00296499">
            <w:pPr>
              <w:tabs>
                <w:tab w:val="left" w:pos="2520"/>
              </w:tabs>
              <w:spacing w:line="380" w:lineRule="exact"/>
              <w:ind w:leftChars="50" w:left="315" w:rightChars="50" w:right="105" w:hangingChars="100" w:hanging="210"/>
            </w:pPr>
            <w:r w:rsidRPr="008D0A38">
              <w:rPr>
                <w:rFonts w:hint="eastAsia"/>
              </w:rPr>
              <w:lastRenderedPageBreak/>
              <w:t>（</w:t>
            </w:r>
            <w:r w:rsidR="002A1986">
              <w:rPr>
                <w:rFonts w:hint="eastAsia"/>
              </w:rPr>
              <w:t>照案通過</w:t>
            </w:r>
            <w:r w:rsidRPr="008D0A38">
              <w:rPr>
                <w:rFonts w:hint="eastAsia"/>
              </w:rPr>
              <w:t>）</w:t>
            </w:r>
          </w:p>
          <w:p w:rsidR="002A1986" w:rsidRDefault="002A1986" w:rsidP="002A1986">
            <w:pPr>
              <w:tabs>
                <w:tab w:val="left" w:pos="2520"/>
              </w:tabs>
              <w:spacing w:line="380" w:lineRule="exact"/>
              <w:ind w:leftChars="50" w:left="315" w:rightChars="50" w:right="105" w:hangingChars="100" w:hanging="210"/>
            </w:pPr>
            <w:r>
              <w:rPr>
                <w:rFonts w:hint="eastAsia"/>
              </w:rPr>
              <w:t>第二十九條　管理局為辦理園區及周邊公共設施及維護安全與環境品質，得向園區內設立之機構收取管理費；為辦理第六條規定掌理之事項，除依規費法收取規費者外，得收取服務費，各機構並應於期限內繳納。</w:t>
            </w:r>
          </w:p>
          <w:p w:rsidR="002A1986" w:rsidRDefault="002A1986" w:rsidP="002A1986">
            <w:pPr>
              <w:tabs>
                <w:tab w:val="left" w:pos="2520"/>
              </w:tabs>
              <w:spacing w:line="380" w:lineRule="exact"/>
              <w:ind w:leftChars="50" w:left="315" w:rightChars="50" w:right="105" w:hangingChars="100" w:hanging="210"/>
            </w:pPr>
            <w:r>
              <w:rPr>
                <w:rFonts w:hint="eastAsia"/>
              </w:rPr>
              <w:t xml:space="preserve">      前項收取管理費、服</w:t>
            </w:r>
            <w:r>
              <w:rPr>
                <w:rFonts w:hint="eastAsia"/>
              </w:rPr>
              <w:lastRenderedPageBreak/>
              <w:t>務費之範圍、收費基準及其他相關事項之辦法，由主管機關定之。</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二十九</w:t>
            </w:r>
            <w:r>
              <w:rPr>
                <w:rFonts w:hint="eastAsia"/>
              </w:rPr>
              <w:t>條　管理局為辦理園區及周邊公共設施及維護安全與環境品質，得向園區內設立之機構收取管理費；為辦理第六條規定掌理之事項，</w:t>
            </w:r>
            <w:r w:rsidRPr="00296499">
              <w:rPr>
                <w:rFonts w:hint="eastAsia"/>
                <w:u w:val="single"/>
              </w:rPr>
              <w:t>除依規費法收取規費者外，</w:t>
            </w:r>
            <w:r>
              <w:rPr>
                <w:rFonts w:hint="eastAsia"/>
              </w:rPr>
              <w:t>得收取服務費，各機構並應於期限內繳納。</w:t>
            </w:r>
          </w:p>
          <w:p w:rsidR="005C5F8E" w:rsidRDefault="005C5F8E" w:rsidP="00296499">
            <w:pPr>
              <w:tabs>
                <w:tab w:val="left" w:pos="2520"/>
              </w:tabs>
              <w:spacing w:line="380" w:lineRule="exact"/>
              <w:ind w:leftChars="150" w:left="315" w:rightChars="50" w:right="105" w:firstLineChars="200" w:firstLine="420"/>
            </w:pPr>
            <w:r>
              <w:rPr>
                <w:rFonts w:hint="eastAsia"/>
              </w:rPr>
              <w:t>前項收取管理費、服務費之範圍</w:t>
            </w:r>
            <w:r w:rsidRPr="00296499">
              <w:rPr>
                <w:rFonts w:hint="eastAsia"/>
                <w:u w:val="single"/>
              </w:rPr>
              <w:t>、</w:t>
            </w:r>
            <w:r>
              <w:rPr>
                <w:rFonts w:hint="eastAsia"/>
              </w:rPr>
              <w:t>收費</w:t>
            </w:r>
            <w:r w:rsidRPr="00296499">
              <w:rPr>
                <w:rFonts w:hint="eastAsia"/>
                <w:u w:val="single"/>
              </w:rPr>
              <w:t>基</w:t>
            </w:r>
            <w:r>
              <w:rPr>
                <w:rFonts w:hint="eastAsia"/>
              </w:rPr>
              <w:t>準</w:t>
            </w:r>
            <w:r w:rsidRPr="00296499">
              <w:rPr>
                <w:rFonts w:hint="eastAsia"/>
                <w:u w:val="single"/>
              </w:rPr>
              <w:t>及</w:t>
            </w:r>
            <w:r w:rsidRPr="00296499">
              <w:rPr>
                <w:rFonts w:hint="eastAsia"/>
                <w:u w:val="single"/>
              </w:rPr>
              <w:lastRenderedPageBreak/>
              <w:t>其他相關事項</w:t>
            </w:r>
            <w:r>
              <w:rPr>
                <w:rFonts w:hint="eastAsia"/>
              </w:rPr>
              <w:t>之辦法，由</w:t>
            </w:r>
            <w:r w:rsidRPr="00296499">
              <w:rPr>
                <w:rFonts w:hint="eastAsia"/>
                <w:u w:val="single"/>
              </w:rPr>
              <w:t>主管機關</w:t>
            </w:r>
            <w:r>
              <w:rPr>
                <w:rFonts w:hint="eastAsia"/>
              </w:rPr>
              <w:t>定之。</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第二十七條　管理局或分局為辦理園區及周邊公共設施及維護安全與環境品質，得向園區內設立之機構收取管理費；為辦理第六條規定掌理之事項，得收取規費或服務費，各機構並應於期限內繳納。</w:t>
            </w:r>
          </w:p>
          <w:p w:rsidR="005C5F8E" w:rsidRDefault="005C5F8E" w:rsidP="00296499">
            <w:pPr>
              <w:tabs>
                <w:tab w:val="left" w:pos="2520"/>
              </w:tabs>
              <w:spacing w:line="380" w:lineRule="exact"/>
              <w:ind w:leftChars="150" w:left="315" w:rightChars="50" w:right="105" w:firstLineChars="200" w:firstLine="420"/>
            </w:pPr>
            <w:r>
              <w:rPr>
                <w:rFonts w:hint="eastAsia"/>
              </w:rPr>
              <w:t>前項收取管理費、規費、服務費之範圍及收費</w:t>
            </w:r>
            <w:r>
              <w:rPr>
                <w:rFonts w:hint="eastAsia"/>
              </w:rPr>
              <w:lastRenderedPageBreak/>
              <w:t>標準等辦法，由管理局擬定，報請國科會核定之。</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二、第一項刪除「或分局」文字，理由同修正條文第六條說明三、(一)；另規費之收取已有規費法明文規範，與依本條例收取之服務費有異，爰酌作文字修正，以予區隔。</w:t>
            </w:r>
          </w:p>
          <w:p w:rsidR="005C5F8E" w:rsidRDefault="005C5F8E" w:rsidP="00296499">
            <w:pPr>
              <w:tabs>
                <w:tab w:val="left" w:pos="2520"/>
              </w:tabs>
              <w:spacing w:line="380" w:lineRule="exact"/>
              <w:ind w:leftChars="50" w:left="315" w:rightChars="50" w:right="105" w:hangingChars="100" w:hanging="210"/>
            </w:pPr>
            <w:r>
              <w:rPr>
                <w:rFonts w:hint="eastAsia"/>
              </w:rPr>
              <w:t>三、修正第二項，將「國科會」修正為「主管機關」</w:t>
            </w:r>
            <w:r>
              <w:rPr>
                <w:rFonts w:hint="eastAsia"/>
              </w:rPr>
              <w:lastRenderedPageBreak/>
              <w:t>，理由同修正條文第一條說明三；刪除「規費」二字，理由同前項說明；另依法制體例，「由管理局擬訂，報請國科會核定之」修正為「由主管機關定之」。</w:t>
            </w:r>
          </w:p>
          <w:p w:rsidR="005C5F8E" w:rsidRPr="008D0A38" w:rsidRDefault="005C5F8E" w:rsidP="00C550D5">
            <w:pPr>
              <w:ind w:leftChars="50" w:left="105" w:rightChars="50" w:right="105"/>
              <w:rPr>
                <w:b/>
              </w:rPr>
            </w:pPr>
            <w:r w:rsidRPr="008D0A38">
              <w:rPr>
                <w:rFonts w:hint="eastAsia"/>
                <w:b/>
              </w:rPr>
              <w:t>審查會：</w:t>
            </w:r>
          </w:p>
          <w:p w:rsidR="005C5F8E" w:rsidRDefault="002A1986" w:rsidP="002A1986">
            <w:pPr>
              <w:tabs>
                <w:tab w:val="left" w:pos="2520"/>
              </w:tabs>
              <w:spacing w:line="380" w:lineRule="exact"/>
            </w:pPr>
            <w:r>
              <w:rPr>
                <w:rFonts w:hint="eastAsia"/>
              </w:rPr>
              <w:t xml:space="preserve"> </w:t>
            </w:r>
            <w:r w:rsidRPr="002A1986">
              <w:rPr>
                <w:rFonts w:hint="eastAsia"/>
              </w:rPr>
              <w:t>照行政院提案通過。</w:t>
            </w:r>
          </w:p>
        </w:tc>
      </w:tr>
      <w:tr w:rsidR="005C5F8E" w:rsidTr="00163C58">
        <w:tc>
          <w:tcPr>
            <w:tcW w:w="2698" w:type="dxa"/>
          </w:tcPr>
          <w:p w:rsidR="005C5F8E" w:rsidRDefault="005C5F8E" w:rsidP="00296499">
            <w:pPr>
              <w:tabs>
                <w:tab w:val="left" w:pos="2520"/>
              </w:tabs>
              <w:spacing w:line="380" w:lineRule="exact"/>
            </w:pPr>
            <w:r>
              <w:rPr>
                <w:rFonts w:hint="eastAsia"/>
              </w:rPr>
              <w:lastRenderedPageBreak/>
              <w:t xml:space="preserve"> </w:t>
            </w:r>
            <w:r w:rsidRPr="008D0A38">
              <w:rPr>
                <w:rFonts w:hint="eastAsia"/>
              </w:rPr>
              <w:t>（</w:t>
            </w:r>
            <w:r w:rsidR="002A1986">
              <w:rPr>
                <w:rFonts w:hint="eastAsia"/>
              </w:rPr>
              <w:t>刪除</w:t>
            </w:r>
            <w:r w:rsidRPr="008D0A38">
              <w:rPr>
                <w:rFonts w:hint="eastAsia"/>
              </w:rPr>
              <w:t>）</w:t>
            </w:r>
          </w:p>
        </w:tc>
        <w:tc>
          <w:tcPr>
            <w:tcW w:w="2699" w:type="dxa"/>
            <w:shd w:val="clear" w:color="auto" w:fill="auto"/>
          </w:tcPr>
          <w:p w:rsidR="005C5F8E" w:rsidRDefault="005C5F8E" w:rsidP="00296499">
            <w:pPr>
              <w:tabs>
                <w:tab w:val="left" w:pos="2520"/>
              </w:tabs>
              <w:spacing w:line="380" w:lineRule="exact"/>
            </w:pP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第二十八條　（刪除）</w:t>
            </w:r>
          </w:p>
        </w:tc>
        <w:tc>
          <w:tcPr>
            <w:tcW w:w="2699" w:type="dxa"/>
            <w:shd w:val="clear" w:color="auto" w:fill="auto"/>
          </w:tcPr>
          <w:p w:rsidR="005C5F8E" w:rsidRPr="00335541" w:rsidRDefault="005C5F8E" w:rsidP="00335541">
            <w:pPr>
              <w:tabs>
                <w:tab w:val="left" w:pos="2520"/>
              </w:tabs>
              <w:spacing w:line="380" w:lineRule="exact"/>
              <w:ind w:leftChars="50" w:left="105" w:rightChars="50" w:right="105"/>
            </w:pPr>
            <w:r w:rsidRPr="00296499">
              <w:rPr>
                <w:rFonts w:hint="eastAsia"/>
                <w:b/>
              </w:rPr>
              <w:t>行政院提案：</w:t>
            </w:r>
          </w:p>
          <w:p w:rsidR="005C5F8E" w:rsidRPr="00680548" w:rsidRDefault="005C5F8E" w:rsidP="00335541">
            <w:pPr>
              <w:autoSpaceDE/>
              <w:spacing w:line="320" w:lineRule="exact"/>
              <w:ind w:rightChars="50" w:right="105"/>
              <w:rPr>
                <w:rFonts w:ascii="Times New Roman"/>
                <w:noProof/>
                <w:kern w:val="2"/>
              </w:rPr>
            </w:pPr>
            <w:r w:rsidRPr="00680548">
              <w:rPr>
                <w:rFonts w:ascii="Times New Roman" w:hint="eastAsia"/>
                <w:noProof/>
                <w:kern w:val="2"/>
              </w:rPr>
              <w:t>一、</w:t>
            </w:r>
            <w:r w:rsidRPr="00680548">
              <w:rPr>
                <w:rFonts w:ascii="Times New Roman" w:hint="eastAsia"/>
                <w:noProof/>
                <w:kern w:val="2"/>
                <w:u w:val="single"/>
              </w:rPr>
              <w:t>本條刪除</w:t>
            </w:r>
            <w:r w:rsidRPr="00680548">
              <w:rPr>
                <w:rFonts w:ascii="Times New Roman" w:hint="eastAsia"/>
                <w:noProof/>
                <w:kern w:val="2"/>
              </w:rPr>
              <w:t>。</w:t>
            </w:r>
          </w:p>
          <w:p w:rsidR="005C5F8E" w:rsidRDefault="005C5F8E" w:rsidP="00680548">
            <w:pPr>
              <w:tabs>
                <w:tab w:val="left" w:pos="2520"/>
              </w:tabs>
              <w:spacing w:line="380" w:lineRule="exact"/>
              <w:ind w:left="315" w:hangingChars="150" w:hanging="315"/>
              <w:rPr>
                <w:rFonts w:ascii="Times New Roman"/>
                <w:noProof/>
                <w:kern w:val="2"/>
              </w:rPr>
            </w:pPr>
            <w:r w:rsidRPr="00680548">
              <w:rPr>
                <w:rFonts w:ascii="Times New Roman" w:hint="eastAsia"/>
                <w:noProof/>
                <w:kern w:val="2"/>
              </w:rPr>
              <w:t>二、理由同現行第二十一條說明二。</w:t>
            </w:r>
          </w:p>
          <w:p w:rsidR="005C5F8E" w:rsidRPr="008D0A38" w:rsidRDefault="005C5F8E" w:rsidP="00C550D5">
            <w:pPr>
              <w:ind w:leftChars="50" w:left="105" w:rightChars="50" w:right="105"/>
              <w:rPr>
                <w:b/>
              </w:rPr>
            </w:pPr>
            <w:r w:rsidRPr="008D0A38">
              <w:rPr>
                <w:rFonts w:hint="eastAsia"/>
                <w:b/>
              </w:rPr>
              <w:t>審查會：</w:t>
            </w:r>
          </w:p>
          <w:p w:rsidR="005C5F8E" w:rsidRDefault="002A1986" w:rsidP="00680548">
            <w:pPr>
              <w:tabs>
                <w:tab w:val="left" w:pos="2520"/>
              </w:tabs>
              <w:spacing w:line="380" w:lineRule="exact"/>
              <w:ind w:left="315" w:hangingChars="150" w:hanging="315"/>
            </w:pPr>
            <w:r>
              <w:rPr>
                <w:rFonts w:hint="eastAsia"/>
              </w:rPr>
              <w:t xml:space="preserve"> </w:t>
            </w:r>
            <w:r w:rsidR="006318DF" w:rsidRPr="006318DF">
              <w:rPr>
                <w:rFonts w:hint="eastAsia"/>
              </w:rPr>
              <w:t>照行政院提案</w:t>
            </w:r>
            <w:r>
              <w:rPr>
                <w:rFonts w:hint="eastAsia"/>
              </w:rPr>
              <w:t>刪除。</w:t>
            </w:r>
          </w:p>
        </w:tc>
      </w:tr>
      <w:tr w:rsidR="005C5F8E" w:rsidTr="00163C58">
        <w:tc>
          <w:tcPr>
            <w:tcW w:w="2698" w:type="dxa"/>
          </w:tcPr>
          <w:p w:rsidR="005C5F8E" w:rsidRDefault="005C5F8E" w:rsidP="002A1986">
            <w:pPr>
              <w:tabs>
                <w:tab w:val="left" w:pos="2520"/>
              </w:tabs>
              <w:spacing w:line="380" w:lineRule="exact"/>
              <w:ind w:leftChars="50" w:left="315" w:rightChars="50" w:right="105" w:hangingChars="100" w:hanging="210"/>
            </w:pPr>
            <w:r w:rsidRPr="008D0A38">
              <w:rPr>
                <w:rFonts w:hint="eastAsia"/>
              </w:rPr>
              <w:t>（</w:t>
            </w:r>
            <w:r w:rsidR="002A1986" w:rsidRPr="002A1986">
              <w:rPr>
                <w:rFonts w:hint="eastAsia"/>
              </w:rPr>
              <w:t>照案通過</w:t>
            </w:r>
            <w:r w:rsidRPr="008D0A38">
              <w:rPr>
                <w:rFonts w:hint="eastAsia"/>
              </w:rPr>
              <w:t>）</w:t>
            </w:r>
          </w:p>
          <w:p w:rsidR="002A1986" w:rsidRDefault="002A1986" w:rsidP="002A1986">
            <w:pPr>
              <w:tabs>
                <w:tab w:val="left" w:pos="2520"/>
              </w:tabs>
              <w:spacing w:line="380" w:lineRule="exact"/>
              <w:ind w:leftChars="50" w:left="315" w:rightChars="50" w:right="105" w:hangingChars="100" w:hanging="210"/>
            </w:pPr>
            <w:r w:rsidRPr="002A1986">
              <w:rPr>
                <w:rFonts w:hint="eastAsia"/>
              </w:rPr>
              <w:t>第三十條　園區事業之輸出入貨品，有私運或其他違法漏稅情事者，依海關緝私條例或其他有關法律之規定處理。</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w:t>
            </w:r>
            <w:r w:rsidRPr="00296499">
              <w:rPr>
                <w:rFonts w:hint="eastAsia"/>
                <w:u w:val="single"/>
              </w:rPr>
              <w:t>三十</w:t>
            </w:r>
            <w:r>
              <w:rPr>
                <w:rFonts w:hint="eastAsia"/>
              </w:rPr>
              <w:t>條　園區事業之輸出入貨品，有私運或其他違法漏稅情事者，依海關緝私條例或其他有關法律之規定處理。</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第二十九條　園區事業之輸出入貨品，有私運或其他違法漏稅情事者，依海關緝私條例或其他有關法律之規定處理。</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t>行政院提案：</w:t>
            </w:r>
          </w:p>
          <w:p w:rsidR="005C5F8E" w:rsidRDefault="005C5F8E" w:rsidP="00296499">
            <w:pPr>
              <w:tabs>
                <w:tab w:val="left" w:pos="2520"/>
              </w:tabs>
              <w:spacing w:line="380" w:lineRule="exact"/>
              <w:ind w:leftChars="50" w:left="105" w:rightChars="50" w:right="105"/>
            </w:pPr>
            <w:r>
              <w:rPr>
                <w:rFonts w:hint="eastAsia"/>
              </w:rPr>
              <w:t>條次變更，內容未修正。</w:t>
            </w:r>
          </w:p>
          <w:p w:rsidR="005C5F8E" w:rsidRPr="008D0A38" w:rsidRDefault="005C5F8E" w:rsidP="00C550D5">
            <w:pPr>
              <w:ind w:leftChars="50" w:left="105" w:rightChars="50" w:right="105"/>
              <w:rPr>
                <w:b/>
              </w:rPr>
            </w:pPr>
            <w:r w:rsidRPr="008D0A38">
              <w:rPr>
                <w:rFonts w:hint="eastAsia"/>
                <w:b/>
              </w:rPr>
              <w:t>審查會：</w:t>
            </w:r>
          </w:p>
          <w:p w:rsidR="005C5F8E" w:rsidRDefault="002A1986" w:rsidP="00296499">
            <w:pPr>
              <w:tabs>
                <w:tab w:val="left" w:pos="2520"/>
              </w:tabs>
              <w:spacing w:line="380" w:lineRule="exact"/>
            </w:pPr>
            <w:r>
              <w:rPr>
                <w:rFonts w:hint="eastAsia"/>
              </w:rPr>
              <w:t xml:space="preserve"> </w:t>
            </w:r>
            <w:r w:rsidRPr="002A1986">
              <w:rPr>
                <w:rFonts w:hint="eastAsia"/>
              </w:rPr>
              <w:t>照行政院提案通過</w:t>
            </w:r>
            <w:r>
              <w:rPr>
                <w:rFonts w:hint="eastAsia"/>
              </w:rPr>
              <w:t>。</w:t>
            </w:r>
          </w:p>
        </w:tc>
      </w:tr>
      <w:tr w:rsidR="005C5F8E" w:rsidTr="00163C58">
        <w:tc>
          <w:tcPr>
            <w:tcW w:w="2698" w:type="dxa"/>
          </w:tcPr>
          <w:p w:rsidR="005C5F8E" w:rsidRDefault="005C5F8E" w:rsidP="002A1986">
            <w:pPr>
              <w:tabs>
                <w:tab w:val="left" w:pos="2520"/>
              </w:tabs>
              <w:spacing w:line="380" w:lineRule="exact"/>
              <w:ind w:leftChars="50" w:left="315" w:rightChars="50" w:right="105" w:hangingChars="100" w:hanging="210"/>
            </w:pPr>
            <w:r w:rsidRPr="008D0A38">
              <w:rPr>
                <w:rFonts w:hint="eastAsia"/>
              </w:rPr>
              <w:t>（</w:t>
            </w:r>
            <w:r w:rsidR="002A1986" w:rsidRPr="002A1986">
              <w:rPr>
                <w:rFonts w:hint="eastAsia"/>
              </w:rPr>
              <w:t>照案通過</w:t>
            </w:r>
            <w:r w:rsidRPr="008D0A38">
              <w:rPr>
                <w:rFonts w:hint="eastAsia"/>
              </w:rPr>
              <w:t>）</w:t>
            </w:r>
          </w:p>
          <w:p w:rsidR="002A1986" w:rsidRDefault="002A1986" w:rsidP="002A1986">
            <w:pPr>
              <w:tabs>
                <w:tab w:val="left" w:pos="2520"/>
              </w:tabs>
              <w:spacing w:line="380" w:lineRule="exact"/>
              <w:ind w:leftChars="50" w:left="315" w:rightChars="50" w:right="105" w:hangingChars="100" w:hanging="210"/>
            </w:pPr>
            <w:r>
              <w:rPr>
                <w:rFonts w:hint="eastAsia"/>
              </w:rPr>
              <w:lastRenderedPageBreak/>
              <w:t>第三十一條　園區事業將經核准輸往課稅區之保稅貨品轉讓或變更用途者，應自轉讓或變更用途之翌日起三十日內，向海關按保稅貨品原型態補繳進口稅捐、貨物稅及營業稅。未依規定補繳稅捐者，依關稅法有關規定辦理。</w:t>
            </w:r>
          </w:p>
          <w:p w:rsidR="002A1986" w:rsidRDefault="002A1986" w:rsidP="002A1986">
            <w:pPr>
              <w:tabs>
                <w:tab w:val="left" w:pos="2520"/>
              </w:tabs>
              <w:spacing w:line="380" w:lineRule="exact"/>
              <w:ind w:leftChars="50" w:left="315" w:rightChars="50" w:right="105" w:hangingChars="100" w:hanging="210"/>
            </w:pPr>
            <w:r>
              <w:rPr>
                <w:rFonts w:hint="eastAsia"/>
              </w:rPr>
              <w:t xml:space="preserve">      園區事業以保稅名義報運非保稅貨品進口逾規定期限自行申報補稅者，除補繳稅捐外，並自原料進口放行之翌日起至稅捐繳清之日止，就應補稅捐金額按日加徵萬分之五之滯納金。但經海關查獲者，除補稅及加徵滯納金外，應另依海關緝私條例有關規定處分。</w:t>
            </w:r>
          </w:p>
          <w:p w:rsidR="002A1986" w:rsidRDefault="00921D25" w:rsidP="00921D25">
            <w:pPr>
              <w:tabs>
                <w:tab w:val="left" w:pos="2520"/>
              </w:tabs>
              <w:spacing w:line="380" w:lineRule="exact"/>
              <w:ind w:leftChars="50" w:left="385" w:rightChars="50" w:right="105" w:hangingChars="100" w:hanging="280"/>
            </w:pPr>
            <w:r>
              <w:rPr>
                <w:rFonts w:ascii="華康楷書體W5" w:eastAsia="華康楷書體W5" w:hint="eastAsia"/>
                <w:noProof/>
                <w:sz w:val="28"/>
              </w:rPr>
              <mc:AlternateContent>
                <mc:Choice Requires="wps">
                  <w:drawing>
                    <wp:anchor distT="0" distB="0" distL="114300" distR="114300" simplePos="0" relativeHeight="251680768" behindDoc="0" locked="0" layoutInCell="1" allowOverlap="1" wp14:anchorId="6ADFA0F9" wp14:editId="202F528A">
                      <wp:simplePos x="0" y="0"/>
                      <wp:positionH relativeFrom="column">
                        <wp:posOffset>-20320</wp:posOffset>
                      </wp:positionH>
                      <wp:positionV relativeFrom="paragraph">
                        <wp:posOffset>250495</wp:posOffset>
                      </wp:positionV>
                      <wp:extent cx="8572500" cy="0"/>
                      <wp:effectExtent l="0" t="0" r="19050" b="19050"/>
                      <wp:wrapNone/>
                      <wp:docPr id="21" name="直線接點 21"/>
                      <wp:cNvGraphicFramePr/>
                      <a:graphic xmlns:a="http://schemas.openxmlformats.org/drawingml/2006/main">
                        <a:graphicData uri="http://schemas.microsoft.com/office/word/2010/wordprocessingShape">
                          <wps:wsp>
                            <wps:cNvCnPr/>
                            <wps:spPr>
                              <a:xfrm>
                                <a:off x="0" y="0"/>
                                <a:ext cx="85725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2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pt,19.7pt" to="673.4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" strokecolor="black [3040]" strokeweight=".5pt"/>
                  </w:pict>
                </mc:Fallback>
              </mc:AlternateConten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三十一</w:t>
            </w:r>
            <w:r>
              <w:rPr>
                <w:rFonts w:hint="eastAsia"/>
              </w:rPr>
              <w:t>條　園區事業將</w:t>
            </w:r>
            <w:r>
              <w:rPr>
                <w:rFonts w:hint="eastAsia"/>
              </w:rPr>
              <w:lastRenderedPageBreak/>
              <w:t>經核准輸往課稅區之保稅貨品轉讓或變更用途者，應自轉讓或變更用途之翌日起三十日內，向海關按保稅貨品原型態補繳進口稅捐、貨物稅及營業稅。未依規定補繳稅捐者，依關稅法有關規定辦理。</w:t>
            </w:r>
          </w:p>
          <w:p w:rsidR="005C5F8E" w:rsidRDefault="005C5F8E" w:rsidP="00296499">
            <w:pPr>
              <w:tabs>
                <w:tab w:val="left" w:pos="2520"/>
              </w:tabs>
              <w:spacing w:line="380" w:lineRule="exact"/>
              <w:ind w:leftChars="150" w:left="315" w:rightChars="50" w:right="105" w:firstLineChars="200" w:firstLine="420"/>
            </w:pPr>
            <w:r>
              <w:rPr>
                <w:rFonts w:hint="eastAsia"/>
              </w:rPr>
              <w:t>園區事業以保稅名義報運非保稅貨品進口逾規定期限自行申報補稅者，除補繳稅捐外，並自原料進口放行之翌日起至稅捐繳清之日止，就應補稅捐金額按日加徵萬分之五之滯納金。但經海關查獲者，除補稅及加徵滯納金外，應另依海關緝私條例有關規定處分。</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第三十條　園區事業將經</w:t>
            </w:r>
            <w:r>
              <w:rPr>
                <w:rFonts w:hint="eastAsia"/>
              </w:rPr>
              <w:lastRenderedPageBreak/>
              <w:t>核准輸往課稅區之保稅貨品轉讓或變更用途者，應自轉讓或變更用途之翌日起三十日內，向海關按保稅貨品原型態補繳進口稅捐、貨物稅及營業稅。未依規定補繳稅捐者，依關稅法有關規定辦理。</w:t>
            </w:r>
          </w:p>
          <w:p w:rsidR="005C5F8E" w:rsidRDefault="005C5F8E" w:rsidP="00296499">
            <w:pPr>
              <w:tabs>
                <w:tab w:val="left" w:pos="2520"/>
              </w:tabs>
              <w:spacing w:line="380" w:lineRule="exact"/>
              <w:ind w:leftChars="150" w:left="315" w:rightChars="50" w:right="105" w:firstLineChars="200" w:firstLine="420"/>
            </w:pPr>
            <w:r>
              <w:rPr>
                <w:rFonts w:hint="eastAsia"/>
              </w:rPr>
              <w:t>園區事業以保稅名義報運非保稅貨品進口逾規定期限自行申報補稅者，除補繳稅捐外，並自原料進口放行之翌日起至稅捐繳清之日止，就應補稅捐金額按日加徵萬分之五之滯納金。但經海關查獲者，除補稅及加徵滯納金外，應另依海關緝私條例有關規定處分。</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105" w:rightChars="50" w:right="105"/>
            </w:pPr>
            <w:r>
              <w:rPr>
                <w:rFonts w:hint="eastAsia"/>
              </w:rPr>
              <w:lastRenderedPageBreak/>
              <w:t>條次變更，內容未修正。</w:t>
            </w:r>
          </w:p>
          <w:p w:rsidR="005C5F8E" w:rsidRPr="008D0A38" w:rsidRDefault="005C5F8E" w:rsidP="00C550D5">
            <w:pPr>
              <w:ind w:leftChars="50" w:left="105" w:rightChars="50" w:right="105"/>
              <w:rPr>
                <w:b/>
              </w:rPr>
            </w:pPr>
            <w:r w:rsidRPr="008D0A38">
              <w:rPr>
                <w:rFonts w:hint="eastAsia"/>
                <w:b/>
              </w:rPr>
              <w:t>審查會：</w:t>
            </w:r>
          </w:p>
          <w:p w:rsidR="005C5F8E" w:rsidRDefault="002A1986" w:rsidP="00296499">
            <w:pPr>
              <w:tabs>
                <w:tab w:val="left" w:pos="2520"/>
              </w:tabs>
              <w:spacing w:line="380" w:lineRule="exact"/>
            </w:pPr>
            <w:r>
              <w:rPr>
                <w:rFonts w:hint="eastAsia"/>
              </w:rPr>
              <w:t xml:space="preserve"> </w:t>
            </w:r>
            <w:r w:rsidRPr="002A1986">
              <w:rPr>
                <w:rFonts w:hint="eastAsia"/>
              </w:rPr>
              <w:t>照行政院提案通過</w:t>
            </w:r>
            <w:r>
              <w:rPr>
                <w:rFonts w:hint="eastAsia"/>
              </w:rPr>
              <w:t>。</w:t>
            </w:r>
          </w:p>
        </w:tc>
      </w:tr>
      <w:tr w:rsidR="005C5F8E" w:rsidTr="00163C58">
        <w:tc>
          <w:tcPr>
            <w:tcW w:w="2698" w:type="dxa"/>
          </w:tcPr>
          <w:p w:rsidR="005C5F8E" w:rsidRDefault="00921D25" w:rsidP="00921D25">
            <w:pPr>
              <w:tabs>
                <w:tab w:val="left" w:pos="2520"/>
              </w:tabs>
              <w:spacing w:line="380" w:lineRule="exact"/>
              <w:ind w:leftChars="50" w:left="385" w:rightChars="50" w:right="105" w:hangingChars="100" w:hanging="280"/>
            </w:pPr>
            <w:r>
              <w:rPr>
                <w:rFonts w:ascii="華康楷書體W5" w:eastAsia="華康楷書體W5" w:hint="eastAsia"/>
                <w:noProof/>
                <w:sz w:val="28"/>
              </w:rPr>
              <w:lastRenderedPageBreak/>
              <mc:AlternateContent>
                <mc:Choice Requires="wps">
                  <w:drawing>
                    <wp:anchor distT="0" distB="0" distL="114300" distR="114300" simplePos="0" relativeHeight="251678720" behindDoc="0" locked="0" layoutInCell="1" allowOverlap="1" wp14:anchorId="615AFB35" wp14:editId="7A6409F9">
                      <wp:simplePos x="0" y="0"/>
                      <wp:positionH relativeFrom="column">
                        <wp:posOffset>-19050</wp:posOffset>
                      </wp:positionH>
                      <wp:positionV relativeFrom="paragraph">
                        <wp:posOffset>-22530</wp:posOffset>
                      </wp:positionV>
                      <wp:extent cx="8572500" cy="0"/>
                      <wp:effectExtent l="0" t="0" r="19050" b="19050"/>
                      <wp:wrapNone/>
                      <wp:docPr id="20" name="直線接點 20"/>
                      <wp:cNvGraphicFramePr/>
                      <a:graphic xmlns:a="http://schemas.openxmlformats.org/drawingml/2006/main">
                        <a:graphicData uri="http://schemas.microsoft.com/office/word/2010/wordprocessingShape">
                          <wps:wsp>
                            <wps:cNvCnPr/>
                            <wps:spPr>
                              <a:xfrm>
                                <a:off x="0" y="0"/>
                                <a:ext cx="85725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2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75pt" to="67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" strokecolor="black [3040]" strokeweight=".5pt"/>
                  </w:pict>
                </mc:Fallback>
              </mc:AlternateContent>
            </w:r>
            <w:r w:rsidR="005C5F8E" w:rsidRPr="008D0A38">
              <w:rPr>
                <w:rFonts w:hint="eastAsia"/>
              </w:rPr>
              <w:t>（</w:t>
            </w:r>
            <w:r w:rsidR="002A1986" w:rsidRPr="002A1986">
              <w:rPr>
                <w:rFonts w:hint="eastAsia"/>
              </w:rPr>
              <w:t>照案通過</w:t>
            </w:r>
            <w:r w:rsidR="005C5F8E" w:rsidRPr="008D0A38">
              <w:rPr>
                <w:rFonts w:hint="eastAsia"/>
              </w:rPr>
              <w:t>）</w:t>
            </w:r>
          </w:p>
          <w:p w:rsidR="002A1986" w:rsidRDefault="002A1986" w:rsidP="002A1986">
            <w:pPr>
              <w:tabs>
                <w:tab w:val="left" w:pos="2520"/>
              </w:tabs>
              <w:spacing w:line="380" w:lineRule="exact"/>
              <w:ind w:leftChars="50" w:left="315" w:rightChars="50" w:right="105" w:hangingChars="100" w:hanging="210"/>
            </w:pPr>
            <w:r w:rsidRPr="002A1986">
              <w:rPr>
                <w:rFonts w:hint="eastAsia"/>
              </w:rPr>
              <w:t>第三十二條　園區事業違反依第二十二條第二項所定有關保稅貨品之加工、管理、通關、產品內銷應辦補稅程序或其他強制或禁止規定者，海關得予以警告並限期改正或處新臺幣六千元以上三萬元以下罰鍰，並得按次處罰；處罰三次仍未完成改正者，得停止六個月以下保稅業務之全部或一部。</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w:t>
            </w:r>
            <w:r w:rsidRPr="00296499">
              <w:rPr>
                <w:rFonts w:hint="eastAsia"/>
                <w:u w:val="single"/>
              </w:rPr>
              <w:t>三十二</w:t>
            </w:r>
            <w:r>
              <w:rPr>
                <w:rFonts w:hint="eastAsia"/>
              </w:rPr>
              <w:t>條　園區事業</w:t>
            </w:r>
            <w:r w:rsidRPr="00296499">
              <w:rPr>
                <w:rFonts w:hint="eastAsia"/>
                <w:u w:val="single"/>
              </w:rPr>
              <w:t>違反依第二十二條第二項所定有關</w:t>
            </w:r>
            <w:r>
              <w:rPr>
                <w:rFonts w:hint="eastAsia"/>
              </w:rPr>
              <w:t>保稅貨品之加工、管理、通關、產品內銷應辦補稅程序或其他</w:t>
            </w:r>
            <w:r w:rsidRPr="00296499">
              <w:rPr>
                <w:rFonts w:hint="eastAsia"/>
                <w:u w:val="single"/>
              </w:rPr>
              <w:t>強制或禁止規定</w:t>
            </w:r>
            <w:r>
              <w:rPr>
                <w:rFonts w:hint="eastAsia"/>
              </w:rPr>
              <w:t>者，海關得予以警告並限期改正或處新臺幣六千元以上三萬元以下罰鍰</w:t>
            </w:r>
            <w:r w:rsidRPr="00296499">
              <w:rPr>
                <w:rFonts w:hint="eastAsia"/>
                <w:u w:val="single"/>
              </w:rPr>
              <w:t>，</w:t>
            </w:r>
            <w:r>
              <w:rPr>
                <w:rFonts w:hint="eastAsia"/>
              </w:rPr>
              <w:t>並得</w:t>
            </w:r>
            <w:r w:rsidRPr="00296499">
              <w:rPr>
                <w:rFonts w:hint="eastAsia"/>
                <w:u w:val="single"/>
              </w:rPr>
              <w:t>按次</w:t>
            </w:r>
            <w:r>
              <w:rPr>
                <w:rFonts w:hint="eastAsia"/>
              </w:rPr>
              <w:t>處罰；處罰三次仍未完成改正者，得停止六個月以下保稅業務之全部或一部。</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第三十一條　園區事業保稅貨品之加工、管理、通關、產品內銷應辦補稅程序或其他應遵行事項，違反依第十九條第二項所定之辦法者，海關得予以警告並限期改正或處新臺幣六千元以上三萬元以下罰鍰；並得連續處罰；連續處罰三次仍未完成改正者，得停止六個月以下保稅業務之全部或一部。</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二、為使違反授權子法之行為範圍及處罰要件明確，俾使受規範者有預見之可能，爰將現行文字酌作調整，以資明確；並配合現行第十九條條次變更，修正為第二十二條。</w:t>
            </w:r>
          </w:p>
          <w:p w:rsidR="005C5F8E" w:rsidRDefault="005C5F8E" w:rsidP="00296499">
            <w:pPr>
              <w:tabs>
                <w:tab w:val="left" w:pos="2520"/>
              </w:tabs>
              <w:spacing w:line="380" w:lineRule="exact"/>
              <w:ind w:leftChars="50" w:left="315" w:rightChars="50" w:right="105" w:hangingChars="100" w:hanging="210"/>
            </w:pPr>
            <w:r>
              <w:rPr>
                <w:rFonts w:hint="eastAsia"/>
              </w:rPr>
              <w:t>三、對於有無違反行政法上義務，應逐一依職權調查事實及證據，以作為裁罰之基礎，爰將「連續處罰」修正為「按次處罰」，並酌作文字修正。</w:t>
            </w:r>
          </w:p>
          <w:p w:rsidR="005C5F8E" w:rsidRPr="008D0A38" w:rsidRDefault="005C5F8E" w:rsidP="00C550D5">
            <w:pPr>
              <w:ind w:leftChars="50" w:left="105" w:rightChars="50" w:right="105"/>
              <w:rPr>
                <w:b/>
              </w:rPr>
            </w:pPr>
            <w:r w:rsidRPr="008D0A38">
              <w:rPr>
                <w:rFonts w:hint="eastAsia"/>
                <w:b/>
              </w:rPr>
              <w:t>審查會：</w:t>
            </w:r>
          </w:p>
          <w:p w:rsidR="005C5F8E" w:rsidRDefault="002A1986" w:rsidP="00296499">
            <w:pPr>
              <w:tabs>
                <w:tab w:val="left" w:pos="2520"/>
              </w:tabs>
              <w:spacing w:line="380" w:lineRule="exact"/>
            </w:pPr>
            <w:r>
              <w:rPr>
                <w:rFonts w:hint="eastAsia"/>
              </w:rPr>
              <w:t xml:space="preserve"> </w:t>
            </w:r>
            <w:r w:rsidRPr="002A1986">
              <w:rPr>
                <w:rFonts w:hint="eastAsia"/>
              </w:rPr>
              <w:t>照行政院提案通過</w:t>
            </w:r>
            <w:r>
              <w:rPr>
                <w:rFonts w:hint="eastAsia"/>
              </w:rPr>
              <w:t>。</w:t>
            </w:r>
          </w:p>
        </w:tc>
      </w:tr>
      <w:tr w:rsidR="005C5F8E" w:rsidTr="00163C58">
        <w:tc>
          <w:tcPr>
            <w:tcW w:w="2698" w:type="dxa"/>
          </w:tcPr>
          <w:p w:rsidR="005C5F8E" w:rsidRDefault="005C5F8E" w:rsidP="002A1986">
            <w:pPr>
              <w:tabs>
                <w:tab w:val="left" w:pos="2520"/>
              </w:tabs>
              <w:spacing w:line="380" w:lineRule="exact"/>
              <w:ind w:leftChars="50" w:left="315" w:rightChars="50" w:right="105" w:hangingChars="100" w:hanging="210"/>
            </w:pPr>
            <w:r w:rsidRPr="008D0A38">
              <w:rPr>
                <w:rFonts w:hint="eastAsia"/>
              </w:rPr>
              <w:t>（</w:t>
            </w:r>
            <w:r w:rsidR="002A1986" w:rsidRPr="002A1986">
              <w:rPr>
                <w:rFonts w:hint="eastAsia"/>
              </w:rPr>
              <w:t>照案通過</w:t>
            </w:r>
            <w:r w:rsidRPr="008D0A38">
              <w:rPr>
                <w:rFonts w:hint="eastAsia"/>
              </w:rPr>
              <w:t>）</w:t>
            </w:r>
          </w:p>
          <w:p w:rsidR="002A1986" w:rsidRDefault="002A1986" w:rsidP="002A1986">
            <w:pPr>
              <w:tabs>
                <w:tab w:val="left" w:pos="2520"/>
              </w:tabs>
              <w:spacing w:line="380" w:lineRule="exact"/>
              <w:ind w:leftChars="50" w:left="315" w:rightChars="50" w:right="105" w:hangingChars="100" w:hanging="210"/>
            </w:pPr>
            <w:r w:rsidRPr="002A1986">
              <w:rPr>
                <w:rFonts w:hint="eastAsia"/>
              </w:rPr>
              <w:t>第三十三條　園區內設立之機構不依第二十九條第一項規定期限繳納管理費者，管理局得通知其</w:t>
            </w:r>
            <w:r w:rsidRPr="002A1986">
              <w:rPr>
                <w:rFonts w:hint="eastAsia"/>
              </w:rPr>
              <w:lastRenderedPageBreak/>
              <w:t>限期繳納；屆期仍不繳納者，處新臺幣六千元以上三萬元以下罰鍰。管理局並得停止園區事業一個月以上一年以下貨品之輸出入。</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三十三</w:t>
            </w:r>
            <w:r>
              <w:rPr>
                <w:rFonts w:hint="eastAsia"/>
              </w:rPr>
              <w:t>條　園區內設立之機構不依第</w:t>
            </w:r>
            <w:r w:rsidRPr="00296499">
              <w:rPr>
                <w:rFonts w:hint="eastAsia"/>
                <w:u w:val="single"/>
              </w:rPr>
              <w:t>二十九</w:t>
            </w:r>
            <w:r>
              <w:rPr>
                <w:rFonts w:hint="eastAsia"/>
              </w:rPr>
              <w:t>條第一項規定期限繳納管理費者，</w:t>
            </w:r>
            <w:r w:rsidRPr="00296499">
              <w:rPr>
                <w:rFonts w:hint="eastAsia"/>
                <w:u w:val="single"/>
              </w:rPr>
              <w:t>管理局得通知其限期繳納；屆期仍不繳納</w:t>
            </w:r>
            <w:r w:rsidRPr="00296499">
              <w:rPr>
                <w:rFonts w:hint="eastAsia"/>
                <w:u w:val="single"/>
              </w:rPr>
              <w:lastRenderedPageBreak/>
              <w:t>者，</w:t>
            </w:r>
            <w:r>
              <w:rPr>
                <w:rFonts w:hint="eastAsia"/>
              </w:rPr>
              <w:t>處新臺幣六千元以上三萬元以下罰鍰。管理局並得停止園區事業一個月以上一年以下貨品之輸出入。</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第三十一條之一　在園區內設立之事業、機構，不依第二十七條第一項規定期限繳納管理費者，處新臺幣六千元以上三萬</w:t>
            </w:r>
            <w:r>
              <w:rPr>
                <w:rFonts w:hint="eastAsia"/>
              </w:rPr>
              <w:lastRenderedPageBreak/>
              <w:t>元以下罰鍰，並通知限期繳納，屆期仍不繳者，管理局或分局得依法移送強制執行。管理局或分局並得停止園區事業、機構一個月以上一年以下貨品之輸出入。</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二、依本條例施行細則第第二十六條規定，現行第二十七條第一項所稱之機</w:t>
            </w:r>
            <w:r>
              <w:rPr>
                <w:rFonts w:hint="eastAsia"/>
              </w:rPr>
              <w:lastRenderedPageBreak/>
              <w:t>構，包含第四條所稱園區事業，故現行「事業」之文字，並無規定之必要，爰刪除之；並配合現行第二十七條條次變更，修正為第二十九條。</w:t>
            </w:r>
          </w:p>
          <w:p w:rsidR="005C5F8E" w:rsidRDefault="005C5F8E" w:rsidP="00296499">
            <w:pPr>
              <w:tabs>
                <w:tab w:val="left" w:pos="2520"/>
              </w:tabs>
              <w:spacing w:line="380" w:lineRule="exact"/>
              <w:ind w:leftChars="50" w:left="315" w:rightChars="50" w:right="105" w:hangingChars="100" w:hanging="210"/>
            </w:pPr>
            <w:r>
              <w:rPr>
                <w:rFonts w:hint="eastAsia"/>
              </w:rPr>
              <w:t>三、增列「管理局得通知其限期繳納」文字，使機構得於通知期限內繳納，不因逾期而即受罰鍰處分，以符比例原則。</w:t>
            </w:r>
          </w:p>
          <w:p w:rsidR="005C5F8E" w:rsidRDefault="005C5F8E" w:rsidP="00296499">
            <w:pPr>
              <w:tabs>
                <w:tab w:val="left" w:pos="2520"/>
              </w:tabs>
              <w:spacing w:line="380" w:lineRule="exact"/>
              <w:ind w:leftChars="50" w:left="315" w:rightChars="50" w:right="105" w:hangingChars="100" w:hanging="210"/>
            </w:pPr>
            <w:r>
              <w:rPr>
                <w:rFonts w:hint="eastAsia"/>
              </w:rPr>
              <w:t>四、公法上金錢給付義務逾期未履行者，移送法務部行政執行署所屬行政執行分署負責執行，行政執行法第四條第一項但書定有明文，現行「屆期仍不繳者，管理局或分局得依法移送強制執行」之規定無規範必要，爰予刪除。另刪除「或分局」文字，修正理由同修正條文第</w:t>
            </w:r>
            <w:r>
              <w:rPr>
                <w:rFonts w:hint="eastAsia"/>
              </w:rPr>
              <w:lastRenderedPageBreak/>
              <w:t>六條說明三、(一)，並酌作文字修正。</w:t>
            </w:r>
          </w:p>
          <w:p w:rsidR="005C5F8E" w:rsidRPr="008D0A38" w:rsidRDefault="005C5F8E" w:rsidP="00C550D5">
            <w:pPr>
              <w:ind w:leftChars="50" w:left="105" w:rightChars="50" w:right="105"/>
              <w:rPr>
                <w:b/>
              </w:rPr>
            </w:pPr>
            <w:r w:rsidRPr="008D0A38">
              <w:rPr>
                <w:rFonts w:hint="eastAsia"/>
                <w:b/>
              </w:rPr>
              <w:t>審查會：</w:t>
            </w:r>
          </w:p>
          <w:p w:rsidR="005C5F8E" w:rsidRDefault="002A1986" w:rsidP="00296499">
            <w:pPr>
              <w:tabs>
                <w:tab w:val="left" w:pos="2520"/>
              </w:tabs>
              <w:spacing w:line="380" w:lineRule="exact"/>
            </w:pPr>
            <w:r>
              <w:rPr>
                <w:rFonts w:hint="eastAsia"/>
              </w:rPr>
              <w:t xml:space="preserve"> </w:t>
            </w:r>
            <w:r w:rsidRPr="002A1986">
              <w:rPr>
                <w:rFonts w:hint="eastAsia"/>
              </w:rPr>
              <w:t>照行政院提案通過</w:t>
            </w:r>
            <w:r>
              <w:rPr>
                <w:rFonts w:hint="eastAsia"/>
              </w:rPr>
              <w:t>。</w:t>
            </w:r>
          </w:p>
        </w:tc>
      </w:tr>
      <w:tr w:rsidR="005C5F8E" w:rsidTr="00163C58">
        <w:tc>
          <w:tcPr>
            <w:tcW w:w="2698" w:type="dxa"/>
          </w:tcPr>
          <w:p w:rsidR="005C5F8E" w:rsidRDefault="005C5F8E" w:rsidP="00296499">
            <w:pPr>
              <w:tabs>
                <w:tab w:val="left" w:pos="2520"/>
              </w:tabs>
              <w:spacing w:line="380" w:lineRule="exact"/>
              <w:ind w:leftChars="50" w:left="315" w:rightChars="50" w:right="105" w:hangingChars="100" w:hanging="210"/>
            </w:pPr>
            <w:r w:rsidRPr="008D0A38">
              <w:rPr>
                <w:rFonts w:hint="eastAsia"/>
              </w:rPr>
              <w:lastRenderedPageBreak/>
              <w:t>（</w:t>
            </w:r>
            <w:r w:rsidR="002A1986">
              <w:rPr>
                <w:rFonts w:hint="eastAsia"/>
              </w:rPr>
              <w:t>修正通過</w:t>
            </w:r>
            <w:r w:rsidRPr="008D0A38">
              <w:rPr>
                <w:rFonts w:hint="eastAsia"/>
              </w:rPr>
              <w:t>）</w:t>
            </w:r>
          </w:p>
          <w:p w:rsidR="002A1986" w:rsidRDefault="002A1986" w:rsidP="002A1986">
            <w:pPr>
              <w:tabs>
                <w:tab w:val="left" w:pos="2520"/>
              </w:tabs>
              <w:spacing w:line="380" w:lineRule="exact"/>
              <w:ind w:leftChars="50" w:left="315" w:rightChars="50" w:right="105" w:hangingChars="100" w:hanging="210"/>
            </w:pPr>
            <w:r w:rsidRPr="002A1986">
              <w:rPr>
                <w:rFonts w:hint="eastAsia"/>
              </w:rPr>
              <w:t>第三十四條　違反依第十六條管理辦法所定有關禁止占用或損害設施等影響公眾使用或其他管理事項者，處新臺幣一千二百元以上六千元以下罰鍰，並通知限期改善；屆期未改善者，得按次處罰。</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第三十四條　園區事業違反依第十六條管理辦法所定有關禁止占用或損害設施等影響公眾使用或其他管理事項者，處新臺幣一千二百元以上六千元以下罰鍰，並通知限期改善；屆期未改善者，得按次處罰。</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w:t>
            </w:r>
            <w:r w:rsidRPr="00296499">
              <w:rPr>
                <w:rFonts w:hint="eastAsia"/>
                <w:u w:val="single"/>
              </w:rPr>
              <w:t>本條新增</w:t>
            </w:r>
            <w:r>
              <w:rPr>
                <w:rFonts w:hint="eastAsia"/>
              </w:rPr>
              <w:t>。</w:t>
            </w:r>
          </w:p>
          <w:p w:rsidR="005C5F8E" w:rsidRDefault="005C5F8E" w:rsidP="00296499">
            <w:pPr>
              <w:tabs>
                <w:tab w:val="left" w:pos="2520"/>
              </w:tabs>
              <w:spacing w:line="380" w:lineRule="exact"/>
              <w:ind w:leftChars="50" w:left="315" w:rightChars="50" w:right="105" w:hangingChars="100" w:hanging="210"/>
            </w:pPr>
            <w:r>
              <w:rPr>
                <w:rFonts w:hint="eastAsia"/>
              </w:rPr>
              <w:t>二、查各地方政府對公園綠地所定管理自治條例罰鍰額度不盡相同。例如臺北市公園管理自治條例第十七條、臺中市公園及行道樹管理自治條例第四十四條、臺南市公園綠地管理自治條例第十四條第四項，分別就違規停放車輛、不依規定使用設施或從事危害公共安全之活動、未經許可販賣物品、出租遊憩器具或為其他之營利行為及破壞公園內公物等事項，處新臺幣一千二百元以上六千</w:t>
            </w:r>
            <w:r>
              <w:rPr>
                <w:rFonts w:hint="eastAsia"/>
              </w:rPr>
              <w:lastRenderedPageBreak/>
              <w:t>元以下罰鍰。考量本條所規範之客體及目的，與上述地方自治條例有其共通性，爰其罰鍰額度參採上述自治條例所定新臺幣一千二百元以上六千元以下之金額，且依行政罰通例，明定違反規定者除處以罰鍰，並通知限期改善，屆期未改善者，得按次處罰。</w:t>
            </w:r>
          </w:p>
          <w:p w:rsidR="005C5F8E" w:rsidRPr="008D0A38" w:rsidRDefault="005C5F8E" w:rsidP="00C550D5">
            <w:pPr>
              <w:ind w:leftChars="50" w:left="105" w:rightChars="50" w:right="105"/>
              <w:rPr>
                <w:b/>
              </w:rPr>
            </w:pPr>
            <w:r w:rsidRPr="008D0A38">
              <w:rPr>
                <w:rFonts w:hint="eastAsia"/>
                <w:b/>
              </w:rPr>
              <w:t>審查會：</w:t>
            </w:r>
          </w:p>
          <w:p w:rsidR="005C5F8E" w:rsidRDefault="002A1986" w:rsidP="00296499">
            <w:pPr>
              <w:tabs>
                <w:tab w:val="left" w:pos="2520"/>
              </w:tabs>
              <w:spacing w:line="380" w:lineRule="exact"/>
            </w:pPr>
            <w:r>
              <w:rPr>
                <w:rFonts w:hint="eastAsia"/>
              </w:rPr>
              <w:t xml:space="preserve"> </w:t>
            </w:r>
            <w:r w:rsidRPr="002A1986">
              <w:rPr>
                <w:rFonts w:hint="eastAsia"/>
              </w:rPr>
              <w:t>照行政院提案</w:t>
            </w:r>
            <w:r>
              <w:rPr>
                <w:rFonts w:hint="eastAsia"/>
              </w:rPr>
              <w:t>修正</w:t>
            </w:r>
            <w:r w:rsidRPr="002A1986">
              <w:rPr>
                <w:rFonts w:hint="eastAsia"/>
              </w:rPr>
              <w:t>通過。</w:t>
            </w:r>
          </w:p>
        </w:tc>
      </w:tr>
      <w:tr w:rsidR="005C5F8E" w:rsidTr="00163C58">
        <w:tc>
          <w:tcPr>
            <w:tcW w:w="2698" w:type="dxa"/>
          </w:tcPr>
          <w:p w:rsidR="005C5F8E" w:rsidRDefault="005C5F8E" w:rsidP="00296499">
            <w:pPr>
              <w:tabs>
                <w:tab w:val="left" w:pos="2520"/>
              </w:tabs>
              <w:spacing w:line="380" w:lineRule="exact"/>
              <w:ind w:leftChars="50" w:left="315" w:rightChars="50" w:right="105" w:hangingChars="100" w:hanging="210"/>
            </w:pPr>
            <w:r w:rsidRPr="008D0A38">
              <w:rPr>
                <w:rFonts w:hint="eastAsia"/>
              </w:rPr>
              <w:lastRenderedPageBreak/>
              <w:t>（</w:t>
            </w:r>
            <w:r w:rsidR="002A1986">
              <w:rPr>
                <w:rFonts w:hint="eastAsia"/>
              </w:rPr>
              <w:t>照案通過</w:t>
            </w:r>
            <w:r w:rsidRPr="008D0A38">
              <w:rPr>
                <w:rFonts w:hint="eastAsia"/>
              </w:rPr>
              <w:t>）</w:t>
            </w:r>
          </w:p>
          <w:p w:rsidR="002A1986" w:rsidRDefault="002A1986" w:rsidP="00296499">
            <w:pPr>
              <w:tabs>
                <w:tab w:val="left" w:pos="2520"/>
              </w:tabs>
              <w:spacing w:line="380" w:lineRule="exact"/>
              <w:ind w:leftChars="50" w:left="315" w:rightChars="50" w:right="105" w:hangingChars="100" w:hanging="210"/>
            </w:pPr>
            <w:r w:rsidRPr="002A1986">
              <w:rPr>
                <w:rFonts w:hint="eastAsia"/>
              </w:rPr>
              <w:t>第三十五條　管理局及海關得派員隨時抽查或複驗園區事業之保稅業務人員處理自行點驗進出區及按月彙報業務。如經發現未據實辦理或未依規定期限辦理，海關得予以警告並限期改正，按次</w:t>
            </w:r>
            <w:r w:rsidRPr="002A1986">
              <w:rPr>
                <w:rFonts w:hint="eastAsia"/>
              </w:rPr>
              <w:lastRenderedPageBreak/>
              <w:t>警告三次仍未完成改正者，得函請管理局暫停一年以內自行點驗進出區及按月彙報之資格；其情節重大者，得函請管理局廢止其自行點驗進出區及按月彙報之資格。</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lastRenderedPageBreak/>
              <w:t>第</w:t>
            </w:r>
            <w:r w:rsidRPr="00296499">
              <w:rPr>
                <w:rFonts w:hint="eastAsia"/>
                <w:u w:val="single"/>
              </w:rPr>
              <w:t>三十五</w:t>
            </w:r>
            <w:r>
              <w:rPr>
                <w:rFonts w:hint="eastAsia"/>
              </w:rPr>
              <w:t>條　管理局及海關得派員隨時抽查或複驗園區事業之保稅業務人員處理自行點驗進出區及按月彙報業務。如經發現未據實辦理或未依規定期限辦理，海關得予以警告並限期改正，</w:t>
            </w:r>
            <w:r w:rsidRPr="00296499">
              <w:rPr>
                <w:rFonts w:hint="eastAsia"/>
                <w:u w:val="single"/>
              </w:rPr>
              <w:t>按次</w:t>
            </w:r>
            <w:r>
              <w:rPr>
                <w:rFonts w:hint="eastAsia"/>
              </w:rPr>
              <w:t>警告三次仍未完成改正</w:t>
            </w:r>
            <w:r>
              <w:rPr>
                <w:rFonts w:hint="eastAsia"/>
              </w:rPr>
              <w:lastRenderedPageBreak/>
              <w:t>者，得函請管理局暫停一年以內自行點驗進出區及按月彙報之資格；其情節重大者，得函請管理局廢止其自行點驗進出區及按月彙報之資格。</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第三十一條之二　管理局或分局及海關得派員隨時抽查或複驗園區事業之保稅業務人員處理自行點驗進出區及按月彙報業務。如經發現未據實辦理或未依規定期限辦理，海關得予以警告並限期改正，連續警告三次仍</w:t>
            </w:r>
            <w:r>
              <w:rPr>
                <w:rFonts w:hint="eastAsia"/>
              </w:rPr>
              <w:lastRenderedPageBreak/>
              <w:t>未完成改正者，得函請管理局或分局暫停一年以內自行點驗進出區及按月彙報之資格；其情節重大者，得函請管理局或分局廢止其自行點驗進出區及按月彙報之資格。</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lastRenderedPageBreak/>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二、刪除「或分局」文字，理由同修正條文第六條說明三、(一)。</w:t>
            </w:r>
          </w:p>
          <w:p w:rsidR="005C5F8E" w:rsidRDefault="005C5F8E" w:rsidP="00296499">
            <w:pPr>
              <w:tabs>
                <w:tab w:val="left" w:pos="2520"/>
              </w:tabs>
              <w:spacing w:line="380" w:lineRule="exact"/>
              <w:ind w:leftChars="50" w:left="315" w:rightChars="50" w:right="105" w:hangingChars="100" w:hanging="210"/>
            </w:pPr>
            <w:r>
              <w:rPr>
                <w:rFonts w:hint="eastAsia"/>
              </w:rPr>
              <w:t>三、依法制體例，將「連續警告三次」修正為「按次警告三次」。</w:t>
            </w:r>
          </w:p>
          <w:p w:rsidR="005C5F8E" w:rsidRPr="008D0A38" w:rsidRDefault="005C5F8E" w:rsidP="00C550D5">
            <w:pPr>
              <w:ind w:leftChars="50" w:left="105" w:rightChars="50" w:right="105"/>
              <w:rPr>
                <w:b/>
              </w:rPr>
            </w:pPr>
            <w:r w:rsidRPr="008D0A38">
              <w:rPr>
                <w:rFonts w:hint="eastAsia"/>
                <w:b/>
              </w:rPr>
              <w:t>審查會：</w:t>
            </w:r>
          </w:p>
          <w:p w:rsidR="005C5F8E" w:rsidRDefault="002A1986" w:rsidP="002A1986">
            <w:pPr>
              <w:tabs>
                <w:tab w:val="left" w:pos="2520"/>
              </w:tabs>
              <w:spacing w:line="380" w:lineRule="exact"/>
            </w:pPr>
            <w:r>
              <w:rPr>
                <w:rFonts w:hint="eastAsia"/>
              </w:rPr>
              <w:t xml:space="preserve"> </w:t>
            </w:r>
            <w:r w:rsidRPr="002A1986">
              <w:rPr>
                <w:rFonts w:hint="eastAsia"/>
              </w:rPr>
              <w:t>照行政院提案通過。</w:t>
            </w:r>
          </w:p>
        </w:tc>
      </w:tr>
      <w:tr w:rsidR="005C5F8E" w:rsidTr="00163C58">
        <w:tc>
          <w:tcPr>
            <w:tcW w:w="2698" w:type="dxa"/>
          </w:tcPr>
          <w:p w:rsidR="005C5F8E" w:rsidRDefault="005C5F8E" w:rsidP="00296499">
            <w:pPr>
              <w:tabs>
                <w:tab w:val="left" w:pos="2520"/>
              </w:tabs>
              <w:spacing w:line="380" w:lineRule="exact"/>
            </w:pPr>
            <w:r>
              <w:rPr>
                <w:rFonts w:hint="eastAsia"/>
              </w:rPr>
              <w:lastRenderedPageBreak/>
              <w:t xml:space="preserve"> </w:t>
            </w:r>
            <w:r w:rsidRPr="008D0A38">
              <w:rPr>
                <w:rFonts w:hint="eastAsia"/>
              </w:rPr>
              <w:t>（</w:t>
            </w:r>
            <w:r w:rsidR="002A1986">
              <w:rPr>
                <w:rFonts w:hint="eastAsia"/>
              </w:rPr>
              <w:t>刪除</w:t>
            </w:r>
            <w:r w:rsidRPr="008D0A38">
              <w:rPr>
                <w:rFonts w:hint="eastAsia"/>
              </w:rPr>
              <w:t>）</w:t>
            </w:r>
          </w:p>
        </w:tc>
        <w:tc>
          <w:tcPr>
            <w:tcW w:w="2699" w:type="dxa"/>
            <w:shd w:val="clear" w:color="auto" w:fill="auto"/>
          </w:tcPr>
          <w:p w:rsidR="005C5F8E" w:rsidRDefault="005C5F8E" w:rsidP="00296499">
            <w:pPr>
              <w:tabs>
                <w:tab w:val="left" w:pos="2520"/>
              </w:tabs>
              <w:spacing w:line="380" w:lineRule="exact"/>
            </w:pP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第三十二條　本條例規定應處罰鍰之案件涉及刑事責任者，應分別依有關法律處罰。</w:t>
            </w:r>
          </w:p>
        </w:tc>
        <w:tc>
          <w:tcPr>
            <w:tcW w:w="2699" w:type="dxa"/>
            <w:shd w:val="clear" w:color="auto" w:fill="auto"/>
          </w:tcPr>
          <w:p w:rsidR="005C5F8E" w:rsidRDefault="005C5F8E" w:rsidP="00335541">
            <w:pPr>
              <w:tabs>
                <w:tab w:val="left" w:pos="2520"/>
              </w:tabs>
              <w:spacing w:line="380" w:lineRule="exact"/>
              <w:ind w:leftChars="50" w:left="105" w:rightChars="50" w:right="105"/>
            </w:pPr>
            <w:r w:rsidRPr="00296499">
              <w:rPr>
                <w:rFonts w:hint="eastAsia"/>
                <w:b/>
              </w:rPr>
              <w:t>行政院提案：</w:t>
            </w:r>
          </w:p>
          <w:p w:rsidR="005C5F8E" w:rsidRDefault="005C5F8E" w:rsidP="004E4576">
            <w:pPr>
              <w:ind w:leftChars="50" w:left="315" w:rightChars="50" w:right="105" w:hangingChars="100" w:hanging="210"/>
            </w:pPr>
            <w:r>
              <w:rPr>
                <w:rFonts w:hint="eastAsia"/>
              </w:rPr>
              <w:t>一、</w:t>
            </w:r>
            <w:r w:rsidRPr="0031385D">
              <w:rPr>
                <w:rFonts w:hint="eastAsia"/>
                <w:u w:val="single"/>
              </w:rPr>
              <w:t>本條刪除</w:t>
            </w:r>
            <w:r>
              <w:rPr>
                <w:rFonts w:hint="eastAsia"/>
              </w:rPr>
              <w:t>。</w:t>
            </w:r>
          </w:p>
          <w:p w:rsidR="005C5F8E" w:rsidRDefault="005C5F8E" w:rsidP="004E4576">
            <w:pPr>
              <w:ind w:leftChars="50" w:left="315" w:rightChars="50" w:right="105" w:hangingChars="100" w:hanging="210"/>
            </w:pPr>
            <w:r>
              <w:rPr>
                <w:rFonts w:hint="eastAsia"/>
              </w:rPr>
              <w:t xml:space="preserve">二、本條規定應處罰鍰之案件涉及刑事責任者，應依有關法律處罰，係屬當然之理，無規範必要，爰予刪除。 </w:t>
            </w:r>
          </w:p>
          <w:p w:rsidR="005C5F8E" w:rsidRPr="008D0A38" w:rsidRDefault="005C5F8E" w:rsidP="00C550D5">
            <w:pPr>
              <w:ind w:leftChars="50" w:left="105" w:rightChars="50" w:right="105"/>
              <w:rPr>
                <w:b/>
              </w:rPr>
            </w:pPr>
            <w:r w:rsidRPr="008D0A38">
              <w:rPr>
                <w:rFonts w:hint="eastAsia"/>
                <w:b/>
              </w:rPr>
              <w:t>審查會：</w:t>
            </w:r>
          </w:p>
          <w:p w:rsidR="005C5F8E" w:rsidRDefault="00163342" w:rsidP="004E4576">
            <w:pPr>
              <w:ind w:leftChars="50" w:left="315" w:rightChars="50" w:right="105" w:hangingChars="100" w:hanging="210"/>
            </w:pPr>
            <w:r w:rsidRPr="00163342">
              <w:rPr>
                <w:rFonts w:hint="eastAsia"/>
              </w:rPr>
              <w:t>照行政院提案</w:t>
            </w:r>
            <w:r w:rsidR="002A1986">
              <w:rPr>
                <w:rFonts w:hint="eastAsia"/>
              </w:rPr>
              <w:t>刪除。</w:t>
            </w:r>
          </w:p>
        </w:tc>
      </w:tr>
      <w:tr w:rsidR="005C5F8E" w:rsidTr="00163C58">
        <w:tc>
          <w:tcPr>
            <w:tcW w:w="2698" w:type="dxa"/>
          </w:tcPr>
          <w:p w:rsidR="005C5F8E" w:rsidRDefault="00921D25" w:rsidP="00296499">
            <w:pPr>
              <w:tabs>
                <w:tab w:val="left" w:pos="2520"/>
              </w:tabs>
              <w:spacing w:line="380" w:lineRule="exact"/>
            </w:pPr>
            <w:r>
              <w:rPr>
                <w:rFonts w:ascii="華康楷書體W5" w:eastAsia="華康楷書體W5" w:hint="eastAsia"/>
                <w:noProof/>
                <w:sz w:val="28"/>
              </w:rPr>
              <mc:AlternateContent>
                <mc:Choice Requires="wps">
                  <w:drawing>
                    <wp:anchor distT="0" distB="0" distL="114300" distR="114300" simplePos="0" relativeHeight="251684864" behindDoc="0" locked="0" layoutInCell="1" allowOverlap="1" wp14:anchorId="48035F76" wp14:editId="44720F9A">
                      <wp:simplePos x="0" y="0"/>
                      <wp:positionH relativeFrom="column">
                        <wp:posOffset>-19685</wp:posOffset>
                      </wp:positionH>
                      <wp:positionV relativeFrom="paragraph">
                        <wp:posOffset>1849120</wp:posOffset>
                      </wp:positionV>
                      <wp:extent cx="8572500" cy="0"/>
                      <wp:effectExtent l="0" t="0" r="19050" b="19050"/>
                      <wp:wrapNone/>
                      <wp:docPr id="23" name="直線接點 23"/>
                      <wp:cNvGraphicFramePr/>
                      <a:graphic xmlns:a="http://schemas.openxmlformats.org/drawingml/2006/main">
                        <a:graphicData uri="http://schemas.microsoft.com/office/word/2010/wordprocessingShape">
                          <wps:wsp>
                            <wps:cNvCnPr/>
                            <wps:spPr>
                              <a:xfrm>
                                <a:off x="0" y="0"/>
                                <a:ext cx="85725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2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145.6pt" to="673.45pt,1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" strokecolor="black [3040]" strokeweight=".5pt"/>
                  </w:pict>
                </mc:Fallback>
              </mc:AlternateContent>
            </w:r>
            <w:r w:rsidR="005C5F8E">
              <w:rPr>
                <w:rFonts w:hint="eastAsia"/>
              </w:rPr>
              <w:t xml:space="preserve"> </w:t>
            </w:r>
            <w:r w:rsidR="005C5F8E" w:rsidRPr="008D0A38">
              <w:rPr>
                <w:rFonts w:hint="eastAsia"/>
              </w:rPr>
              <w:t>（</w:t>
            </w:r>
            <w:r w:rsidR="002A1986">
              <w:rPr>
                <w:rFonts w:hint="eastAsia"/>
              </w:rPr>
              <w:t>刪除</w:t>
            </w:r>
            <w:r w:rsidR="005C5F8E" w:rsidRPr="008D0A38">
              <w:rPr>
                <w:rFonts w:hint="eastAsia"/>
              </w:rPr>
              <w:t>）</w:t>
            </w:r>
          </w:p>
        </w:tc>
        <w:tc>
          <w:tcPr>
            <w:tcW w:w="2699" w:type="dxa"/>
            <w:shd w:val="clear" w:color="auto" w:fill="auto"/>
          </w:tcPr>
          <w:p w:rsidR="005C5F8E" w:rsidRDefault="005C5F8E" w:rsidP="00296499">
            <w:pPr>
              <w:tabs>
                <w:tab w:val="left" w:pos="2520"/>
              </w:tabs>
              <w:spacing w:line="380" w:lineRule="exact"/>
            </w:pP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第三十三條　依本條例所處之罰鍰，經限期繳納，屆期未繳納者，依法移送強制執行。</w:t>
            </w:r>
          </w:p>
        </w:tc>
        <w:tc>
          <w:tcPr>
            <w:tcW w:w="2699" w:type="dxa"/>
            <w:shd w:val="clear" w:color="auto" w:fill="auto"/>
          </w:tcPr>
          <w:p w:rsidR="005C5F8E" w:rsidRDefault="005C5F8E" w:rsidP="00335541">
            <w:pPr>
              <w:tabs>
                <w:tab w:val="left" w:pos="2520"/>
              </w:tabs>
              <w:spacing w:line="380" w:lineRule="exact"/>
              <w:ind w:leftChars="50" w:left="105" w:rightChars="50" w:right="105"/>
            </w:pPr>
            <w:r w:rsidRPr="00296499">
              <w:rPr>
                <w:rFonts w:hint="eastAsia"/>
                <w:b/>
              </w:rPr>
              <w:t>行政院提案：</w:t>
            </w:r>
          </w:p>
          <w:p w:rsidR="005C5F8E" w:rsidRDefault="005C5F8E" w:rsidP="004E4576">
            <w:pPr>
              <w:ind w:leftChars="50" w:left="315" w:rightChars="50" w:right="105" w:hangingChars="100" w:hanging="210"/>
            </w:pPr>
            <w:r>
              <w:rPr>
                <w:rFonts w:hint="eastAsia"/>
              </w:rPr>
              <w:t>一、</w:t>
            </w:r>
            <w:r w:rsidRPr="0031385D">
              <w:rPr>
                <w:rFonts w:hint="eastAsia"/>
                <w:u w:val="single"/>
              </w:rPr>
              <w:t>本條刪除</w:t>
            </w:r>
            <w:r>
              <w:rPr>
                <w:rFonts w:hint="eastAsia"/>
              </w:rPr>
              <w:t>。</w:t>
            </w:r>
          </w:p>
          <w:p w:rsidR="005C5F8E" w:rsidRDefault="005C5F8E" w:rsidP="00680548">
            <w:pPr>
              <w:ind w:leftChars="50" w:left="315" w:rightChars="50" w:right="105" w:hangingChars="100" w:hanging="210"/>
            </w:pPr>
            <w:r>
              <w:rPr>
                <w:rFonts w:hint="eastAsia"/>
              </w:rPr>
              <w:t>二、有關公法上金錢給付義務之強制執行，行政執行法已有規範，無另定之必要，爰予刪除。</w:t>
            </w:r>
          </w:p>
          <w:p w:rsidR="005C5F8E" w:rsidRPr="008D0A38" w:rsidRDefault="005C5F8E" w:rsidP="00C550D5">
            <w:pPr>
              <w:ind w:leftChars="50" w:left="105" w:rightChars="50" w:right="105"/>
              <w:rPr>
                <w:b/>
              </w:rPr>
            </w:pPr>
            <w:r w:rsidRPr="008D0A38">
              <w:rPr>
                <w:rFonts w:hint="eastAsia"/>
                <w:b/>
              </w:rPr>
              <w:t>審查會：</w:t>
            </w:r>
          </w:p>
          <w:p w:rsidR="005C5F8E" w:rsidRDefault="00163342" w:rsidP="00680548">
            <w:pPr>
              <w:ind w:leftChars="50" w:left="315" w:rightChars="50" w:right="105" w:hangingChars="100" w:hanging="210"/>
            </w:pPr>
            <w:r w:rsidRPr="00163342">
              <w:rPr>
                <w:rFonts w:hint="eastAsia"/>
              </w:rPr>
              <w:t>照行政院提案</w:t>
            </w:r>
            <w:r w:rsidR="002A1986">
              <w:rPr>
                <w:rFonts w:hint="eastAsia"/>
              </w:rPr>
              <w:t>刪除。</w:t>
            </w:r>
          </w:p>
          <w:p w:rsidR="00163342" w:rsidRPr="00163342" w:rsidRDefault="00163342" w:rsidP="00680548">
            <w:pPr>
              <w:ind w:leftChars="50" w:left="315" w:rightChars="50" w:right="105" w:hangingChars="100" w:hanging="210"/>
            </w:pPr>
          </w:p>
        </w:tc>
      </w:tr>
      <w:tr w:rsidR="005C5F8E" w:rsidTr="00163C58">
        <w:tc>
          <w:tcPr>
            <w:tcW w:w="2698" w:type="dxa"/>
          </w:tcPr>
          <w:p w:rsidR="005C5F8E" w:rsidRDefault="00921D25" w:rsidP="002A1986">
            <w:pPr>
              <w:tabs>
                <w:tab w:val="left" w:pos="2520"/>
              </w:tabs>
              <w:spacing w:line="380" w:lineRule="exact"/>
              <w:ind w:rightChars="50" w:right="105"/>
            </w:pPr>
            <w:r>
              <w:rPr>
                <w:rFonts w:ascii="華康楷書體W5" w:eastAsia="華康楷書體W5" w:hint="eastAsia"/>
                <w:noProof/>
                <w:sz w:val="28"/>
              </w:rPr>
              <w:lastRenderedPageBreak/>
              <mc:AlternateContent>
                <mc:Choice Requires="wps">
                  <w:drawing>
                    <wp:anchor distT="0" distB="0" distL="114300" distR="114300" simplePos="0" relativeHeight="251682816" behindDoc="0" locked="0" layoutInCell="1" allowOverlap="1" wp14:anchorId="57FF3380" wp14:editId="7467AA76">
                      <wp:simplePos x="0" y="0"/>
                      <wp:positionH relativeFrom="column">
                        <wp:posOffset>-20015</wp:posOffset>
                      </wp:positionH>
                      <wp:positionV relativeFrom="paragraph">
                        <wp:posOffset>-22225</wp:posOffset>
                      </wp:positionV>
                      <wp:extent cx="8572500" cy="0"/>
                      <wp:effectExtent l="0" t="0" r="19050" b="19050"/>
                      <wp:wrapNone/>
                      <wp:docPr id="22" name="直線接點 22"/>
                      <wp:cNvGraphicFramePr/>
                      <a:graphic xmlns:a="http://schemas.openxmlformats.org/drawingml/2006/main">
                        <a:graphicData uri="http://schemas.microsoft.com/office/word/2010/wordprocessingShape">
                          <wps:wsp>
                            <wps:cNvCnPr/>
                            <wps:spPr>
                              <a:xfrm>
                                <a:off x="0" y="0"/>
                                <a:ext cx="85725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22"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pt,-1.75pt" to="673.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" strokecolor="black [3040]" strokeweight=".5pt"/>
                  </w:pict>
                </mc:Fallback>
              </mc:AlternateContent>
            </w:r>
            <w:r w:rsidR="005C5F8E" w:rsidRPr="008D0A38">
              <w:rPr>
                <w:rFonts w:hint="eastAsia"/>
              </w:rPr>
              <w:t>（</w:t>
            </w:r>
            <w:r w:rsidR="002A1986">
              <w:rPr>
                <w:rFonts w:hint="eastAsia"/>
              </w:rPr>
              <w:t>照案通過</w:t>
            </w:r>
            <w:r w:rsidR="005C5F8E" w:rsidRPr="008D0A38">
              <w:rPr>
                <w:rFonts w:hint="eastAsia"/>
              </w:rPr>
              <w:t>）</w:t>
            </w:r>
          </w:p>
          <w:p w:rsidR="002A1986" w:rsidRDefault="002A1986" w:rsidP="00296499">
            <w:pPr>
              <w:tabs>
                <w:tab w:val="left" w:pos="2520"/>
              </w:tabs>
              <w:spacing w:line="380" w:lineRule="exact"/>
              <w:ind w:leftChars="50" w:left="315" w:rightChars="50" w:right="105" w:hangingChars="100" w:hanging="210"/>
            </w:pPr>
            <w:r w:rsidRPr="002A1986">
              <w:rPr>
                <w:rFonts w:hint="eastAsia"/>
              </w:rPr>
              <w:t>第三十六條　本條例施行細則，由主管機關定之。</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w:t>
            </w:r>
            <w:r w:rsidRPr="00296499">
              <w:rPr>
                <w:rFonts w:hint="eastAsia"/>
                <w:u w:val="single"/>
              </w:rPr>
              <w:t>三十六</w:t>
            </w:r>
            <w:r>
              <w:rPr>
                <w:rFonts w:hint="eastAsia"/>
              </w:rPr>
              <w:t>條　本條例施行細則，由</w:t>
            </w:r>
            <w:r w:rsidRPr="00296499">
              <w:rPr>
                <w:rFonts w:hint="eastAsia"/>
                <w:u w:val="single"/>
              </w:rPr>
              <w:t>主管機關</w:t>
            </w:r>
            <w:r>
              <w:rPr>
                <w:rFonts w:hint="eastAsia"/>
              </w:rPr>
              <w:t>定之。</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第三十四條　本條例施行細則，由國科會定之。</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二、「國科會」修正為「主管機關」，理由同修正條文第一條說明三。</w:t>
            </w:r>
          </w:p>
          <w:p w:rsidR="005C5F8E" w:rsidRPr="008D0A38" w:rsidRDefault="005C5F8E" w:rsidP="00C550D5">
            <w:pPr>
              <w:ind w:leftChars="50" w:left="105" w:rightChars="50" w:right="105"/>
              <w:rPr>
                <w:b/>
              </w:rPr>
            </w:pPr>
            <w:r w:rsidRPr="008D0A38">
              <w:rPr>
                <w:rFonts w:hint="eastAsia"/>
                <w:b/>
              </w:rPr>
              <w:t>審查會：</w:t>
            </w:r>
          </w:p>
          <w:p w:rsidR="005C5F8E" w:rsidRDefault="002A1986" w:rsidP="00296499">
            <w:pPr>
              <w:tabs>
                <w:tab w:val="left" w:pos="2520"/>
              </w:tabs>
              <w:spacing w:line="380" w:lineRule="exact"/>
            </w:pPr>
            <w:r>
              <w:rPr>
                <w:rFonts w:hint="eastAsia"/>
              </w:rPr>
              <w:t xml:space="preserve"> </w:t>
            </w:r>
            <w:r w:rsidRPr="002A1986">
              <w:rPr>
                <w:rFonts w:hint="eastAsia"/>
              </w:rPr>
              <w:t>照</w:t>
            </w:r>
            <w:r>
              <w:rPr>
                <w:rFonts w:hint="eastAsia"/>
              </w:rPr>
              <w:t>行政院提</w:t>
            </w:r>
            <w:r w:rsidRPr="002A1986">
              <w:rPr>
                <w:rFonts w:hint="eastAsia"/>
              </w:rPr>
              <w:t>案通過</w:t>
            </w:r>
            <w:r>
              <w:rPr>
                <w:rFonts w:hint="eastAsia"/>
              </w:rPr>
              <w:t>。</w:t>
            </w:r>
          </w:p>
        </w:tc>
      </w:tr>
      <w:tr w:rsidR="005C5F8E" w:rsidTr="00163C58">
        <w:tc>
          <w:tcPr>
            <w:tcW w:w="2698" w:type="dxa"/>
          </w:tcPr>
          <w:p w:rsidR="005C5F8E" w:rsidRDefault="005C5F8E" w:rsidP="002A1986">
            <w:pPr>
              <w:tabs>
                <w:tab w:val="left" w:pos="2520"/>
              </w:tabs>
              <w:spacing w:line="380" w:lineRule="exact"/>
              <w:ind w:rightChars="50" w:right="105"/>
            </w:pPr>
            <w:r w:rsidRPr="008D0A38">
              <w:rPr>
                <w:rFonts w:hint="eastAsia"/>
              </w:rPr>
              <w:t>（</w:t>
            </w:r>
            <w:r w:rsidR="002A1986" w:rsidRPr="002A1986">
              <w:rPr>
                <w:rFonts w:hint="eastAsia"/>
              </w:rPr>
              <w:t>照案通過</w:t>
            </w:r>
            <w:r w:rsidRPr="008D0A38">
              <w:rPr>
                <w:rFonts w:hint="eastAsia"/>
              </w:rPr>
              <w:t>）</w:t>
            </w:r>
          </w:p>
          <w:p w:rsidR="002A1986" w:rsidRDefault="002A1986" w:rsidP="00296499">
            <w:pPr>
              <w:tabs>
                <w:tab w:val="left" w:pos="2520"/>
              </w:tabs>
              <w:spacing w:line="380" w:lineRule="exact"/>
              <w:ind w:leftChars="50" w:left="315" w:rightChars="50" w:right="105" w:hangingChars="100" w:hanging="210"/>
            </w:pPr>
            <w:r w:rsidRPr="002A1986">
              <w:rPr>
                <w:rFonts w:hint="eastAsia"/>
              </w:rPr>
              <w:t>第三十七條　本條例自公布日施行。</w:t>
            </w: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w:t>
            </w:r>
            <w:r w:rsidRPr="00296499">
              <w:rPr>
                <w:rFonts w:hint="eastAsia"/>
                <w:u w:val="single"/>
              </w:rPr>
              <w:t>三十七</w:t>
            </w:r>
            <w:r>
              <w:rPr>
                <w:rFonts w:hint="eastAsia"/>
              </w:rPr>
              <w:t>條　本條例自公布日施行。</w:t>
            </w:r>
          </w:p>
        </w:tc>
        <w:tc>
          <w:tcPr>
            <w:tcW w:w="2698" w:type="dxa"/>
            <w:shd w:val="clear" w:color="auto" w:fill="auto"/>
          </w:tcPr>
          <w:p w:rsidR="005C5F8E" w:rsidRDefault="005C5F8E" w:rsidP="00296499">
            <w:pPr>
              <w:tabs>
                <w:tab w:val="left" w:pos="2520"/>
              </w:tabs>
              <w:spacing w:line="380" w:lineRule="exact"/>
            </w:pPr>
          </w:p>
        </w:tc>
        <w:tc>
          <w:tcPr>
            <w:tcW w:w="2699" w:type="dxa"/>
            <w:shd w:val="clear" w:color="auto" w:fill="auto"/>
          </w:tcPr>
          <w:p w:rsidR="005C5F8E" w:rsidRDefault="005C5F8E" w:rsidP="00296499">
            <w:pPr>
              <w:tabs>
                <w:tab w:val="left" w:pos="2520"/>
              </w:tabs>
              <w:spacing w:line="380" w:lineRule="exact"/>
              <w:ind w:leftChars="50" w:left="315" w:rightChars="50" w:right="105" w:hangingChars="100" w:hanging="210"/>
            </w:pPr>
            <w:r>
              <w:rPr>
                <w:rFonts w:hint="eastAsia"/>
              </w:rPr>
              <w:t>第三十五條　本條例自公布日施行。</w:t>
            </w:r>
          </w:p>
          <w:p w:rsidR="005C5F8E" w:rsidRDefault="005C5F8E" w:rsidP="00296499">
            <w:pPr>
              <w:tabs>
                <w:tab w:val="left" w:pos="2520"/>
              </w:tabs>
              <w:spacing w:line="380" w:lineRule="exact"/>
              <w:ind w:leftChars="150" w:left="315" w:rightChars="50" w:right="105" w:firstLineChars="200" w:firstLine="420"/>
            </w:pPr>
            <w:r>
              <w:rPr>
                <w:rFonts w:hint="eastAsia"/>
              </w:rPr>
              <w:t>本條例中華民國九十九年十二月二十八日修正之第十四條，自九十九年十二月二十五日施行。</w:t>
            </w:r>
          </w:p>
        </w:tc>
        <w:tc>
          <w:tcPr>
            <w:tcW w:w="2699" w:type="dxa"/>
            <w:shd w:val="clear" w:color="auto" w:fill="auto"/>
          </w:tcPr>
          <w:p w:rsidR="005C5F8E" w:rsidRDefault="005C5F8E" w:rsidP="00296499">
            <w:pPr>
              <w:tabs>
                <w:tab w:val="left" w:pos="2520"/>
              </w:tabs>
              <w:spacing w:line="380" w:lineRule="exact"/>
              <w:ind w:leftChars="50" w:left="105" w:rightChars="50" w:right="105"/>
            </w:pPr>
            <w:r w:rsidRPr="00296499">
              <w:rPr>
                <w:rFonts w:hint="eastAsia"/>
                <w:b/>
              </w:rPr>
              <w:t>行政院提案：</w:t>
            </w:r>
          </w:p>
          <w:p w:rsidR="005C5F8E" w:rsidRDefault="005C5F8E" w:rsidP="00296499">
            <w:pPr>
              <w:tabs>
                <w:tab w:val="left" w:pos="2520"/>
              </w:tabs>
              <w:spacing w:line="380" w:lineRule="exact"/>
              <w:ind w:leftChars="50" w:left="315" w:rightChars="50" w:right="105" w:hangingChars="100" w:hanging="210"/>
            </w:pPr>
            <w:r>
              <w:rPr>
                <w:rFonts w:hint="eastAsia"/>
              </w:rPr>
              <w:t>一、條次變更。</w:t>
            </w:r>
          </w:p>
          <w:p w:rsidR="005C5F8E" w:rsidRDefault="005C5F8E" w:rsidP="00296499">
            <w:pPr>
              <w:tabs>
                <w:tab w:val="left" w:pos="2520"/>
              </w:tabs>
              <w:spacing w:line="380" w:lineRule="exact"/>
              <w:ind w:leftChars="50" w:left="315" w:rightChars="50" w:right="105" w:hangingChars="100" w:hanging="210"/>
            </w:pPr>
            <w:r>
              <w:rPr>
                <w:rFonts w:hint="eastAsia"/>
              </w:rPr>
              <w:t>二、本條例本次為全案修正，依法制體例，末條之修正以新制定案之方式處理，爰將現行第二項刪除。</w:t>
            </w:r>
          </w:p>
          <w:p w:rsidR="005C5F8E" w:rsidRPr="008D0A38" w:rsidRDefault="005C5F8E" w:rsidP="00C550D5">
            <w:pPr>
              <w:ind w:leftChars="50" w:left="105" w:rightChars="50" w:right="105"/>
              <w:rPr>
                <w:b/>
              </w:rPr>
            </w:pPr>
            <w:r w:rsidRPr="008D0A38">
              <w:rPr>
                <w:rFonts w:hint="eastAsia"/>
                <w:b/>
              </w:rPr>
              <w:t>審查會：</w:t>
            </w:r>
          </w:p>
          <w:p w:rsidR="005C5F8E" w:rsidRDefault="002A1986" w:rsidP="00296499">
            <w:pPr>
              <w:tabs>
                <w:tab w:val="left" w:pos="2520"/>
              </w:tabs>
              <w:spacing w:line="380" w:lineRule="exact"/>
            </w:pPr>
            <w:r>
              <w:rPr>
                <w:rFonts w:hint="eastAsia"/>
              </w:rPr>
              <w:t xml:space="preserve"> </w:t>
            </w:r>
            <w:r w:rsidRPr="002A1986">
              <w:rPr>
                <w:rFonts w:hint="eastAsia"/>
              </w:rPr>
              <w:t>照行政院提案通過。</w:t>
            </w:r>
          </w:p>
          <w:p w:rsidR="006B0C67" w:rsidRDefault="006B0C67" w:rsidP="00296499">
            <w:pPr>
              <w:tabs>
                <w:tab w:val="left" w:pos="2520"/>
              </w:tabs>
              <w:spacing w:line="380" w:lineRule="exact"/>
            </w:pPr>
          </w:p>
          <w:p w:rsidR="006B0C67" w:rsidRDefault="006B0C67" w:rsidP="00296499">
            <w:pPr>
              <w:tabs>
                <w:tab w:val="left" w:pos="2520"/>
              </w:tabs>
              <w:spacing w:line="380" w:lineRule="exact"/>
            </w:pPr>
          </w:p>
          <w:p w:rsidR="006B0C67" w:rsidRDefault="006B0C67" w:rsidP="00296499">
            <w:pPr>
              <w:tabs>
                <w:tab w:val="left" w:pos="2520"/>
              </w:tabs>
              <w:spacing w:line="380" w:lineRule="exact"/>
            </w:pPr>
          </w:p>
          <w:p w:rsidR="006B0C67" w:rsidRDefault="006B0C67" w:rsidP="00296499">
            <w:pPr>
              <w:tabs>
                <w:tab w:val="left" w:pos="2520"/>
              </w:tabs>
              <w:spacing w:line="380" w:lineRule="exact"/>
            </w:pPr>
          </w:p>
          <w:p w:rsidR="006B0C67" w:rsidRDefault="006B0C67" w:rsidP="00296499">
            <w:pPr>
              <w:tabs>
                <w:tab w:val="left" w:pos="2520"/>
              </w:tabs>
              <w:spacing w:line="380" w:lineRule="exact"/>
            </w:pPr>
          </w:p>
          <w:p w:rsidR="006B0C67" w:rsidRDefault="006B0C67" w:rsidP="00296499">
            <w:pPr>
              <w:tabs>
                <w:tab w:val="left" w:pos="2520"/>
              </w:tabs>
              <w:spacing w:line="380" w:lineRule="exact"/>
            </w:pPr>
          </w:p>
        </w:tc>
      </w:tr>
    </w:tbl>
    <w:p w:rsidR="00F928DE" w:rsidRPr="008D0A38" w:rsidRDefault="006B0C67" w:rsidP="007F43CB">
      <w:pPr>
        <w:tabs>
          <w:tab w:val="left" w:pos="2520"/>
        </w:tabs>
        <w:spacing w:line="380" w:lineRule="exact"/>
      </w:pPr>
      <w:r>
        <w:rPr>
          <w:rFonts w:hint="eastAsia"/>
          <w:noProof/>
        </w:rPr>
        <mc:AlternateContent>
          <mc:Choice Requires="wps">
            <w:drawing>
              <wp:anchor distT="0" distB="0" distL="114300" distR="114300" simplePos="0" relativeHeight="251664384" behindDoc="0" locked="0" layoutInCell="1" allowOverlap="1" wp14:anchorId="64E29F6A" wp14:editId="650A8CC2">
                <wp:simplePos x="0" y="0"/>
                <wp:positionH relativeFrom="column">
                  <wp:posOffset>-23495</wp:posOffset>
                </wp:positionH>
                <wp:positionV relativeFrom="paragraph">
                  <wp:posOffset>-3175</wp:posOffset>
                </wp:positionV>
                <wp:extent cx="8580120" cy="7620"/>
                <wp:effectExtent l="0" t="0" r="11430" b="30480"/>
                <wp:wrapNone/>
                <wp:docPr id="6" name="直線接點 6"/>
                <wp:cNvGraphicFramePr/>
                <a:graphic xmlns:a="http://schemas.openxmlformats.org/drawingml/2006/main">
                  <a:graphicData uri="http://schemas.microsoft.com/office/word/2010/wordprocessingShape">
                    <wps:wsp>
                      <wps:cNvCnPr/>
                      <wps:spPr>
                        <a:xfrm flipV="1">
                          <a:off x="0" y="0"/>
                          <a:ext cx="8580120" cy="762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接點 6"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1.85pt,-.25pt" to="673.7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" strokecolor="black [3040]" strokeweight="1.5pt"/>
            </w:pict>
          </mc:Fallback>
        </mc:AlternateContent>
      </w:r>
      <w:bookmarkStart w:id="0" w:name="_GoBack"/>
      <w:bookmarkEnd w:id="0"/>
    </w:p>
    <w:sectPr w:rsidR="00F928DE" w:rsidRPr="008D0A38" w:rsidSect="006B0C67">
      <w:headerReference w:type="even" r:id="rId8"/>
      <w:headerReference w:type="default" r:id="rId9"/>
      <w:footerReference w:type="default" r:id="rId10"/>
      <w:type w:val="continuous"/>
      <w:pgSz w:w="16838" w:h="11906" w:orient="landscape" w:code="9"/>
      <w:pgMar w:top="1417" w:right="1984" w:bottom="1417" w:left="1417" w:header="1417" w:footer="850" w:gutter="0"/>
      <w:pgNumType w:start="200"/>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165" w:rsidRDefault="001C4165">
      <w:pPr>
        <w:spacing w:line="240" w:lineRule="auto"/>
      </w:pPr>
      <w:r>
        <w:separator/>
      </w:r>
    </w:p>
  </w:endnote>
  <w:endnote w:type="continuationSeparator" w:id="0">
    <w:p w:rsidR="001C4165" w:rsidRDefault="001C41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C67" w:rsidRDefault="006B0C67">
    <w:pPr>
      <w:pStyle w:val="aa"/>
    </w:pPr>
    <w:r>
      <w:rPr>
        <w:noProof/>
      </w:rPr>
      <mc:AlternateContent>
        <mc:Choice Requires="wps">
          <w:drawing>
            <wp:anchor distT="0" distB="0" distL="114300" distR="114300" simplePos="0" relativeHeight="251661312" behindDoc="0" locked="0" layoutInCell="1" allowOverlap="1">
              <wp:simplePos x="0" y="0"/>
              <wp:positionH relativeFrom="column">
                <wp:posOffset>-391795</wp:posOffset>
              </wp:positionH>
              <wp:positionV relativeFrom="paragraph">
                <wp:posOffset>-5920422</wp:posOffset>
              </wp:positionV>
              <wp:extent cx="381000" cy="5760719"/>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B0C67" w:rsidRPr="006B0C67" w:rsidRDefault="006B0C67" w:rsidP="006B0C67">
                          <w:pPr>
                            <w:spacing w:line="210" w:lineRule="exact"/>
                            <w:jc w:val="center"/>
                          </w:pPr>
                          <w:r>
                            <w:fldChar w:fldCharType="begin"/>
                          </w:r>
                          <w:r>
                            <w:instrText xml:space="preserve"> PAGE  \* MERGEFORMAT </w:instrText>
                          </w:r>
                          <w:r>
                            <w:fldChar w:fldCharType="separate"/>
                          </w:r>
                          <w:r w:rsidR="00873CF0">
                            <w:rPr>
                              <w:noProof/>
                            </w:rPr>
                            <w:t>255</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9" type="#_x0000_t202" style="position:absolute;left:0;text-align:left;margin-left:-30.85pt;margin-top:-466.15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" filled="f" stroked="f" strokeweight=".5pt">
              <v:textbox style="layout-flow:vertical">
                <w:txbxContent>
                  <w:p w:rsidR="006B0C67" w:rsidRPr="006B0C67" w:rsidRDefault="006B0C67" w:rsidP="006B0C67">
                    <w:pPr>
                      <w:spacing w:line="210" w:lineRule="exact"/>
                      <w:jc w:val="center"/>
                    </w:pPr>
                    <w:r>
                      <w:fldChar w:fldCharType="begin"/>
                    </w:r>
                    <w:r>
                      <w:instrText xml:space="preserve"> PAGE  \* MERGEFORMAT </w:instrText>
                    </w:r>
                    <w:r>
                      <w:fldChar w:fldCharType="separate"/>
                    </w:r>
                    <w:r w:rsidR="00873CF0">
                      <w:rPr>
                        <w:noProof/>
                      </w:rPr>
                      <w:t>255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165" w:rsidRDefault="001C4165">
      <w:pPr>
        <w:spacing w:line="240" w:lineRule="auto"/>
      </w:pPr>
      <w:r>
        <w:separator/>
      </w:r>
    </w:p>
  </w:footnote>
  <w:footnote w:type="continuationSeparator" w:id="0">
    <w:p w:rsidR="001C4165" w:rsidRDefault="001C416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C67" w:rsidRDefault="006B0C67">
    <w:pPr>
      <w:pStyle w:val="a8"/>
    </w:pPr>
    <w:r>
      <w:rPr>
        <w:noProof/>
      </w:rPr>
      <mc:AlternateContent>
        <mc:Choice Requires="wps">
          <w:drawing>
            <wp:anchor distT="0" distB="0" distL="114300" distR="114300" simplePos="0" relativeHeight="251660288" behindDoc="0" locked="0" layoutInCell="1" allowOverlap="1">
              <wp:simplePos x="0" y="0"/>
              <wp:positionH relativeFrom="column">
                <wp:posOffset>8688705</wp:posOffset>
              </wp:positionH>
              <wp:positionV relativeFrom="paragraph">
                <wp:posOffset>318</wp:posOffset>
              </wp:positionV>
              <wp:extent cx="381000" cy="5760719"/>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B0C67" w:rsidRPr="006B0C67" w:rsidRDefault="006B0C67" w:rsidP="006B0C67">
                          <w:pPr>
                            <w:spacing w:line="294" w:lineRule="exact"/>
                            <w:jc w:val="left"/>
                          </w:pPr>
                          <w:r>
                            <w:rPr>
                              <w:rFonts w:hint="eastAsia"/>
                            </w:rPr>
                            <w:t>立法院公報　第107卷　第52期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684.15pt;margin-top:.05pt;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EKyAAMAAFY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" filled="f" stroked="f" strokeweight=".5pt">
              <v:fill o:detectmouseclick="t"/>
              <v:textbox style="layout-flow:vertical">
                <w:txbxContent>
                  <w:p w:rsidR="006B0C67" w:rsidRPr="006B0C67" w:rsidRDefault="006B0C67" w:rsidP="006B0C67">
                    <w:pPr>
                      <w:spacing w:line="294" w:lineRule="exact"/>
                      <w:jc w:val="left"/>
                    </w:pPr>
                    <w:r>
                      <w:rPr>
                        <w:rFonts w:hint="eastAsia"/>
                      </w:rPr>
                      <w:t>立法院公報　第107卷　第52期　院會紀錄</w:t>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-391795</wp:posOffset>
              </wp:positionH>
              <wp:positionV relativeFrom="paragraph">
                <wp:posOffset>318</wp:posOffset>
              </wp:positionV>
              <wp:extent cx="381000" cy="5760719"/>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B0C67" w:rsidRPr="006B0C67" w:rsidRDefault="006B0C67" w:rsidP="006B0C67">
                          <w:pPr>
                            <w:spacing w:line="210" w:lineRule="exact"/>
                            <w:jc w:val="center"/>
                          </w:pPr>
                          <w:r>
                            <w:fldChar w:fldCharType="begin"/>
                          </w:r>
                          <w:r>
                            <w:instrText xml:space="preserve"> PAGE  \* MERGEFORMAT </w:instrText>
                          </w:r>
                          <w:r>
                            <w:fldChar w:fldCharType="separate"/>
                          </w:r>
                          <w:r w:rsidR="00873CF0">
                            <w:rPr>
                              <w:noProof/>
                            </w:rPr>
                            <w:t>256</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7" type="#_x0000_t202" style="position:absolute;left:0;text-align:left;margin-left:-30.85pt;margin-top:.05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" filled="f" stroked="f" strokeweight=".5pt">
              <v:textbox style="layout-flow:vertical">
                <w:txbxContent>
                  <w:p w:rsidR="006B0C67" w:rsidRPr="006B0C67" w:rsidRDefault="006B0C67" w:rsidP="006B0C67">
                    <w:pPr>
                      <w:spacing w:line="210" w:lineRule="exact"/>
                      <w:jc w:val="center"/>
                    </w:pPr>
                    <w:r>
                      <w:fldChar w:fldCharType="begin"/>
                    </w:r>
                    <w:r>
                      <w:instrText xml:space="preserve"> PAGE  \* MERGEFORMAT </w:instrText>
                    </w:r>
                    <w:r>
                      <w:fldChar w:fldCharType="separate"/>
                    </w:r>
                    <w:r w:rsidR="00873CF0">
                      <w:rPr>
                        <w:noProof/>
                      </w:rPr>
                      <w:t>256</w:t>
                    </w:r>
                    <w:r>
                      <w:fldChar w:fldCharType="end"/>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C67" w:rsidRDefault="006B0C67">
    <w:pPr>
      <w:pStyle w:val="a8"/>
    </w:pPr>
    <w:r>
      <w:rPr>
        <w:noProof/>
      </w:rPr>
      <mc:AlternateContent>
        <mc:Choice Requires="wps">
          <w:drawing>
            <wp:anchor distT="0" distB="0" distL="114300" distR="114300" simplePos="0" relativeHeight="251662336" behindDoc="0" locked="0" layoutInCell="1" allowOverlap="1">
              <wp:simplePos x="0" y="0"/>
              <wp:positionH relativeFrom="column">
                <wp:posOffset>8688705</wp:posOffset>
              </wp:positionH>
              <wp:positionV relativeFrom="paragraph">
                <wp:posOffset>318</wp:posOffset>
              </wp:positionV>
              <wp:extent cx="381000" cy="5760719"/>
              <wp:effectExtent l="0" t="0" r="0" b="0"/>
              <wp:wrapNone/>
              <wp:docPr id="13" name="文字方塊 13"/>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B0C67" w:rsidRPr="006B0C67" w:rsidRDefault="006B0C67" w:rsidP="006B0C67">
                          <w:pPr>
                            <w:spacing w:line="294" w:lineRule="exact"/>
                            <w:jc w:val="right"/>
                          </w:pPr>
                          <w:r>
                            <w:rPr>
                              <w:rFonts w:hint="eastAsia"/>
                            </w:rPr>
                            <w:t>立法院公報　第107卷　第52期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3" o:spid="_x0000_s1028" type="#_x0000_t202" style="position:absolute;left:0;text-align:left;margin-left:684.15pt;margin-top:.05pt;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ltxBAMAAF8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" filled="f" stroked="f" strokeweight=".5pt">
              <v:fill o:detectmouseclick="t"/>
              <v:textbox style="layout-flow:vertical">
                <w:txbxContent>
                  <w:p w:rsidR="006B0C67" w:rsidRPr="006B0C67" w:rsidRDefault="006B0C67" w:rsidP="006B0C67">
                    <w:pPr>
                      <w:spacing w:line="294" w:lineRule="exact"/>
                      <w:jc w:val="right"/>
                    </w:pPr>
                    <w:r>
                      <w:rPr>
                        <w:rFonts w:hint="eastAsia"/>
                      </w:rPr>
                      <w:t>立法院公報　第107卷　第52期　院會紀錄</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3CB"/>
    <w:rsid w:val="00002654"/>
    <w:rsid w:val="00006DE0"/>
    <w:rsid w:val="00007207"/>
    <w:rsid w:val="00027178"/>
    <w:rsid w:val="000412C2"/>
    <w:rsid w:val="00041877"/>
    <w:rsid w:val="00043962"/>
    <w:rsid w:val="0006186C"/>
    <w:rsid w:val="00061FF8"/>
    <w:rsid w:val="00073AF3"/>
    <w:rsid w:val="000C63DA"/>
    <w:rsid w:val="000D47FD"/>
    <w:rsid w:val="000E11E9"/>
    <w:rsid w:val="000F5FD5"/>
    <w:rsid w:val="00106043"/>
    <w:rsid w:val="0012505A"/>
    <w:rsid w:val="001347C5"/>
    <w:rsid w:val="00163342"/>
    <w:rsid w:val="00163C58"/>
    <w:rsid w:val="00172CB3"/>
    <w:rsid w:val="00175BBA"/>
    <w:rsid w:val="001824B2"/>
    <w:rsid w:val="001B021E"/>
    <w:rsid w:val="001C4165"/>
    <w:rsid w:val="001D0D4B"/>
    <w:rsid w:val="001F22A4"/>
    <w:rsid w:val="00266E06"/>
    <w:rsid w:val="002750B5"/>
    <w:rsid w:val="00281F48"/>
    <w:rsid w:val="00285F95"/>
    <w:rsid w:val="00296499"/>
    <w:rsid w:val="002A1986"/>
    <w:rsid w:val="002D2FFB"/>
    <w:rsid w:val="00325763"/>
    <w:rsid w:val="00335541"/>
    <w:rsid w:val="00354506"/>
    <w:rsid w:val="00365148"/>
    <w:rsid w:val="003F3EFE"/>
    <w:rsid w:val="004054C6"/>
    <w:rsid w:val="00410D64"/>
    <w:rsid w:val="00411336"/>
    <w:rsid w:val="00450963"/>
    <w:rsid w:val="004561CD"/>
    <w:rsid w:val="00473782"/>
    <w:rsid w:val="00482FF9"/>
    <w:rsid w:val="004C7856"/>
    <w:rsid w:val="004D337B"/>
    <w:rsid w:val="004E4576"/>
    <w:rsid w:val="004F7179"/>
    <w:rsid w:val="00502F4F"/>
    <w:rsid w:val="005112DA"/>
    <w:rsid w:val="005264C7"/>
    <w:rsid w:val="00550DBA"/>
    <w:rsid w:val="00553368"/>
    <w:rsid w:val="00577A5C"/>
    <w:rsid w:val="005A4848"/>
    <w:rsid w:val="005B414E"/>
    <w:rsid w:val="005C4551"/>
    <w:rsid w:val="005C5F8E"/>
    <w:rsid w:val="005F041E"/>
    <w:rsid w:val="005F7AF5"/>
    <w:rsid w:val="00602529"/>
    <w:rsid w:val="00602D11"/>
    <w:rsid w:val="006318DF"/>
    <w:rsid w:val="00656A40"/>
    <w:rsid w:val="00680548"/>
    <w:rsid w:val="00684E82"/>
    <w:rsid w:val="00693C4F"/>
    <w:rsid w:val="006A27EB"/>
    <w:rsid w:val="006A7055"/>
    <w:rsid w:val="006B0C67"/>
    <w:rsid w:val="00713BD8"/>
    <w:rsid w:val="0072329E"/>
    <w:rsid w:val="00735CEB"/>
    <w:rsid w:val="00742AD2"/>
    <w:rsid w:val="0075458F"/>
    <w:rsid w:val="00766588"/>
    <w:rsid w:val="00774257"/>
    <w:rsid w:val="0078480A"/>
    <w:rsid w:val="007865CD"/>
    <w:rsid w:val="007B4855"/>
    <w:rsid w:val="007E4283"/>
    <w:rsid w:val="007F23DB"/>
    <w:rsid w:val="007F43CB"/>
    <w:rsid w:val="008034E1"/>
    <w:rsid w:val="00810446"/>
    <w:rsid w:val="00823FB1"/>
    <w:rsid w:val="00836B37"/>
    <w:rsid w:val="00873CF0"/>
    <w:rsid w:val="00897BA0"/>
    <w:rsid w:val="008A2947"/>
    <w:rsid w:val="008D0A38"/>
    <w:rsid w:val="00921D25"/>
    <w:rsid w:val="00960FF0"/>
    <w:rsid w:val="00963973"/>
    <w:rsid w:val="00982210"/>
    <w:rsid w:val="009D32B3"/>
    <w:rsid w:val="009E2A2A"/>
    <w:rsid w:val="009E39E9"/>
    <w:rsid w:val="009F26F2"/>
    <w:rsid w:val="00A01F85"/>
    <w:rsid w:val="00A069C0"/>
    <w:rsid w:val="00A15CF2"/>
    <w:rsid w:val="00A35090"/>
    <w:rsid w:val="00A364F7"/>
    <w:rsid w:val="00A64EB2"/>
    <w:rsid w:val="00A7717E"/>
    <w:rsid w:val="00A81982"/>
    <w:rsid w:val="00A85D68"/>
    <w:rsid w:val="00AC5D72"/>
    <w:rsid w:val="00AC6682"/>
    <w:rsid w:val="00AD2203"/>
    <w:rsid w:val="00B05A5B"/>
    <w:rsid w:val="00B82E8B"/>
    <w:rsid w:val="00B93CF8"/>
    <w:rsid w:val="00BA26B0"/>
    <w:rsid w:val="00BA3486"/>
    <w:rsid w:val="00BA7188"/>
    <w:rsid w:val="00BB5CA5"/>
    <w:rsid w:val="00BC2E12"/>
    <w:rsid w:val="00BD2F05"/>
    <w:rsid w:val="00BE7A5A"/>
    <w:rsid w:val="00BF2493"/>
    <w:rsid w:val="00C50235"/>
    <w:rsid w:val="00C550D5"/>
    <w:rsid w:val="00C67FA9"/>
    <w:rsid w:val="00C70A91"/>
    <w:rsid w:val="00C964C6"/>
    <w:rsid w:val="00CA071D"/>
    <w:rsid w:val="00CA250A"/>
    <w:rsid w:val="00CA3E41"/>
    <w:rsid w:val="00CA5A4D"/>
    <w:rsid w:val="00CB6B1C"/>
    <w:rsid w:val="00CC7E2C"/>
    <w:rsid w:val="00CD49AC"/>
    <w:rsid w:val="00CE1BE5"/>
    <w:rsid w:val="00D112A5"/>
    <w:rsid w:val="00D34C95"/>
    <w:rsid w:val="00D63A17"/>
    <w:rsid w:val="00D97261"/>
    <w:rsid w:val="00DB3435"/>
    <w:rsid w:val="00DB6872"/>
    <w:rsid w:val="00DF25C2"/>
    <w:rsid w:val="00E1197F"/>
    <w:rsid w:val="00E27278"/>
    <w:rsid w:val="00E31A62"/>
    <w:rsid w:val="00E37A1A"/>
    <w:rsid w:val="00E76C3F"/>
    <w:rsid w:val="00EB617E"/>
    <w:rsid w:val="00EC630C"/>
    <w:rsid w:val="00ED6A20"/>
    <w:rsid w:val="00EE57CE"/>
    <w:rsid w:val="00F00217"/>
    <w:rsid w:val="00F248A3"/>
    <w:rsid w:val="00F35374"/>
    <w:rsid w:val="00F80408"/>
    <w:rsid w:val="00F928DE"/>
    <w:rsid w:val="00F948EE"/>
    <w:rsid w:val="00FA5BDF"/>
    <w:rsid w:val="00FB6223"/>
    <w:rsid w:val="00FC3198"/>
    <w:rsid w:val="00FD2613"/>
    <w:rsid w:val="00FD410A"/>
    <w:rsid w:val="00FE0CC0"/>
    <w:rsid w:val="00FF02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374"/>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7F43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680548"/>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680548"/>
    <w:rPr>
      <w:rFonts w:asciiTheme="majorHAnsi" w:eastAsiaTheme="majorEastAsia" w:hAnsiTheme="majorHAnsi" w:cstheme="majorBidi"/>
      <w:sz w:val="18"/>
      <w:szCs w:val="18"/>
    </w:rPr>
  </w:style>
  <w:style w:type="paragraph" w:styleId="af">
    <w:name w:val="Subtitle"/>
    <w:basedOn w:val="a"/>
    <w:next w:val="a"/>
    <w:link w:val="af0"/>
    <w:uiPriority w:val="11"/>
    <w:qFormat/>
    <w:rsid w:val="0012505A"/>
    <w:pPr>
      <w:spacing w:after="60"/>
      <w:jc w:val="center"/>
      <w:outlineLvl w:val="1"/>
    </w:pPr>
    <w:rPr>
      <w:rFonts w:asciiTheme="majorHAnsi" w:eastAsia="新細明體" w:hAnsiTheme="majorHAnsi" w:cstheme="majorBidi"/>
      <w:i/>
      <w:iCs/>
      <w:sz w:val="24"/>
    </w:rPr>
  </w:style>
  <w:style w:type="character" w:customStyle="1" w:styleId="af0">
    <w:name w:val="副標題 字元"/>
    <w:basedOn w:val="a0"/>
    <w:link w:val="af"/>
    <w:uiPriority w:val="11"/>
    <w:rsid w:val="0012505A"/>
    <w:rPr>
      <w:rFonts w:asciiTheme="majorHAnsi" w:hAnsiTheme="majorHAnsi" w:cstheme="majorBidi"/>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374"/>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7F43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680548"/>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680548"/>
    <w:rPr>
      <w:rFonts w:asciiTheme="majorHAnsi" w:eastAsiaTheme="majorEastAsia" w:hAnsiTheme="majorHAnsi" w:cstheme="majorBidi"/>
      <w:sz w:val="18"/>
      <w:szCs w:val="18"/>
    </w:rPr>
  </w:style>
  <w:style w:type="paragraph" w:styleId="af">
    <w:name w:val="Subtitle"/>
    <w:basedOn w:val="a"/>
    <w:next w:val="a"/>
    <w:link w:val="af0"/>
    <w:uiPriority w:val="11"/>
    <w:qFormat/>
    <w:rsid w:val="0012505A"/>
    <w:pPr>
      <w:spacing w:after="60"/>
      <w:jc w:val="center"/>
      <w:outlineLvl w:val="1"/>
    </w:pPr>
    <w:rPr>
      <w:rFonts w:asciiTheme="majorHAnsi" w:eastAsia="新細明體" w:hAnsiTheme="majorHAnsi" w:cstheme="majorBidi"/>
      <w:i/>
      <w:iCs/>
      <w:sz w:val="24"/>
    </w:rPr>
  </w:style>
  <w:style w:type="character" w:customStyle="1" w:styleId="af0">
    <w:name w:val="副標題 字元"/>
    <w:basedOn w:val="a0"/>
    <w:link w:val="af"/>
    <w:uiPriority w:val="11"/>
    <w:rsid w:val="0012505A"/>
    <w:rPr>
      <w:rFonts w:asciiTheme="majorHAnsi" w:hAnsiTheme="majorHAnsi" w:cstheme="majorBidi"/>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3F863-88F3-4141-8BDC-64402F8C7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LCEWA03.dot</Template>
  <TotalTime>0</TotalTime>
  <Pages>57</Pages>
  <Words>4870</Words>
  <Characters>27763</Characters>
  <Application>Microsoft Office Word</Application>
  <DocSecurity>0</DocSecurity>
  <Lines>231</Lines>
  <Paragraphs>65</Paragraphs>
  <ScaleCrop>false</ScaleCrop>
  <Company/>
  <LinksUpToDate>false</LinksUpToDate>
  <CharactersWithSpaces>32568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hp400g3</dc:creator>
  <dc:description>科學工業園區設置管理條例修正草案20591.1070427_1070427_20591</dc:description>
  <cp:lastModifiedBy>user</cp:lastModifiedBy>
  <cp:revision>2</cp:revision>
  <cp:lastPrinted>2018-05-10T02:47:00Z</cp:lastPrinted>
  <dcterms:created xsi:type="dcterms:W3CDTF">2018-05-31T07:02:00Z</dcterms:created>
  <dcterms:modified xsi:type="dcterms:W3CDTF">2018-05-31T07:02:00Z</dcterms:modified>
</cp:coreProperties>
</file>