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458" w:rsidRPr="00830250" w:rsidRDefault="00351458" w:rsidP="00351458">
      <w:pPr>
        <w:pStyle w:val="afff4"/>
        <w:spacing w:beforeLines="0" w:before="0" w:afterLines="0" w:after="0"/>
        <w:ind w:left="843" w:hangingChars="300" w:hanging="843"/>
        <w:rPr>
          <w:rFonts w:ascii="微軟正黑體" w:eastAsia="微軟正黑體" w:hAnsi="微軟正黑體"/>
          <w:b/>
        </w:rPr>
      </w:pPr>
      <w:r w:rsidRPr="00830250">
        <w:rPr>
          <w:rFonts w:ascii="微軟正黑體" w:eastAsia="微軟正黑體" w:hAnsi="微軟正黑體" w:hint="eastAsia"/>
          <w:b/>
        </w:rPr>
        <w:t>質詢事項全文</w:t>
      </w:r>
    </w:p>
    <w:p w:rsidR="00267018" w:rsidRDefault="00267018" w:rsidP="00351458">
      <w:pPr>
        <w:pStyle w:val="affe"/>
        <w:spacing w:beforeLines="50" w:before="167"/>
        <w:ind w:left="323"/>
      </w:pPr>
      <w:r>
        <w:rPr>
          <w:rFonts w:hint="eastAsia"/>
        </w:rPr>
        <w:t>本院委員質詢部分</w:t>
      </w:r>
    </w:p>
    <w:p w:rsidR="00BB38A7" w:rsidRPr="00791C3B" w:rsidRDefault="00267018" w:rsidP="00267018">
      <w:pPr>
        <w:pStyle w:val="afb"/>
        <w:spacing w:beforeLines="100" w:before="335" w:line="420" w:lineRule="exact"/>
        <w:ind w:leftChars="0" w:left="855" w:hanging="855"/>
      </w:pPr>
      <w:r>
        <w:rPr>
          <w:rFonts w:hint="eastAsia"/>
        </w:rPr>
        <w:t>（一）</w:t>
      </w:r>
      <w:r w:rsidR="00BB38A7" w:rsidRPr="00791C3B">
        <w:rPr>
          <w:rFonts w:hint="eastAsia"/>
        </w:rPr>
        <w:t>本院林委員淑芬，為強化地方戰災應處作為以維護人民安全，內政部營建署應重新檢討指定建築物附建防空避難設施適用地區一覽表，並將新北市五股區、蘆洲區納入適用地區，特向行政院提出質詢。</w:t>
      </w:r>
    </w:p>
    <w:p w:rsidR="00BB38A7" w:rsidRPr="00F7650F" w:rsidRDefault="00BB38A7" w:rsidP="00267018">
      <w:pPr>
        <w:pStyle w:val="a4"/>
        <w:spacing w:line="240" w:lineRule="auto"/>
        <w:ind w:left="633" w:hanging="633"/>
      </w:pPr>
    </w:p>
    <w:p w:rsidR="00BB38A7" w:rsidRDefault="00BB38A7" w:rsidP="00267018">
      <w:pPr>
        <w:pStyle w:val="a4"/>
        <w:spacing w:line="380" w:lineRule="exact"/>
        <w:ind w:left="633" w:hanging="633"/>
      </w:pPr>
      <w:r>
        <w:rPr>
          <w:rFonts w:hint="eastAsia"/>
        </w:rPr>
        <w:t>說明：</w:t>
      </w:r>
    </w:p>
    <w:p w:rsidR="00BB38A7" w:rsidRDefault="00BB38A7" w:rsidP="00267018">
      <w:pPr>
        <w:pStyle w:val="afffff0"/>
        <w:spacing w:line="380" w:lineRule="exact"/>
        <w:ind w:left="633" w:hanging="422"/>
      </w:pPr>
      <w:r>
        <w:rPr>
          <w:rFonts w:hint="eastAsia"/>
        </w:rPr>
        <w:t>一、隨著烏俄戰爭與國際情勢變化，社會關注國內防空避難設備設施數量與管理情形。依據建築法規定，建築物依規定應附建防空避難設備設施。另於《建築技術規則建築設計施工編》第六章「防空避難設備」，第一百四十條凡經中央主管建築機關指定適用地區，有新建、增建、改建或變更用途行為之建築物或供公眾使用之建築物，應依第一百四十一條附建標準之規定設置防空避難設備。</w:t>
      </w:r>
    </w:p>
    <w:p w:rsidR="00BB38A7" w:rsidRDefault="00BB38A7" w:rsidP="00267018">
      <w:pPr>
        <w:pStyle w:val="afffff0"/>
        <w:spacing w:line="380" w:lineRule="exact"/>
        <w:ind w:left="633" w:hanging="422"/>
      </w:pPr>
      <w:r>
        <w:rPr>
          <w:rFonts w:hint="eastAsia"/>
        </w:rPr>
        <w:t>二、查「內政部指定建築物附建防空避難設備適用地區一覽表」最新修正於</w:t>
      </w:r>
      <w:r>
        <w:rPr>
          <w:rFonts w:hint="eastAsia"/>
        </w:rPr>
        <w:t>2012</w:t>
      </w:r>
      <w:r>
        <w:rPr>
          <w:rFonts w:hint="eastAsia"/>
        </w:rPr>
        <w:t>年</w:t>
      </w:r>
      <w:r>
        <w:rPr>
          <w:rFonts w:hint="eastAsia"/>
        </w:rPr>
        <w:t>7</w:t>
      </w:r>
      <w:r>
        <w:rPr>
          <w:rFonts w:hint="eastAsia"/>
        </w:rPr>
        <w:t>月</w:t>
      </w:r>
      <w:r>
        <w:rPr>
          <w:rFonts w:hint="eastAsia"/>
        </w:rPr>
        <w:t>23</w:t>
      </w:r>
      <w:r>
        <w:rPr>
          <w:rFonts w:hint="eastAsia"/>
        </w:rPr>
        <w:t>日修正，除台北市為全部行政區適用之外，其他縣市則由地方政府審酌地形或行政區人口數決定是否提報納入。惟新北市近幾年都市重劃開發，蘆洲區與五股區人口逐漸增加，卻未納入指定建築物附建防空避難設備適用地區，不利於戰災應處以維護人民安全。</w:t>
      </w:r>
    </w:p>
    <w:p w:rsidR="00BB38A7" w:rsidRDefault="00BB38A7" w:rsidP="00267018">
      <w:pPr>
        <w:pStyle w:val="afffff0"/>
        <w:spacing w:line="380" w:lineRule="exact"/>
        <w:ind w:left="633" w:hanging="422"/>
      </w:pPr>
      <w:r>
        <w:rPr>
          <w:rFonts w:hint="eastAsia"/>
        </w:rPr>
        <w:t>三、綜合上述，隨著國際情勢發展與都市開發人口數成長變化，內政部營建署有擴大檢討指定建築物附建防空避難設備適用地區之必要，並敦促新北市政府應提報蘆洲區與五股區納入指定建築物附建防空避難設備適用地區，特向行政院提出質詢。</w:t>
      </w:r>
    </w:p>
    <w:p w:rsidR="00BB38A7" w:rsidRPr="00791C3B" w:rsidRDefault="00267018" w:rsidP="00267018">
      <w:pPr>
        <w:pStyle w:val="afb"/>
        <w:spacing w:beforeLines="100" w:before="335" w:line="420" w:lineRule="exact"/>
        <w:ind w:leftChars="0" w:left="855" w:hanging="855"/>
      </w:pPr>
      <w:r>
        <w:rPr>
          <w:rFonts w:hint="eastAsia"/>
        </w:rPr>
        <w:t>（二）</w:t>
      </w:r>
      <w:r w:rsidR="00BB38A7" w:rsidRPr="00791C3B">
        <w:rPr>
          <w:rFonts w:hint="eastAsia"/>
        </w:rPr>
        <w:t>本院林委員淑芬，爭取中央政府</w:t>
      </w:r>
      <w:r w:rsidR="004B4FA6">
        <w:rPr>
          <w:rFonts w:hint="eastAsia"/>
        </w:rPr>
        <w:t>已</w:t>
      </w:r>
      <w:r w:rsidR="00BB38A7" w:rsidRPr="00791C3B">
        <w:rPr>
          <w:rFonts w:hint="eastAsia"/>
        </w:rPr>
        <w:t>補助新北市政府</w:t>
      </w:r>
      <w:r w:rsidR="00BB38A7" w:rsidRPr="00791C3B">
        <w:rPr>
          <w:rFonts w:hint="eastAsia"/>
        </w:rPr>
        <w:t>15.24</w:t>
      </w:r>
      <w:r w:rsidR="00BB38A7" w:rsidRPr="00791C3B">
        <w:rPr>
          <w:rFonts w:hint="eastAsia"/>
        </w:rPr>
        <w:t>億元進行「二重疏洪道左岸加高工程」，以達</w:t>
      </w:r>
      <w:r w:rsidR="00BB38A7" w:rsidRPr="00791C3B">
        <w:rPr>
          <w:rFonts w:hint="eastAsia"/>
        </w:rPr>
        <w:t>200</w:t>
      </w:r>
      <w:r w:rsidR="00BB38A7" w:rsidRPr="00791C3B">
        <w:rPr>
          <w:rFonts w:hint="eastAsia"/>
        </w:rPr>
        <w:t>年重現期防洪標準保護之堤防，保護五股地區民眾生命安全。惟該工程完成後，為避免洪水溢流回觀音坑溪，觀音坑溪出海口北側應儘速施作增高堤防，避免成為防洪缺口，特向行政院提出質詢。</w:t>
      </w:r>
    </w:p>
    <w:p w:rsidR="00BB38A7" w:rsidRPr="00ED5F3D" w:rsidRDefault="00BB38A7" w:rsidP="00267018">
      <w:pPr>
        <w:pStyle w:val="a4"/>
        <w:spacing w:line="240" w:lineRule="auto"/>
        <w:ind w:left="633" w:hanging="633"/>
      </w:pPr>
    </w:p>
    <w:p w:rsidR="00BB38A7" w:rsidRDefault="00BB38A7" w:rsidP="00267018">
      <w:pPr>
        <w:pStyle w:val="a4"/>
        <w:spacing w:line="380" w:lineRule="exact"/>
        <w:ind w:left="633" w:hanging="633"/>
      </w:pPr>
      <w:r>
        <w:rPr>
          <w:rFonts w:hint="eastAsia"/>
        </w:rPr>
        <w:t>說明：</w:t>
      </w:r>
    </w:p>
    <w:p w:rsidR="00BB38A7" w:rsidRDefault="00BB38A7" w:rsidP="00267018">
      <w:pPr>
        <w:pStyle w:val="afffff0"/>
        <w:spacing w:line="380" w:lineRule="exact"/>
        <w:ind w:left="633" w:hanging="422"/>
      </w:pPr>
      <w:r>
        <w:rPr>
          <w:rFonts w:hint="eastAsia"/>
        </w:rPr>
        <w:t>一、近來氣候變遷加劇，極端降雨增加，造成許多生命財產損失。新北市五股疏左地區，人口密集，各方面高度發展，經本席爭取，中央政府已補助新北市政府</w:t>
      </w:r>
      <w:r>
        <w:rPr>
          <w:rFonts w:hint="eastAsia"/>
        </w:rPr>
        <w:t>15.24</w:t>
      </w:r>
      <w:r>
        <w:rPr>
          <w:rFonts w:hint="eastAsia"/>
        </w:rPr>
        <w:t>億元進行「二重疏洪道左岸加高工程」，以達</w:t>
      </w:r>
      <w:r>
        <w:rPr>
          <w:rFonts w:hint="eastAsia"/>
        </w:rPr>
        <w:t>200</w:t>
      </w:r>
      <w:r>
        <w:rPr>
          <w:rFonts w:hint="eastAsia"/>
        </w:rPr>
        <w:t>年重現期防洪標準保護之堤防，保護五股地區民眾生命安全。</w:t>
      </w:r>
    </w:p>
    <w:p w:rsidR="00BB38A7" w:rsidRDefault="00BB38A7" w:rsidP="00267018">
      <w:pPr>
        <w:pStyle w:val="afffff0"/>
        <w:spacing w:line="380" w:lineRule="exact"/>
        <w:ind w:left="633" w:hanging="422"/>
      </w:pPr>
      <w:r>
        <w:rPr>
          <w:rFonts w:hint="eastAsia"/>
        </w:rPr>
        <w:t>二、惟「二重疏洪道左岸加高」工程起點為觀音坑溪口，工程完成後，為避免洪水溢流回觀音</w:t>
      </w:r>
      <w:r>
        <w:rPr>
          <w:rFonts w:hint="eastAsia"/>
        </w:rPr>
        <w:lastRenderedPageBreak/>
        <w:t>坑溪，本席建請經濟部水利署應同時於觀音坑溪出海口北側儘速施作加高堤防，以達</w:t>
      </w:r>
      <w:r>
        <w:rPr>
          <w:rFonts w:hint="eastAsia"/>
        </w:rPr>
        <w:t>200</w:t>
      </w:r>
      <w:r>
        <w:rPr>
          <w:rFonts w:hint="eastAsia"/>
        </w:rPr>
        <w:t>年重現期距保護標準，保護民眾生命安全，避免成為防洪缺口。</w:t>
      </w:r>
    </w:p>
    <w:p w:rsidR="00BB38A7" w:rsidRDefault="00BB38A7" w:rsidP="00267018">
      <w:pPr>
        <w:pStyle w:val="afffff0"/>
        <w:spacing w:line="380" w:lineRule="exact"/>
        <w:ind w:left="633" w:hanging="422"/>
      </w:pPr>
      <w:r>
        <w:rPr>
          <w:rFonts w:hint="eastAsia"/>
        </w:rPr>
        <w:t>三、另本區域為親水環境區域，本席建請經濟部水利署加高堤防同時，應同步進行環境改善，營造親水休憩環境。</w:t>
      </w:r>
    </w:p>
    <w:p w:rsidR="00791C3B" w:rsidRDefault="00791C3B" w:rsidP="00267018">
      <w:pPr>
        <w:spacing w:line="380" w:lineRule="exact"/>
      </w:pPr>
    </w:p>
    <w:p w:rsidR="00791C3B" w:rsidRPr="00791C3B" w:rsidRDefault="00791C3B" w:rsidP="00267018">
      <w:pPr>
        <w:spacing w:line="380" w:lineRule="exact"/>
      </w:pPr>
      <w:bookmarkStart w:id="0" w:name="_GoBack"/>
      <w:bookmarkEnd w:id="0"/>
    </w:p>
    <w:sectPr w:rsidR="00791C3B" w:rsidRPr="00791C3B" w:rsidSect="003E0360">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447"/>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486" w:rsidRDefault="00BF4486">
      <w:r>
        <w:separator/>
      </w:r>
    </w:p>
  </w:endnote>
  <w:endnote w:type="continuationSeparator" w:id="0">
    <w:p w:rsidR="00BF4486" w:rsidRDefault="00BF4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細明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360" w:rsidRDefault="003E0360">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E0360" w:rsidRPr="003E0360" w:rsidRDefault="003E0360" w:rsidP="003E0360">
                          <w:pPr>
                            <w:spacing w:line="210" w:lineRule="exact"/>
                            <w:jc w:val="center"/>
                          </w:pPr>
                          <w:r>
                            <w:fldChar w:fldCharType="begin"/>
                          </w:r>
                          <w:r>
                            <w:instrText xml:space="preserve"> PAGE  \* MERGEFORMAT </w:instrText>
                          </w:r>
                          <w:r>
                            <w:fldChar w:fldCharType="separate"/>
                          </w:r>
                          <w:r w:rsidR="006C0C51">
                            <w:t>448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3E0360" w:rsidRPr="003E0360" w:rsidRDefault="003E0360" w:rsidP="003E0360">
                    <w:pPr>
                      <w:spacing w:line="210" w:lineRule="exact"/>
                      <w:jc w:val="center"/>
                    </w:pPr>
                    <w:r>
                      <w:fldChar w:fldCharType="begin"/>
                    </w:r>
                    <w:r>
                      <w:instrText xml:space="preserve"> PAGE  \* MERGEFORMAT </w:instrText>
                    </w:r>
                    <w:r>
                      <w:fldChar w:fldCharType="separate"/>
                    </w:r>
                    <w:r w:rsidR="006C0C51">
                      <w:t>448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360" w:rsidRDefault="003E0360">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E0360" w:rsidRPr="003E0360" w:rsidRDefault="003E0360" w:rsidP="003E0360">
                          <w:pPr>
                            <w:spacing w:line="210" w:lineRule="exact"/>
                            <w:jc w:val="center"/>
                          </w:pPr>
                          <w:r>
                            <w:fldChar w:fldCharType="begin"/>
                          </w:r>
                          <w:r>
                            <w:instrText xml:space="preserve"> PAGE  \* MERGEFORMAT </w:instrText>
                          </w:r>
                          <w:r>
                            <w:fldChar w:fldCharType="separate"/>
                          </w:r>
                          <w:r w:rsidR="006C0C51">
                            <w:t>447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3E0360" w:rsidRPr="003E0360" w:rsidRDefault="003E0360" w:rsidP="003E0360">
                    <w:pPr>
                      <w:spacing w:line="210" w:lineRule="exact"/>
                      <w:jc w:val="center"/>
                    </w:pPr>
                    <w:r>
                      <w:fldChar w:fldCharType="begin"/>
                    </w:r>
                    <w:r>
                      <w:instrText xml:space="preserve"> PAGE  \* MERGEFORMAT </w:instrText>
                    </w:r>
                    <w:r>
                      <w:fldChar w:fldCharType="separate"/>
                    </w:r>
                    <w:r w:rsidR="006C0C51">
                      <w:t>447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486" w:rsidRDefault="00BF4486">
      <w:r>
        <w:separator/>
      </w:r>
    </w:p>
  </w:footnote>
  <w:footnote w:type="continuationSeparator" w:id="0">
    <w:p w:rsidR="00BF4486" w:rsidRDefault="00BF44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360" w:rsidRDefault="003E0360">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E0360" w:rsidRPr="003E0360" w:rsidRDefault="003E0360" w:rsidP="003E0360">
                          <w:pPr>
                            <w:spacing w:line="294" w:lineRule="exact"/>
                            <w:jc w:val="left"/>
                          </w:pPr>
                          <w:r>
                            <w:rPr>
                              <w:rFonts w:hint="eastAsia"/>
                            </w:rPr>
                            <w:t>立法院公報　第</w:t>
                          </w:r>
                          <w:r>
                            <w:rPr>
                              <w:rFonts w:hint="eastAsia"/>
                            </w:rPr>
                            <w:t>112</w:t>
                          </w:r>
                          <w:r>
                            <w:rPr>
                              <w:rFonts w:hint="eastAsia"/>
                            </w:rPr>
                            <w:t>卷　第</w:t>
                          </w:r>
                          <w:r>
                            <w:rPr>
                              <w:rFonts w:hint="eastAsia"/>
                            </w:rPr>
                            <w:t>19</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3E0360" w:rsidRPr="003E0360" w:rsidRDefault="003E0360" w:rsidP="003E0360">
                    <w:pPr>
                      <w:spacing w:line="294" w:lineRule="exact"/>
                      <w:jc w:val="left"/>
                    </w:pPr>
                    <w:r>
                      <w:rPr>
                        <w:rFonts w:hint="eastAsia"/>
                      </w:rPr>
                      <w:t>立法院公報　第</w:t>
                    </w:r>
                    <w:r>
                      <w:rPr>
                        <w:rFonts w:hint="eastAsia"/>
                      </w:rPr>
                      <w:t>112</w:t>
                    </w:r>
                    <w:r>
                      <w:rPr>
                        <w:rFonts w:hint="eastAsia"/>
                      </w:rPr>
                      <w:t>卷　第</w:t>
                    </w:r>
                    <w:r>
                      <w:rPr>
                        <w:rFonts w:hint="eastAsia"/>
                      </w:rPr>
                      <w:t>19</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360" w:rsidRDefault="003E0360">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E0360" w:rsidRPr="003E0360" w:rsidRDefault="003E0360" w:rsidP="003E0360">
                          <w:pPr>
                            <w:spacing w:line="294" w:lineRule="exact"/>
                            <w:jc w:val="right"/>
                          </w:pPr>
                          <w:r>
                            <w:rPr>
                              <w:rFonts w:hint="eastAsia"/>
                            </w:rPr>
                            <w:t>立法院公報　第</w:t>
                          </w:r>
                          <w:r>
                            <w:rPr>
                              <w:rFonts w:hint="eastAsia"/>
                            </w:rPr>
                            <w:t>112</w:t>
                          </w:r>
                          <w:r>
                            <w:rPr>
                              <w:rFonts w:hint="eastAsia"/>
                            </w:rPr>
                            <w:t>卷　第</w:t>
                          </w:r>
                          <w:r>
                            <w:rPr>
                              <w:rFonts w:hint="eastAsia"/>
                            </w:rPr>
                            <w:t>19</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3E0360" w:rsidRPr="003E0360" w:rsidRDefault="003E0360" w:rsidP="003E0360">
                    <w:pPr>
                      <w:spacing w:line="294" w:lineRule="exact"/>
                      <w:jc w:val="right"/>
                    </w:pPr>
                    <w:r>
                      <w:rPr>
                        <w:rFonts w:hint="eastAsia"/>
                      </w:rPr>
                      <w:t>立法院公報　第</w:t>
                    </w:r>
                    <w:r>
                      <w:rPr>
                        <w:rFonts w:hint="eastAsia"/>
                      </w:rPr>
                      <w:t>112</w:t>
                    </w:r>
                    <w:r>
                      <w:rPr>
                        <w:rFonts w:hint="eastAsia"/>
                      </w:rPr>
                      <w:t>卷　第</w:t>
                    </w:r>
                    <w:r>
                      <w:rPr>
                        <w:rFonts w:hint="eastAsia"/>
                      </w:rPr>
                      <w:t>19</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6C8"/>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67018"/>
    <w:rsid w:val="00293B0A"/>
    <w:rsid w:val="002A04DC"/>
    <w:rsid w:val="002A509E"/>
    <w:rsid w:val="002C335B"/>
    <w:rsid w:val="00351458"/>
    <w:rsid w:val="00355CB3"/>
    <w:rsid w:val="00360394"/>
    <w:rsid w:val="00362E94"/>
    <w:rsid w:val="00372E8D"/>
    <w:rsid w:val="00387860"/>
    <w:rsid w:val="003A00D7"/>
    <w:rsid w:val="003B341B"/>
    <w:rsid w:val="003E0360"/>
    <w:rsid w:val="004034F0"/>
    <w:rsid w:val="004047CB"/>
    <w:rsid w:val="004126B4"/>
    <w:rsid w:val="0042704C"/>
    <w:rsid w:val="0044045C"/>
    <w:rsid w:val="00441B24"/>
    <w:rsid w:val="00453F8A"/>
    <w:rsid w:val="00473B4E"/>
    <w:rsid w:val="00485C17"/>
    <w:rsid w:val="004B4FA6"/>
    <w:rsid w:val="004D78BA"/>
    <w:rsid w:val="004E74DF"/>
    <w:rsid w:val="00542984"/>
    <w:rsid w:val="00552448"/>
    <w:rsid w:val="00581DDD"/>
    <w:rsid w:val="005B1DB0"/>
    <w:rsid w:val="00632430"/>
    <w:rsid w:val="00655703"/>
    <w:rsid w:val="006873C4"/>
    <w:rsid w:val="006B2CB0"/>
    <w:rsid w:val="006C0C51"/>
    <w:rsid w:val="006C7F9F"/>
    <w:rsid w:val="006D7D23"/>
    <w:rsid w:val="006E2402"/>
    <w:rsid w:val="006E3C20"/>
    <w:rsid w:val="006F10CF"/>
    <w:rsid w:val="006F5861"/>
    <w:rsid w:val="00722A05"/>
    <w:rsid w:val="00732BD2"/>
    <w:rsid w:val="00735FD8"/>
    <w:rsid w:val="007776A4"/>
    <w:rsid w:val="00781901"/>
    <w:rsid w:val="007908D5"/>
    <w:rsid w:val="00791C3B"/>
    <w:rsid w:val="00794FA3"/>
    <w:rsid w:val="007A1C27"/>
    <w:rsid w:val="007A4599"/>
    <w:rsid w:val="007C4084"/>
    <w:rsid w:val="007D04A0"/>
    <w:rsid w:val="007E74DC"/>
    <w:rsid w:val="007F7A16"/>
    <w:rsid w:val="00861B21"/>
    <w:rsid w:val="00863C32"/>
    <w:rsid w:val="00864C67"/>
    <w:rsid w:val="00865767"/>
    <w:rsid w:val="00883D74"/>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A71D7"/>
    <w:rsid w:val="00BB38A7"/>
    <w:rsid w:val="00BB5684"/>
    <w:rsid w:val="00BE0A55"/>
    <w:rsid w:val="00BF4486"/>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6C8"/>
    <w:rsid w:val="00DF37C2"/>
    <w:rsid w:val="00DF389A"/>
    <w:rsid w:val="00E049FB"/>
    <w:rsid w:val="00E06545"/>
    <w:rsid w:val="00E10D3F"/>
    <w:rsid w:val="00E174AB"/>
    <w:rsid w:val="00E20354"/>
    <w:rsid w:val="00E21EEE"/>
    <w:rsid w:val="00E42982"/>
    <w:rsid w:val="00E51C63"/>
    <w:rsid w:val="00E62000"/>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8A7"/>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8A7"/>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C891E-5D4B-47C4-AE3D-A7A1ECA45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2</Pages>
  <Words>147</Words>
  <Characters>839</Characters>
  <Application>Microsoft Office Word</Application>
  <DocSecurity>0</DocSecurity>
  <Lines>6</Lines>
  <Paragraphs>1</Paragraphs>
  <ScaleCrop>false</ScaleCrop>
  <Company/>
  <LinksUpToDate>false</LinksUpToDate>
  <CharactersWithSpaces>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10;6;15</cp:keywords>
  <dc:description>447;448;2;;</dc:description>
  <cp:lastModifiedBy>user</cp:lastModifiedBy>
  <cp:revision>2</cp:revision>
  <cp:lastPrinted>2023-02-06T01:38:00Z</cp:lastPrinted>
  <dcterms:created xsi:type="dcterms:W3CDTF">2023-02-09T00:45:00Z</dcterms:created>
  <dcterms:modified xsi:type="dcterms:W3CDTF">2023-02-09T00:45:00Z</dcterms:modified>
</cp:coreProperties>
</file>