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A194B" w:rsidTr="004C71A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次臨時會第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DA194B" w:rsidTr="004C71A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1A1" w:rsidRDefault="004C71A1" w:rsidP="004C71A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4C71A1">
              <w:rPr>
                <w:rFonts w:eastAsia="微軟正黑體" w:hint="eastAsia"/>
                <w:b/>
              </w:rPr>
              <w:t>同意權之行使事項</w:t>
            </w:r>
          </w:p>
          <w:p w:rsidR="00DA194B" w:rsidRDefault="00DA194B" w:rsidP="00C4724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總統咨，茲依據中華民國憲法增修條文第五條規定，提名蔡彩貞、朱富美、陳忠五、尤伯祥</w:t>
            </w:r>
            <w:r>
              <w:rPr>
                <w:rFonts w:eastAsia="微軟正黑體" w:hint="eastAsia"/>
                <w:b/>
              </w:rPr>
              <w:t>4</w:t>
            </w:r>
            <w:r>
              <w:rPr>
                <w:rFonts w:eastAsia="微軟正黑體" w:hint="eastAsia"/>
                <w:b/>
              </w:rPr>
              <w:t xml:space="preserve">位為司法院大法官，咨請同意案─同意─　　　　　　　　　　　　　　　</w:t>
            </w:r>
            <w:r w:rsidR="00C4724B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>（頁次：</w:t>
            </w:r>
            <w:r w:rsidR="00C4724B">
              <w:rPr>
                <w:rFonts w:eastAsia="微軟正黑體" w:hint="eastAsia"/>
                <w:b/>
              </w:rPr>
              <w:t>９－１２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DA194B" w:rsidTr="007E0135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94B" w:rsidRDefault="00DA194B" w:rsidP="007E0135">
            <w:pPr>
              <w:spacing w:beforeLines="50" w:before="159"/>
              <w:jc w:val="center"/>
            </w:pPr>
            <w:r w:rsidRPr="00DD39E9">
              <w:rPr>
                <w:rFonts w:hint="eastAsia"/>
                <w:spacing w:val="90"/>
                <w:kern w:val="0"/>
                <w:fitText w:val="1049" w:id="-1230174719"/>
              </w:rPr>
              <w:t>發言</w:t>
            </w:r>
            <w:r w:rsidRPr="00DD39E9">
              <w:rPr>
                <w:rFonts w:hint="eastAsia"/>
                <w:spacing w:val="22"/>
                <w:kern w:val="0"/>
                <w:fitText w:val="1049" w:id="-123017471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94B" w:rsidRDefault="007E0135" w:rsidP="007E013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E0135">
              <w:rPr>
                <w:rFonts w:hint="eastAsia"/>
              </w:rPr>
              <w:t>游錫堃（主席）、蔡其昌（主席）</w:t>
            </w: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A194B" w:rsidTr="004C71A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4B" w:rsidRDefault="00DA194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4B" w:rsidRDefault="00DA194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A194B" w:rsidRDefault="00B6296D" w:rsidP="00DA194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A194B" w:rsidSect="00C4724B">
      <w:footerReference w:type="default" r:id="rId8"/>
      <w:pgSz w:w="11906" w:h="16838" w:code="9"/>
      <w:pgMar w:top="1985" w:right="1418" w:bottom="1418" w:left="1418" w:header="1418" w:footer="851" w:gutter="0"/>
      <w:pgNumType w:start="21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B54" w:rsidRDefault="003E6B54">
      <w:r>
        <w:separator/>
      </w:r>
    </w:p>
  </w:endnote>
  <w:endnote w:type="continuationSeparator" w:id="0">
    <w:p w:rsidR="003E6B54" w:rsidRDefault="003E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24B" w:rsidRDefault="00DD39E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C4724B" w:rsidRPr="00C4724B" w:rsidRDefault="00C4724B" w:rsidP="00C4724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D39E9">
                  <w:rPr>
                    <w:noProof/>
                  </w:rPr>
                  <w:t>217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B54" w:rsidRDefault="003E6B54">
      <w:r>
        <w:separator/>
      </w:r>
    </w:p>
  </w:footnote>
  <w:footnote w:type="continuationSeparator" w:id="0">
    <w:p w:rsidR="003E6B54" w:rsidRDefault="003E6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94B"/>
    <w:rsid w:val="00097C09"/>
    <w:rsid w:val="000E3BA6"/>
    <w:rsid w:val="003E6B54"/>
    <w:rsid w:val="0046327A"/>
    <w:rsid w:val="004C71A1"/>
    <w:rsid w:val="007D4AF6"/>
    <w:rsid w:val="007E0135"/>
    <w:rsid w:val="008724DB"/>
    <w:rsid w:val="009E3952"/>
    <w:rsid w:val="00B6296D"/>
    <w:rsid w:val="00C13800"/>
    <w:rsid w:val="00C15BB6"/>
    <w:rsid w:val="00C4724B"/>
    <w:rsid w:val="00DA194B"/>
    <w:rsid w:val="00DD39E9"/>
    <w:rsid w:val="00DE569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A194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>ARES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第10屆第07會期第77期;出版日期:112年06月21日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