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5000" w:type="pct"/>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698"/>
        <w:gridCol w:w="2699"/>
        <w:gridCol w:w="2698"/>
        <w:gridCol w:w="2698"/>
        <w:gridCol w:w="2698"/>
      </w:tblGrid>
      <w:tr w:rsidR="00215541" w:rsidRPr="003407B4" w:rsidTr="00215541">
        <w:tc>
          <w:tcPr>
            <w:tcW w:w="13437" w:type="dxa"/>
            <w:gridSpan w:val="5"/>
            <w:tcBorders>
              <w:top w:val="nil"/>
              <w:left w:val="nil"/>
              <w:bottom w:val="nil"/>
              <w:right w:val="nil"/>
            </w:tcBorders>
            <w:shd w:val="clear" w:color="auto" w:fill="auto"/>
            <w:vAlign w:val="center"/>
          </w:tcPr>
          <w:p w:rsidR="00215541" w:rsidRPr="003407B4" w:rsidRDefault="00215541" w:rsidP="00215541">
            <w:pPr>
              <w:tabs>
                <w:tab w:val="left" w:pos="2520"/>
              </w:tabs>
              <w:kinsoku/>
              <w:overflowPunct/>
              <w:autoSpaceDE/>
              <w:snapToGrid w:val="0"/>
              <w:spacing w:beforeLines="50" w:before="167" w:afterLines="50" w:after="167" w:line="240" w:lineRule="auto"/>
              <w:ind w:leftChars="600" w:left="1260"/>
              <w:jc w:val="center"/>
              <w:textAlignment w:val="auto"/>
              <w:rPr>
                <w:rFonts w:ascii="華康楷書體W5" w:eastAsia="華康楷書體W5"/>
                <w:color w:val="000000" w:themeColor="text1"/>
                <w:sz w:val="28"/>
              </w:rPr>
            </w:pPr>
            <w:bookmarkStart w:id="0" w:name="TA3626323"/>
            <w:bookmarkEnd w:id="0"/>
            <w:r w:rsidRPr="003407B4">
              <w:rPr>
                <w:rFonts w:ascii="華康楷書體W5" w:eastAsia="華康楷書體W5" w:hint="eastAsia"/>
                <w:noProof/>
                <w:color w:val="000000" w:themeColor="text1"/>
                <w:sz w:val="28"/>
              </w:rPr>
              <w:t>原住民身分法修正草案</w:t>
            </w:r>
            <w:r w:rsidRPr="003407B4">
              <w:rPr>
                <w:rFonts w:ascii="華康楷書體W5" w:eastAsia="華康楷書體W5"/>
                <w:noProof/>
                <w:color w:val="000000" w:themeColor="text1"/>
                <w:sz w:val="28"/>
              </w:rPr>
              <w:fldChar w:fldCharType="begin"/>
            </w:r>
            <w:r w:rsidRPr="003407B4">
              <w:rPr>
                <w:rFonts w:ascii="華康楷書體W5" w:eastAsia="華康楷書體W5"/>
                <w:noProof/>
                <w:color w:val="000000" w:themeColor="text1"/>
                <w:sz w:val="28"/>
              </w:rPr>
              <w:instrText xml:space="preserve"> </w:instrText>
            </w:r>
            <w:r w:rsidRPr="003407B4">
              <w:rPr>
                <w:rFonts w:ascii="華康楷書體W5" w:eastAsia="華康楷書體W5" w:hint="eastAsia"/>
                <w:noProof/>
                <w:color w:val="000000" w:themeColor="text1"/>
                <w:sz w:val="28"/>
              </w:rPr>
              <w:instrText>eq \o\ad(\s\up63(審查會通過),\s\up49(行政院提案),\s\up35(委員郭國文等16人提案),\s\up21(委員劉櫂豪等18人提案),\s\up7(委員鄭天財Sra Kacaw等16人提案),\s\do7(委員張宏陸等20人提案),\s\do21(委員鄭天財Sra Kacaw等18人提案),\s\do35(委員陳明文等16人提案),\s\do49(委員蔡適應等25人提案),\s\do63(現行法))</w:instrText>
            </w:r>
            <w:r w:rsidRPr="003407B4">
              <w:rPr>
                <w:rFonts w:ascii="華康楷書體W5" w:eastAsia="華康楷書體W5"/>
                <w:noProof/>
                <w:color w:val="000000" w:themeColor="text1"/>
                <w:sz w:val="28"/>
              </w:rPr>
              <w:fldChar w:fldCharType="end"/>
            </w:r>
            <w:r w:rsidRPr="003407B4">
              <w:rPr>
                <w:rFonts w:ascii="華康楷書體W5" w:eastAsia="華康楷書體W5" w:hint="eastAsia"/>
                <w:noProof/>
                <w:color w:val="000000" w:themeColor="text1"/>
                <w:sz w:val="28"/>
              </w:rPr>
              <w:t>條文對照表</w:t>
            </w:r>
          </w:p>
        </w:tc>
      </w:tr>
      <w:bookmarkStart w:id="1" w:name="TA4670025"/>
      <w:bookmarkEnd w:id="1"/>
      <w:tr w:rsidR="00D65821" w:rsidRPr="003407B4" w:rsidTr="00D65821">
        <w:tc>
          <w:tcPr>
            <w:tcW w:w="2688" w:type="dxa"/>
            <w:tcBorders>
              <w:top w:val="nil"/>
            </w:tcBorders>
          </w:tcPr>
          <w:p w:rsidR="00D65821" w:rsidRPr="003407B4" w:rsidRDefault="007C1DF9" w:rsidP="00F5533E">
            <w:pPr>
              <w:pStyle w:val="a5"/>
              <w:rPr>
                <w:color w:val="000000" w:themeColor="text1"/>
              </w:rPr>
            </w:pPr>
            <w:r>
              <w:rPr>
                <w:noProof/>
                <w:color w:val="000000" w:themeColor="text1"/>
              </w:rPr>
              <mc:AlternateContent>
                <mc:Choice Requires="wps">
                  <w:drawing>
                    <wp:anchor distT="0" distB="0" distL="114300" distR="114300" simplePos="0" relativeHeight="251662336" behindDoc="0" locked="0" layoutInCell="1" allowOverlap="1" wp14:anchorId="2EC912CE" wp14:editId="72E340A6">
                      <wp:simplePos x="0" y="0"/>
                      <wp:positionH relativeFrom="column">
                        <wp:posOffset>-20320</wp:posOffset>
                      </wp:positionH>
                      <wp:positionV relativeFrom="paragraph">
                        <wp:posOffset>-17145</wp:posOffset>
                      </wp:positionV>
                      <wp:extent cx="8571230" cy="0"/>
                      <wp:effectExtent l="0" t="0" r="20320" b="19050"/>
                      <wp:wrapNone/>
                      <wp:docPr id="10" name="直線接點 10"/>
                      <wp:cNvGraphicFramePr/>
                      <a:graphic xmlns:a="http://schemas.openxmlformats.org/drawingml/2006/main">
                        <a:graphicData uri="http://schemas.microsoft.com/office/word/2010/wordprocessingShape">
                          <wps:wsp>
                            <wps:cNvCnPr/>
                            <wps:spPr>
                              <a:xfrm>
                                <a:off x="0" y="0"/>
                                <a:ext cx="857123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id="直線接點 1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pt,-1.35pt" to="673.3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" strokecolor="windowText" strokeweight="1.5pt">
                      <v:stroke joinstyle="miter"/>
                    </v:line>
                  </w:pict>
                </mc:Fallback>
              </mc:AlternateContent>
            </w:r>
            <w:r w:rsidR="00D65821" w:rsidRPr="003407B4">
              <w:rPr>
                <w:rFonts w:hint="eastAsia"/>
                <w:color w:val="000000" w:themeColor="text1"/>
              </w:rPr>
              <w:t>審查會</w:t>
            </w:r>
            <w:r w:rsidR="008443B4" w:rsidRPr="003407B4">
              <w:rPr>
                <w:rFonts w:hint="eastAsia"/>
                <w:color w:val="000000" w:themeColor="text1"/>
              </w:rPr>
              <w:t>通過</w:t>
            </w:r>
            <w:r w:rsidR="00D65821" w:rsidRPr="003407B4">
              <w:rPr>
                <w:rFonts w:hint="eastAsia"/>
                <w:color w:val="000000" w:themeColor="text1"/>
              </w:rPr>
              <w:t>條文</w:t>
            </w:r>
          </w:p>
        </w:tc>
        <w:tc>
          <w:tcPr>
            <w:tcW w:w="2688" w:type="dxa"/>
            <w:tcBorders>
              <w:top w:val="nil"/>
            </w:tcBorders>
            <w:shd w:val="clear" w:color="auto" w:fill="auto"/>
          </w:tcPr>
          <w:p w:rsidR="00D65821" w:rsidRPr="003407B4" w:rsidRDefault="00D65821" w:rsidP="00F5533E">
            <w:pPr>
              <w:pStyle w:val="a5"/>
              <w:rPr>
                <w:color w:val="000000" w:themeColor="text1"/>
              </w:rPr>
            </w:pPr>
            <w:r w:rsidRPr="003407B4">
              <w:rPr>
                <w:rFonts w:hint="eastAsia"/>
                <w:color w:val="000000" w:themeColor="text1"/>
              </w:rPr>
              <w:t>行政院提案</w:t>
            </w:r>
          </w:p>
        </w:tc>
        <w:tc>
          <w:tcPr>
            <w:tcW w:w="2687" w:type="dxa"/>
            <w:tcBorders>
              <w:top w:val="nil"/>
            </w:tcBorders>
            <w:shd w:val="clear" w:color="auto" w:fill="auto"/>
          </w:tcPr>
          <w:p w:rsidR="00D65821" w:rsidRPr="003407B4" w:rsidRDefault="00D65821" w:rsidP="00F5533E">
            <w:pPr>
              <w:pStyle w:val="a5"/>
              <w:rPr>
                <w:color w:val="000000" w:themeColor="text1"/>
              </w:rPr>
            </w:pPr>
            <w:r w:rsidRPr="003407B4">
              <w:rPr>
                <w:rFonts w:hint="eastAsia"/>
                <w:color w:val="000000" w:themeColor="text1"/>
              </w:rPr>
              <w:t>委員提案</w:t>
            </w:r>
          </w:p>
        </w:tc>
        <w:tc>
          <w:tcPr>
            <w:tcW w:w="2687" w:type="dxa"/>
            <w:tcBorders>
              <w:top w:val="nil"/>
            </w:tcBorders>
            <w:shd w:val="clear" w:color="auto" w:fill="auto"/>
          </w:tcPr>
          <w:p w:rsidR="00D65821" w:rsidRPr="003407B4" w:rsidRDefault="00D65821" w:rsidP="00F5533E">
            <w:pPr>
              <w:pStyle w:val="a5"/>
              <w:rPr>
                <w:color w:val="000000" w:themeColor="text1"/>
              </w:rPr>
            </w:pPr>
            <w:r w:rsidRPr="003407B4">
              <w:rPr>
                <w:rFonts w:hint="eastAsia"/>
                <w:color w:val="000000" w:themeColor="text1"/>
              </w:rPr>
              <w:t>現行法</w:t>
            </w:r>
          </w:p>
        </w:tc>
        <w:tc>
          <w:tcPr>
            <w:tcW w:w="2687" w:type="dxa"/>
            <w:tcBorders>
              <w:top w:val="nil"/>
            </w:tcBorders>
            <w:shd w:val="clear" w:color="auto" w:fill="auto"/>
          </w:tcPr>
          <w:p w:rsidR="00D65821" w:rsidRPr="003407B4" w:rsidRDefault="00D65821" w:rsidP="00F5533E">
            <w:pPr>
              <w:pStyle w:val="a5"/>
              <w:rPr>
                <w:color w:val="000000" w:themeColor="text1"/>
              </w:rPr>
            </w:pPr>
            <w:r w:rsidRPr="003407B4">
              <w:rPr>
                <w:rFonts w:hint="eastAsia"/>
                <w:color w:val="000000" w:themeColor="text1"/>
              </w:rPr>
              <w:t>說明</w:t>
            </w:r>
          </w:p>
        </w:tc>
      </w:tr>
      <w:tr w:rsidR="00D65821" w:rsidRPr="003407B4" w:rsidTr="00D65821">
        <w:tc>
          <w:tcPr>
            <w:tcW w:w="2688" w:type="dxa"/>
          </w:tcPr>
          <w:p w:rsidR="00D65821" w:rsidRPr="003407B4" w:rsidRDefault="008443B4" w:rsidP="00F5533E">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t>（</w:t>
            </w:r>
            <w:r w:rsidRPr="003407B4">
              <w:rPr>
                <w:b/>
                <w:color w:val="000000" w:themeColor="text1"/>
              </w:rPr>
              <w:t>照行政院提案通過</w:t>
            </w:r>
            <w:r w:rsidRPr="003407B4">
              <w:rPr>
                <w:rFonts w:hint="eastAsia"/>
                <w:b/>
                <w:color w:val="000000" w:themeColor="text1"/>
              </w:rPr>
              <w:t>）</w:t>
            </w:r>
          </w:p>
          <w:p w:rsidR="009320F3" w:rsidRPr="003407B4" w:rsidRDefault="009320F3" w:rsidP="00F5533E">
            <w:pPr>
              <w:tabs>
                <w:tab w:val="left" w:pos="2520"/>
              </w:tabs>
              <w:spacing w:line="380" w:lineRule="exact"/>
              <w:ind w:leftChars="50" w:left="315" w:rightChars="50" w:right="105" w:hangingChars="100" w:hanging="210"/>
              <w:rPr>
                <w:b/>
                <w:color w:val="000000" w:themeColor="text1"/>
              </w:rPr>
            </w:pPr>
            <w:r w:rsidRPr="003407B4">
              <w:rPr>
                <w:rFonts w:hint="eastAsia"/>
                <w:color w:val="000000" w:themeColor="text1"/>
              </w:rPr>
              <w:t>第一條　為認定原住民身分，保障原住民權益，特制定本法。</w:t>
            </w:r>
          </w:p>
        </w:tc>
        <w:tc>
          <w:tcPr>
            <w:tcW w:w="2688" w:type="dxa"/>
            <w:shd w:val="clear" w:color="auto" w:fill="auto"/>
          </w:tcPr>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第一條　為認定原住民身分，保障原住民權益，特制定本法。</w:t>
            </w:r>
          </w:p>
        </w:tc>
        <w:tc>
          <w:tcPr>
            <w:tcW w:w="2687" w:type="dxa"/>
            <w:shd w:val="clear" w:color="auto" w:fill="auto"/>
          </w:tcPr>
          <w:p w:rsidR="00D65821" w:rsidRPr="003407B4" w:rsidRDefault="00D65821" w:rsidP="00F5533E">
            <w:pPr>
              <w:tabs>
                <w:tab w:val="left" w:pos="2520"/>
              </w:tabs>
              <w:spacing w:line="380" w:lineRule="exact"/>
              <w:rPr>
                <w:color w:val="000000" w:themeColor="text1"/>
              </w:rPr>
            </w:pPr>
          </w:p>
        </w:tc>
        <w:tc>
          <w:tcPr>
            <w:tcW w:w="2687" w:type="dxa"/>
            <w:shd w:val="clear" w:color="auto" w:fill="auto"/>
          </w:tcPr>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第一條　為認定原住民身分，保障原住民權益，特制定本法。</w:t>
            </w:r>
          </w:p>
          <w:p w:rsidR="00D65821" w:rsidRPr="003407B4" w:rsidRDefault="00D65821" w:rsidP="00F5533E">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本法未規定者，適用其他法律規定。</w:t>
            </w:r>
          </w:p>
        </w:tc>
        <w:tc>
          <w:tcPr>
            <w:tcW w:w="2687" w:type="dxa"/>
            <w:shd w:val="clear" w:color="auto" w:fill="auto"/>
          </w:tcPr>
          <w:p w:rsidR="00D65821" w:rsidRPr="003407B4" w:rsidRDefault="00D65821" w:rsidP="00F5533E">
            <w:pPr>
              <w:tabs>
                <w:tab w:val="left" w:pos="2520"/>
              </w:tabs>
              <w:spacing w:line="380" w:lineRule="exact"/>
              <w:ind w:leftChars="50" w:left="105" w:rightChars="50" w:right="105"/>
              <w:rPr>
                <w:color w:val="000000" w:themeColor="text1"/>
              </w:rPr>
            </w:pPr>
            <w:r w:rsidRPr="003407B4">
              <w:rPr>
                <w:rFonts w:hint="eastAsia"/>
                <w:b/>
                <w:color w:val="000000" w:themeColor="text1"/>
              </w:rPr>
              <w:t>行政院提案：</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一、第一項未修正。</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二、本法與其他法律之適用順序關係須視個案判斷，並不因第二項規定取得相對於其他法律之特別地位，爰依現行法制通例刪除第二項規定。</w:t>
            </w:r>
          </w:p>
          <w:p w:rsidR="00D65821" w:rsidRPr="003407B4" w:rsidRDefault="008443B4" w:rsidP="007C1DF9">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8443B4" w:rsidRPr="003407B4" w:rsidRDefault="008443B4" w:rsidP="00F5533E">
            <w:pPr>
              <w:tabs>
                <w:tab w:val="left" w:pos="2520"/>
              </w:tabs>
              <w:spacing w:line="380" w:lineRule="exact"/>
              <w:rPr>
                <w:color w:val="000000" w:themeColor="text1"/>
              </w:rPr>
            </w:pPr>
            <w:r w:rsidRPr="003407B4">
              <w:rPr>
                <w:color w:val="000000" w:themeColor="text1"/>
              </w:rPr>
              <w:t>照行政院提案通過</w:t>
            </w:r>
            <w:r w:rsidR="00DC21D5" w:rsidRPr="003407B4">
              <w:rPr>
                <w:rFonts w:hint="eastAsia"/>
                <w:color w:val="000000" w:themeColor="text1"/>
              </w:rPr>
              <w:t>。</w:t>
            </w:r>
          </w:p>
        </w:tc>
      </w:tr>
      <w:tr w:rsidR="00D65821" w:rsidRPr="003407B4" w:rsidTr="00D65821">
        <w:tc>
          <w:tcPr>
            <w:tcW w:w="2688" w:type="dxa"/>
          </w:tcPr>
          <w:p w:rsidR="00D65821" w:rsidRPr="003407B4" w:rsidRDefault="009320F3" w:rsidP="00F5533E">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t>（</w:t>
            </w:r>
            <w:r w:rsidRPr="003407B4">
              <w:rPr>
                <w:b/>
                <w:color w:val="000000" w:themeColor="text1"/>
              </w:rPr>
              <w:t>照行政院提案通過</w:t>
            </w:r>
            <w:r w:rsidRPr="003407B4">
              <w:rPr>
                <w:rFonts w:hint="eastAsia"/>
                <w:b/>
                <w:color w:val="000000" w:themeColor="text1"/>
              </w:rPr>
              <w:t>）</w:t>
            </w:r>
          </w:p>
          <w:p w:rsidR="008C5FC7" w:rsidRPr="003407B4" w:rsidRDefault="008C5FC7" w:rsidP="008C5FC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第二條　本法所稱原住民，包括山地原住民及平地</w:t>
            </w:r>
            <w:r w:rsidRPr="003407B4">
              <w:rPr>
                <w:rFonts w:hint="eastAsia"/>
                <w:color w:val="000000" w:themeColor="text1"/>
              </w:rPr>
              <w:lastRenderedPageBreak/>
              <w:t>原住民，其身分之認定，除本法另有規定外，依下列規定：</w:t>
            </w:r>
          </w:p>
          <w:p w:rsidR="008C5FC7" w:rsidRPr="003407B4" w:rsidRDefault="008C5FC7" w:rsidP="008C5FC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一、山地原住民：臺灣光復前原籍在山地行政區域內，且戶口調查簿登記其本人或直系血親尊親屬屬於原住民者。</w:t>
            </w:r>
          </w:p>
          <w:p w:rsidR="008C5FC7" w:rsidRPr="003407B4" w:rsidRDefault="008C5FC7" w:rsidP="008C5FC7">
            <w:pPr>
              <w:tabs>
                <w:tab w:val="left" w:pos="2520"/>
              </w:tabs>
              <w:spacing w:line="380" w:lineRule="exact"/>
              <w:ind w:leftChars="120" w:left="535" w:rightChars="50" w:right="105" w:hangingChars="135" w:hanging="283"/>
              <w:rPr>
                <w:color w:val="000000" w:themeColor="text1"/>
              </w:rPr>
            </w:pPr>
            <w:r w:rsidRPr="003407B4">
              <w:rPr>
                <w:rFonts w:hint="eastAsia"/>
                <w:color w:val="000000" w:themeColor="text1"/>
              </w:rPr>
              <w:t>二、平地原住民：臺灣光復前原籍在平地行政區域內，且戶口調查簿登記其本人或直系血親尊親屬屬於原住民，並申請戶籍所在地鄉（鎮、市、區）公所登記為平地原住民有案者。</w:t>
            </w:r>
          </w:p>
        </w:tc>
        <w:tc>
          <w:tcPr>
            <w:tcW w:w="2688" w:type="dxa"/>
            <w:shd w:val="clear" w:color="auto" w:fill="auto"/>
          </w:tcPr>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第二條　本法所稱原住民，包括山地原住民及平地原住民，其身分之認定，</w:t>
            </w:r>
            <w:r w:rsidRPr="003407B4">
              <w:rPr>
                <w:rFonts w:hint="eastAsia"/>
                <w:color w:val="000000" w:themeColor="text1"/>
              </w:rPr>
              <w:lastRenderedPageBreak/>
              <w:t>除本法另有規定外，依下列規定：</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一、山地原住民：臺灣光復前原籍在山地行政區域內，且戶口調查簿登記其本人或直系血親尊親屬屬於原住民者。</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二、平地原住民：臺灣光復前原籍在平地行政區域內，且戶口調查簿登記其本人或直系血親尊親屬屬於原住民，並申請戶籍所在地鄉（鎮、市、區）公所登記為平地原住民有案者。</w:t>
            </w:r>
          </w:p>
        </w:tc>
        <w:tc>
          <w:tcPr>
            <w:tcW w:w="2687" w:type="dxa"/>
            <w:shd w:val="clear" w:color="auto" w:fill="auto"/>
          </w:tcPr>
          <w:p w:rsidR="00D65821" w:rsidRPr="003407B4" w:rsidRDefault="00D65821" w:rsidP="00F5533E">
            <w:pPr>
              <w:tabs>
                <w:tab w:val="left" w:pos="2520"/>
              </w:tabs>
              <w:spacing w:line="380" w:lineRule="exact"/>
              <w:ind w:leftChars="50" w:left="105" w:rightChars="50" w:right="105"/>
              <w:rPr>
                <w:color w:val="000000" w:themeColor="text1"/>
              </w:rPr>
            </w:pPr>
            <w:r w:rsidRPr="003407B4">
              <w:rPr>
                <w:rFonts w:hint="eastAsia"/>
                <w:b/>
                <w:color w:val="000000" w:themeColor="text1"/>
              </w:rPr>
              <w:lastRenderedPageBreak/>
              <w:t>委員郭國文等16人提案：</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第二條　本法所稱原住民，包括山地原住民、平地</w:t>
            </w:r>
            <w:r w:rsidRPr="003407B4">
              <w:rPr>
                <w:rFonts w:hint="eastAsia"/>
                <w:color w:val="000000" w:themeColor="text1"/>
              </w:rPr>
              <w:lastRenderedPageBreak/>
              <w:t>原住民及</w:t>
            </w:r>
            <w:r w:rsidRPr="003407B4">
              <w:rPr>
                <w:rFonts w:hint="eastAsia"/>
                <w:color w:val="000000" w:themeColor="text1"/>
                <w:u w:val="single"/>
              </w:rPr>
              <w:t>平埔原住民</w:t>
            </w:r>
            <w:r w:rsidRPr="003407B4">
              <w:rPr>
                <w:rFonts w:hint="eastAsia"/>
                <w:color w:val="000000" w:themeColor="text1"/>
              </w:rPr>
              <w:t>，其身分之認定，除本法另有規定外，依下列規定：</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一、山地原住民：臺灣光復前原籍在山地行政區域內，且戶口調查簿登記其本人或直系血親尊親屬屬於原住民者。</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二、平地原住民：臺灣光復前原籍在平地行政區域內，且戶口調查簿登記其本人或直系血親尊親屬屬於原住民，並申請戶籍所在地鄉（鎮、市、區）公所登記為平地原住民有案者。</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三、平埔原住民：本人或直系血親尊親屬於臺灣光復前原籍在平地行政區域內，且戶口調查簿登記屬於原住民</w:t>
            </w:r>
            <w:r w:rsidRPr="003407B4">
              <w:rPr>
                <w:rFonts w:hint="eastAsia"/>
                <w:color w:val="000000" w:themeColor="text1"/>
                <w:u w:val="single"/>
              </w:rPr>
              <w:lastRenderedPageBreak/>
              <w:t>者</w:t>
            </w:r>
            <w:r w:rsidRPr="003407B4">
              <w:rPr>
                <w:rFonts w:hint="eastAsia"/>
                <w:color w:val="000000" w:themeColor="text1"/>
              </w:rPr>
              <w:t>。</w:t>
            </w:r>
          </w:p>
          <w:p w:rsidR="00D65821" w:rsidRPr="003407B4" w:rsidRDefault="00D65821" w:rsidP="00F5533E">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依前項規定認定原住民身分者，其直系血親卑親屬應依本法其他規定認定其原住民身分。</w:t>
            </w:r>
          </w:p>
          <w:p w:rsidR="00D65821" w:rsidRPr="003407B4" w:rsidRDefault="00D65821" w:rsidP="00F5533E">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第一項第三款平埔原住民之族群身分認定，得依其語言、文化、風俗與祭儀保存完整性，分別認定之。</w:t>
            </w:r>
          </w:p>
          <w:p w:rsidR="00D65821" w:rsidRPr="003407B4" w:rsidRDefault="00D65821" w:rsidP="00F5533E">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第一項第三款平埔原住民之民族權利，另以法律定之。</w:t>
            </w:r>
          </w:p>
          <w:p w:rsidR="00D65821" w:rsidRPr="003407B4" w:rsidRDefault="00D65821" w:rsidP="00F5533E">
            <w:pPr>
              <w:tabs>
                <w:tab w:val="left" w:pos="2520"/>
              </w:tabs>
              <w:spacing w:line="380" w:lineRule="exact"/>
              <w:ind w:leftChars="50" w:left="105" w:rightChars="50" w:right="105"/>
              <w:rPr>
                <w:color w:val="000000" w:themeColor="text1"/>
              </w:rPr>
            </w:pPr>
            <w:r w:rsidRPr="003407B4">
              <w:rPr>
                <w:rFonts w:hint="eastAsia"/>
                <w:b/>
                <w:color w:val="000000" w:themeColor="text1"/>
              </w:rPr>
              <w:t>委員張宏陸等20人提案：</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 xml:space="preserve">第二條　</w:t>
            </w:r>
            <w:r w:rsidRPr="003407B4">
              <w:rPr>
                <w:rFonts w:hint="eastAsia"/>
                <w:color w:val="000000" w:themeColor="text1"/>
                <w:u w:val="single"/>
              </w:rPr>
              <w:t>本法所稱原住民，包括山地原住民及平地原住民，其身分之認定，除本法另有規定外，依下列規定：</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一、山地原住民：臺灣光復前原籍在山地行政區域內，且戶口調查簿登記其本人或直系血</w:t>
            </w:r>
            <w:r w:rsidRPr="003407B4">
              <w:rPr>
                <w:rFonts w:hint="eastAsia"/>
                <w:color w:val="000000" w:themeColor="text1"/>
                <w:u w:val="single"/>
              </w:rPr>
              <w:lastRenderedPageBreak/>
              <w:t>親尊親屬屬於原住民者。</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二、平地原住民：臺灣光復前原籍在平地行政區域內，且戶口調查簿登記其本人或直系血親尊親屬屬於原住民，並申請戶籍所在地鄉（鎮、市、區）公所登記為平地原住民有案者。</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三、其他原住民：舉凡其民族語言、習俗、傳統等文化特徵至今仍然存續，其成員仍維持族群認同，且有客觀歷史紀錄可稽之其他台灣南島語系民族。並經其民族意願，申請核定通過為原住民族者。</w:t>
            </w:r>
          </w:p>
          <w:p w:rsidR="00D65821" w:rsidRPr="003407B4" w:rsidRDefault="00D65821" w:rsidP="00F5533E">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前項所稱其他原住民之保障，應另以法律定之，不適用山地原住民及</w:t>
            </w:r>
            <w:r w:rsidRPr="003407B4">
              <w:rPr>
                <w:rFonts w:hint="eastAsia"/>
                <w:color w:val="000000" w:themeColor="text1"/>
                <w:u w:val="single"/>
              </w:rPr>
              <w:lastRenderedPageBreak/>
              <w:t>平地原住民之相關規定。</w:t>
            </w:r>
          </w:p>
          <w:p w:rsidR="00D65821" w:rsidRPr="003407B4" w:rsidRDefault="00D65821" w:rsidP="00F5533E">
            <w:pPr>
              <w:tabs>
                <w:tab w:val="left" w:pos="2520"/>
              </w:tabs>
              <w:spacing w:line="380" w:lineRule="exact"/>
              <w:rPr>
                <w:color w:val="000000" w:themeColor="text1"/>
              </w:rPr>
            </w:pPr>
          </w:p>
        </w:tc>
        <w:tc>
          <w:tcPr>
            <w:tcW w:w="2687" w:type="dxa"/>
            <w:shd w:val="clear" w:color="auto" w:fill="auto"/>
          </w:tcPr>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第二條　本法所稱原住民，包括山地原住民及平地原住民，其身分之認定，</w:t>
            </w:r>
            <w:r w:rsidRPr="003407B4">
              <w:rPr>
                <w:rFonts w:hint="eastAsia"/>
                <w:color w:val="000000" w:themeColor="text1"/>
              </w:rPr>
              <w:lastRenderedPageBreak/>
              <w:t>除本法另有規定外，依下列規定：</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一、山地原住民：臺灣光復前原籍在山地行政區域內，且戶口調查簿登記其本人或直系血親尊親屬屬於原住民者。</w:t>
            </w:r>
          </w:p>
          <w:p w:rsidR="00D65821" w:rsidRPr="003407B4" w:rsidRDefault="00D65821" w:rsidP="00F5533E">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二、平地原住民：臺灣光復前原籍在平地行政區域內，且戶口調查簿登記其本人或直系血親尊親屬屬於原住民，並申請戶籍所在地鄉（鎮、市、區）公所登記為平地原住民有案者。</w:t>
            </w:r>
          </w:p>
        </w:tc>
        <w:tc>
          <w:tcPr>
            <w:tcW w:w="2687" w:type="dxa"/>
            <w:shd w:val="clear" w:color="auto" w:fill="auto"/>
          </w:tcPr>
          <w:p w:rsidR="00D65821" w:rsidRPr="003407B4" w:rsidRDefault="00D65821" w:rsidP="00F5533E">
            <w:pPr>
              <w:tabs>
                <w:tab w:val="left" w:pos="2520"/>
              </w:tabs>
              <w:spacing w:line="380" w:lineRule="exact"/>
              <w:ind w:leftChars="50" w:left="105" w:rightChars="50" w:right="105"/>
              <w:rPr>
                <w:color w:val="000000" w:themeColor="text1"/>
              </w:rPr>
            </w:pPr>
            <w:r w:rsidRPr="003407B4">
              <w:rPr>
                <w:rFonts w:hint="eastAsia"/>
                <w:b/>
                <w:color w:val="000000" w:themeColor="text1"/>
              </w:rPr>
              <w:lastRenderedPageBreak/>
              <w:t>行政院提案：</w:t>
            </w:r>
          </w:p>
          <w:p w:rsidR="00D65821" w:rsidRPr="003407B4" w:rsidRDefault="00D65821" w:rsidP="00F5533E">
            <w:pPr>
              <w:tabs>
                <w:tab w:val="left" w:pos="2520"/>
              </w:tabs>
              <w:spacing w:line="380" w:lineRule="exact"/>
              <w:ind w:leftChars="50" w:left="105" w:rightChars="50" w:right="105"/>
              <w:rPr>
                <w:color w:val="000000" w:themeColor="text1"/>
              </w:rPr>
            </w:pPr>
            <w:r w:rsidRPr="003407B4">
              <w:rPr>
                <w:rFonts w:hint="eastAsia"/>
                <w:color w:val="000000" w:themeColor="text1"/>
              </w:rPr>
              <w:t>本條未修正。</w:t>
            </w:r>
          </w:p>
          <w:p w:rsidR="00D65821" w:rsidRPr="003407B4" w:rsidRDefault="00D65821" w:rsidP="00F5533E">
            <w:pPr>
              <w:tabs>
                <w:tab w:val="left" w:pos="2520"/>
              </w:tabs>
              <w:spacing w:line="380" w:lineRule="exact"/>
              <w:ind w:leftChars="50" w:left="105" w:rightChars="50" w:right="105"/>
              <w:rPr>
                <w:color w:val="000000" w:themeColor="text1"/>
              </w:rPr>
            </w:pPr>
            <w:r w:rsidRPr="003407B4">
              <w:rPr>
                <w:rFonts w:hint="eastAsia"/>
                <w:b/>
                <w:color w:val="000000" w:themeColor="text1"/>
              </w:rPr>
              <w:t>委員郭國文等16人提案：</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一、新增第一項第三款，按憲法增修條文第十條第十二項之規定，國家應依民族意願，保證原住民族之地位，平埔族群則依應憲法保證認定其原住民身分。</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新增第二項，、對於原住民身分之認定，凡符合第一項各款規定之身分者，均得申請之。爰增訂第二項，明定直系血親卑親屬應以本法規範為依據，申請認定原住民身分。此外，亦修正第一項第一款及第二款之文字內容，符合規定者皆得以申請之，刪除法條內不必要之冗言。</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三、新增第三項，為避免新增第一項第三款平埔原住民人數龐大將過度衝擊原有山地原住民、平地</w:t>
            </w:r>
            <w:r w:rsidRPr="003407B4">
              <w:rPr>
                <w:rFonts w:hint="eastAsia"/>
                <w:color w:val="000000" w:themeColor="text1"/>
              </w:rPr>
              <w:lastRenderedPageBreak/>
              <w:t>原住民之權益，基於國家資源配置之合理性，兼顧社會秩序之安定性，故明訂得依其語言、文化、風俗與祭儀保存完整性，分別逐一認定。</w:t>
            </w:r>
          </w:p>
          <w:p w:rsidR="00D65821" w:rsidRPr="003407B4" w:rsidRDefault="00D65821" w:rsidP="00F5533E">
            <w:pPr>
              <w:tabs>
                <w:tab w:val="left" w:pos="2520"/>
              </w:tabs>
              <w:spacing w:line="380" w:lineRule="exact"/>
              <w:ind w:leftChars="50" w:left="105" w:rightChars="50" w:right="105"/>
              <w:rPr>
                <w:color w:val="000000" w:themeColor="text1"/>
              </w:rPr>
            </w:pPr>
            <w:r w:rsidRPr="003407B4">
              <w:rPr>
                <w:rFonts w:hint="eastAsia"/>
                <w:b/>
                <w:color w:val="000000" w:themeColor="text1"/>
              </w:rPr>
              <w:t>委員張宏陸等20人提案：</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一、調整項次。並新增第一項第三款其他原住民族。新增第二項。</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憲法第二十二條所保障之基本人權，包括原住民身分認同權。蓋人格權乃個人人格之基礎，為維護人性尊嚴與尊重人格自由發展，乃不可或缺之基本權利（參照司法院111年憲判字第4號判決）。憲法增修條文第十條第十一項及第十二項亦規定，國家應積極維護發展原住民族語言及文化，且應依民族意願，保障原住</w:t>
            </w:r>
            <w:r w:rsidRPr="003407B4">
              <w:rPr>
                <w:rFonts w:hint="eastAsia"/>
                <w:color w:val="000000" w:themeColor="text1"/>
              </w:rPr>
              <w:lastRenderedPageBreak/>
              <w:t>民族之地位及政治參與，並對教育文化、交通水利等事項，予以保障扶助、促進發展。</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現行條文僅規定山地原住民與平地原住民兩者之身分認定。其中，第二款之平地原住民限於民國45年、46年、48年、52年之期間內辦理登記為平地原住民者，目的係便利行政管制，釐清平地原住民之身分。惟此與原住民身分係基於血緣與生俱來者不同，行政便利之理由不應剝奪人之自我認同，侵害人格權，實有愧於我國多元文化共融之發展過程，並有礙文化之永續。</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四、職此，為達上開憲法、憲法增修條文及111年作成之司法院憲判字第</w:t>
            </w:r>
            <w:r w:rsidRPr="003407B4">
              <w:rPr>
                <w:rFonts w:hint="eastAsia"/>
                <w:color w:val="000000" w:themeColor="text1"/>
              </w:rPr>
              <w:lastRenderedPageBreak/>
              <w:t>17號判決意旨，維護我國多元原住民族之文化發展、族人之自我認同，並受國家合理對待，爰增訂其他台灣南島語族，符合一定要件者，得經其民族意願，申請核定為原住民族之一。</w:t>
            </w:r>
          </w:p>
          <w:p w:rsidR="00D65821" w:rsidRPr="003407B4" w:rsidRDefault="00D65821" w:rsidP="00F5533E">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五、又司法院憲判字第17號判決指出，關於其他原住民族之各項保障，應另以法律定之，以充分考量各原住民族及其成員之歷史發展脈絡及現況，斟酌分配國家資源。爰新增二項，將其他原住民（族）之保障，授權其他主管機關訂定之。</w:t>
            </w:r>
          </w:p>
          <w:p w:rsidR="009320F3" w:rsidRPr="003407B4" w:rsidRDefault="009320F3" w:rsidP="007C1DF9">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D65821" w:rsidRPr="003407B4" w:rsidRDefault="009320F3" w:rsidP="00B87B2D">
            <w:pPr>
              <w:tabs>
                <w:tab w:val="left" w:pos="2520"/>
              </w:tabs>
              <w:spacing w:line="380" w:lineRule="exact"/>
              <w:ind w:leftChars="50" w:left="315" w:rightChars="50" w:right="105" w:hangingChars="100" w:hanging="210"/>
              <w:rPr>
                <w:color w:val="000000" w:themeColor="text1"/>
              </w:rPr>
            </w:pPr>
            <w:r w:rsidRPr="003407B4">
              <w:rPr>
                <w:color w:val="000000" w:themeColor="text1"/>
              </w:rPr>
              <w:t>照行政院提案通過</w:t>
            </w:r>
            <w:r w:rsidR="00DC21D5" w:rsidRPr="003407B4">
              <w:rPr>
                <w:rFonts w:hint="eastAsia"/>
                <w:color w:val="000000" w:themeColor="text1"/>
              </w:rPr>
              <w:t>。</w:t>
            </w:r>
          </w:p>
        </w:tc>
      </w:tr>
      <w:tr w:rsidR="00D65821" w:rsidRPr="003407B4" w:rsidTr="00D65821">
        <w:tc>
          <w:tcPr>
            <w:tcW w:w="2688" w:type="dxa"/>
          </w:tcPr>
          <w:p w:rsidR="00D65821" w:rsidRPr="003407B4" w:rsidRDefault="00DC21D5" w:rsidP="006C61E7">
            <w:pPr>
              <w:tabs>
                <w:tab w:val="left" w:pos="2520"/>
              </w:tabs>
              <w:spacing w:line="380" w:lineRule="exact"/>
              <w:rPr>
                <w:b/>
                <w:color w:val="000000" w:themeColor="text1"/>
              </w:rPr>
            </w:pPr>
            <w:r w:rsidRPr="003407B4">
              <w:rPr>
                <w:rFonts w:hint="eastAsia"/>
                <w:b/>
                <w:color w:val="000000" w:themeColor="text1"/>
              </w:rPr>
              <w:lastRenderedPageBreak/>
              <w:t>（</w:t>
            </w:r>
            <w:r w:rsidRPr="003407B4">
              <w:rPr>
                <w:b/>
                <w:color w:val="000000" w:themeColor="text1"/>
              </w:rPr>
              <w:t>刪除</w:t>
            </w:r>
            <w:r w:rsidRPr="003407B4">
              <w:rPr>
                <w:rFonts w:hint="eastAsia"/>
                <w:b/>
                <w:color w:val="000000" w:themeColor="text1"/>
              </w:rPr>
              <w:t>）</w:t>
            </w:r>
          </w:p>
        </w:tc>
        <w:tc>
          <w:tcPr>
            <w:tcW w:w="2688" w:type="dxa"/>
            <w:shd w:val="clear" w:color="auto" w:fill="auto"/>
          </w:tcPr>
          <w:p w:rsidR="00D65821" w:rsidRPr="003407B4" w:rsidRDefault="00D65821" w:rsidP="006C61E7">
            <w:pPr>
              <w:tabs>
                <w:tab w:val="left" w:pos="2520"/>
              </w:tabs>
              <w:spacing w:line="380" w:lineRule="exact"/>
              <w:rPr>
                <w:color w:val="000000" w:themeColor="text1"/>
              </w:rPr>
            </w:pPr>
          </w:p>
        </w:tc>
        <w:tc>
          <w:tcPr>
            <w:tcW w:w="2687" w:type="dxa"/>
            <w:shd w:val="clear" w:color="auto" w:fill="auto"/>
          </w:tcPr>
          <w:p w:rsidR="00D65821" w:rsidRPr="003407B4" w:rsidRDefault="00D65821" w:rsidP="006C61E7">
            <w:pPr>
              <w:tabs>
                <w:tab w:val="left" w:pos="2520"/>
              </w:tabs>
              <w:spacing w:line="380" w:lineRule="exact"/>
              <w:rPr>
                <w:color w:val="000000" w:themeColor="text1"/>
              </w:rPr>
            </w:pPr>
          </w:p>
        </w:tc>
        <w:tc>
          <w:tcPr>
            <w:tcW w:w="2687" w:type="dxa"/>
            <w:shd w:val="clear" w:color="auto" w:fill="auto"/>
          </w:tcPr>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第三條　原住民與非原住民結婚，除第九條另有規定外，原住民身分不喪失</w:t>
            </w:r>
            <w:r w:rsidRPr="003407B4">
              <w:rPr>
                <w:rFonts w:hint="eastAsia"/>
                <w:color w:val="000000" w:themeColor="text1"/>
              </w:rPr>
              <w:lastRenderedPageBreak/>
              <w:t>，非原住民不取得原住民身分。</w:t>
            </w:r>
          </w:p>
        </w:tc>
        <w:tc>
          <w:tcPr>
            <w:tcW w:w="2687" w:type="dxa"/>
            <w:shd w:val="clear" w:color="auto" w:fill="auto"/>
          </w:tcPr>
          <w:p w:rsidR="00D65821" w:rsidRPr="003407B4" w:rsidRDefault="00D65821" w:rsidP="00D53699">
            <w:pPr>
              <w:spacing w:line="380" w:lineRule="exact"/>
              <w:ind w:leftChars="50" w:left="315" w:rightChars="50" w:right="105" w:hangingChars="100" w:hanging="210"/>
              <w:rPr>
                <w:color w:val="000000" w:themeColor="text1"/>
              </w:rPr>
            </w:pPr>
            <w:r w:rsidRPr="003407B4">
              <w:rPr>
                <w:rFonts w:hint="eastAsia"/>
                <w:b/>
                <w:color w:val="000000" w:themeColor="text1"/>
              </w:rPr>
              <w:lastRenderedPageBreak/>
              <w:t>行政院提案：</w:t>
            </w:r>
          </w:p>
          <w:p w:rsidR="00D65821" w:rsidRPr="003407B4" w:rsidRDefault="00D65821" w:rsidP="00D53699">
            <w:pPr>
              <w:spacing w:line="380" w:lineRule="exact"/>
              <w:ind w:leftChars="50" w:left="315" w:rightChars="50" w:right="105" w:hangingChars="100" w:hanging="210"/>
              <w:rPr>
                <w:color w:val="000000" w:themeColor="text1"/>
              </w:rPr>
            </w:pPr>
            <w:r w:rsidRPr="003407B4">
              <w:rPr>
                <w:rFonts w:hint="eastAsia"/>
                <w:color w:val="000000" w:themeColor="text1"/>
              </w:rPr>
              <w:t>一、</w:t>
            </w:r>
            <w:r w:rsidRPr="003407B4">
              <w:rPr>
                <w:rFonts w:hint="eastAsia"/>
                <w:color w:val="000000" w:themeColor="text1"/>
                <w:u w:val="single"/>
              </w:rPr>
              <w:t>本條刪除</w:t>
            </w:r>
            <w:r w:rsidRPr="003407B4">
              <w:rPr>
                <w:rFonts w:hint="eastAsia"/>
                <w:color w:val="000000" w:themeColor="text1"/>
              </w:rPr>
              <w:t>。</w:t>
            </w:r>
          </w:p>
          <w:p w:rsidR="00D65821" w:rsidRPr="003407B4" w:rsidRDefault="00D65821" w:rsidP="00D53699">
            <w:pPr>
              <w:spacing w:line="380" w:lineRule="exact"/>
              <w:ind w:leftChars="50" w:left="315" w:rightChars="50" w:right="105" w:hangingChars="100" w:hanging="210"/>
              <w:rPr>
                <w:color w:val="000000" w:themeColor="text1"/>
              </w:rPr>
            </w:pPr>
            <w:r w:rsidRPr="003407B4">
              <w:rPr>
                <w:rFonts w:hint="eastAsia"/>
                <w:color w:val="000000" w:themeColor="text1"/>
              </w:rPr>
              <w:t>二、現行條文係為回應舊法</w:t>
            </w:r>
            <w:r w:rsidRPr="003407B4">
              <w:rPr>
                <w:rFonts w:hint="eastAsia"/>
                <w:color w:val="000000" w:themeColor="text1"/>
              </w:rPr>
              <w:lastRenderedPageBreak/>
              <w:t>令時期（六十九年四月八日訂定發布，八十一年十一月二十一日發布廢止之臺灣省山胞身分認定標準），因山胞女子與平地男子結婚或山胞男子入贅平地女子喪失原住民身分，而平地男子與平地女子不取得原住民身分之規定，屬宣示性條文。</w:t>
            </w:r>
          </w:p>
          <w:p w:rsidR="00D65821" w:rsidRPr="003407B4" w:rsidRDefault="00D65821" w:rsidP="00D53699">
            <w:pPr>
              <w:spacing w:line="380" w:lineRule="exact"/>
              <w:ind w:leftChars="50" w:left="315" w:rightChars="50" w:right="105" w:hangingChars="100" w:hanging="210"/>
              <w:rPr>
                <w:color w:val="000000" w:themeColor="text1"/>
              </w:rPr>
            </w:pPr>
            <w:r w:rsidRPr="003407B4">
              <w:rPr>
                <w:rFonts w:hint="eastAsia"/>
                <w:color w:val="000000" w:themeColor="text1"/>
              </w:rPr>
              <w:t>三、考量不符本法所定身分喪失事由者，其原住民身分本不喪失；不符本法所定取得原住民身分之事由者，本不得取得原住民身分。現行條文所定事項容屬贅文，爰予刪除。</w:t>
            </w:r>
          </w:p>
          <w:p w:rsidR="00DC21D5" w:rsidRPr="003407B4" w:rsidRDefault="00DC21D5" w:rsidP="00D53699">
            <w:pPr>
              <w:spacing w:line="380" w:lineRule="exact"/>
              <w:ind w:leftChars="50" w:left="315" w:rightChars="50" w:right="105" w:hangingChars="100" w:hanging="210"/>
              <w:rPr>
                <w:b/>
                <w:color w:val="000000" w:themeColor="text1"/>
              </w:rPr>
            </w:pPr>
            <w:r w:rsidRPr="003407B4">
              <w:rPr>
                <w:b/>
                <w:color w:val="000000" w:themeColor="text1"/>
              </w:rPr>
              <w:t>審查會</w:t>
            </w:r>
            <w:r w:rsidRPr="003407B4">
              <w:rPr>
                <w:rFonts w:hint="eastAsia"/>
                <w:b/>
                <w:color w:val="000000" w:themeColor="text1"/>
              </w:rPr>
              <w:t>：</w:t>
            </w:r>
          </w:p>
          <w:p w:rsidR="00DC21D5" w:rsidRPr="003407B4" w:rsidRDefault="00DC21D5" w:rsidP="00D53699">
            <w:pPr>
              <w:spacing w:line="380" w:lineRule="exact"/>
              <w:ind w:leftChars="50" w:left="130" w:rightChars="50" w:right="105" w:hangingChars="12" w:hanging="25"/>
              <w:rPr>
                <w:color w:val="000000" w:themeColor="text1"/>
              </w:rPr>
            </w:pPr>
            <w:r w:rsidRPr="003407B4">
              <w:rPr>
                <w:color w:val="000000" w:themeColor="text1"/>
              </w:rPr>
              <w:t>照行政院提案通過</w:t>
            </w:r>
            <w:r w:rsidRPr="003407B4">
              <w:rPr>
                <w:rFonts w:hint="eastAsia"/>
                <w:color w:val="000000" w:themeColor="text1"/>
              </w:rPr>
              <w:t>，</w:t>
            </w:r>
            <w:r w:rsidR="002A2905" w:rsidRPr="003407B4">
              <w:rPr>
                <w:rFonts w:hint="eastAsia"/>
                <w:color w:val="000000" w:themeColor="text1"/>
              </w:rPr>
              <w:t>現行法第三條</w:t>
            </w:r>
            <w:r w:rsidRPr="003407B4">
              <w:rPr>
                <w:color w:val="000000" w:themeColor="text1"/>
              </w:rPr>
              <w:t>爰予刪除</w:t>
            </w:r>
            <w:r w:rsidRPr="003407B4">
              <w:rPr>
                <w:rFonts w:hint="eastAsia"/>
                <w:color w:val="000000" w:themeColor="text1"/>
              </w:rPr>
              <w:t>。</w:t>
            </w:r>
          </w:p>
        </w:tc>
      </w:tr>
      <w:tr w:rsidR="00D65821" w:rsidRPr="003407B4" w:rsidTr="00D65821">
        <w:tc>
          <w:tcPr>
            <w:tcW w:w="2688" w:type="dxa"/>
          </w:tcPr>
          <w:p w:rsidR="00D65821" w:rsidRPr="003407B4" w:rsidRDefault="00AC769E" w:rsidP="006C61E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lastRenderedPageBreak/>
              <w:t>（</w:t>
            </w:r>
            <w:r w:rsidRPr="003407B4">
              <w:rPr>
                <w:b/>
                <w:color w:val="000000" w:themeColor="text1"/>
              </w:rPr>
              <w:t>修正通過</w:t>
            </w:r>
            <w:r w:rsidRPr="003407B4">
              <w:rPr>
                <w:rFonts w:hint="eastAsia"/>
                <w:b/>
                <w:color w:val="000000" w:themeColor="text1"/>
              </w:rPr>
              <w:t>）</w:t>
            </w:r>
          </w:p>
          <w:p w:rsidR="003E571A" w:rsidRPr="003407B4" w:rsidRDefault="003E571A" w:rsidP="003E571A">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三</w:t>
            </w:r>
            <w:r w:rsidRPr="003407B4">
              <w:rPr>
                <w:rFonts w:hint="eastAsia"/>
                <w:color w:val="000000" w:themeColor="text1"/>
              </w:rPr>
              <w:t xml:space="preserve">條　</w:t>
            </w:r>
            <w:r w:rsidRPr="003407B4">
              <w:rPr>
                <w:rFonts w:hint="eastAsia"/>
                <w:color w:val="000000" w:themeColor="text1"/>
                <w:u w:val="single"/>
              </w:rPr>
              <w:t>父或母為原住民</w:t>
            </w:r>
            <w:r w:rsidRPr="003407B4">
              <w:rPr>
                <w:rFonts w:hint="eastAsia"/>
                <w:color w:val="000000" w:themeColor="text1"/>
                <w:u w:val="single"/>
              </w:rPr>
              <w:lastRenderedPageBreak/>
              <w:t>，且符合下列各款規定之一者，</w:t>
            </w:r>
            <w:r w:rsidRPr="003407B4">
              <w:rPr>
                <w:rFonts w:hint="eastAsia"/>
                <w:color w:val="000000" w:themeColor="text1"/>
              </w:rPr>
              <w:t>取得原住民身分</w:t>
            </w:r>
            <w:r w:rsidRPr="003407B4">
              <w:rPr>
                <w:rFonts w:hint="eastAsia"/>
                <w:color w:val="000000" w:themeColor="text1"/>
                <w:u w:val="single"/>
              </w:rPr>
              <w:t>：</w:t>
            </w:r>
          </w:p>
          <w:p w:rsidR="003E571A" w:rsidRPr="003407B4" w:rsidRDefault="003E571A" w:rsidP="003E571A">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一、取用父或母所屬</w:t>
            </w:r>
            <w:r w:rsidRPr="003407B4">
              <w:rPr>
                <w:rFonts w:hint="eastAsia"/>
                <w:color w:val="000000" w:themeColor="text1"/>
              </w:rPr>
              <w:t>原住民</w:t>
            </w:r>
            <w:r w:rsidRPr="003407B4">
              <w:rPr>
                <w:rFonts w:hint="eastAsia"/>
                <w:color w:val="000000" w:themeColor="text1"/>
                <w:u w:val="single"/>
              </w:rPr>
              <w:t>族之</w:t>
            </w:r>
            <w:r w:rsidRPr="003407B4">
              <w:rPr>
                <w:rFonts w:hint="eastAsia"/>
                <w:color w:val="000000" w:themeColor="text1"/>
              </w:rPr>
              <w:t>傳統名字</w:t>
            </w:r>
            <w:r w:rsidRPr="003407B4">
              <w:rPr>
                <w:rFonts w:hint="eastAsia"/>
                <w:color w:val="000000" w:themeColor="text1"/>
                <w:u w:val="single"/>
              </w:rPr>
              <w:t>。</w:t>
            </w:r>
          </w:p>
          <w:p w:rsidR="003E571A" w:rsidRPr="003407B4" w:rsidRDefault="003E571A" w:rsidP="003E571A">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二、取用漢人姓名並以原住民族文字並列父或母所屬原住民族之傳統名字。</w:t>
            </w:r>
          </w:p>
          <w:p w:rsidR="003E571A" w:rsidRPr="003407B4" w:rsidRDefault="003E571A" w:rsidP="003E571A">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三、</w:t>
            </w:r>
            <w:r w:rsidRPr="003407B4">
              <w:rPr>
                <w:rFonts w:hint="eastAsia"/>
                <w:color w:val="000000" w:themeColor="text1"/>
              </w:rPr>
              <w:t>從具原住民身分之父或母之姓</w:t>
            </w:r>
            <w:r w:rsidRPr="003407B4">
              <w:rPr>
                <w:rFonts w:hint="eastAsia"/>
                <w:color w:val="000000" w:themeColor="text1"/>
                <w:u w:val="single"/>
              </w:rPr>
              <w:t>。</w:t>
            </w:r>
          </w:p>
          <w:p w:rsidR="003E571A" w:rsidRPr="003407B4" w:rsidRDefault="003E571A" w:rsidP="003E571A">
            <w:pPr>
              <w:tabs>
                <w:tab w:val="left" w:pos="2520"/>
              </w:tabs>
              <w:spacing w:line="380" w:lineRule="exact"/>
              <w:ind w:leftChars="150" w:left="315" w:rightChars="50" w:right="105" w:firstLineChars="173" w:firstLine="363"/>
              <w:rPr>
                <w:b/>
                <w:color w:val="000000" w:themeColor="text1"/>
              </w:rPr>
            </w:pPr>
            <w:r w:rsidRPr="003407B4">
              <w:rPr>
                <w:rFonts w:hint="eastAsia"/>
                <w:color w:val="000000" w:themeColor="text1"/>
                <w:u w:val="single"/>
              </w:rPr>
              <w:t>依前項第二款規定取得原住民身分者，其子女從其姓者，應依同款規定取得原住民身分。</w:t>
            </w:r>
          </w:p>
        </w:tc>
        <w:tc>
          <w:tcPr>
            <w:tcW w:w="2688" w:type="dxa"/>
            <w:shd w:val="clear" w:color="auto" w:fill="auto"/>
          </w:tcPr>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w:t>
            </w:r>
            <w:r w:rsidRPr="003407B4">
              <w:rPr>
                <w:rFonts w:hint="eastAsia"/>
                <w:color w:val="000000" w:themeColor="text1"/>
                <w:u w:val="single"/>
              </w:rPr>
              <w:t>三</w:t>
            </w:r>
            <w:r w:rsidRPr="003407B4">
              <w:rPr>
                <w:rFonts w:hint="eastAsia"/>
                <w:color w:val="000000" w:themeColor="text1"/>
              </w:rPr>
              <w:t xml:space="preserve">條　</w:t>
            </w:r>
            <w:r w:rsidRPr="003407B4">
              <w:rPr>
                <w:rFonts w:hint="eastAsia"/>
                <w:color w:val="000000" w:themeColor="text1"/>
                <w:u w:val="single"/>
              </w:rPr>
              <w:t>父或母為原住民，且符合下列各款規定之</w:t>
            </w:r>
            <w:r w:rsidRPr="003407B4">
              <w:rPr>
                <w:rFonts w:hint="eastAsia"/>
                <w:color w:val="000000" w:themeColor="text1"/>
                <w:u w:val="single"/>
              </w:rPr>
              <w:lastRenderedPageBreak/>
              <w:t>一者，得申請</w:t>
            </w:r>
            <w:r w:rsidRPr="003407B4">
              <w:rPr>
                <w:rFonts w:hint="eastAsia"/>
                <w:color w:val="000000" w:themeColor="text1"/>
              </w:rPr>
              <w:t>取得原住民身分</w:t>
            </w:r>
            <w:r w:rsidRPr="003407B4">
              <w:rPr>
                <w:rFonts w:hint="eastAsia"/>
                <w:color w:val="000000" w:themeColor="text1"/>
                <w:u w:val="single"/>
              </w:rPr>
              <w:t>：</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一、取用父或母所屬</w:t>
            </w:r>
            <w:r w:rsidRPr="003407B4">
              <w:rPr>
                <w:rFonts w:hint="eastAsia"/>
                <w:color w:val="000000" w:themeColor="text1"/>
              </w:rPr>
              <w:t>原住民</w:t>
            </w:r>
            <w:r w:rsidRPr="003407B4">
              <w:rPr>
                <w:rFonts w:hint="eastAsia"/>
                <w:color w:val="000000" w:themeColor="text1"/>
                <w:u w:val="single"/>
              </w:rPr>
              <w:t>族之</w:t>
            </w:r>
            <w:r w:rsidRPr="003407B4">
              <w:rPr>
                <w:rFonts w:hint="eastAsia"/>
                <w:color w:val="000000" w:themeColor="text1"/>
              </w:rPr>
              <w:t>傳統名字</w:t>
            </w:r>
            <w:r w:rsidRPr="003407B4">
              <w:rPr>
                <w:rFonts w:hint="eastAsia"/>
                <w:color w:val="000000" w:themeColor="text1"/>
                <w:u w:val="single"/>
              </w:rPr>
              <w:t>。</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二、取用漢人姓名並以原住民族文字並列父或母所屬原住民族之傳統名字。</w:t>
            </w:r>
          </w:p>
          <w:p w:rsidR="00D65821" w:rsidRPr="003407B4" w:rsidRDefault="00D65821" w:rsidP="002D1B95">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三、</w:t>
            </w:r>
            <w:r w:rsidRPr="003407B4">
              <w:rPr>
                <w:rFonts w:hint="eastAsia"/>
                <w:color w:val="000000" w:themeColor="text1"/>
              </w:rPr>
              <w:t>從具原住民身分之父或母之姓</w:t>
            </w:r>
            <w:r w:rsidRPr="003407B4">
              <w:rPr>
                <w:rFonts w:hint="eastAsia"/>
                <w:color w:val="000000" w:themeColor="text1"/>
                <w:u w:val="single"/>
              </w:rPr>
              <w:t>。</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依前項第二款規定取得原住民身分者，其子女從其姓者，應依同款規定取得原住民身分。</w:t>
            </w:r>
          </w:p>
        </w:tc>
        <w:tc>
          <w:tcPr>
            <w:tcW w:w="2687" w:type="dxa"/>
            <w:shd w:val="clear" w:color="auto" w:fill="auto"/>
          </w:tcPr>
          <w:p w:rsidR="00D65821" w:rsidRPr="003407B4" w:rsidRDefault="00D65821" w:rsidP="006C61E7">
            <w:pPr>
              <w:tabs>
                <w:tab w:val="left" w:pos="2520"/>
              </w:tabs>
              <w:spacing w:line="380" w:lineRule="exact"/>
              <w:ind w:leftChars="50" w:left="105" w:rightChars="50" w:right="105"/>
              <w:rPr>
                <w:b/>
                <w:color w:val="000000" w:themeColor="text1"/>
              </w:rPr>
            </w:pPr>
            <w:r w:rsidRPr="003407B4">
              <w:rPr>
                <w:rFonts w:hint="eastAsia"/>
                <w:b/>
                <w:color w:val="000000" w:themeColor="text1"/>
              </w:rPr>
              <w:lastRenderedPageBreak/>
              <w:t>委員鄭天財Sra Kacaw等18人提案：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第四條　原住民與原住民結婚所生子女，取得原住民身分。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原住民與非原住民結婚所生子女，從具原住民身分之父或母之姓</w:t>
            </w:r>
            <w:r w:rsidRPr="003407B4">
              <w:rPr>
                <w:rFonts w:hint="eastAsia"/>
                <w:color w:val="000000" w:themeColor="text1"/>
                <w:u w:val="single"/>
              </w:rPr>
              <w:t>、</w:t>
            </w:r>
            <w:r w:rsidRPr="003407B4">
              <w:rPr>
                <w:rFonts w:hint="eastAsia"/>
                <w:color w:val="000000" w:themeColor="text1"/>
              </w:rPr>
              <w:t>原住民傳統名字</w:t>
            </w:r>
            <w:r w:rsidRPr="003407B4">
              <w:rPr>
                <w:rFonts w:hint="eastAsia"/>
                <w:color w:val="000000" w:themeColor="text1"/>
                <w:u w:val="single"/>
              </w:rPr>
              <w:t>或從未具原住民身分之父或母之姓並列登記傳統名字之羅馬拼音</w:t>
            </w:r>
            <w:r w:rsidRPr="003407B4">
              <w:rPr>
                <w:rFonts w:hint="eastAsia"/>
                <w:color w:val="000000" w:themeColor="text1"/>
              </w:rPr>
              <w:t>者，取得原住民身分。</w:t>
            </w:r>
          </w:p>
          <w:p w:rsidR="00D65821" w:rsidRPr="003407B4" w:rsidRDefault="00D65821" w:rsidP="006C61E7">
            <w:pPr>
              <w:tabs>
                <w:tab w:val="left" w:pos="2520"/>
              </w:tabs>
              <w:spacing w:line="380" w:lineRule="exact"/>
              <w:ind w:leftChars="50" w:left="105" w:rightChars="50" w:right="105"/>
              <w:rPr>
                <w:color w:val="000000" w:themeColor="text1"/>
              </w:rPr>
            </w:pPr>
            <w:r w:rsidRPr="003407B4">
              <w:rPr>
                <w:rFonts w:hint="eastAsia"/>
                <w:b/>
                <w:color w:val="000000" w:themeColor="text1"/>
              </w:rPr>
              <w:t>委員蔡適應等25人提案：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第四條　原住民</w:t>
            </w:r>
            <w:r w:rsidRPr="003407B4">
              <w:rPr>
                <w:rFonts w:hint="eastAsia"/>
                <w:color w:val="000000" w:themeColor="text1"/>
                <w:u w:val="single"/>
              </w:rPr>
              <w:t>之</w:t>
            </w:r>
            <w:r w:rsidRPr="003407B4">
              <w:rPr>
                <w:rFonts w:hint="eastAsia"/>
                <w:color w:val="000000" w:themeColor="text1"/>
              </w:rPr>
              <w:t>子女，取得原住民身分。</w:t>
            </w:r>
          </w:p>
          <w:p w:rsidR="00D65821" w:rsidRPr="003407B4" w:rsidRDefault="00D65821" w:rsidP="006C61E7">
            <w:pPr>
              <w:tabs>
                <w:tab w:val="left" w:pos="2520"/>
              </w:tabs>
              <w:spacing w:line="380" w:lineRule="exact"/>
              <w:rPr>
                <w:color w:val="000000" w:themeColor="text1"/>
              </w:rPr>
            </w:pPr>
          </w:p>
        </w:tc>
        <w:tc>
          <w:tcPr>
            <w:tcW w:w="2687" w:type="dxa"/>
            <w:shd w:val="clear" w:color="auto" w:fill="auto"/>
          </w:tcPr>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第四條　原住民與原住民結婚所生子女，取得原住</w:t>
            </w:r>
            <w:r w:rsidRPr="003407B4">
              <w:rPr>
                <w:rFonts w:hint="eastAsia"/>
                <w:color w:val="000000" w:themeColor="text1"/>
              </w:rPr>
              <w:lastRenderedPageBreak/>
              <w:t>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原住民與非原住民結婚所生子女，從具原住民身分之父或母之姓或原住民傳統名字者，取得原住民身分。</w:t>
            </w:r>
          </w:p>
        </w:tc>
        <w:tc>
          <w:tcPr>
            <w:tcW w:w="2687" w:type="dxa"/>
            <w:shd w:val="clear" w:color="auto" w:fill="auto"/>
          </w:tcPr>
          <w:p w:rsidR="00D65821" w:rsidRPr="00406DE8" w:rsidRDefault="00D65821" w:rsidP="00406DE8">
            <w:pPr>
              <w:tabs>
                <w:tab w:val="left" w:pos="2520"/>
              </w:tabs>
              <w:spacing w:line="380" w:lineRule="exact"/>
              <w:ind w:leftChars="50" w:left="105" w:rightChars="50" w:right="105"/>
              <w:rPr>
                <w:color w:val="000000" w:themeColor="text1"/>
              </w:rPr>
            </w:pPr>
            <w:r w:rsidRPr="00406DE8">
              <w:rPr>
                <w:rFonts w:hint="eastAsia"/>
                <w:b/>
                <w:color w:val="000000" w:themeColor="text1"/>
              </w:rPr>
              <w:lastRenderedPageBreak/>
              <w:t>行政院提案：</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一、條次變更。</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lastRenderedPageBreak/>
              <w:t>二、有關取得原住民身分，本法採行血統兼認同主義，亦即父母有一方具原住民身分，且符合一定認同表徵並願意申請者，得取得原住民身分，是以，凡具原住民血統者，其原住民身分之取得均採一致性標準並依本法規定提出申請，爰刪除第一項規定。</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三、第二項移列為第一項，將原住民與非原住民結婚所生子女，取得原住民身分之規定，酌修文字列為序文，除定明適用對象為「父或母為原住民」，另就其得申請取得原住民身分要件分款規範。又本法採認同主義，所謂認同表徵係指當事人彰顯自我認同之外在客觀表徵而言。取用或並列原住</w:t>
            </w:r>
            <w:r w:rsidRPr="00406DE8">
              <w:rPr>
                <w:rFonts w:hint="eastAsia"/>
                <w:color w:val="000000" w:themeColor="text1"/>
              </w:rPr>
              <w:lastRenderedPageBreak/>
              <w:t>民父或母所屬民族之傳統名字均足以表彰其認同意識，爰為第一款及第二款規定；另以賽夏族為例，其中文姓氏係根據原氏族意涵所取，已具有區別宗族及自我認同之功能，其他各族亦有類似情形，爰現行規範從具原住民身分之父或母之姓者，亦得作為表彰認同意識之表徵，爰列為第三款規定。另修正條文第一項規定所定取用或並列等登記形式，依照姓名條例有關規定辦理，併此敘明。</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四、依第一項第二款規定取用漢人姓名並以原住民族文字並列父或母所屬原住民族之傳統名字而取得原住民身分者，係以並列傳統名字為其認同表徵，是以從其姓之子女</w:t>
            </w:r>
            <w:r w:rsidRPr="00406DE8">
              <w:rPr>
                <w:rFonts w:hint="eastAsia"/>
                <w:color w:val="000000" w:themeColor="text1"/>
              </w:rPr>
              <w:lastRenderedPageBreak/>
              <w:t>取得原住民身分亦應承繼其認同表徵，爰增訂第二項規定。</w:t>
            </w:r>
          </w:p>
          <w:p w:rsidR="00D65821" w:rsidRPr="00406DE8" w:rsidRDefault="00D65821" w:rsidP="00406DE8">
            <w:pPr>
              <w:tabs>
                <w:tab w:val="left" w:pos="2520"/>
              </w:tabs>
              <w:spacing w:line="380" w:lineRule="exact"/>
              <w:ind w:leftChars="50" w:left="105" w:rightChars="50" w:right="105"/>
              <w:rPr>
                <w:b/>
                <w:color w:val="000000" w:themeColor="text1"/>
              </w:rPr>
            </w:pPr>
            <w:r w:rsidRPr="00406DE8">
              <w:rPr>
                <w:rFonts w:hint="eastAsia"/>
                <w:b/>
                <w:color w:val="000000" w:themeColor="text1"/>
              </w:rPr>
              <w:t>委員鄭天財Sra Kacaw等18人提案：</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一、憲法法庭111年憲判字第4號判決認「原住民身分法就原住民身分之取得，除須登記外，原則上係採血統或擬制血統主義及自我認同原則；但於血統主義之外，另附加「從具原住民身分之父或母之姓或原住民傳統名字」等原住民文化認同要件。對不符上開附加要件之原住民與非原住民結婚所生子女言，其原本依其所具原住民血統，而有之得因自我認同而具原住民身分之權利，於系爭規定一附加上開要件之結果，其原住民身分遭到</w:t>
            </w:r>
            <w:r w:rsidRPr="00406DE8">
              <w:rPr>
                <w:rFonts w:hint="eastAsia"/>
                <w:color w:val="000000" w:themeColor="text1"/>
              </w:rPr>
              <w:lastRenderedPageBreak/>
              <w:t>否定，現行法自已限制此等原住民與非原住民結婚所生子女身分認同應受肯認之重要人格權。</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二、修正第二項將從未具原住民身分之父或母之姓並列登記傳統名字之羅馬拼音者，增訂為取得原住民身分之要件，以符合前揭憲法法庭判決之要求。</w:t>
            </w:r>
          </w:p>
          <w:p w:rsidR="00D65821" w:rsidRPr="00406DE8" w:rsidRDefault="00D65821" w:rsidP="00406DE8">
            <w:pPr>
              <w:tabs>
                <w:tab w:val="left" w:pos="2520"/>
              </w:tabs>
              <w:spacing w:line="380" w:lineRule="exact"/>
              <w:ind w:leftChars="50" w:left="105" w:rightChars="50" w:right="105"/>
              <w:rPr>
                <w:color w:val="000000" w:themeColor="text1"/>
              </w:rPr>
            </w:pPr>
            <w:r w:rsidRPr="00406DE8">
              <w:rPr>
                <w:rFonts w:hint="eastAsia"/>
                <w:b/>
                <w:color w:val="000000" w:themeColor="text1"/>
              </w:rPr>
              <w:t>委員蔡適應等25人提案：</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一、就〈原住民身分法〉規範，原住民身分取得採取血統或擬制血統主義及自我認同原則，惟本條第二項於血統主義外另附加「從具原住民身分之父或母之姓或原住民傳統名字」之要件，使部分具原住民血統，但未從原住民身分之父或母姓氏之人失去原住民身分。</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lastRenderedPageBreak/>
              <w:t>二、上述規定已由憲法法庭於111年憲判字第4號以違反憲法保障原住民身分認同權及平等權之意旨，作出違憲宣告。</w:t>
            </w:r>
          </w:p>
          <w:p w:rsidR="00D65821" w:rsidRPr="00406DE8" w:rsidRDefault="00D65821" w:rsidP="00406DE8">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三、此外，由於人之血統乃先於憲法、法律存在之自然事實，應受憲法高度保障，以法律添加其餘條件縱為保護文化認同特別重要公益，但其手段亦非適合且必要，顯非最小侵害手段，亦不符憲法第23條比例原則。</w:t>
            </w:r>
          </w:p>
          <w:p w:rsidR="00D65821" w:rsidRPr="00406DE8" w:rsidRDefault="00AC769E" w:rsidP="007C1DF9">
            <w:pPr>
              <w:tabs>
                <w:tab w:val="left" w:pos="2520"/>
              </w:tabs>
              <w:spacing w:line="380" w:lineRule="exact"/>
              <w:ind w:leftChars="50" w:left="105" w:rightChars="50" w:right="105"/>
              <w:rPr>
                <w:b/>
                <w:color w:val="000000" w:themeColor="text1"/>
              </w:rPr>
            </w:pPr>
            <w:r w:rsidRPr="00406DE8">
              <w:rPr>
                <w:rFonts w:hint="eastAsia"/>
                <w:b/>
                <w:color w:val="000000" w:themeColor="text1"/>
              </w:rPr>
              <w:t>審查會：</w:t>
            </w:r>
          </w:p>
          <w:p w:rsidR="00AC769E" w:rsidRPr="00406DE8" w:rsidRDefault="00AC769E" w:rsidP="00B87B2D">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一、照行政院提案修正通過。</w:t>
            </w:r>
          </w:p>
          <w:p w:rsidR="00AC769E" w:rsidRPr="00406DE8" w:rsidRDefault="00AC769E" w:rsidP="00B87B2D">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二、刪除第一項序文之「得申請」文字。</w:t>
            </w:r>
          </w:p>
          <w:p w:rsidR="00984A53" w:rsidRPr="00406DE8" w:rsidRDefault="00984A53" w:rsidP="00B87B2D">
            <w:pPr>
              <w:tabs>
                <w:tab w:val="left" w:pos="2520"/>
              </w:tabs>
              <w:spacing w:line="380" w:lineRule="exact"/>
              <w:ind w:leftChars="50" w:left="315" w:rightChars="50" w:right="105" w:hangingChars="100" w:hanging="210"/>
              <w:rPr>
                <w:color w:val="000000" w:themeColor="text1"/>
              </w:rPr>
            </w:pPr>
            <w:r w:rsidRPr="00406DE8">
              <w:rPr>
                <w:rFonts w:hint="eastAsia"/>
                <w:color w:val="000000" w:themeColor="text1"/>
              </w:rPr>
              <w:t>三、修正立法說明第</w:t>
            </w:r>
            <w:r w:rsidR="00406DE8" w:rsidRPr="00406DE8">
              <w:rPr>
                <w:rFonts w:hint="eastAsia"/>
                <w:color w:val="000000" w:themeColor="text1"/>
              </w:rPr>
              <w:t>二</w:t>
            </w:r>
            <w:r w:rsidRPr="00406DE8">
              <w:rPr>
                <w:rFonts w:hint="eastAsia"/>
                <w:color w:val="000000" w:themeColor="text1"/>
              </w:rPr>
              <w:t>點如下：</w:t>
            </w:r>
          </w:p>
          <w:p w:rsidR="00984A53" w:rsidRPr="00406DE8" w:rsidRDefault="00406DE8" w:rsidP="00B87B2D">
            <w:pPr>
              <w:tabs>
                <w:tab w:val="left" w:pos="2520"/>
              </w:tabs>
              <w:spacing w:line="380" w:lineRule="exact"/>
              <w:ind w:leftChars="150" w:left="525" w:rightChars="50" w:right="105" w:hangingChars="100" w:hanging="210"/>
              <w:rPr>
                <w:rFonts w:hAnsi="標楷體"/>
                <w:bCs/>
                <w:color w:val="000000" w:themeColor="text1"/>
              </w:rPr>
            </w:pPr>
            <w:r w:rsidRPr="00406DE8">
              <w:rPr>
                <w:rFonts w:hAnsi="標楷體" w:hint="eastAsia"/>
                <w:bCs/>
                <w:color w:val="000000" w:themeColor="text1"/>
              </w:rPr>
              <w:t>二</w:t>
            </w:r>
            <w:r w:rsidR="00F05B6B" w:rsidRPr="00406DE8">
              <w:rPr>
                <w:rFonts w:hAnsi="標楷體" w:hint="eastAsia"/>
                <w:bCs/>
                <w:color w:val="000000" w:themeColor="text1"/>
              </w:rPr>
              <w:t>、</w:t>
            </w:r>
            <w:r w:rsidRPr="00B87B2D">
              <w:rPr>
                <w:rFonts w:hint="eastAsia"/>
                <w:color w:val="000000" w:themeColor="text1"/>
              </w:rPr>
              <w:t>有關</w:t>
            </w:r>
            <w:r w:rsidRPr="00406DE8">
              <w:rPr>
                <w:rFonts w:hAnsi="標楷體" w:hint="eastAsia"/>
                <w:bCs/>
                <w:color w:val="000000" w:themeColor="text1"/>
              </w:rPr>
              <w:t>取得原住民身分，本法採行血統兼認同</w:t>
            </w:r>
            <w:r w:rsidRPr="00406DE8">
              <w:rPr>
                <w:rFonts w:hAnsi="標楷體" w:hint="eastAsia"/>
                <w:bCs/>
                <w:color w:val="000000" w:themeColor="text1"/>
              </w:rPr>
              <w:lastRenderedPageBreak/>
              <w:t>主義，亦即父母有一方具原住民身分，且符合一定認同表徵並願意申請者，得取得原住民身分。是以，凡具原住民血統者，其原住民身分之取得均採一致性標準並依本法第十一條(修正草案第十條)規定採登記生效主義，爰予釐明。</w:t>
            </w:r>
          </w:p>
        </w:tc>
      </w:tr>
      <w:tr w:rsidR="00D65821" w:rsidRPr="003407B4" w:rsidTr="00D65821">
        <w:tc>
          <w:tcPr>
            <w:tcW w:w="2688" w:type="dxa"/>
          </w:tcPr>
          <w:p w:rsidR="00D65821" w:rsidRPr="003407B4" w:rsidRDefault="003E571A" w:rsidP="006C61E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lastRenderedPageBreak/>
              <w:t>（</w:t>
            </w:r>
            <w:r w:rsidRPr="003407B4">
              <w:rPr>
                <w:b/>
                <w:color w:val="000000" w:themeColor="text1"/>
              </w:rPr>
              <w:t>修正通過</w:t>
            </w:r>
            <w:r w:rsidRPr="003407B4">
              <w:rPr>
                <w:rFonts w:hint="eastAsia"/>
                <w:b/>
                <w:color w:val="000000" w:themeColor="text1"/>
              </w:rPr>
              <w:t>）</w:t>
            </w:r>
          </w:p>
          <w:p w:rsidR="00BC2AC8" w:rsidRPr="003407B4" w:rsidRDefault="00BC2AC8" w:rsidP="00BC2AC8">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四</w:t>
            </w:r>
            <w:r w:rsidRPr="003407B4">
              <w:rPr>
                <w:rFonts w:hint="eastAsia"/>
                <w:color w:val="000000" w:themeColor="text1"/>
              </w:rPr>
              <w:t>條　非原住民</w:t>
            </w:r>
            <w:r w:rsidRPr="003407B4">
              <w:rPr>
                <w:rFonts w:hint="eastAsia"/>
                <w:color w:val="000000" w:themeColor="text1"/>
                <w:u w:val="single"/>
              </w:rPr>
              <w:t>經</w:t>
            </w:r>
            <w:r w:rsidRPr="003407B4">
              <w:rPr>
                <w:rFonts w:hint="eastAsia"/>
                <w:color w:val="000000" w:themeColor="text1"/>
              </w:rPr>
              <w:t>年滿四十歲且無子女之原住民</w:t>
            </w:r>
            <w:r w:rsidRPr="003407B4">
              <w:rPr>
                <w:rFonts w:hint="eastAsia"/>
                <w:color w:val="000000" w:themeColor="text1"/>
                <w:u w:val="single"/>
              </w:rPr>
              <w:t>雙親共同</w:t>
            </w:r>
            <w:r w:rsidRPr="003407B4">
              <w:rPr>
                <w:rFonts w:hint="eastAsia"/>
                <w:color w:val="000000" w:themeColor="text1"/>
              </w:rPr>
              <w:t>收養</w:t>
            </w:r>
            <w:r w:rsidRPr="003407B4">
              <w:rPr>
                <w:rFonts w:hint="eastAsia"/>
                <w:color w:val="000000" w:themeColor="text1"/>
                <w:u w:val="single"/>
              </w:rPr>
              <w:t>，且符合下列各款規定者，</w:t>
            </w:r>
            <w:r w:rsidRPr="003407B4">
              <w:rPr>
                <w:rFonts w:hint="eastAsia"/>
                <w:color w:val="000000" w:themeColor="text1"/>
              </w:rPr>
              <w:t>取得原住民身分</w:t>
            </w:r>
            <w:r w:rsidRPr="003407B4">
              <w:rPr>
                <w:rFonts w:hint="eastAsia"/>
                <w:color w:val="000000" w:themeColor="text1"/>
                <w:u w:val="single"/>
              </w:rPr>
              <w:t>：</w:t>
            </w:r>
          </w:p>
          <w:p w:rsidR="00BC2AC8" w:rsidRPr="003407B4" w:rsidRDefault="00BC2AC8" w:rsidP="00BC2AC8">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一、被收養時</w:t>
            </w:r>
            <w:r w:rsidRPr="003407B4">
              <w:rPr>
                <w:rFonts w:hint="eastAsia"/>
                <w:color w:val="000000" w:themeColor="text1"/>
              </w:rPr>
              <w:t>未滿七歲</w:t>
            </w:r>
            <w:r w:rsidRPr="003407B4">
              <w:rPr>
                <w:rFonts w:hint="eastAsia"/>
                <w:color w:val="000000" w:themeColor="text1"/>
                <w:u w:val="single"/>
              </w:rPr>
              <w:t>。</w:t>
            </w:r>
          </w:p>
          <w:p w:rsidR="00BC2AC8" w:rsidRPr="003407B4" w:rsidRDefault="00BC2AC8" w:rsidP="00BC2AC8">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二、取用或以原住民族文字並列收養者之一所屬原住民族之傳統名字，或從收養者之一之姓。</w:t>
            </w:r>
          </w:p>
          <w:p w:rsidR="00BC2AC8" w:rsidRPr="003407B4" w:rsidRDefault="00BC2AC8" w:rsidP="00BC2AC8">
            <w:pPr>
              <w:tabs>
                <w:tab w:val="left" w:pos="2520"/>
              </w:tabs>
              <w:spacing w:line="380" w:lineRule="exact"/>
              <w:ind w:leftChars="150" w:left="315" w:rightChars="50" w:right="105" w:firstLineChars="240" w:firstLine="504"/>
              <w:rPr>
                <w:b/>
                <w:color w:val="000000" w:themeColor="text1"/>
              </w:rPr>
            </w:pPr>
            <w:r w:rsidRPr="003407B4">
              <w:rPr>
                <w:rFonts w:hint="eastAsia"/>
                <w:color w:val="000000" w:themeColor="text1"/>
              </w:rPr>
              <w:lastRenderedPageBreak/>
              <w:t>本法施行前，未滿七歲之非原住民為原住民父母收養者，不受前項</w:t>
            </w:r>
            <w:r w:rsidRPr="003407B4">
              <w:rPr>
                <w:rFonts w:hint="eastAsia"/>
                <w:color w:val="000000" w:themeColor="text1"/>
                <w:u w:val="single"/>
              </w:rPr>
              <w:t>雙親</w:t>
            </w:r>
            <w:r w:rsidRPr="003407B4">
              <w:rPr>
                <w:rFonts w:hint="eastAsia"/>
                <w:color w:val="000000" w:themeColor="text1"/>
              </w:rPr>
              <w:t>須年滿四十歲且無子女規定之限制。</w:t>
            </w:r>
          </w:p>
        </w:tc>
        <w:tc>
          <w:tcPr>
            <w:tcW w:w="2688" w:type="dxa"/>
            <w:shd w:val="clear" w:color="auto" w:fill="auto"/>
          </w:tcPr>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w:t>
            </w:r>
            <w:r w:rsidRPr="003407B4">
              <w:rPr>
                <w:rFonts w:hint="eastAsia"/>
                <w:color w:val="000000" w:themeColor="text1"/>
                <w:u w:val="single"/>
              </w:rPr>
              <w:t>四</w:t>
            </w:r>
            <w:r w:rsidRPr="003407B4">
              <w:rPr>
                <w:rFonts w:hint="eastAsia"/>
                <w:color w:val="000000" w:themeColor="text1"/>
              </w:rPr>
              <w:t>條　非原住民</w:t>
            </w:r>
            <w:r w:rsidRPr="003407B4">
              <w:rPr>
                <w:rFonts w:hint="eastAsia"/>
                <w:color w:val="000000" w:themeColor="text1"/>
                <w:u w:val="single"/>
              </w:rPr>
              <w:t>經</w:t>
            </w:r>
            <w:r w:rsidRPr="003407B4">
              <w:rPr>
                <w:rFonts w:hint="eastAsia"/>
                <w:color w:val="000000" w:themeColor="text1"/>
              </w:rPr>
              <w:t>年滿四十歲且無子女之原住民</w:t>
            </w:r>
            <w:r w:rsidRPr="003407B4">
              <w:rPr>
                <w:rFonts w:hint="eastAsia"/>
                <w:color w:val="000000" w:themeColor="text1"/>
                <w:u w:val="single"/>
              </w:rPr>
              <w:t>雙親共同</w:t>
            </w:r>
            <w:r w:rsidRPr="003407B4">
              <w:rPr>
                <w:rFonts w:hint="eastAsia"/>
                <w:color w:val="000000" w:themeColor="text1"/>
              </w:rPr>
              <w:t>收養</w:t>
            </w:r>
            <w:r w:rsidRPr="003407B4">
              <w:rPr>
                <w:rFonts w:hint="eastAsia"/>
                <w:color w:val="000000" w:themeColor="text1"/>
                <w:u w:val="single"/>
              </w:rPr>
              <w:t>，且符合下列各款規定者，得申請</w:t>
            </w:r>
            <w:r w:rsidRPr="003407B4">
              <w:rPr>
                <w:rFonts w:hint="eastAsia"/>
                <w:color w:val="000000" w:themeColor="text1"/>
              </w:rPr>
              <w:t>取得原住民身分</w:t>
            </w:r>
            <w:r w:rsidRPr="003407B4">
              <w:rPr>
                <w:rFonts w:hint="eastAsia"/>
                <w:color w:val="000000" w:themeColor="text1"/>
                <w:u w:val="single"/>
              </w:rPr>
              <w:t>：</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一、被收養時</w:t>
            </w:r>
            <w:r w:rsidRPr="003407B4">
              <w:rPr>
                <w:rFonts w:hint="eastAsia"/>
                <w:color w:val="000000" w:themeColor="text1"/>
              </w:rPr>
              <w:t>未滿七歲</w:t>
            </w:r>
            <w:r w:rsidRPr="003407B4">
              <w:rPr>
                <w:rFonts w:hint="eastAsia"/>
                <w:color w:val="000000" w:themeColor="text1"/>
                <w:u w:val="single"/>
              </w:rPr>
              <w:t>。</w:t>
            </w:r>
          </w:p>
          <w:p w:rsidR="00D65821" w:rsidRPr="003407B4" w:rsidRDefault="00D65821" w:rsidP="002D1B95">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二、取用或以原住民族文字並列收養者之一所屬原住民族之傳統名字，或從收養者之一之姓。</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本法施行前，未滿七</w:t>
            </w:r>
            <w:r w:rsidRPr="003407B4">
              <w:rPr>
                <w:rFonts w:hint="eastAsia"/>
                <w:color w:val="000000" w:themeColor="text1"/>
              </w:rPr>
              <w:lastRenderedPageBreak/>
              <w:t>歲之非原住民為原住民父母收養者，不受前項</w:t>
            </w:r>
            <w:r w:rsidRPr="003407B4">
              <w:rPr>
                <w:rFonts w:hint="eastAsia"/>
                <w:color w:val="000000" w:themeColor="text1"/>
                <w:u w:val="single"/>
              </w:rPr>
              <w:t>雙親</w:t>
            </w:r>
            <w:r w:rsidRPr="003407B4">
              <w:rPr>
                <w:rFonts w:hint="eastAsia"/>
                <w:color w:val="000000" w:themeColor="text1"/>
              </w:rPr>
              <w:t>須年滿四十歲且無子女規定之限制。</w:t>
            </w:r>
          </w:p>
        </w:tc>
        <w:tc>
          <w:tcPr>
            <w:tcW w:w="2687" w:type="dxa"/>
            <w:shd w:val="clear" w:color="auto" w:fill="auto"/>
          </w:tcPr>
          <w:p w:rsidR="00D65821" w:rsidRPr="003407B4" w:rsidRDefault="00D65821" w:rsidP="0029267D">
            <w:pPr>
              <w:tabs>
                <w:tab w:val="left" w:pos="2520"/>
              </w:tabs>
              <w:spacing w:line="380" w:lineRule="exact"/>
              <w:ind w:leftChars="50" w:left="105" w:rightChars="50" w:right="105"/>
              <w:rPr>
                <w:b/>
                <w:color w:val="000000" w:themeColor="text1"/>
              </w:rPr>
            </w:pPr>
            <w:r w:rsidRPr="003407B4">
              <w:rPr>
                <w:rFonts w:hint="eastAsia"/>
                <w:b/>
                <w:color w:val="000000" w:themeColor="text1"/>
              </w:rPr>
              <w:lastRenderedPageBreak/>
              <w:t>委員鄭天財Sra Kacaw等16人提案：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第五條　原住民為非原住民收養者，除第九條</w:t>
            </w:r>
            <w:r w:rsidRPr="003407B4">
              <w:rPr>
                <w:rFonts w:hint="eastAsia"/>
                <w:color w:val="000000" w:themeColor="text1"/>
                <w:u w:val="single"/>
              </w:rPr>
              <w:t>及第七條第二項</w:t>
            </w:r>
            <w:r w:rsidRPr="003407B4">
              <w:rPr>
                <w:rFonts w:hint="eastAsia"/>
                <w:color w:val="000000" w:themeColor="text1"/>
              </w:rPr>
              <w:t>規定外，其原住民身分不喪失</w:t>
            </w:r>
            <w:r w:rsidRPr="003407B4">
              <w:rPr>
                <w:rFonts w:hint="eastAsia"/>
                <w:color w:val="000000" w:themeColor="text1"/>
                <w:u w:val="single"/>
              </w:rPr>
              <w:t>；本法施行前收養者亦同。</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未滿七歲之非原住民為年滿四十歲且無子女之原住民父母收養者，得取得原住民身分。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本法施行前，未滿七</w:t>
            </w:r>
            <w:r w:rsidRPr="003407B4">
              <w:rPr>
                <w:rFonts w:hint="eastAsia"/>
                <w:color w:val="000000" w:themeColor="text1"/>
              </w:rPr>
              <w:lastRenderedPageBreak/>
              <w:t>歲之非原住民為原住民父母收養者，不受前項養父母須年滿四十歲且無子女規定之限制。</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前二項之收養關係終止時，該養子女之原住民身分喪失。</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養子女之本生父母於收養後取得原住民身分者，養子女於未成年時得由本生父母或養父母申請取得原住民身分；已成年者得依個人意願申請取得原住民身分。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前項養子女得以利害關係人身分，依戶籍法第六十五條規定向戶政事務所申請本生父母之戶籍資料或戶籍謄本。</w:t>
            </w:r>
          </w:p>
          <w:p w:rsidR="00D65821" w:rsidRPr="003407B4" w:rsidRDefault="00D65821" w:rsidP="006C61E7">
            <w:pPr>
              <w:tabs>
                <w:tab w:val="left" w:pos="2520"/>
              </w:tabs>
              <w:spacing w:line="380" w:lineRule="exact"/>
              <w:rPr>
                <w:color w:val="000000" w:themeColor="text1"/>
              </w:rPr>
            </w:pPr>
          </w:p>
        </w:tc>
        <w:tc>
          <w:tcPr>
            <w:tcW w:w="2687" w:type="dxa"/>
            <w:shd w:val="clear" w:color="auto" w:fill="auto"/>
          </w:tcPr>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第五條　原住民為非原住民收養者，除第九條另有規定外，其原住民身分不喪失。</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未滿七歲之非原住民為年滿四十歲且無子女之原住民父母收養者，得取得原住民身分。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本法施行前，未滿七歲之非原住民為原住民父母收養者，不受前項養父母須年滿四十歲且無</w:t>
            </w:r>
            <w:r w:rsidRPr="003407B4">
              <w:rPr>
                <w:rFonts w:hint="eastAsia"/>
                <w:color w:val="000000" w:themeColor="text1"/>
              </w:rPr>
              <w:lastRenderedPageBreak/>
              <w:t>子女規定之限制。</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前二項之收養關係終止時，該養子女之原住民身分喪失。</w:t>
            </w:r>
          </w:p>
        </w:tc>
        <w:tc>
          <w:tcPr>
            <w:tcW w:w="2687" w:type="dxa"/>
            <w:shd w:val="clear" w:color="auto" w:fill="auto"/>
          </w:tcPr>
          <w:p w:rsidR="00D65821" w:rsidRPr="00A3560D" w:rsidRDefault="00D65821" w:rsidP="006C61E7">
            <w:pPr>
              <w:tabs>
                <w:tab w:val="left" w:pos="2520"/>
              </w:tabs>
              <w:spacing w:line="380" w:lineRule="exact"/>
              <w:ind w:leftChars="50" w:left="105" w:rightChars="50" w:right="105"/>
              <w:rPr>
                <w:color w:val="000000" w:themeColor="text1"/>
              </w:rPr>
            </w:pPr>
            <w:r w:rsidRPr="00A3560D">
              <w:rPr>
                <w:rFonts w:hint="eastAsia"/>
                <w:b/>
                <w:color w:val="000000" w:themeColor="text1"/>
              </w:rPr>
              <w:lastRenderedPageBreak/>
              <w:t>行政院提案：</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一、條次變更。</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二、已取得原住民身分者，除符合本法明定身分喪失事由者，其身分本不喪失，是以第一項規定容屬贅文，爰予刪除。</w:t>
            </w:r>
          </w:p>
          <w:p w:rsidR="00D65821" w:rsidRPr="00A3560D" w:rsidRDefault="00D65821" w:rsidP="002D1B95">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三、第二項移列修正為第一項，並分款規定被收養之非原住民取得原住民身分之要件。鑒於原住民所生子女須具一定認同表</w:t>
            </w:r>
            <w:r w:rsidRPr="00A3560D">
              <w:rPr>
                <w:rFonts w:hint="eastAsia"/>
                <w:color w:val="000000" w:themeColor="text1"/>
              </w:rPr>
              <w:lastRenderedPageBreak/>
              <w:t>徵始得取得原住民身分，非原住民被原住民收養亦應採相同基準，爰除第一款規定被收養者被收養時之年齡外，第二款定明應取用或以原住民族文字並列收養者之一所屬原住民族之傳統名字，或從收養者之一之姓。另第二款所定取用或並列傳統名字之登記形式，適用姓名條例有關規定，併此敘明。</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四、第三項移列為第二項並酌修文字。</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五、第四項有關養子女之原住民身分喪失之規定修正條文第五條業有明文，爰予刪除。</w:t>
            </w:r>
          </w:p>
          <w:p w:rsidR="00D65821" w:rsidRPr="00A3560D" w:rsidRDefault="00D65821" w:rsidP="006C61E7">
            <w:pPr>
              <w:tabs>
                <w:tab w:val="left" w:pos="2520"/>
              </w:tabs>
              <w:spacing w:line="380" w:lineRule="exact"/>
              <w:ind w:leftChars="50" w:left="105" w:rightChars="50" w:right="105"/>
              <w:rPr>
                <w:b/>
                <w:color w:val="000000" w:themeColor="text1"/>
              </w:rPr>
            </w:pPr>
            <w:r w:rsidRPr="00A3560D">
              <w:rPr>
                <w:rFonts w:hint="eastAsia"/>
                <w:b/>
                <w:color w:val="000000" w:themeColor="text1"/>
              </w:rPr>
              <w:t>委員鄭天財Sra Kacaw等16人提案：</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一、修正第一項及增訂第五項及第六項。</w:t>
            </w:r>
          </w:p>
          <w:p w:rsidR="00D65821" w:rsidRPr="00A3560D" w:rsidRDefault="00D65821" w:rsidP="002D1B95">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lastRenderedPageBreak/>
              <w:t>二、查原住民為非原住民收養者雖不喪失原住民身分，但若從養父母之姓，則依本法第七條第二項規定喪失原住民身分。另本法施行前原住民為非原住民收養者，本可依本法修正前第八條第一項規定回復原住民身分，但該項規定業已刪除，因此，爰修正第一項明定本法施行前因收養而身分遭撤銷者，其原住民身分不喪失，並回溯至本法施行前收養者亦得適用。</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三、司法院釋字第28號解釋文略以：「養子女與本生父母及其兄弟姊妹原屬民法第九百六十七條所定之直系血親與旁系血親。其與養父母之關係，縱因民法第一千零七十七條所定，除法律另有規</w:t>
            </w:r>
            <w:r w:rsidRPr="00A3560D">
              <w:rPr>
                <w:rFonts w:hint="eastAsia"/>
                <w:color w:val="000000" w:themeColor="text1"/>
              </w:rPr>
              <w:lastRenderedPageBreak/>
              <w:t>定外，與婚生子女同，而成為擬制血親，惟其與本生父母方面之天然血親仍屬存在。同法第一千零八十三條所稱養子女自收養關係終止時起，回復其與本生父母之關係。所謂回復者，係指回復其相互間之權利義務，其固有之天然血親自無待於回復。當養父母與養子女利害相反涉及訴訟時，依民事訴訟法第五百八十二條規定，其本生父母得代為訴訟行為，可見雖在收養期間，本生父母對於養子女之利益，仍得依法加以保護。就本件而論，刑事訴訟法第二百十四條後段所稱被害人之血親得獨立告訴，尤無排斥其天然血親之理由。」從而，養子女與本生父母之天</w:t>
            </w:r>
            <w:r w:rsidRPr="00A3560D">
              <w:rPr>
                <w:rFonts w:hint="eastAsia"/>
                <w:color w:val="000000" w:themeColor="text1"/>
              </w:rPr>
              <w:lastRenderedPageBreak/>
              <w:t>然血親關係仍屬存在，亦即養子女與本生父母仍屬直系血親。</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四、憲法法庭111年憲判字第4號判決亦認「人之血統係先於憲法、法律存在之自然事實，與個人及所屬群體之身分認同密切相關。另憲法增修條文第十條第十一項及第十二項規定保障原住民族多元文化、地位及其政治參與等，又原住民之文化權利乃個別原住民受憲法第二十二條保障之基本權之一環，亦經司法院釋字第803號解釋在案；即原住民之地位較特殊，其身分原則上係依自我認同原則。是原住民之身分認同權應受憲法第二十二條規定高度保障，乃原住民特殊人格權利。」從</w:t>
            </w:r>
            <w:r w:rsidRPr="00A3560D">
              <w:rPr>
                <w:rFonts w:hint="eastAsia"/>
                <w:color w:val="000000" w:themeColor="text1"/>
              </w:rPr>
              <w:lastRenderedPageBreak/>
              <w:t>而，身分權係一種與人不可分離而專屬於權利人一身之人格權，而原住民身分之取得及回復，專屬於具原住民血統之個人基本權利，應予以保障。因此，養子女與本生父母之天然血親關係，於收養關係存續中既仍屬存在，養子女因與本生父母具有天然血親而可取得或回復原住民身分之權利，係該養子女個人之專屬權利，故養子女於收養關係存續中，仍應賦予可行使其專屬權利。惟查，原住民出養後，其本生父母始取得原住民身分者，依政府現行行政行為需先中止收養關係始得申請取得原住民身分，違背司法院大法官第28號解釋及憲法法庭憲判字第4</w:t>
            </w:r>
            <w:r w:rsidRPr="00A3560D">
              <w:rPr>
                <w:rFonts w:hint="eastAsia"/>
                <w:color w:val="000000" w:themeColor="text1"/>
              </w:rPr>
              <w:lastRenderedPageBreak/>
              <w:t>號判決意旨。</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五、綜上，爰修正增訂第五項明定養子女之本生父母於收養後始取得原住民身分者，養子女於未成年時得由本生父母或養父母申請取得原住民身分；已成年者得依個人意願申請取得原住民身分。</w:t>
            </w:r>
          </w:p>
          <w:p w:rsidR="00D65821" w:rsidRPr="00A3560D" w:rsidRDefault="00D65821" w:rsidP="006C61E7">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六、為配合第五項，爰增訂第六項，明定養子女得以利害關係人身分，依戶籍法第六十五條規定申請本生父母之戶籍資料或戶籍謄本，以利申請相關行政程序之進行。</w:t>
            </w:r>
          </w:p>
          <w:p w:rsidR="008431A8" w:rsidRPr="00A3560D" w:rsidRDefault="008431A8" w:rsidP="007C1DF9">
            <w:pPr>
              <w:tabs>
                <w:tab w:val="left" w:pos="2520"/>
              </w:tabs>
              <w:spacing w:line="380" w:lineRule="exact"/>
              <w:ind w:leftChars="50" w:left="105" w:rightChars="50" w:right="105"/>
              <w:rPr>
                <w:b/>
                <w:bCs/>
                <w:color w:val="000000" w:themeColor="text1"/>
              </w:rPr>
            </w:pPr>
            <w:r w:rsidRPr="00A3560D">
              <w:rPr>
                <w:rFonts w:hint="eastAsia"/>
                <w:b/>
                <w:bCs/>
                <w:color w:val="000000" w:themeColor="text1"/>
              </w:rPr>
              <w:t>委員鄭天財Sra Kacaw所提修正動議：</w:t>
            </w:r>
          </w:p>
          <w:p w:rsidR="008431A8" w:rsidRPr="00A3560D" w:rsidRDefault="008431A8" w:rsidP="008431A8">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第五條　原住民為非原住民收養者，除第九條另有規定外，其原住民身分不喪失；本法施行前收養者亦同。</w:t>
            </w:r>
          </w:p>
          <w:p w:rsidR="008431A8" w:rsidRPr="00A3560D" w:rsidRDefault="008431A8" w:rsidP="008431A8">
            <w:pPr>
              <w:tabs>
                <w:tab w:val="left" w:pos="2520"/>
              </w:tabs>
              <w:spacing w:line="380" w:lineRule="exact"/>
              <w:ind w:leftChars="150" w:left="315" w:rightChars="50" w:right="105" w:firstLineChars="200" w:firstLine="420"/>
              <w:rPr>
                <w:color w:val="000000" w:themeColor="text1"/>
              </w:rPr>
            </w:pPr>
            <w:r w:rsidRPr="00A3560D">
              <w:rPr>
                <w:rFonts w:hint="eastAsia"/>
                <w:color w:val="000000" w:themeColor="text1"/>
              </w:rPr>
              <w:lastRenderedPageBreak/>
              <w:t>未滿七歲之非原住民為年滿四十歲且無子女之原住民父母收養者，得取得原住民身分。</w:t>
            </w:r>
          </w:p>
          <w:p w:rsidR="008431A8" w:rsidRPr="00A3560D" w:rsidRDefault="008431A8" w:rsidP="008431A8">
            <w:pPr>
              <w:tabs>
                <w:tab w:val="left" w:pos="2520"/>
              </w:tabs>
              <w:spacing w:line="380" w:lineRule="exact"/>
              <w:ind w:leftChars="150" w:left="315" w:rightChars="50" w:right="105" w:firstLineChars="200" w:firstLine="420"/>
              <w:rPr>
                <w:color w:val="000000" w:themeColor="text1"/>
              </w:rPr>
            </w:pPr>
            <w:r w:rsidRPr="00A3560D">
              <w:rPr>
                <w:rFonts w:hint="eastAsia"/>
                <w:color w:val="000000" w:themeColor="text1"/>
              </w:rPr>
              <w:t>本法施行前，未滿七歲之非原住民為原住民父母收養者，不受前項養父母須年滿四十歲且無子女規定之限制。</w:t>
            </w:r>
          </w:p>
          <w:p w:rsidR="008431A8" w:rsidRPr="00A3560D" w:rsidRDefault="008431A8" w:rsidP="008431A8">
            <w:pPr>
              <w:tabs>
                <w:tab w:val="left" w:pos="2520"/>
              </w:tabs>
              <w:spacing w:line="380" w:lineRule="exact"/>
              <w:ind w:leftChars="150" w:left="315" w:rightChars="50" w:right="105" w:firstLineChars="200" w:firstLine="420"/>
              <w:rPr>
                <w:color w:val="000000" w:themeColor="text1"/>
              </w:rPr>
            </w:pPr>
            <w:r w:rsidRPr="00A3560D">
              <w:rPr>
                <w:rFonts w:hint="eastAsia"/>
                <w:color w:val="000000" w:themeColor="text1"/>
              </w:rPr>
              <w:t>前二項之收養關係終止時，該養子女之原住民身分喪失。</w:t>
            </w:r>
          </w:p>
          <w:p w:rsidR="008431A8" w:rsidRPr="00A3560D" w:rsidRDefault="008431A8" w:rsidP="008431A8">
            <w:pPr>
              <w:tabs>
                <w:tab w:val="left" w:pos="2520"/>
              </w:tabs>
              <w:spacing w:line="380" w:lineRule="exact"/>
              <w:ind w:leftChars="150" w:left="315" w:rightChars="50" w:right="105" w:firstLineChars="200" w:firstLine="420"/>
              <w:rPr>
                <w:color w:val="000000" w:themeColor="text1"/>
              </w:rPr>
            </w:pPr>
            <w:r w:rsidRPr="00A3560D">
              <w:rPr>
                <w:rFonts w:hint="eastAsia"/>
                <w:color w:val="000000" w:themeColor="text1"/>
              </w:rPr>
              <w:t>養子女之本生父母於收養後取得原住民身分者，養子女於未成年時得由</w:t>
            </w:r>
            <w:r w:rsidRPr="00A3560D">
              <w:rPr>
                <w:rFonts w:hint="eastAsia"/>
                <w:color w:val="000000" w:themeColor="text1"/>
                <w:u w:val="single"/>
              </w:rPr>
              <w:t>法定代理人</w:t>
            </w:r>
            <w:r w:rsidRPr="00A3560D">
              <w:rPr>
                <w:rFonts w:hint="eastAsia"/>
                <w:color w:val="000000" w:themeColor="text1"/>
              </w:rPr>
              <w:t>申請取得原住民身分；已成年者得依個人意願申請取得原住民身分。</w:t>
            </w:r>
          </w:p>
          <w:p w:rsidR="008431A8" w:rsidRPr="00A3560D" w:rsidRDefault="008431A8" w:rsidP="00285197">
            <w:pPr>
              <w:tabs>
                <w:tab w:val="left" w:pos="2520"/>
              </w:tabs>
              <w:spacing w:line="380" w:lineRule="exact"/>
              <w:ind w:leftChars="130" w:left="273" w:rightChars="50" w:right="105" w:firstLineChars="201" w:firstLine="422"/>
              <w:rPr>
                <w:color w:val="000000" w:themeColor="text1"/>
              </w:rPr>
            </w:pPr>
            <w:r w:rsidRPr="00A3560D">
              <w:rPr>
                <w:rFonts w:hint="eastAsia"/>
                <w:color w:val="000000" w:themeColor="text1"/>
              </w:rPr>
              <w:t>前項養子女得以利害關係人身分，依戶籍法第六十五條規定向戶政事務所申請本生父母之</w:t>
            </w:r>
            <w:r w:rsidRPr="00A3560D">
              <w:rPr>
                <w:rFonts w:hint="eastAsia"/>
                <w:color w:val="000000" w:themeColor="text1"/>
              </w:rPr>
              <w:lastRenderedPageBreak/>
              <w:t>戶籍資料或戶籍謄本。</w:t>
            </w:r>
          </w:p>
          <w:p w:rsidR="00A10B4B" w:rsidRPr="00A3560D" w:rsidRDefault="00A10B4B" w:rsidP="007C1DF9">
            <w:pPr>
              <w:tabs>
                <w:tab w:val="left" w:pos="2520"/>
              </w:tabs>
              <w:spacing w:line="380" w:lineRule="exact"/>
              <w:ind w:leftChars="50" w:left="105" w:rightChars="50" w:right="105"/>
              <w:rPr>
                <w:b/>
                <w:color w:val="000000" w:themeColor="text1"/>
              </w:rPr>
            </w:pPr>
            <w:r w:rsidRPr="00A3560D">
              <w:rPr>
                <w:rFonts w:hint="eastAsia"/>
                <w:b/>
                <w:color w:val="000000" w:themeColor="text1"/>
              </w:rPr>
              <w:t>委員廖國棟所提修正動議：</w:t>
            </w:r>
          </w:p>
          <w:p w:rsidR="00A10B4B" w:rsidRPr="00A3560D" w:rsidRDefault="00A10B4B" w:rsidP="00A10B4B">
            <w:pPr>
              <w:tabs>
                <w:tab w:val="left" w:pos="2520"/>
              </w:tabs>
              <w:spacing w:line="380" w:lineRule="exact"/>
              <w:ind w:leftChars="50" w:left="315" w:rightChars="50" w:right="105" w:hangingChars="100" w:hanging="210"/>
              <w:rPr>
                <w:color w:val="000000" w:themeColor="text1"/>
              </w:rPr>
            </w:pPr>
            <w:r w:rsidRPr="00A3560D">
              <w:rPr>
                <w:rFonts w:hint="eastAsia"/>
                <w:color w:val="000000" w:themeColor="text1"/>
              </w:rPr>
              <w:t>第五條　原住民為非原住民收養者，除第九條</w:t>
            </w:r>
            <w:r w:rsidRPr="00A3560D">
              <w:rPr>
                <w:rFonts w:hint="eastAsia"/>
                <w:color w:val="000000" w:themeColor="text1"/>
                <w:u w:val="single"/>
              </w:rPr>
              <w:t>及第七條第二項</w:t>
            </w:r>
            <w:r w:rsidRPr="00A3560D">
              <w:rPr>
                <w:rFonts w:hint="eastAsia"/>
                <w:color w:val="000000" w:themeColor="text1"/>
              </w:rPr>
              <w:t>另有規定外，其原住民身分不喪失</w:t>
            </w:r>
            <w:r w:rsidRPr="00A3560D">
              <w:rPr>
                <w:rFonts w:hint="eastAsia"/>
                <w:color w:val="000000" w:themeColor="text1"/>
                <w:u w:val="single"/>
              </w:rPr>
              <w:t>；本法施行前收養者亦同</w:t>
            </w:r>
            <w:r w:rsidRPr="00A3560D">
              <w:rPr>
                <w:rFonts w:hint="eastAsia"/>
                <w:color w:val="000000" w:themeColor="text1"/>
              </w:rPr>
              <w:t>。</w:t>
            </w:r>
          </w:p>
          <w:p w:rsidR="00A10B4B" w:rsidRPr="00A3560D" w:rsidRDefault="00A10B4B" w:rsidP="00A10B4B">
            <w:pPr>
              <w:tabs>
                <w:tab w:val="left" w:pos="2520"/>
              </w:tabs>
              <w:spacing w:line="380" w:lineRule="exact"/>
              <w:ind w:leftChars="150" w:left="315" w:rightChars="50" w:right="105" w:firstLineChars="200" w:firstLine="420"/>
              <w:rPr>
                <w:color w:val="000000" w:themeColor="text1"/>
              </w:rPr>
            </w:pPr>
            <w:r w:rsidRPr="00A3560D">
              <w:rPr>
                <w:rFonts w:hint="eastAsia"/>
                <w:color w:val="000000" w:themeColor="text1"/>
              </w:rPr>
              <w:t>未滿七歲之非原住民為年滿四十歲且無子女之原住民父母收養</w:t>
            </w:r>
            <w:r w:rsidR="009B738C" w:rsidRPr="00A3560D">
              <w:rPr>
                <w:rFonts w:hint="eastAsia"/>
                <w:color w:val="000000" w:themeColor="text1"/>
                <w:u w:val="single"/>
              </w:rPr>
              <w:t>，取用原住民族便統名字</w:t>
            </w:r>
            <w:r w:rsidRPr="00A3560D">
              <w:rPr>
                <w:rFonts w:hint="eastAsia"/>
                <w:color w:val="000000" w:themeColor="text1"/>
              </w:rPr>
              <w:t>者，得取得原住民身分。</w:t>
            </w:r>
          </w:p>
          <w:p w:rsidR="00A10B4B" w:rsidRPr="00A3560D" w:rsidRDefault="00A10B4B" w:rsidP="00A10B4B">
            <w:pPr>
              <w:tabs>
                <w:tab w:val="left" w:pos="2520"/>
              </w:tabs>
              <w:spacing w:line="380" w:lineRule="exact"/>
              <w:ind w:leftChars="150" w:left="315" w:rightChars="50" w:right="105" w:firstLineChars="200" w:firstLine="420"/>
              <w:rPr>
                <w:color w:val="000000" w:themeColor="text1"/>
              </w:rPr>
            </w:pPr>
            <w:r w:rsidRPr="00A3560D">
              <w:rPr>
                <w:rFonts w:hint="eastAsia"/>
                <w:color w:val="000000" w:themeColor="text1"/>
              </w:rPr>
              <w:t>本法施行前，未滿七歲之非原住民為原住民父母收養者，不受前項養父母須年滿四十歲且無子女規定之限制。</w:t>
            </w:r>
          </w:p>
          <w:p w:rsidR="00A10B4B" w:rsidRPr="00A3560D" w:rsidRDefault="00A10B4B" w:rsidP="00A10B4B">
            <w:pPr>
              <w:tabs>
                <w:tab w:val="left" w:pos="2520"/>
              </w:tabs>
              <w:spacing w:line="380" w:lineRule="exact"/>
              <w:ind w:leftChars="130" w:left="273" w:rightChars="50" w:right="105" w:firstLineChars="201" w:firstLine="422"/>
              <w:rPr>
                <w:color w:val="000000" w:themeColor="text1"/>
              </w:rPr>
            </w:pPr>
            <w:r w:rsidRPr="00A3560D">
              <w:rPr>
                <w:rFonts w:hint="eastAsia"/>
                <w:color w:val="000000" w:themeColor="text1"/>
              </w:rPr>
              <w:t>前二項之收養關係終止</w:t>
            </w:r>
            <w:r w:rsidR="00E51611" w:rsidRPr="00A3560D">
              <w:rPr>
                <w:rFonts w:hint="eastAsia"/>
                <w:color w:val="000000" w:themeColor="text1"/>
              </w:rPr>
              <w:t>者</w:t>
            </w:r>
            <w:r w:rsidRPr="00A3560D">
              <w:rPr>
                <w:rFonts w:hint="eastAsia"/>
                <w:color w:val="000000" w:themeColor="text1"/>
              </w:rPr>
              <w:t>，該養子女之原住民身分喪失。</w:t>
            </w:r>
          </w:p>
          <w:p w:rsidR="00E51611" w:rsidRPr="00A3560D" w:rsidRDefault="00E51611" w:rsidP="00A10B4B">
            <w:pPr>
              <w:tabs>
                <w:tab w:val="left" w:pos="2520"/>
              </w:tabs>
              <w:spacing w:line="380" w:lineRule="exact"/>
              <w:ind w:leftChars="130" w:left="273" w:rightChars="50" w:right="105" w:firstLineChars="201" w:firstLine="422"/>
              <w:rPr>
                <w:color w:val="000000" w:themeColor="text1"/>
                <w:u w:val="single"/>
              </w:rPr>
            </w:pPr>
            <w:r w:rsidRPr="00A3560D">
              <w:rPr>
                <w:rFonts w:hint="eastAsia"/>
                <w:color w:val="000000" w:themeColor="text1"/>
                <w:u w:val="single"/>
              </w:rPr>
              <w:t>養子女之本生父母於養子女收養後取得原住民身分者，當事人經養</w:t>
            </w:r>
            <w:r w:rsidRPr="00A3560D">
              <w:rPr>
                <w:rFonts w:hint="eastAsia"/>
                <w:color w:val="000000" w:themeColor="text1"/>
                <w:u w:val="single"/>
              </w:rPr>
              <w:lastRenderedPageBreak/>
              <w:t>父母同意後，取用原住民族傳統名字，得取得原住民身分。</w:t>
            </w:r>
          </w:p>
          <w:p w:rsidR="0092213D" w:rsidRPr="00A3560D" w:rsidRDefault="0092213D" w:rsidP="007C1DF9">
            <w:pPr>
              <w:tabs>
                <w:tab w:val="left" w:pos="2520"/>
              </w:tabs>
              <w:spacing w:line="380" w:lineRule="exact"/>
              <w:ind w:leftChars="50" w:left="105" w:rightChars="50" w:right="105"/>
              <w:rPr>
                <w:b/>
                <w:color w:val="000000" w:themeColor="text1"/>
              </w:rPr>
            </w:pPr>
            <w:r w:rsidRPr="00A3560D">
              <w:rPr>
                <w:rFonts w:hint="eastAsia"/>
                <w:b/>
                <w:color w:val="000000" w:themeColor="text1"/>
              </w:rPr>
              <w:t>審查會：</w:t>
            </w:r>
          </w:p>
          <w:p w:rsidR="0092213D" w:rsidRPr="00A3560D" w:rsidRDefault="0092213D" w:rsidP="0092213D">
            <w:pPr>
              <w:tabs>
                <w:tab w:val="left" w:pos="2520"/>
              </w:tabs>
              <w:spacing w:line="380" w:lineRule="exact"/>
              <w:rPr>
                <w:color w:val="000000" w:themeColor="text1"/>
              </w:rPr>
            </w:pPr>
            <w:r w:rsidRPr="00A3560D">
              <w:rPr>
                <w:rFonts w:hint="eastAsia"/>
                <w:color w:val="000000" w:themeColor="text1"/>
              </w:rPr>
              <w:t>一、照行政院提案修正通過。</w:t>
            </w:r>
          </w:p>
          <w:p w:rsidR="0092213D" w:rsidRPr="00A3560D" w:rsidRDefault="0092213D" w:rsidP="0092213D">
            <w:pPr>
              <w:tabs>
                <w:tab w:val="left" w:pos="2520"/>
              </w:tabs>
              <w:spacing w:line="380" w:lineRule="exact"/>
              <w:ind w:left="414" w:hangingChars="197" w:hanging="414"/>
              <w:rPr>
                <w:color w:val="000000" w:themeColor="text1"/>
              </w:rPr>
            </w:pPr>
            <w:r w:rsidRPr="00A3560D">
              <w:rPr>
                <w:rFonts w:hint="eastAsia"/>
                <w:color w:val="000000" w:themeColor="text1"/>
              </w:rPr>
              <w:t>二、刪除第一項序文之「得申請」文字。</w:t>
            </w:r>
          </w:p>
          <w:p w:rsidR="00D65821" w:rsidRPr="00A3560D" w:rsidRDefault="0092213D" w:rsidP="0092213D">
            <w:pPr>
              <w:tabs>
                <w:tab w:val="left" w:pos="2520"/>
              </w:tabs>
              <w:spacing w:line="380" w:lineRule="exact"/>
              <w:ind w:left="273" w:hangingChars="130" w:hanging="273"/>
              <w:rPr>
                <w:color w:val="000000" w:themeColor="text1"/>
              </w:rPr>
            </w:pPr>
            <w:r w:rsidRPr="00A3560D">
              <w:rPr>
                <w:rFonts w:hint="eastAsia"/>
                <w:color w:val="000000" w:themeColor="text1"/>
              </w:rPr>
              <w:t>三、修正立法說明第三點如下：</w:t>
            </w:r>
          </w:p>
          <w:p w:rsidR="0092213D" w:rsidRPr="00A3560D" w:rsidRDefault="0092213D" w:rsidP="0092213D">
            <w:pPr>
              <w:tabs>
                <w:tab w:val="left" w:pos="2520"/>
              </w:tabs>
              <w:spacing w:line="380" w:lineRule="exact"/>
              <w:ind w:leftChars="142" w:left="582" w:hanging="284"/>
              <w:rPr>
                <w:color w:val="000000" w:themeColor="text1"/>
              </w:rPr>
            </w:pPr>
            <w:r w:rsidRPr="00A3560D">
              <w:rPr>
                <w:rFonts w:hAnsi="標楷體" w:hint="eastAsia"/>
                <w:color w:val="000000" w:themeColor="text1"/>
              </w:rPr>
              <w:t>三、</w:t>
            </w:r>
            <w:r w:rsidR="00A3560D" w:rsidRPr="00A3560D">
              <w:rPr>
                <w:rFonts w:hAnsi="標楷體" w:hint="eastAsia"/>
                <w:color w:val="000000" w:themeColor="text1"/>
              </w:rPr>
              <w:t>第二項移列修正為第一項，並分款規定被收養之非原住民取得原住民身分之要件。鑒於原住民所生子女須具一定認同表徵始得取得原住民身分，非原住民被原住民收養亦應採相同基準，爰除第一款規定被收養者被收養時之年齡外，第二款定明應取用原住民族傳統名字或以原住民族文字並列收養者之</w:t>
            </w:r>
            <w:r w:rsidR="00A3560D" w:rsidRPr="00A3560D">
              <w:rPr>
                <w:rFonts w:hAnsi="標楷體" w:hint="eastAsia"/>
                <w:color w:val="000000" w:themeColor="text1"/>
              </w:rPr>
              <w:lastRenderedPageBreak/>
              <w:t>一所屬原住民族之傳統名字，或從收養者之一之姓。另第二款所定取用或並列傳統名字之登記形式，適用姓名條例有關規定，併此敘明。</w:t>
            </w:r>
          </w:p>
        </w:tc>
      </w:tr>
      <w:tr w:rsidR="00D65821" w:rsidRPr="003407B4" w:rsidTr="00D65821">
        <w:tc>
          <w:tcPr>
            <w:tcW w:w="2688" w:type="dxa"/>
          </w:tcPr>
          <w:p w:rsidR="00D65821" w:rsidRPr="003407B4" w:rsidRDefault="00F01918" w:rsidP="006C61E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lastRenderedPageBreak/>
              <w:t>（</w:t>
            </w:r>
            <w:r w:rsidRPr="003407B4">
              <w:rPr>
                <w:b/>
                <w:color w:val="000000" w:themeColor="text1"/>
              </w:rPr>
              <w:t>照行政院提案通過</w:t>
            </w:r>
            <w:r w:rsidRPr="003407B4">
              <w:rPr>
                <w:rFonts w:hint="eastAsia"/>
                <w:b/>
                <w:color w:val="000000" w:themeColor="text1"/>
              </w:rPr>
              <w:t>）</w:t>
            </w:r>
          </w:p>
          <w:p w:rsidR="00DB5ADF" w:rsidRPr="003407B4" w:rsidRDefault="00DB5ADF" w:rsidP="00DB5ADF">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五</w:t>
            </w:r>
            <w:r w:rsidRPr="003407B4">
              <w:rPr>
                <w:rFonts w:hint="eastAsia"/>
                <w:color w:val="000000" w:themeColor="text1"/>
              </w:rPr>
              <w:t>條　原住民有下列情形之一者，喪失原住民身分：</w:t>
            </w:r>
          </w:p>
          <w:p w:rsidR="00DB5ADF" w:rsidRPr="003407B4" w:rsidRDefault="00DB5ADF" w:rsidP="00DB5ADF">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一、依前二條規定取得原住民身分後，因</w:t>
            </w:r>
            <w:r w:rsidRPr="003407B4">
              <w:rPr>
                <w:rFonts w:hint="eastAsia"/>
                <w:color w:val="000000" w:themeColor="text1"/>
              </w:rPr>
              <w:t>變更</w:t>
            </w:r>
            <w:r w:rsidRPr="003407B4">
              <w:rPr>
                <w:rFonts w:hint="eastAsia"/>
                <w:color w:val="000000" w:themeColor="text1"/>
                <w:u w:val="single"/>
              </w:rPr>
              <w:t>姓名致未符合各該規定。</w:t>
            </w:r>
          </w:p>
          <w:p w:rsidR="00DB5ADF" w:rsidRPr="003407B4" w:rsidRDefault="00DB5ADF" w:rsidP="00DB5ADF">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二、依前條規定取得原住民身分後，終止</w:t>
            </w:r>
            <w:r w:rsidRPr="003407B4">
              <w:rPr>
                <w:rFonts w:hint="eastAsia"/>
                <w:color w:val="000000" w:themeColor="text1"/>
              </w:rPr>
              <w:t>收養關係。</w:t>
            </w:r>
          </w:p>
          <w:p w:rsidR="00DB5ADF" w:rsidRPr="003407B4" w:rsidRDefault="00DB5ADF" w:rsidP="00DB5ADF">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三、成年後申請放棄</w:t>
            </w:r>
            <w:r w:rsidRPr="003407B4">
              <w:rPr>
                <w:rFonts w:hint="eastAsia"/>
                <w:color w:val="000000" w:themeColor="text1"/>
              </w:rPr>
              <w:t>原住民身分。</w:t>
            </w:r>
          </w:p>
          <w:p w:rsidR="00DB5ADF" w:rsidRPr="003407B4" w:rsidRDefault="00DB5ADF" w:rsidP="00DB5ADF">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四、依本法中華民國一百十年一月二十七日修正施行前之第四條第三項規定取得原住民</w:t>
            </w:r>
            <w:r w:rsidRPr="003407B4">
              <w:rPr>
                <w:rFonts w:hint="eastAsia"/>
                <w:color w:val="000000" w:themeColor="text1"/>
                <w:u w:val="single"/>
              </w:rPr>
              <w:lastRenderedPageBreak/>
              <w:t>身分，未於本法○年○月○日修正之條文施行之日起算二年內，取用或以原住民族文字並列原住民父或母所屬原住民族之傳統名字，或從原住民父或母之姓。</w:t>
            </w:r>
          </w:p>
          <w:p w:rsidR="00DB5ADF" w:rsidRPr="003407B4" w:rsidRDefault="00DB5ADF" w:rsidP="00490B0E">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w:t>
            </w:r>
            <w:r w:rsidRPr="00490B0E">
              <w:rPr>
                <w:rFonts w:hint="eastAsia"/>
                <w:color w:val="000000" w:themeColor="text1"/>
                <w:spacing w:val="4"/>
              </w:rPr>
              <w:t>前項</w:t>
            </w:r>
            <w:r w:rsidRPr="00490B0E">
              <w:rPr>
                <w:rFonts w:hint="eastAsia"/>
                <w:color w:val="000000" w:themeColor="text1"/>
                <w:spacing w:val="4"/>
                <w:u w:val="single"/>
              </w:rPr>
              <w:t>第三款</w:t>
            </w:r>
            <w:r w:rsidRPr="00490B0E">
              <w:rPr>
                <w:rFonts w:hint="eastAsia"/>
                <w:color w:val="000000" w:themeColor="text1"/>
                <w:spacing w:val="4"/>
              </w:rPr>
              <w:t>規</w:t>
            </w:r>
            <w:r w:rsidRPr="003407B4">
              <w:rPr>
                <w:rFonts w:hint="eastAsia"/>
                <w:color w:val="000000" w:themeColor="text1"/>
              </w:rPr>
              <w:t>定喪失原住民身分，</w:t>
            </w:r>
            <w:r w:rsidRPr="003407B4">
              <w:rPr>
                <w:rFonts w:hint="eastAsia"/>
                <w:color w:val="000000" w:themeColor="text1"/>
                <w:u w:val="single"/>
              </w:rPr>
              <w:t>且無同項第一款或第二款規定情事者</w:t>
            </w:r>
            <w:r w:rsidRPr="003407B4">
              <w:rPr>
                <w:rFonts w:hint="eastAsia"/>
                <w:color w:val="000000" w:themeColor="text1"/>
              </w:rPr>
              <w:t>，得申請回復原住民身分</w:t>
            </w:r>
            <w:r w:rsidRPr="003407B4">
              <w:rPr>
                <w:rFonts w:hint="eastAsia"/>
                <w:color w:val="000000" w:themeColor="text1"/>
                <w:u w:val="single"/>
              </w:rPr>
              <w:t>；其回復以一次為限</w:t>
            </w:r>
            <w:r w:rsidRPr="003407B4">
              <w:rPr>
                <w:rFonts w:hint="eastAsia"/>
                <w:color w:val="000000" w:themeColor="text1"/>
              </w:rPr>
              <w:t>。</w:t>
            </w:r>
          </w:p>
          <w:p w:rsidR="00DB5ADF" w:rsidRPr="003407B4" w:rsidRDefault="00DB5ADF" w:rsidP="00490B0E">
            <w:pPr>
              <w:tabs>
                <w:tab w:val="left" w:pos="2520"/>
              </w:tabs>
              <w:spacing w:line="380" w:lineRule="exact"/>
              <w:ind w:leftChars="150" w:left="315" w:rightChars="50" w:right="105" w:firstLineChars="200" w:firstLine="420"/>
              <w:rPr>
                <w:b/>
                <w:color w:val="000000" w:themeColor="text1"/>
              </w:rPr>
            </w:pPr>
            <w:r w:rsidRPr="003407B4">
              <w:rPr>
                <w:rFonts w:hint="eastAsia"/>
                <w:color w:val="000000" w:themeColor="text1"/>
              </w:rPr>
              <w:t>依第一項</w:t>
            </w:r>
            <w:r w:rsidRPr="003407B4">
              <w:rPr>
                <w:rFonts w:hint="eastAsia"/>
                <w:color w:val="000000" w:themeColor="text1"/>
                <w:u w:val="single"/>
              </w:rPr>
              <w:t>第三款規定</w:t>
            </w:r>
            <w:r w:rsidRPr="003407B4">
              <w:rPr>
                <w:rFonts w:hint="eastAsia"/>
                <w:color w:val="000000" w:themeColor="text1"/>
              </w:rPr>
              <w:t>申請喪失原住民身分者，其申請時之直系血親卑親屬之原住民身分不喪失。</w:t>
            </w:r>
          </w:p>
        </w:tc>
        <w:tc>
          <w:tcPr>
            <w:tcW w:w="2688" w:type="dxa"/>
            <w:shd w:val="clear" w:color="auto" w:fill="auto"/>
          </w:tcPr>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w:t>
            </w:r>
            <w:r w:rsidRPr="003407B4">
              <w:rPr>
                <w:rFonts w:hint="eastAsia"/>
                <w:color w:val="000000" w:themeColor="text1"/>
                <w:u w:val="single"/>
              </w:rPr>
              <w:t>五</w:t>
            </w:r>
            <w:r w:rsidRPr="003407B4">
              <w:rPr>
                <w:rFonts w:hint="eastAsia"/>
                <w:color w:val="000000" w:themeColor="text1"/>
              </w:rPr>
              <w:t>條　原住民有下列情形之一者，喪失原住民身分：</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一、依前二條規定取得原住民身分後，因</w:t>
            </w:r>
            <w:r w:rsidRPr="003407B4">
              <w:rPr>
                <w:rFonts w:hint="eastAsia"/>
                <w:color w:val="000000" w:themeColor="text1"/>
              </w:rPr>
              <w:t>變更</w:t>
            </w:r>
            <w:r w:rsidRPr="003407B4">
              <w:rPr>
                <w:rFonts w:hint="eastAsia"/>
                <w:color w:val="000000" w:themeColor="text1"/>
                <w:u w:val="single"/>
              </w:rPr>
              <w:t>姓名致未符合各該規定。</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二、依前條規定取得原住民身分後，終止</w:t>
            </w:r>
            <w:r w:rsidRPr="003407B4">
              <w:rPr>
                <w:rFonts w:hint="eastAsia"/>
                <w:color w:val="000000" w:themeColor="text1"/>
              </w:rPr>
              <w:t>收養關係。</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三、成年後申請放棄</w:t>
            </w:r>
            <w:r w:rsidRPr="003407B4">
              <w:rPr>
                <w:rFonts w:hint="eastAsia"/>
                <w:color w:val="000000" w:themeColor="text1"/>
              </w:rPr>
              <w:t>原住民身分。</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u w:val="single"/>
              </w:rPr>
              <w:t>四、依本法中華民國一百十年一月二十七日修正施行前之第四條第三項規定取得原住民身分，未於本法○年○</w:t>
            </w:r>
            <w:r w:rsidRPr="003407B4">
              <w:rPr>
                <w:rFonts w:hint="eastAsia"/>
                <w:color w:val="000000" w:themeColor="text1"/>
                <w:u w:val="single"/>
              </w:rPr>
              <w:lastRenderedPageBreak/>
              <w:t>月○日修正之條文施行之日起算二年內，取用或以原住民族文字並列原住民父或母所屬原住民族之傳統名字，或從原住民父或母之姓。</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依前項</w:t>
            </w:r>
            <w:r w:rsidRPr="003407B4">
              <w:rPr>
                <w:rFonts w:hint="eastAsia"/>
                <w:color w:val="000000" w:themeColor="text1"/>
                <w:u w:val="single"/>
              </w:rPr>
              <w:t>第三款</w:t>
            </w:r>
            <w:r w:rsidRPr="003407B4">
              <w:rPr>
                <w:rFonts w:hint="eastAsia"/>
                <w:color w:val="000000" w:themeColor="text1"/>
              </w:rPr>
              <w:t>規定喪失原住民身分，</w:t>
            </w:r>
            <w:r w:rsidRPr="003407B4">
              <w:rPr>
                <w:rFonts w:hint="eastAsia"/>
                <w:color w:val="000000" w:themeColor="text1"/>
                <w:u w:val="single"/>
              </w:rPr>
              <w:t>且無同項第一款或第二款規定情事者</w:t>
            </w:r>
            <w:r w:rsidRPr="003407B4">
              <w:rPr>
                <w:rFonts w:hint="eastAsia"/>
                <w:color w:val="000000" w:themeColor="text1"/>
              </w:rPr>
              <w:t>，得申請回復原住民身分</w:t>
            </w:r>
            <w:r w:rsidRPr="003407B4">
              <w:rPr>
                <w:rFonts w:hint="eastAsia"/>
                <w:color w:val="000000" w:themeColor="text1"/>
                <w:u w:val="single"/>
              </w:rPr>
              <w:t>；其回復以一次為限</w:t>
            </w:r>
            <w:r w:rsidRPr="003407B4">
              <w:rPr>
                <w:rFonts w:hint="eastAsia"/>
                <w:color w:val="000000" w:themeColor="text1"/>
              </w:rPr>
              <w:t>。</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依第一項</w:t>
            </w:r>
            <w:r w:rsidRPr="003407B4">
              <w:rPr>
                <w:rFonts w:hint="eastAsia"/>
                <w:color w:val="000000" w:themeColor="text1"/>
                <w:u w:val="single"/>
              </w:rPr>
              <w:t>第三款規定</w:t>
            </w:r>
            <w:r w:rsidRPr="003407B4">
              <w:rPr>
                <w:rFonts w:hint="eastAsia"/>
                <w:color w:val="000000" w:themeColor="text1"/>
              </w:rPr>
              <w:t>申請喪失原住民身分者，其申請時之直系血親卑親屬之原住民身分不喪失。</w:t>
            </w:r>
          </w:p>
        </w:tc>
        <w:tc>
          <w:tcPr>
            <w:tcW w:w="2687" w:type="dxa"/>
            <w:shd w:val="clear" w:color="auto" w:fill="auto"/>
          </w:tcPr>
          <w:p w:rsidR="00D65821" w:rsidRPr="003407B4" w:rsidRDefault="00D65821" w:rsidP="006C61E7">
            <w:pPr>
              <w:tabs>
                <w:tab w:val="left" w:pos="2520"/>
              </w:tabs>
              <w:spacing w:line="380" w:lineRule="exact"/>
              <w:ind w:leftChars="50" w:left="105" w:rightChars="50" w:right="105"/>
              <w:rPr>
                <w:color w:val="000000" w:themeColor="text1"/>
              </w:rPr>
            </w:pPr>
            <w:r w:rsidRPr="003407B4">
              <w:rPr>
                <w:rFonts w:hint="eastAsia"/>
                <w:b/>
                <w:color w:val="000000" w:themeColor="text1"/>
              </w:rPr>
              <w:lastRenderedPageBreak/>
              <w:t>委員劉櫂豪等18人提案：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第九條　原住民有下列情形之一者，得申請喪失原住民身分：</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一、原住民與非原住民結婚者。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二、原住民為非原住民收養者。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三、</w:t>
            </w:r>
            <w:r w:rsidRPr="003407B4">
              <w:rPr>
                <w:rFonts w:hint="eastAsia"/>
                <w:color w:val="000000" w:themeColor="text1"/>
                <w:u w:val="single"/>
              </w:rPr>
              <w:t>已成年</w:t>
            </w:r>
            <w:r w:rsidRPr="003407B4">
              <w:rPr>
                <w:rFonts w:hint="eastAsia"/>
                <w:color w:val="000000" w:themeColor="text1"/>
              </w:rPr>
              <w:t>，自願拋棄原住民身分者。</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依前項規定喪失原住民身分者，除第三款情形外，得於婚姻關係消滅或收養關係終止後，檢具證明文件申請回復原住民身分。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lastRenderedPageBreak/>
              <w:t>依第一項申請喪失原住民身分者，其申請時之直系血親卑親屬之原住民身分不喪失。</w:t>
            </w:r>
          </w:p>
          <w:p w:rsidR="00D65821" w:rsidRPr="003407B4" w:rsidRDefault="00D65821" w:rsidP="002768D7">
            <w:pPr>
              <w:tabs>
                <w:tab w:val="left" w:pos="2520"/>
              </w:tabs>
              <w:spacing w:line="380" w:lineRule="exact"/>
              <w:ind w:leftChars="50" w:left="105" w:rightChars="50" w:right="105"/>
              <w:rPr>
                <w:b/>
                <w:color w:val="000000" w:themeColor="text1"/>
              </w:rPr>
            </w:pPr>
            <w:r w:rsidRPr="003407B4">
              <w:rPr>
                <w:rFonts w:hint="eastAsia"/>
                <w:b/>
                <w:color w:val="000000" w:themeColor="text1"/>
              </w:rPr>
              <w:t>委員鄭天財Sra Kacaw等16人提案：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第九條　原住民有下列情形之一者，得申請喪失原住民身分：</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一、原住民與非原住民結婚者。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二、原住民為非原住民收養者。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三、</w:t>
            </w:r>
            <w:r w:rsidRPr="003407B4">
              <w:rPr>
                <w:rFonts w:hint="eastAsia"/>
                <w:color w:val="000000" w:themeColor="text1"/>
                <w:u w:val="single"/>
              </w:rPr>
              <w:t>成年後</w:t>
            </w:r>
            <w:r w:rsidRPr="003407B4">
              <w:rPr>
                <w:rFonts w:hint="eastAsia"/>
                <w:color w:val="000000" w:themeColor="text1"/>
              </w:rPr>
              <w:t>，自願拋棄原住民身分者。</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依前項規定喪失原住民身分者，除第三款情形外，得於婚姻關係消滅或收養關係終止後，檢具證明文件申請回復原住民身分。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依第一項申請喪失原住民身分者，其申請時</w:t>
            </w:r>
            <w:r w:rsidRPr="003407B4">
              <w:rPr>
                <w:rFonts w:hint="eastAsia"/>
                <w:color w:val="000000" w:themeColor="text1"/>
              </w:rPr>
              <w:lastRenderedPageBreak/>
              <w:t>之直系血親卑親屬之原住民身分不喪失。</w:t>
            </w:r>
          </w:p>
          <w:p w:rsidR="00D65821" w:rsidRPr="003407B4" w:rsidRDefault="00D65821" w:rsidP="006C61E7">
            <w:pPr>
              <w:tabs>
                <w:tab w:val="left" w:pos="2520"/>
              </w:tabs>
              <w:spacing w:line="380" w:lineRule="exact"/>
              <w:ind w:leftChars="50" w:left="105" w:rightChars="50" w:right="105"/>
              <w:rPr>
                <w:color w:val="000000" w:themeColor="text1"/>
              </w:rPr>
            </w:pPr>
            <w:r w:rsidRPr="003407B4">
              <w:rPr>
                <w:rFonts w:hint="eastAsia"/>
                <w:b/>
                <w:color w:val="000000" w:themeColor="text1"/>
              </w:rPr>
              <w:t>委員陳明文等16人提案：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第九條　原住民有下列情形之一者，得申請喪失原住民身分：</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一、原住民與非原住民結婚者。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二、原住民為非原住民收養者。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三、年滿</w:t>
            </w:r>
            <w:r w:rsidRPr="003407B4">
              <w:rPr>
                <w:rFonts w:hint="eastAsia"/>
                <w:color w:val="000000" w:themeColor="text1"/>
                <w:u w:val="single"/>
              </w:rPr>
              <w:t>十八</w:t>
            </w:r>
            <w:r w:rsidRPr="003407B4">
              <w:rPr>
                <w:rFonts w:hint="eastAsia"/>
                <w:color w:val="000000" w:themeColor="text1"/>
              </w:rPr>
              <w:t>歲，自願拋棄原住民身分者。</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依前項規定喪失原住民身分者，除第三款情形外，得於婚姻關係消滅或收養關係終止後，檢具證明文件申請回復原住民身分。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依第一項申請喪失原住民身分者，其申請時之直系血親卑親屬之原住民身分不喪失。</w:t>
            </w:r>
          </w:p>
          <w:p w:rsidR="00D65821" w:rsidRPr="003407B4" w:rsidRDefault="00D65821" w:rsidP="006C61E7">
            <w:pPr>
              <w:tabs>
                <w:tab w:val="left" w:pos="2520"/>
              </w:tabs>
              <w:spacing w:line="380" w:lineRule="exact"/>
              <w:rPr>
                <w:color w:val="000000" w:themeColor="text1"/>
              </w:rPr>
            </w:pPr>
          </w:p>
        </w:tc>
        <w:tc>
          <w:tcPr>
            <w:tcW w:w="2687" w:type="dxa"/>
            <w:shd w:val="clear" w:color="auto" w:fill="auto"/>
          </w:tcPr>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第九條　原住民有下列情形之一者，得申請喪失原住民身分：</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一、原住民與非原住民結婚者。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二、原住民為非原住民收養者。</w:t>
            </w:r>
          </w:p>
          <w:p w:rsidR="00D65821" w:rsidRPr="003407B4" w:rsidRDefault="00D65821" w:rsidP="006C61E7">
            <w:pPr>
              <w:tabs>
                <w:tab w:val="left" w:pos="2520"/>
              </w:tabs>
              <w:spacing w:line="380" w:lineRule="exact"/>
              <w:ind w:leftChars="150" w:left="525" w:rightChars="50" w:right="105" w:hangingChars="100" w:hanging="210"/>
              <w:rPr>
                <w:color w:val="000000" w:themeColor="text1"/>
              </w:rPr>
            </w:pPr>
            <w:r w:rsidRPr="003407B4">
              <w:rPr>
                <w:rFonts w:hint="eastAsia"/>
                <w:color w:val="000000" w:themeColor="text1"/>
              </w:rPr>
              <w:t>三、年滿二十歲，自願拋棄原住民身分者。</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依前項規定喪失原住民身分者，除第三款情形外，得於婚姻關係消滅或收養關係終止後，檢具證明文件申請回復原住民身分。</w:t>
            </w:r>
          </w:p>
          <w:p w:rsidR="00D65821" w:rsidRPr="003407B4" w:rsidRDefault="00D65821" w:rsidP="006C61E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依第一項申請喪失</w:t>
            </w:r>
            <w:r w:rsidRPr="003407B4">
              <w:rPr>
                <w:rFonts w:hint="eastAsia"/>
                <w:color w:val="000000" w:themeColor="text1"/>
              </w:rPr>
              <w:lastRenderedPageBreak/>
              <w:t>原住民身分者，其申請時之直系血親卑親屬之原住民身分不喪失。</w:t>
            </w:r>
          </w:p>
        </w:tc>
        <w:tc>
          <w:tcPr>
            <w:tcW w:w="2687" w:type="dxa"/>
            <w:shd w:val="clear" w:color="auto" w:fill="auto"/>
          </w:tcPr>
          <w:p w:rsidR="00D65821" w:rsidRPr="003407B4" w:rsidRDefault="00D65821" w:rsidP="006C61E7">
            <w:pPr>
              <w:tabs>
                <w:tab w:val="left" w:pos="2520"/>
              </w:tabs>
              <w:spacing w:line="380" w:lineRule="exact"/>
              <w:ind w:leftChars="50" w:left="105" w:rightChars="50" w:right="105"/>
              <w:rPr>
                <w:color w:val="000000" w:themeColor="text1"/>
              </w:rPr>
            </w:pPr>
            <w:r w:rsidRPr="003407B4">
              <w:rPr>
                <w:rFonts w:hint="eastAsia"/>
                <w:b/>
                <w:color w:val="000000" w:themeColor="text1"/>
              </w:rPr>
              <w:lastRenderedPageBreak/>
              <w:t>行政院提案：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一、條次變更。</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二、第一項修正如下：</w:t>
            </w:r>
          </w:p>
          <w:p w:rsidR="00D65821" w:rsidRPr="003407B4" w:rsidRDefault="00D65821" w:rsidP="006C61E7">
            <w:pPr>
              <w:tabs>
                <w:tab w:val="left" w:pos="2520"/>
              </w:tabs>
              <w:spacing w:line="380" w:lineRule="exact"/>
              <w:ind w:leftChars="200" w:left="840" w:rightChars="50" w:right="105" w:hangingChars="200" w:hanging="420"/>
              <w:rPr>
                <w:color w:val="000000" w:themeColor="text1"/>
              </w:rPr>
            </w:pPr>
            <w:r w:rsidRPr="003407B4">
              <w:rPr>
                <w:rFonts w:hint="eastAsia"/>
                <w:color w:val="000000" w:themeColor="text1"/>
              </w:rPr>
              <w:t>(一)本法規定原住民身分之取得採血統兼認同主義，若已取得原住民身分，而未喪失認同表徵者，不因與非原住民結婚或被非原住民收養而喪失原住民身分，爰刪除第一款及第二款。</w:t>
            </w:r>
          </w:p>
          <w:p w:rsidR="00D65821" w:rsidRPr="003407B4" w:rsidRDefault="00D65821" w:rsidP="006C61E7">
            <w:pPr>
              <w:tabs>
                <w:tab w:val="left" w:pos="2520"/>
              </w:tabs>
              <w:spacing w:line="380" w:lineRule="exact"/>
              <w:ind w:leftChars="200" w:left="840" w:rightChars="50" w:right="105" w:hangingChars="200" w:hanging="420"/>
              <w:rPr>
                <w:color w:val="000000" w:themeColor="text1"/>
              </w:rPr>
            </w:pPr>
            <w:r w:rsidRPr="003407B4">
              <w:rPr>
                <w:rFonts w:hint="eastAsia"/>
                <w:color w:val="000000" w:themeColor="text1"/>
              </w:rPr>
              <w:t>(二)依修正條文第三條及第四條規定取得原住民身分後，若</w:t>
            </w:r>
            <w:r w:rsidRPr="003407B4">
              <w:rPr>
                <w:rFonts w:hint="eastAsia"/>
                <w:color w:val="000000" w:themeColor="text1"/>
              </w:rPr>
              <w:lastRenderedPageBreak/>
              <w:t>因變更姓名致喪失其原住民身分之認同表徵，則不待申請即喪失原住民身分，爰增訂第一款規定。</w:t>
            </w:r>
          </w:p>
          <w:p w:rsidR="00D65821" w:rsidRPr="003407B4" w:rsidRDefault="00D65821" w:rsidP="006C61E7">
            <w:pPr>
              <w:tabs>
                <w:tab w:val="left" w:pos="2520"/>
              </w:tabs>
              <w:spacing w:line="380" w:lineRule="exact"/>
              <w:ind w:leftChars="200" w:left="840" w:rightChars="50" w:right="105" w:hangingChars="200" w:hanging="420"/>
              <w:rPr>
                <w:color w:val="000000" w:themeColor="text1"/>
              </w:rPr>
            </w:pPr>
            <w:r w:rsidRPr="003407B4">
              <w:rPr>
                <w:rFonts w:hint="eastAsia"/>
                <w:color w:val="000000" w:themeColor="text1"/>
              </w:rPr>
              <w:t>(三)非原住民因被原住民收養，符合修正條文第四條規定而取得原住民身分者，其後如終止收養關係，即喪失原住民身分，爰增訂第二款規定。</w:t>
            </w:r>
          </w:p>
          <w:p w:rsidR="00D65821" w:rsidRPr="003407B4" w:rsidRDefault="00D65821" w:rsidP="006C61E7">
            <w:pPr>
              <w:tabs>
                <w:tab w:val="left" w:pos="2520"/>
              </w:tabs>
              <w:spacing w:line="380" w:lineRule="exact"/>
              <w:ind w:leftChars="200" w:left="840" w:rightChars="50" w:right="105" w:hangingChars="200" w:hanging="420"/>
              <w:rPr>
                <w:color w:val="000000" w:themeColor="text1"/>
              </w:rPr>
            </w:pPr>
            <w:r w:rsidRPr="003407B4">
              <w:rPr>
                <w:rFonts w:hint="eastAsia"/>
                <w:color w:val="000000" w:themeColor="text1"/>
              </w:rPr>
              <w:t>(四)第三款酌作文字修正。</w:t>
            </w:r>
          </w:p>
          <w:p w:rsidR="00D65821" w:rsidRPr="003407B4" w:rsidRDefault="00D65821" w:rsidP="006C61E7">
            <w:pPr>
              <w:tabs>
                <w:tab w:val="left" w:pos="2520"/>
              </w:tabs>
              <w:spacing w:line="380" w:lineRule="exact"/>
              <w:ind w:leftChars="200" w:left="840" w:rightChars="50" w:right="105" w:hangingChars="200" w:hanging="420"/>
              <w:rPr>
                <w:color w:val="000000" w:themeColor="text1"/>
              </w:rPr>
            </w:pPr>
            <w:r w:rsidRPr="003407B4">
              <w:rPr>
                <w:rFonts w:hint="eastAsia"/>
                <w:color w:val="000000" w:themeColor="text1"/>
              </w:rPr>
              <w:t>(五)本法一百十年一月二十七日修正施行前之第四條第三項規定：「前項父母離婚，或有一方死亡者，對於未成年子女之權利義務，</w:t>
            </w:r>
            <w:r w:rsidRPr="003407B4">
              <w:rPr>
                <w:rFonts w:hint="eastAsia"/>
                <w:color w:val="000000" w:themeColor="text1"/>
              </w:rPr>
              <w:lastRenderedPageBreak/>
              <w:t>由具有原住民身分之父或母行使或負擔者，其無原住民身分之子女取得原住民身分。」該項規定因牴觸本法血統主義兼採認同主義之認定原則，而於一百十年一月二十七日修正時，予以刪除，依上開規定取得原住民身分之當事人，於本法本次修正之條文施行後將因欠缺認同表徵而喪失原住民身分，為保障渠等信賴利益，明定二年緩衝時間，爰為第四款規定。</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三、原住民身分相關資料均保存於戶政機關，毋庸由人民另檢具證明文件，爰</w:t>
            </w:r>
            <w:r w:rsidRPr="003407B4">
              <w:rPr>
                <w:rFonts w:hint="eastAsia"/>
                <w:color w:val="000000" w:themeColor="text1"/>
              </w:rPr>
              <w:lastRenderedPageBreak/>
              <w:t>刪除第二項後段有關申請回復原住民身分檢具證明文件之規定。又申請喪失原住民身分後，須於婚姻關係消滅或終止收養後始能申請回復，容有過苛，考量申請自願拋棄者或有思慮不周情事，允宜增訂補救機制，並加以次數限制，以維護法律秩序安定，爰第二項併酌作文字修正。</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四、第三項配合第一項修正，增列援引款次。</w:t>
            </w:r>
          </w:p>
          <w:p w:rsidR="00D65821" w:rsidRPr="003407B4" w:rsidRDefault="00D65821" w:rsidP="006C61E7">
            <w:pPr>
              <w:tabs>
                <w:tab w:val="left" w:pos="2520"/>
              </w:tabs>
              <w:spacing w:line="380" w:lineRule="exact"/>
              <w:ind w:leftChars="50" w:left="105" w:rightChars="50" w:right="105"/>
              <w:rPr>
                <w:color w:val="000000" w:themeColor="text1"/>
              </w:rPr>
            </w:pPr>
            <w:r w:rsidRPr="003407B4">
              <w:rPr>
                <w:rFonts w:hint="eastAsia"/>
                <w:b/>
                <w:color w:val="000000" w:themeColor="text1"/>
              </w:rPr>
              <w:t>委員劉櫂豪等18人提案：</w:t>
            </w:r>
          </w:p>
          <w:p w:rsidR="00D65821" w:rsidRPr="003407B4" w:rsidRDefault="00D65821" w:rsidP="006C61E7">
            <w:pPr>
              <w:tabs>
                <w:tab w:val="left" w:pos="2520"/>
              </w:tabs>
              <w:spacing w:line="380" w:lineRule="exact"/>
              <w:ind w:leftChars="50" w:left="105" w:rightChars="50" w:right="105"/>
              <w:rPr>
                <w:color w:val="000000" w:themeColor="text1"/>
              </w:rPr>
            </w:pPr>
            <w:r w:rsidRPr="003407B4">
              <w:rPr>
                <w:rFonts w:hint="eastAsia"/>
                <w:color w:val="000000" w:themeColor="text1"/>
              </w:rPr>
              <w:t>民法第十二條已於109年12月25日修訂成年之年齡由20歲改為18歲，並公告112年1月1日施行，爰此自願申請喪失原住民身分者年齡限制應配合修正。</w:t>
            </w:r>
          </w:p>
          <w:p w:rsidR="00D65821" w:rsidRPr="003407B4" w:rsidRDefault="00D65821" w:rsidP="006C61E7">
            <w:pPr>
              <w:tabs>
                <w:tab w:val="left" w:pos="2520"/>
              </w:tabs>
              <w:spacing w:line="380" w:lineRule="exact"/>
              <w:ind w:leftChars="50" w:left="105" w:rightChars="50" w:right="105"/>
              <w:rPr>
                <w:b/>
                <w:color w:val="000000" w:themeColor="text1"/>
              </w:rPr>
            </w:pPr>
            <w:r w:rsidRPr="003407B4">
              <w:rPr>
                <w:rFonts w:hint="eastAsia"/>
                <w:b/>
                <w:color w:val="000000" w:themeColor="text1"/>
              </w:rPr>
              <w:t>委員鄭天財Sra Kacaw等16人提案：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一、修正第一項第三款。</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二、為配合民法修正降低成年人之年齡至年滿十八歲，爰將現行依修正前民法第十二條之成年年齡「年滿二十歲」修正為「成年後」，使成年之相關用法與本法第七條一致。</w:t>
            </w:r>
          </w:p>
          <w:p w:rsidR="00D65821" w:rsidRPr="003407B4" w:rsidRDefault="00D65821" w:rsidP="006C61E7">
            <w:pPr>
              <w:tabs>
                <w:tab w:val="left" w:pos="2520"/>
              </w:tabs>
              <w:spacing w:line="380" w:lineRule="exact"/>
              <w:ind w:leftChars="50" w:left="105" w:rightChars="50" w:right="105"/>
              <w:rPr>
                <w:color w:val="000000" w:themeColor="text1"/>
              </w:rPr>
            </w:pPr>
            <w:r w:rsidRPr="003407B4">
              <w:rPr>
                <w:rFonts w:hint="eastAsia"/>
                <w:b/>
                <w:color w:val="000000" w:themeColor="text1"/>
              </w:rPr>
              <w:t>委員陳明文等16人提案：</w:t>
            </w:r>
          </w:p>
          <w:p w:rsidR="00D65821" w:rsidRPr="003407B4" w:rsidRDefault="00D65821" w:rsidP="006C61E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現行原住民身分法第九條第一項第三款規定，將原住民得自願拋棄原住民身分之年齡限制為年滿二十歲。其主要原因，一旦?棄原住民身分，權利關係將產生重大變化，是以需智識成熟之成年人始得為之，乃配合當時民法對成年人年齡之規定所為。</w:t>
            </w:r>
          </w:p>
          <w:p w:rsidR="00D65821" w:rsidRPr="003407B4" w:rsidRDefault="00D65821" w:rsidP="00D53699">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二、惟民法第十二條已將成年年齡由二十歲降低為十八歲，本款之規定當亦</w:t>
            </w:r>
            <w:r w:rsidRPr="003407B4">
              <w:rPr>
                <w:rFonts w:hint="eastAsia"/>
                <w:color w:val="000000" w:themeColor="text1"/>
              </w:rPr>
              <w:lastRenderedPageBreak/>
              <w:t>予以修正降低，以符原立法意旨。</w:t>
            </w:r>
          </w:p>
          <w:p w:rsidR="00D65821" w:rsidRPr="003407B4" w:rsidRDefault="00F01918" w:rsidP="00B87B2D">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F01918" w:rsidRPr="003407B4" w:rsidRDefault="00F01918" w:rsidP="00B87B2D">
            <w:pPr>
              <w:tabs>
                <w:tab w:val="left" w:pos="2520"/>
              </w:tabs>
              <w:spacing w:line="380" w:lineRule="exact"/>
              <w:ind w:leftChars="50" w:left="105" w:rightChars="50" w:right="105"/>
              <w:rPr>
                <w:color w:val="000000" w:themeColor="text1"/>
              </w:rPr>
            </w:pPr>
            <w:r w:rsidRPr="003407B4">
              <w:rPr>
                <w:color w:val="000000" w:themeColor="text1"/>
              </w:rPr>
              <w:t>照行政院提案通過</w:t>
            </w:r>
            <w:r w:rsidRPr="003407B4">
              <w:rPr>
                <w:rFonts w:hint="eastAsia"/>
                <w:color w:val="000000" w:themeColor="text1"/>
              </w:rPr>
              <w:t>。</w:t>
            </w:r>
          </w:p>
        </w:tc>
      </w:tr>
      <w:tr w:rsidR="00D65821" w:rsidRPr="003407B4" w:rsidTr="00D65821">
        <w:tc>
          <w:tcPr>
            <w:tcW w:w="2688" w:type="dxa"/>
          </w:tcPr>
          <w:p w:rsidR="00D65821" w:rsidRPr="003407B4" w:rsidRDefault="00D53699" w:rsidP="001D1B97">
            <w:pPr>
              <w:tabs>
                <w:tab w:val="left" w:pos="2520"/>
              </w:tabs>
              <w:spacing w:line="380" w:lineRule="exact"/>
              <w:rPr>
                <w:b/>
                <w:color w:val="000000" w:themeColor="text1"/>
              </w:rPr>
            </w:pPr>
            <w:r w:rsidRPr="003407B4">
              <w:rPr>
                <w:rFonts w:hint="eastAsia"/>
                <w:b/>
                <w:color w:val="000000" w:themeColor="text1"/>
              </w:rPr>
              <w:lastRenderedPageBreak/>
              <w:t>（</w:t>
            </w:r>
            <w:r w:rsidRPr="003407B4">
              <w:rPr>
                <w:b/>
                <w:color w:val="000000" w:themeColor="text1"/>
              </w:rPr>
              <w:t>刪除</w:t>
            </w:r>
            <w:r w:rsidRPr="003407B4">
              <w:rPr>
                <w:rFonts w:hint="eastAsia"/>
                <w:b/>
                <w:color w:val="000000" w:themeColor="text1"/>
              </w:rPr>
              <w:t>）</w:t>
            </w:r>
          </w:p>
        </w:tc>
        <w:tc>
          <w:tcPr>
            <w:tcW w:w="2688"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第六條　原住民女子之非婚生子女，取得原住民身分。</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前項非婚生子女經非原住民生父認領者，喪失原住民身分。但約定從母姓或原住民傳統名字者，其原住民身分不喪失。</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非原住民女子之非婚生子女，經原住民生父認領，且從父姓或原住民傳統名字者，取得原住民身分。</w:t>
            </w:r>
          </w:p>
        </w:tc>
        <w:tc>
          <w:tcPr>
            <w:tcW w:w="2687" w:type="dxa"/>
            <w:shd w:val="clear" w:color="auto" w:fill="auto"/>
          </w:tcPr>
          <w:p w:rsidR="00D65821" w:rsidRPr="003407B4" w:rsidRDefault="00D65821" w:rsidP="001D1B97">
            <w:pPr>
              <w:ind w:leftChars="50" w:left="315" w:rightChars="50" w:right="105" w:hangingChars="100" w:hanging="210"/>
              <w:rPr>
                <w:color w:val="000000" w:themeColor="text1"/>
              </w:rPr>
            </w:pPr>
            <w:r w:rsidRPr="003407B4">
              <w:rPr>
                <w:rFonts w:hint="eastAsia"/>
                <w:b/>
                <w:color w:val="000000" w:themeColor="text1"/>
              </w:rPr>
              <w:t>行政院提案：</w:t>
            </w:r>
          </w:p>
          <w:p w:rsidR="00D65821" w:rsidRPr="003407B4" w:rsidRDefault="00D65821" w:rsidP="00D53699">
            <w:pPr>
              <w:spacing w:line="380" w:lineRule="exact"/>
              <w:ind w:leftChars="50" w:left="315" w:rightChars="50" w:right="105" w:hangingChars="100" w:hanging="210"/>
              <w:rPr>
                <w:color w:val="000000" w:themeColor="text1"/>
              </w:rPr>
            </w:pPr>
            <w:r w:rsidRPr="003407B4">
              <w:rPr>
                <w:rFonts w:hint="eastAsia"/>
                <w:color w:val="000000" w:themeColor="text1"/>
              </w:rPr>
              <w:t>一、</w:t>
            </w:r>
            <w:r w:rsidRPr="003407B4">
              <w:rPr>
                <w:rFonts w:hint="eastAsia"/>
                <w:color w:val="000000" w:themeColor="text1"/>
                <w:u w:val="single"/>
              </w:rPr>
              <w:t>本條刪除</w:t>
            </w:r>
            <w:r w:rsidRPr="003407B4">
              <w:rPr>
                <w:rFonts w:hint="eastAsia"/>
                <w:color w:val="000000" w:themeColor="text1"/>
              </w:rPr>
              <w:t>。</w:t>
            </w:r>
          </w:p>
          <w:p w:rsidR="00D65821" w:rsidRPr="003407B4" w:rsidRDefault="00D65821" w:rsidP="00D53699">
            <w:pPr>
              <w:spacing w:line="380" w:lineRule="exact"/>
              <w:ind w:leftChars="50" w:left="315" w:rightChars="50" w:right="105" w:hangingChars="100" w:hanging="210"/>
              <w:rPr>
                <w:color w:val="000000" w:themeColor="text1"/>
              </w:rPr>
            </w:pPr>
            <w:r w:rsidRPr="003407B4">
              <w:rPr>
                <w:rFonts w:hint="eastAsia"/>
                <w:color w:val="000000" w:themeColor="text1"/>
              </w:rPr>
              <w:t>二、本條所定有關取得原住民身分之事項業於修正條文第三條規定之，無重複規範必要，爰予刪除。</w:t>
            </w:r>
          </w:p>
          <w:p w:rsidR="00D53699" w:rsidRPr="003407B4" w:rsidRDefault="00D53699" w:rsidP="007C1DF9">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D53699" w:rsidRPr="003407B4" w:rsidRDefault="00D53699" w:rsidP="00B87B2D">
            <w:pPr>
              <w:tabs>
                <w:tab w:val="left" w:pos="2520"/>
              </w:tabs>
              <w:spacing w:line="380" w:lineRule="exact"/>
              <w:ind w:leftChars="50" w:left="105" w:rightChars="50" w:right="105"/>
              <w:rPr>
                <w:color w:val="000000" w:themeColor="text1"/>
              </w:rPr>
            </w:pPr>
            <w:r w:rsidRPr="003407B4">
              <w:rPr>
                <w:color w:val="000000" w:themeColor="text1"/>
              </w:rPr>
              <w:t>照行政院提案通過</w:t>
            </w:r>
            <w:r w:rsidRPr="003407B4">
              <w:rPr>
                <w:rFonts w:hint="eastAsia"/>
                <w:color w:val="000000" w:themeColor="text1"/>
              </w:rPr>
              <w:t>，現行法第六條</w:t>
            </w:r>
            <w:r w:rsidRPr="003407B4">
              <w:rPr>
                <w:color w:val="000000" w:themeColor="text1"/>
              </w:rPr>
              <w:t>爰予刪除</w:t>
            </w:r>
            <w:r w:rsidRPr="003407B4">
              <w:rPr>
                <w:rFonts w:hint="eastAsia"/>
                <w:color w:val="000000" w:themeColor="text1"/>
              </w:rPr>
              <w:t>。</w:t>
            </w:r>
          </w:p>
        </w:tc>
      </w:tr>
      <w:tr w:rsidR="003407B4" w:rsidRPr="003407B4" w:rsidTr="00D65821">
        <w:tc>
          <w:tcPr>
            <w:tcW w:w="2688" w:type="dxa"/>
          </w:tcPr>
          <w:p w:rsidR="00D65821" w:rsidRPr="003407B4" w:rsidRDefault="002D1B95" w:rsidP="001D1B9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t>（</w:t>
            </w:r>
            <w:r w:rsidRPr="003407B4">
              <w:rPr>
                <w:b/>
                <w:color w:val="000000" w:themeColor="text1"/>
              </w:rPr>
              <w:t>修正通過</w:t>
            </w:r>
            <w:r w:rsidRPr="003407B4">
              <w:rPr>
                <w:rFonts w:hint="eastAsia"/>
                <w:b/>
                <w:color w:val="000000" w:themeColor="text1"/>
              </w:rPr>
              <w:t>）</w:t>
            </w:r>
          </w:p>
          <w:p w:rsidR="00D80BE5" w:rsidRPr="003407B4" w:rsidRDefault="00D80BE5" w:rsidP="00D80BE5">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六</w:t>
            </w:r>
            <w:r w:rsidRPr="003407B4">
              <w:rPr>
                <w:rFonts w:hint="eastAsia"/>
                <w:color w:val="000000" w:themeColor="text1"/>
              </w:rPr>
              <w:t xml:space="preserve">條　</w:t>
            </w:r>
            <w:r w:rsidRPr="003407B4">
              <w:rPr>
                <w:rFonts w:hint="eastAsia"/>
                <w:color w:val="000000" w:themeColor="text1"/>
                <w:u w:val="single"/>
              </w:rPr>
              <w:t>為取得原住民身分，當事人得申請取用或以原住民族文字並列原住民族傳統名字，或</w:t>
            </w:r>
            <w:r w:rsidRPr="003407B4">
              <w:rPr>
                <w:rFonts w:hint="eastAsia"/>
                <w:color w:val="000000" w:themeColor="text1"/>
              </w:rPr>
              <w:t>從具</w:t>
            </w:r>
            <w:r w:rsidRPr="003407B4">
              <w:rPr>
                <w:rFonts w:hint="eastAsia"/>
                <w:color w:val="000000" w:themeColor="text1"/>
              </w:rPr>
              <w:lastRenderedPageBreak/>
              <w:t>原住民身分之父</w:t>
            </w:r>
            <w:r w:rsidRPr="003407B4">
              <w:rPr>
                <w:rFonts w:hint="eastAsia"/>
                <w:color w:val="000000" w:themeColor="text1"/>
                <w:u w:val="single"/>
              </w:rPr>
              <w:t>或</w:t>
            </w:r>
            <w:r w:rsidRPr="003407B4">
              <w:rPr>
                <w:rFonts w:hint="eastAsia"/>
                <w:color w:val="000000" w:themeColor="text1"/>
              </w:rPr>
              <w:t>母之姓</w:t>
            </w:r>
            <w:r w:rsidRPr="003407B4">
              <w:rPr>
                <w:rFonts w:hint="eastAsia"/>
                <w:color w:val="000000" w:themeColor="text1"/>
                <w:u w:val="single"/>
              </w:rPr>
              <w:t>；當事人</w:t>
            </w:r>
            <w:r w:rsidRPr="003407B4">
              <w:rPr>
                <w:rFonts w:hint="eastAsia"/>
                <w:color w:val="000000" w:themeColor="text1"/>
              </w:rPr>
              <w:t>未成年時</w:t>
            </w:r>
            <w:r w:rsidRPr="003407B4">
              <w:rPr>
                <w:rFonts w:hint="eastAsia"/>
                <w:color w:val="000000" w:themeColor="text1"/>
                <w:u w:val="single"/>
              </w:rPr>
              <w:t>，</w:t>
            </w:r>
            <w:r w:rsidRPr="003407B4">
              <w:rPr>
                <w:rFonts w:hint="eastAsia"/>
                <w:color w:val="000000" w:themeColor="text1"/>
              </w:rPr>
              <w:t>由法定代理人</w:t>
            </w:r>
            <w:r w:rsidRPr="003407B4">
              <w:rPr>
                <w:rFonts w:hint="eastAsia"/>
                <w:color w:val="000000" w:themeColor="text1"/>
                <w:u w:val="single"/>
              </w:rPr>
              <w:t>以書面約定申請</w:t>
            </w:r>
            <w:r w:rsidRPr="003407B4">
              <w:rPr>
                <w:rFonts w:hint="eastAsia"/>
                <w:color w:val="000000" w:themeColor="text1"/>
              </w:rPr>
              <w:t>，成年後</w:t>
            </w:r>
            <w:r w:rsidRPr="003407B4">
              <w:rPr>
                <w:rFonts w:hint="eastAsia"/>
                <w:color w:val="000000" w:themeColor="text1"/>
                <w:u w:val="single"/>
              </w:rPr>
              <w:t>，</w:t>
            </w:r>
            <w:r w:rsidRPr="003407B4">
              <w:rPr>
                <w:rFonts w:hint="eastAsia"/>
                <w:color w:val="000000" w:themeColor="text1"/>
              </w:rPr>
              <w:t>依個人意願</w:t>
            </w:r>
            <w:r w:rsidRPr="003407B4">
              <w:rPr>
                <w:rFonts w:hint="eastAsia"/>
                <w:color w:val="000000" w:themeColor="text1"/>
                <w:u w:val="single"/>
              </w:rPr>
              <w:t>申請，</w:t>
            </w:r>
            <w:r w:rsidRPr="003407B4">
              <w:rPr>
                <w:rFonts w:hint="eastAsia"/>
                <w:color w:val="000000" w:themeColor="text1"/>
              </w:rPr>
              <w:t>不受民法第一千零五十九條</w:t>
            </w:r>
            <w:r w:rsidRPr="003407B4">
              <w:rPr>
                <w:rFonts w:hint="eastAsia"/>
                <w:color w:val="000000" w:themeColor="text1"/>
                <w:u w:val="single"/>
              </w:rPr>
              <w:t>第一項、第四項、第一千零七十八條第一項、第二項</w:t>
            </w:r>
            <w:r w:rsidRPr="003407B4">
              <w:rPr>
                <w:rFonts w:hint="eastAsia"/>
                <w:color w:val="000000" w:themeColor="text1"/>
              </w:rPr>
              <w:t>及姓名條例第一條第二項規定之限制。</w:t>
            </w:r>
          </w:p>
          <w:p w:rsidR="00D80BE5" w:rsidRPr="003407B4" w:rsidRDefault="00D80BE5" w:rsidP="00D80BE5">
            <w:pPr>
              <w:tabs>
                <w:tab w:val="left" w:pos="2520"/>
              </w:tabs>
              <w:spacing w:line="380" w:lineRule="exact"/>
              <w:ind w:leftChars="150" w:left="315" w:rightChars="50" w:right="105" w:firstLineChars="173" w:firstLine="363"/>
              <w:rPr>
                <w:color w:val="000000" w:themeColor="text1"/>
              </w:rPr>
            </w:pPr>
            <w:r w:rsidRPr="003407B4">
              <w:rPr>
                <w:rFonts w:hint="eastAsia"/>
                <w:color w:val="000000" w:themeColor="text1"/>
                <w:u w:val="single"/>
              </w:rPr>
              <w:t>依前</w:t>
            </w:r>
            <w:r w:rsidRPr="003407B4">
              <w:rPr>
                <w:rFonts w:hint="eastAsia"/>
                <w:color w:val="000000" w:themeColor="text1"/>
              </w:rPr>
              <w:t>項規定申請取得原住民身分，</w:t>
            </w:r>
            <w:r w:rsidRPr="003407B4">
              <w:rPr>
                <w:rFonts w:hint="eastAsia"/>
                <w:color w:val="000000" w:themeColor="text1"/>
                <w:u w:val="single"/>
              </w:rPr>
              <w:t>除出生登記外</w:t>
            </w:r>
            <w:r w:rsidRPr="003407B4">
              <w:rPr>
                <w:rFonts w:hint="eastAsia"/>
                <w:color w:val="000000" w:themeColor="text1"/>
              </w:rPr>
              <w:t>，未成年時及成年後各以一次為限。</w:t>
            </w:r>
          </w:p>
          <w:p w:rsidR="00D80BE5" w:rsidRPr="003407B4" w:rsidRDefault="00D80BE5" w:rsidP="00D80BE5">
            <w:pPr>
              <w:tabs>
                <w:tab w:val="left" w:pos="2520"/>
              </w:tabs>
              <w:spacing w:line="380" w:lineRule="exact"/>
              <w:ind w:leftChars="150" w:left="315" w:rightChars="50" w:right="105" w:firstLineChars="173" w:firstLine="329"/>
              <w:rPr>
                <w:b/>
                <w:color w:val="000000" w:themeColor="text1"/>
                <w:u w:val="single"/>
              </w:rPr>
            </w:pPr>
            <w:r w:rsidRPr="003407B4">
              <w:rPr>
                <w:rFonts w:hint="eastAsia"/>
                <w:color w:val="000000" w:themeColor="text1"/>
                <w:spacing w:val="-10"/>
                <w:u w:val="single"/>
              </w:rPr>
              <w:t>養子女依第一項規定申請取得原住民身分者，得以利害關係人身分，依戶籍法第六十五條規定向戶政事務所申請本生父母之戶籍資料或戶籍謄本。</w:t>
            </w:r>
          </w:p>
        </w:tc>
        <w:tc>
          <w:tcPr>
            <w:tcW w:w="2688"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w:t>
            </w:r>
            <w:r w:rsidRPr="003407B4">
              <w:rPr>
                <w:rFonts w:hint="eastAsia"/>
                <w:color w:val="000000" w:themeColor="text1"/>
                <w:u w:val="single"/>
              </w:rPr>
              <w:t>六</w:t>
            </w:r>
            <w:r w:rsidRPr="003407B4">
              <w:rPr>
                <w:rFonts w:hint="eastAsia"/>
                <w:color w:val="000000" w:themeColor="text1"/>
              </w:rPr>
              <w:t xml:space="preserve">條　</w:t>
            </w:r>
            <w:r w:rsidRPr="003407B4">
              <w:rPr>
                <w:rFonts w:hint="eastAsia"/>
                <w:color w:val="000000" w:themeColor="text1"/>
                <w:u w:val="single"/>
              </w:rPr>
              <w:t>為取得原住民身分，當事人得申請取用或以原住民族文字並列原住民族傳統名字，或</w:t>
            </w:r>
            <w:r w:rsidRPr="003407B4">
              <w:rPr>
                <w:rFonts w:hint="eastAsia"/>
                <w:color w:val="000000" w:themeColor="text1"/>
              </w:rPr>
              <w:t>從具原住民身分之父</w:t>
            </w:r>
            <w:r w:rsidRPr="003407B4">
              <w:rPr>
                <w:rFonts w:hint="eastAsia"/>
                <w:color w:val="000000" w:themeColor="text1"/>
                <w:u w:val="single"/>
              </w:rPr>
              <w:t>或</w:t>
            </w:r>
            <w:r w:rsidRPr="003407B4">
              <w:rPr>
                <w:rFonts w:hint="eastAsia"/>
                <w:color w:val="000000" w:themeColor="text1"/>
              </w:rPr>
              <w:t>母之</w:t>
            </w:r>
            <w:r w:rsidRPr="003407B4">
              <w:rPr>
                <w:rFonts w:hint="eastAsia"/>
                <w:color w:val="000000" w:themeColor="text1"/>
              </w:rPr>
              <w:lastRenderedPageBreak/>
              <w:t>姓</w:t>
            </w:r>
            <w:r w:rsidRPr="003407B4">
              <w:rPr>
                <w:rFonts w:hint="eastAsia"/>
                <w:color w:val="000000" w:themeColor="text1"/>
                <w:u w:val="single"/>
              </w:rPr>
              <w:t>；當事人</w:t>
            </w:r>
            <w:r w:rsidRPr="003407B4">
              <w:rPr>
                <w:rFonts w:hint="eastAsia"/>
                <w:color w:val="000000" w:themeColor="text1"/>
              </w:rPr>
              <w:t>未成年時</w:t>
            </w:r>
            <w:r w:rsidRPr="003407B4">
              <w:rPr>
                <w:rFonts w:hint="eastAsia"/>
                <w:color w:val="000000" w:themeColor="text1"/>
                <w:u w:val="single"/>
              </w:rPr>
              <w:t>，</w:t>
            </w:r>
            <w:r w:rsidRPr="003407B4">
              <w:rPr>
                <w:rFonts w:hint="eastAsia"/>
                <w:color w:val="000000" w:themeColor="text1"/>
              </w:rPr>
              <w:t>由法定代理人</w:t>
            </w:r>
            <w:r w:rsidRPr="003407B4">
              <w:rPr>
                <w:rFonts w:hint="eastAsia"/>
                <w:color w:val="000000" w:themeColor="text1"/>
                <w:u w:val="single"/>
              </w:rPr>
              <w:t>以書面約定申請</w:t>
            </w:r>
            <w:r w:rsidRPr="003407B4">
              <w:rPr>
                <w:rFonts w:hint="eastAsia"/>
                <w:color w:val="000000" w:themeColor="text1"/>
              </w:rPr>
              <w:t>，成年後</w:t>
            </w:r>
            <w:r w:rsidRPr="003407B4">
              <w:rPr>
                <w:rFonts w:hint="eastAsia"/>
                <w:color w:val="000000" w:themeColor="text1"/>
                <w:u w:val="single"/>
              </w:rPr>
              <w:t>，</w:t>
            </w:r>
            <w:r w:rsidRPr="003407B4">
              <w:rPr>
                <w:rFonts w:hint="eastAsia"/>
                <w:color w:val="000000" w:themeColor="text1"/>
              </w:rPr>
              <w:t>依個人意願</w:t>
            </w:r>
            <w:r w:rsidRPr="003407B4">
              <w:rPr>
                <w:rFonts w:hint="eastAsia"/>
                <w:color w:val="000000" w:themeColor="text1"/>
                <w:u w:val="single"/>
              </w:rPr>
              <w:t>申請，</w:t>
            </w:r>
            <w:r w:rsidRPr="003407B4">
              <w:rPr>
                <w:rFonts w:hint="eastAsia"/>
                <w:color w:val="000000" w:themeColor="text1"/>
              </w:rPr>
              <w:t>不受民法第一千零五十九條</w:t>
            </w:r>
            <w:r w:rsidRPr="003407B4">
              <w:rPr>
                <w:rFonts w:hint="eastAsia"/>
                <w:color w:val="000000" w:themeColor="text1"/>
                <w:u w:val="single"/>
              </w:rPr>
              <w:t>第一項、第四項、第一千零七十八條第一項、第二項</w:t>
            </w:r>
            <w:r w:rsidRPr="003407B4">
              <w:rPr>
                <w:rFonts w:hint="eastAsia"/>
                <w:color w:val="000000" w:themeColor="text1"/>
              </w:rPr>
              <w:t>及姓名條例第一條第二項規定之限制。</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u w:val="single"/>
              </w:rPr>
              <w:t>依前</w:t>
            </w:r>
            <w:r w:rsidRPr="003407B4">
              <w:rPr>
                <w:rFonts w:hint="eastAsia"/>
                <w:color w:val="000000" w:themeColor="text1"/>
              </w:rPr>
              <w:t>項規定申請取得原住民身分，</w:t>
            </w:r>
            <w:r w:rsidRPr="003407B4">
              <w:rPr>
                <w:rFonts w:hint="eastAsia"/>
                <w:color w:val="000000" w:themeColor="text1"/>
                <w:u w:val="single"/>
              </w:rPr>
              <w:t>除出生登記外</w:t>
            </w:r>
            <w:r w:rsidRPr="003407B4">
              <w:rPr>
                <w:rFonts w:hint="eastAsia"/>
                <w:color w:val="000000" w:themeColor="text1"/>
              </w:rPr>
              <w:t>，未成年時及成年後各以一次為限。</w:t>
            </w:r>
          </w:p>
        </w:tc>
        <w:tc>
          <w:tcPr>
            <w:tcW w:w="2687" w:type="dxa"/>
            <w:shd w:val="clear" w:color="auto" w:fill="auto"/>
          </w:tcPr>
          <w:p w:rsidR="00D65821" w:rsidRPr="003407B4" w:rsidRDefault="00D65821" w:rsidP="007A31A5">
            <w:pPr>
              <w:tabs>
                <w:tab w:val="left" w:pos="2520"/>
              </w:tabs>
              <w:spacing w:line="380" w:lineRule="exact"/>
              <w:ind w:leftChars="50" w:left="105" w:rightChars="50" w:right="105"/>
              <w:rPr>
                <w:b/>
                <w:color w:val="000000" w:themeColor="text1"/>
              </w:rPr>
            </w:pPr>
            <w:r w:rsidRPr="003407B4">
              <w:rPr>
                <w:rFonts w:hint="eastAsia"/>
                <w:b/>
                <w:color w:val="000000" w:themeColor="text1"/>
              </w:rPr>
              <w:lastRenderedPageBreak/>
              <w:t>委員鄭天財Sra Kacaw等16人提案：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第七條　第四條第二項</w:t>
            </w:r>
            <w:r w:rsidRPr="003407B4">
              <w:rPr>
                <w:rFonts w:hint="eastAsia"/>
                <w:color w:val="000000" w:themeColor="text1"/>
                <w:u w:val="single"/>
              </w:rPr>
              <w:t>、第五條第五項</w:t>
            </w:r>
            <w:r w:rsidRPr="003407B4">
              <w:rPr>
                <w:rFonts w:hint="eastAsia"/>
                <w:color w:val="000000" w:themeColor="text1"/>
              </w:rPr>
              <w:t>及前條第二項、第三項子女從具原住</w:t>
            </w:r>
            <w:r w:rsidRPr="003407B4">
              <w:rPr>
                <w:rFonts w:hint="eastAsia"/>
                <w:color w:val="000000" w:themeColor="text1"/>
              </w:rPr>
              <w:lastRenderedPageBreak/>
              <w:t>民身分之父、母</w:t>
            </w:r>
            <w:r w:rsidRPr="003407B4">
              <w:rPr>
                <w:rFonts w:hint="eastAsia"/>
                <w:color w:val="000000" w:themeColor="text1"/>
                <w:u w:val="single"/>
              </w:rPr>
              <w:t>、養父、養母</w:t>
            </w:r>
            <w:r w:rsidRPr="003407B4">
              <w:rPr>
                <w:rFonts w:hint="eastAsia"/>
                <w:color w:val="000000" w:themeColor="text1"/>
              </w:rPr>
              <w:t>之姓或原住民傳統名字，未成年時得由法定代理人協議或成年後依個人意願取得或變更，不受民法第一千零五十九條</w:t>
            </w:r>
            <w:r w:rsidRPr="003407B4">
              <w:rPr>
                <w:rFonts w:hint="eastAsia"/>
                <w:color w:val="000000" w:themeColor="text1"/>
                <w:u w:val="single"/>
              </w:rPr>
              <w:t>、一千零七十八條</w:t>
            </w:r>
            <w:r w:rsidRPr="003407B4">
              <w:rPr>
                <w:rFonts w:hint="eastAsia"/>
                <w:color w:val="000000" w:themeColor="text1"/>
              </w:rPr>
              <w:t>及姓名條例第一條第二項規定之限制。</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前項子女嗣後變更為非原住民父或母之姓者，喪失原住民身分。</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第一項子女之變更從姓或取得原住民傳統名字，未成年時及成年後各以一次為限。</w:t>
            </w:r>
          </w:p>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委員蔡適應等25人提案：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第七條　第四條及前條第二項、第三項子女從具原住民身分之父、母之姓或原住民傳統名字，未成年時得由法定代理人協議或成年後依個人意願取</w:t>
            </w:r>
            <w:r w:rsidRPr="003407B4">
              <w:rPr>
                <w:rFonts w:hint="eastAsia"/>
                <w:color w:val="000000" w:themeColor="text1"/>
              </w:rPr>
              <w:lastRenderedPageBreak/>
              <w:t>得或變更，不受民法第一千零五十九條及姓名條例第一條第二項規定之限制。</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前項子女嗣後變更為非原住民父或母之姓者，喪失原住民身分。</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第一項子女之變更從姓或取得原住民傳統名字，未成年時及成年後各以一次為限。</w:t>
            </w:r>
          </w:p>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第七條　第四條第二項及前條第二項、第三項子女從具原住民身分之父、母之姓或原住民傳統名字，未成年時得由法定代理</w:t>
            </w:r>
            <w:r w:rsidRPr="003407B4">
              <w:rPr>
                <w:rFonts w:hint="eastAsia"/>
                <w:color w:val="000000" w:themeColor="text1"/>
              </w:rPr>
              <w:lastRenderedPageBreak/>
              <w:t>人協議或成年後依個人意願取得或變更，不受民法第一千零五十九條及姓名條例第一條第二項規定之限制。</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前項子女嗣後變更為非原住民父或母之姓者，喪失原住民身分。</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第一項子女之變更從姓或取得原住民傳統名字，未成年時及成年後各以一次為限。</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lastRenderedPageBreak/>
              <w:t>行政院提案：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一、條次變更。</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二、有關從姓、取用原住民族傳統名字、並列原住民族傳統名字等事項之程</w:t>
            </w:r>
            <w:r w:rsidRPr="003407B4">
              <w:rPr>
                <w:rFonts w:hint="eastAsia"/>
                <w:color w:val="000000" w:themeColor="text1"/>
              </w:rPr>
              <w:lastRenderedPageBreak/>
              <w:t>序，固為民法、姓名條例等法規所規定，惟為取得原住民身分而申請取用或並列原住民族傳統名字，或申請登記從姓等程序，為取得原住民身分之特別程序，應適用本條規定，除第一項所列舉排除適用之民法及姓名條例條文之規定外，姓名條例第四條第一項所定得並列傳統名字之情形，係業取得原住民身分為前提，與第一項所定為取得原住民身分而申請並列傳統名字分屬二事，為免實務執行困擾，併予釐明。</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三、第二項有關喪失原住民身分之事由修正條文第五條第一項第一款已有明文，爰予刪除。</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四、第三項移列為第二項。該項規定之適用，實務上</w:t>
            </w:r>
            <w:r w:rsidRPr="003407B4">
              <w:rPr>
                <w:rFonts w:hint="eastAsia"/>
                <w:color w:val="000000" w:themeColor="text1"/>
              </w:rPr>
              <w:lastRenderedPageBreak/>
              <w:t>有民法第一千零五十九條未成年與成年得變更姓氏各一次之次數限制，抑或為取得原住民身分之次數限制之相關爭議，為明確規範意旨，就出生登記即從具原住民身分之父或母之姓或取用原住民族傳統名字而取得原住民身分者，不列入所定次數限制，爰增訂出生登記之除外事由並酌作文字修正。</w:t>
            </w:r>
          </w:p>
          <w:p w:rsidR="00D65821" w:rsidRPr="003407B4" w:rsidRDefault="00D65821" w:rsidP="001D1B97">
            <w:pPr>
              <w:tabs>
                <w:tab w:val="left" w:pos="2520"/>
              </w:tabs>
              <w:spacing w:line="380" w:lineRule="exact"/>
              <w:ind w:leftChars="50" w:left="105" w:rightChars="50" w:right="105"/>
              <w:rPr>
                <w:b/>
                <w:color w:val="000000" w:themeColor="text1"/>
              </w:rPr>
            </w:pPr>
            <w:r w:rsidRPr="003407B4">
              <w:rPr>
                <w:rFonts w:hint="eastAsia"/>
                <w:b/>
                <w:color w:val="000000" w:themeColor="text1"/>
              </w:rPr>
              <w:t>委員鄭天財Sra Kacaw等16人提案：</w:t>
            </w:r>
          </w:p>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color w:val="000000" w:themeColor="text1"/>
              </w:rPr>
              <w:t>配合第五條修正第一項，並將養父母納入規範。</w:t>
            </w:r>
          </w:p>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委員蔡適應等25人提案：</w:t>
            </w:r>
          </w:p>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color w:val="000000" w:themeColor="text1"/>
              </w:rPr>
              <w:t>由於第四條第二項規定已被憲法法庭111年憲判字第4號判決宣告違憲，故刪除之。</w:t>
            </w:r>
          </w:p>
          <w:p w:rsidR="00D65821" w:rsidRPr="003407B4" w:rsidRDefault="003D0EC4" w:rsidP="007C1DF9">
            <w:pPr>
              <w:tabs>
                <w:tab w:val="left" w:pos="2520"/>
              </w:tabs>
              <w:spacing w:line="380" w:lineRule="exact"/>
              <w:ind w:leftChars="50" w:left="105" w:rightChars="50" w:right="105"/>
              <w:rPr>
                <w:b/>
                <w:bCs/>
                <w:color w:val="000000" w:themeColor="text1"/>
              </w:rPr>
            </w:pPr>
            <w:r w:rsidRPr="003407B4">
              <w:rPr>
                <w:rFonts w:hint="eastAsia"/>
                <w:b/>
                <w:bCs/>
                <w:color w:val="000000" w:themeColor="text1"/>
              </w:rPr>
              <w:t>委員鄭天財Sra Kacaw所提</w:t>
            </w:r>
            <w:r w:rsidRPr="003407B4">
              <w:rPr>
                <w:rFonts w:hint="eastAsia"/>
                <w:b/>
                <w:bCs/>
                <w:color w:val="000000" w:themeColor="text1"/>
              </w:rPr>
              <w:lastRenderedPageBreak/>
              <w:t>修正動議：</w:t>
            </w:r>
          </w:p>
          <w:p w:rsidR="003D0EC4" w:rsidRPr="003407B4" w:rsidRDefault="003D0EC4" w:rsidP="001D1B97">
            <w:pPr>
              <w:tabs>
                <w:tab w:val="left" w:pos="2520"/>
              </w:tabs>
              <w:spacing w:line="380" w:lineRule="exact"/>
              <w:rPr>
                <w:bCs/>
                <w:color w:val="000000" w:themeColor="text1"/>
              </w:rPr>
            </w:pPr>
            <w:r w:rsidRPr="003407B4">
              <w:rPr>
                <w:rFonts w:hint="eastAsia"/>
                <w:bCs/>
                <w:color w:val="000000" w:themeColor="text1"/>
              </w:rPr>
              <w:t>（</w:t>
            </w:r>
            <w:r w:rsidRPr="003407B4">
              <w:rPr>
                <w:bCs/>
                <w:color w:val="000000" w:themeColor="text1"/>
              </w:rPr>
              <w:t>照現行條文</w:t>
            </w:r>
            <w:r w:rsidRPr="003407B4">
              <w:rPr>
                <w:rFonts w:hint="eastAsia"/>
                <w:bCs/>
                <w:color w:val="000000" w:themeColor="text1"/>
              </w:rPr>
              <w:t>）</w:t>
            </w:r>
          </w:p>
          <w:p w:rsidR="003D0EC4" w:rsidRPr="003407B4" w:rsidRDefault="003D0EC4" w:rsidP="003D0EC4">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第七條　第四條第二項及前條第二項、第三項子女從具原住民身分之父、母之姓或原住民傳統名字，未成年時得由法定代理人協議或成年後依個人意願取得或變更，不受民法第一千零五十九條及姓名條例第一條第二項規定之限制。</w:t>
            </w:r>
          </w:p>
          <w:p w:rsidR="003D0EC4" w:rsidRPr="003407B4" w:rsidRDefault="003D0EC4" w:rsidP="003D0EC4">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前項子女嗣後變更為非原住民父或母之姓者，喪失原住民身分。</w:t>
            </w:r>
          </w:p>
          <w:p w:rsidR="003D0EC4" w:rsidRPr="003407B4" w:rsidRDefault="003D0EC4" w:rsidP="003D0EC4">
            <w:pPr>
              <w:tabs>
                <w:tab w:val="left" w:pos="2520"/>
              </w:tabs>
              <w:spacing w:line="380" w:lineRule="exact"/>
              <w:ind w:leftChars="130" w:left="273" w:firstLineChars="201" w:firstLine="422"/>
              <w:rPr>
                <w:color w:val="000000" w:themeColor="text1"/>
              </w:rPr>
            </w:pPr>
            <w:r w:rsidRPr="003407B4">
              <w:rPr>
                <w:rFonts w:hint="eastAsia"/>
                <w:color w:val="000000" w:themeColor="text1"/>
              </w:rPr>
              <w:t>第一項子女之變更從姓或取得原住民傳統名字，未成年時及成年後各以一次為限。</w:t>
            </w:r>
          </w:p>
          <w:p w:rsidR="003D0EC4" w:rsidRPr="003407B4" w:rsidRDefault="003D0EC4" w:rsidP="007C1DF9">
            <w:pPr>
              <w:tabs>
                <w:tab w:val="left" w:pos="2520"/>
              </w:tabs>
              <w:spacing w:line="380" w:lineRule="exact"/>
              <w:ind w:leftChars="50" w:left="105" w:rightChars="50" w:right="105"/>
              <w:rPr>
                <w:b/>
                <w:color w:val="000000" w:themeColor="text1"/>
              </w:rPr>
            </w:pPr>
            <w:r w:rsidRPr="003407B4">
              <w:rPr>
                <w:b/>
                <w:color w:val="000000" w:themeColor="text1"/>
              </w:rPr>
              <w:t>委員廖國棟所提修正動議</w:t>
            </w:r>
            <w:r w:rsidRPr="003407B4">
              <w:rPr>
                <w:rFonts w:hint="eastAsia"/>
                <w:b/>
                <w:color w:val="000000" w:themeColor="text1"/>
              </w:rPr>
              <w:t>：</w:t>
            </w:r>
          </w:p>
          <w:p w:rsidR="003D0EC4" w:rsidRPr="003407B4" w:rsidRDefault="003D0EC4" w:rsidP="003D0EC4">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第七條　第四條第二項、第五條第五項及前條第二項、第三項子女從具原住</w:t>
            </w:r>
            <w:r w:rsidRPr="003407B4">
              <w:rPr>
                <w:rFonts w:hint="eastAsia"/>
                <w:color w:val="000000" w:themeColor="text1"/>
              </w:rPr>
              <w:lastRenderedPageBreak/>
              <w:t>民身分之父、母、</w:t>
            </w:r>
            <w:r w:rsidRPr="003407B4">
              <w:rPr>
                <w:rFonts w:hint="eastAsia"/>
                <w:color w:val="000000" w:themeColor="text1"/>
                <w:u w:val="single"/>
              </w:rPr>
              <w:t>養父、養母</w:t>
            </w:r>
            <w:r w:rsidRPr="003407B4">
              <w:rPr>
                <w:rFonts w:hint="eastAsia"/>
                <w:color w:val="000000" w:themeColor="text1"/>
              </w:rPr>
              <w:t>之姓或原住民傳統名字，未成年時得由法定代理人協議或成年後依個人意願取得或變更，不受民法第一千零五十九條</w:t>
            </w:r>
            <w:r w:rsidRPr="003407B4">
              <w:rPr>
                <w:rFonts w:hint="eastAsia"/>
                <w:color w:val="000000" w:themeColor="text1"/>
                <w:u w:val="single"/>
              </w:rPr>
              <w:t>、第一千零七十八條</w:t>
            </w:r>
            <w:r w:rsidRPr="003407B4">
              <w:rPr>
                <w:rFonts w:hint="eastAsia"/>
                <w:color w:val="000000" w:themeColor="text1"/>
              </w:rPr>
              <w:t>及姓名條例第一條第二項規定之限制。</w:t>
            </w:r>
          </w:p>
          <w:p w:rsidR="003D0EC4" w:rsidRPr="003407B4" w:rsidRDefault="003D0EC4" w:rsidP="003D0EC4">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前項子女嗣後變更為非原住民父或母之姓者，喪失原住民身分。</w:t>
            </w:r>
          </w:p>
          <w:p w:rsidR="003D0EC4" w:rsidRPr="003407B4" w:rsidRDefault="003D0EC4" w:rsidP="003D0EC4">
            <w:pPr>
              <w:tabs>
                <w:tab w:val="left" w:pos="2520"/>
              </w:tabs>
              <w:spacing w:line="380" w:lineRule="exact"/>
              <w:ind w:leftChars="130" w:left="273" w:firstLineChars="201" w:firstLine="422"/>
              <w:rPr>
                <w:color w:val="000000" w:themeColor="text1"/>
              </w:rPr>
            </w:pPr>
            <w:r w:rsidRPr="003407B4">
              <w:rPr>
                <w:rFonts w:hint="eastAsia"/>
                <w:color w:val="000000" w:themeColor="text1"/>
              </w:rPr>
              <w:t>第一項子女之變更從姓或取得原住民傳統名字，未成年時及成年後各以一次為限。</w:t>
            </w:r>
          </w:p>
          <w:p w:rsidR="0012569C" w:rsidRPr="003407B4" w:rsidRDefault="0012569C" w:rsidP="007C1DF9">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12569C" w:rsidRPr="003407B4" w:rsidRDefault="0012569C" w:rsidP="0012569C">
            <w:pPr>
              <w:tabs>
                <w:tab w:val="left" w:pos="2520"/>
              </w:tabs>
              <w:spacing w:line="380" w:lineRule="exact"/>
              <w:rPr>
                <w:color w:val="000000" w:themeColor="text1"/>
              </w:rPr>
            </w:pPr>
            <w:r w:rsidRPr="003407B4">
              <w:rPr>
                <w:color w:val="000000" w:themeColor="text1"/>
              </w:rPr>
              <w:t>一</w:t>
            </w:r>
            <w:r w:rsidRPr="003407B4">
              <w:rPr>
                <w:rFonts w:hint="eastAsia"/>
                <w:color w:val="000000" w:themeColor="text1"/>
              </w:rPr>
              <w:t>、</w:t>
            </w:r>
            <w:r w:rsidRPr="003407B4">
              <w:rPr>
                <w:color w:val="000000" w:themeColor="text1"/>
              </w:rPr>
              <w:t>照行政院提案修正通過</w:t>
            </w:r>
            <w:r w:rsidRPr="003407B4">
              <w:rPr>
                <w:rFonts w:hint="eastAsia"/>
                <w:color w:val="000000" w:themeColor="text1"/>
              </w:rPr>
              <w:t>。</w:t>
            </w:r>
          </w:p>
          <w:p w:rsidR="0012569C" w:rsidRPr="003407B4" w:rsidRDefault="0012569C" w:rsidP="00E9168C">
            <w:pPr>
              <w:tabs>
                <w:tab w:val="left" w:pos="2520"/>
              </w:tabs>
              <w:spacing w:line="380" w:lineRule="exact"/>
              <w:ind w:left="414" w:hangingChars="197" w:hanging="414"/>
              <w:rPr>
                <w:color w:val="000000" w:themeColor="text1"/>
                <w:spacing w:val="-10"/>
              </w:rPr>
            </w:pPr>
            <w:r w:rsidRPr="003407B4">
              <w:rPr>
                <w:rFonts w:hint="eastAsia"/>
                <w:color w:val="000000" w:themeColor="text1"/>
              </w:rPr>
              <w:t>二、</w:t>
            </w:r>
            <w:r w:rsidR="00537C5C" w:rsidRPr="003407B4">
              <w:rPr>
                <w:rFonts w:hint="eastAsia"/>
                <w:color w:val="000000" w:themeColor="text1"/>
              </w:rPr>
              <w:t>增訂第三項，文字為：「</w:t>
            </w:r>
            <w:r w:rsidR="00537C5C" w:rsidRPr="003407B4">
              <w:rPr>
                <w:rFonts w:hint="eastAsia"/>
                <w:color w:val="000000" w:themeColor="text1"/>
                <w:spacing w:val="-10"/>
              </w:rPr>
              <w:t>養子女依第一項規定申請取得原住民身分者，得以利害關係人身分</w:t>
            </w:r>
            <w:r w:rsidR="00D80BE5" w:rsidRPr="003407B4">
              <w:rPr>
                <w:rFonts w:hint="eastAsia"/>
                <w:color w:val="000000" w:themeColor="text1"/>
                <w:spacing w:val="-10"/>
              </w:rPr>
              <w:t>，</w:t>
            </w:r>
            <w:r w:rsidR="00537C5C" w:rsidRPr="003407B4">
              <w:rPr>
                <w:rFonts w:hint="eastAsia"/>
                <w:color w:val="000000" w:themeColor="text1"/>
                <w:spacing w:val="-10"/>
              </w:rPr>
              <w:t>依戶籍法第六十五條規定向戶政事務</w:t>
            </w:r>
            <w:r w:rsidR="00537C5C" w:rsidRPr="003407B4">
              <w:rPr>
                <w:rFonts w:hint="eastAsia"/>
                <w:color w:val="000000" w:themeColor="text1"/>
                <w:spacing w:val="-10"/>
              </w:rPr>
              <w:lastRenderedPageBreak/>
              <w:t>所申請本生父母之戶籍資料或戶籍謄本。」</w:t>
            </w:r>
          </w:p>
          <w:p w:rsidR="00537C5C" w:rsidRPr="003407B4" w:rsidRDefault="00E9168C" w:rsidP="00537C5C">
            <w:pPr>
              <w:tabs>
                <w:tab w:val="left" w:pos="2520"/>
              </w:tabs>
              <w:spacing w:line="380" w:lineRule="exact"/>
              <w:ind w:left="247" w:hangingChars="130" w:hanging="247"/>
              <w:rPr>
                <w:color w:val="000000" w:themeColor="text1"/>
                <w:spacing w:val="-10"/>
              </w:rPr>
            </w:pPr>
            <w:r w:rsidRPr="003407B4">
              <w:rPr>
                <w:color w:val="000000" w:themeColor="text1"/>
                <w:spacing w:val="-10"/>
              </w:rPr>
              <w:t>三</w:t>
            </w:r>
            <w:r w:rsidRPr="003407B4">
              <w:rPr>
                <w:rFonts w:hint="eastAsia"/>
                <w:color w:val="000000" w:themeColor="text1"/>
                <w:spacing w:val="-10"/>
              </w:rPr>
              <w:t>、補充立法說明第五點如下：</w:t>
            </w:r>
          </w:p>
          <w:p w:rsidR="00E9168C" w:rsidRPr="003407B4" w:rsidRDefault="00E9168C" w:rsidP="00E9168C">
            <w:pPr>
              <w:tabs>
                <w:tab w:val="left" w:pos="2520"/>
              </w:tabs>
              <w:spacing w:line="380" w:lineRule="exact"/>
              <w:ind w:leftChars="130" w:left="697" w:hangingChars="202" w:hanging="424"/>
              <w:rPr>
                <w:color w:val="000000" w:themeColor="text1"/>
              </w:rPr>
            </w:pPr>
            <w:r w:rsidRPr="003407B4">
              <w:rPr>
                <w:rFonts w:hint="eastAsia"/>
                <w:color w:val="000000" w:themeColor="text1"/>
                <w:szCs w:val="32"/>
              </w:rPr>
              <w:t>五、</w:t>
            </w:r>
            <w:r w:rsidR="00B411BC" w:rsidRPr="00B411BC">
              <w:rPr>
                <w:rFonts w:hint="eastAsia"/>
                <w:color w:val="000000" w:themeColor="text1"/>
                <w:szCs w:val="32"/>
              </w:rPr>
              <w:t>養子女因本生父母具原住民身分而申請取得原住民時，本即得依戶籍法第六十五條規定申請調閱其本生父母之戶籍資料，惟為便利申請相關行政程序，爰增加第三項規定。</w:t>
            </w:r>
          </w:p>
        </w:tc>
      </w:tr>
      <w:tr w:rsidR="003407B4" w:rsidRPr="003407B4" w:rsidTr="00D65821">
        <w:tc>
          <w:tcPr>
            <w:tcW w:w="2688" w:type="dxa"/>
          </w:tcPr>
          <w:p w:rsidR="00D65821" w:rsidRPr="003407B4" w:rsidRDefault="00737A77" w:rsidP="001D1B9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lastRenderedPageBreak/>
              <w:t>（</w:t>
            </w:r>
            <w:r w:rsidRPr="003407B4">
              <w:rPr>
                <w:b/>
                <w:color w:val="000000" w:themeColor="text1"/>
              </w:rPr>
              <w:t>照行政院提案通過</w:t>
            </w:r>
            <w:r w:rsidRPr="003407B4">
              <w:rPr>
                <w:rFonts w:hint="eastAsia"/>
                <w:b/>
                <w:color w:val="000000" w:themeColor="text1"/>
              </w:rPr>
              <w:t>）</w:t>
            </w:r>
          </w:p>
          <w:p w:rsidR="00737A77" w:rsidRPr="003407B4" w:rsidRDefault="00737A77" w:rsidP="001D1B97">
            <w:pPr>
              <w:tabs>
                <w:tab w:val="left" w:pos="2520"/>
              </w:tabs>
              <w:spacing w:line="380" w:lineRule="exact"/>
              <w:ind w:leftChars="50" w:left="315" w:rightChars="50" w:right="105" w:hangingChars="100" w:hanging="210"/>
              <w:rPr>
                <w:b/>
                <w:color w:val="000000" w:themeColor="text1"/>
              </w:rPr>
            </w:pPr>
            <w:r w:rsidRPr="003407B4">
              <w:rPr>
                <w:rFonts w:hint="eastAsia"/>
                <w:color w:val="000000" w:themeColor="text1"/>
              </w:rPr>
              <w:t>第</w:t>
            </w:r>
            <w:r w:rsidRPr="003407B4">
              <w:rPr>
                <w:rFonts w:hint="eastAsia"/>
                <w:color w:val="000000" w:themeColor="text1"/>
                <w:u w:val="single"/>
              </w:rPr>
              <w:t>七</w:t>
            </w:r>
            <w:r w:rsidRPr="003407B4">
              <w:rPr>
                <w:rFonts w:hint="eastAsia"/>
                <w:color w:val="000000" w:themeColor="text1"/>
              </w:rPr>
              <w:t>條　符合第二條</w:t>
            </w:r>
            <w:r w:rsidRPr="003407B4">
              <w:rPr>
                <w:rFonts w:hint="eastAsia"/>
                <w:color w:val="000000" w:themeColor="text1"/>
                <w:u w:val="single"/>
              </w:rPr>
              <w:t>至第四條</w:t>
            </w:r>
            <w:r w:rsidRPr="003407B4">
              <w:rPr>
                <w:rFonts w:hint="eastAsia"/>
                <w:color w:val="000000" w:themeColor="text1"/>
              </w:rPr>
              <w:t>規定取得原住民身分之要件，</w:t>
            </w:r>
            <w:r w:rsidRPr="003407B4">
              <w:rPr>
                <w:rFonts w:hint="eastAsia"/>
                <w:color w:val="000000" w:themeColor="text1"/>
                <w:u w:val="single"/>
              </w:rPr>
              <w:t>而</w:t>
            </w:r>
            <w:r w:rsidRPr="003407B4">
              <w:rPr>
                <w:rFonts w:hint="eastAsia"/>
                <w:color w:val="000000" w:themeColor="text1"/>
              </w:rPr>
              <w:t>於申請取得原住民身分前死亡者，其子女準用</w:t>
            </w:r>
            <w:r w:rsidRPr="003407B4">
              <w:rPr>
                <w:rFonts w:hint="eastAsia"/>
                <w:color w:val="000000" w:themeColor="text1"/>
                <w:u w:val="single"/>
              </w:rPr>
              <w:t>第三條</w:t>
            </w:r>
            <w:r w:rsidRPr="003407B4">
              <w:rPr>
                <w:rFonts w:hint="eastAsia"/>
                <w:color w:val="000000" w:themeColor="text1"/>
              </w:rPr>
              <w:t>及前條之規定</w:t>
            </w:r>
            <w:r w:rsidRPr="003407B4">
              <w:rPr>
                <w:rFonts w:hint="eastAsia"/>
                <w:color w:val="000000" w:themeColor="text1"/>
                <w:u w:val="single"/>
              </w:rPr>
              <w:t>取得原住民身分</w:t>
            </w:r>
            <w:r w:rsidRPr="003407B4">
              <w:rPr>
                <w:rFonts w:hint="eastAsia"/>
                <w:color w:val="000000" w:themeColor="text1"/>
              </w:rPr>
              <w:t>。</w:t>
            </w:r>
          </w:p>
        </w:tc>
        <w:tc>
          <w:tcPr>
            <w:tcW w:w="2688"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七</w:t>
            </w:r>
            <w:r w:rsidRPr="003407B4">
              <w:rPr>
                <w:rFonts w:hint="eastAsia"/>
                <w:color w:val="000000" w:themeColor="text1"/>
              </w:rPr>
              <w:t>條　符合第二條</w:t>
            </w:r>
            <w:r w:rsidRPr="003407B4">
              <w:rPr>
                <w:rFonts w:hint="eastAsia"/>
                <w:color w:val="000000" w:themeColor="text1"/>
                <w:u w:val="single"/>
              </w:rPr>
              <w:t>至第四條</w:t>
            </w:r>
            <w:r w:rsidRPr="003407B4">
              <w:rPr>
                <w:rFonts w:hint="eastAsia"/>
                <w:color w:val="000000" w:themeColor="text1"/>
              </w:rPr>
              <w:t>規定取得原住民身分之要件，</w:t>
            </w:r>
            <w:r w:rsidRPr="003407B4">
              <w:rPr>
                <w:rFonts w:hint="eastAsia"/>
                <w:color w:val="000000" w:themeColor="text1"/>
                <w:u w:val="single"/>
              </w:rPr>
              <w:t>而</w:t>
            </w:r>
            <w:r w:rsidRPr="003407B4">
              <w:rPr>
                <w:rFonts w:hint="eastAsia"/>
                <w:color w:val="000000" w:themeColor="text1"/>
              </w:rPr>
              <w:t>於申請取得原住民身分前死亡者，其子女準用</w:t>
            </w:r>
            <w:r w:rsidRPr="003407B4">
              <w:rPr>
                <w:rFonts w:hint="eastAsia"/>
                <w:color w:val="000000" w:themeColor="text1"/>
                <w:u w:val="single"/>
              </w:rPr>
              <w:t>第三條</w:t>
            </w:r>
            <w:r w:rsidRPr="003407B4">
              <w:rPr>
                <w:rFonts w:hint="eastAsia"/>
                <w:color w:val="000000" w:themeColor="text1"/>
              </w:rPr>
              <w:t>及前條之規定</w:t>
            </w:r>
            <w:r w:rsidRPr="003407B4">
              <w:rPr>
                <w:rFonts w:hint="eastAsia"/>
                <w:color w:val="000000" w:themeColor="text1"/>
                <w:u w:val="single"/>
              </w:rPr>
              <w:t>取得原住民身分</w:t>
            </w:r>
            <w:r w:rsidRPr="003407B4">
              <w:rPr>
                <w:rFonts w:hint="eastAsia"/>
                <w:color w:val="000000" w:themeColor="text1"/>
              </w:rPr>
              <w:t>。</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委員蔡適應等25人提案：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第八條　符合第二條、第四條、第五條或第六條規定取得原住民身分之要件，但於申請取得原住民身分前死亡者，其子女準用第四條、第六條及前條之規定。</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得依第四條或第六條規定申請改姓或取用原住民族傳統名字取得</w:t>
            </w:r>
            <w:r w:rsidRPr="003407B4">
              <w:rPr>
                <w:rFonts w:hint="eastAsia"/>
                <w:color w:val="000000" w:themeColor="text1"/>
              </w:rPr>
              <w:lastRenderedPageBreak/>
              <w:t>原住民身分，但於本法中華民國一百零九年十二月三十一日修正施行前死亡者，其子女於修正施行後二年內，準用第四條、第六條及前條規定，取用原住民傳統名字，得取得原住民身分。</w:t>
            </w:r>
          </w:p>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lastRenderedPageBreak/>
              <w:t>第八條　符合第二條、第四條、第五條或第六條規定取得原住民身分之要件，但於申請取得原住民身分前死亡者，其子女準用第四條第二項、第六條及前條之規定。</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得依第四條或第六條規定申請改姓或取用原住民族傳統名字取得原住民身分，但於本法中</w:t>
            </w:r>
            <w:r w:rsidRPr="003407B4">
              <w:rPr>
                <w:rFonts w:hint="eastAsia"/>
                <w:color w:val="000000" w:themeColor="text1"/>
              </w:rPr>
              <w:lastRenderedPageBreak/>
              <w:t>華民國一百零九年十二月三十一日修正施行前死亡者，其子女於修正施行後二年內，準用第四條第二項、第六條及前條規定，取用原住民傳統名字，得取得原住民身分。</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lastRenderedPageBreak/>
              <w:t>行政院提案：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一、條次變更。</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二、第一項酌修文字，並配合修正條文第三條及第四條修正援引條次。</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三、第二項所定之過渡規定，其期限至一百十二年一月三十日已屆期而無適用餘地，爰予以刪除。</w:t>
            </w:r>
          </w:p>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委員蔡適應等25人提案：</w:t>
            </w:r>
          </w:p>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color w:val="000000" w:themeColor="text1"/>
              </w:rPr>
              <w:t>由於第四條第二項規定已</w:t>
            </w:r>
            <w:r w:rsidRPr="003407B4">
              <w:rPr>
                <w:rFonts w:hint="eastAsia"/>
                <w:color w:val="000000" w:themeColor="text1"/>
              </w:rPr>
              <w:lastRenderedPageBreak/>
              <w:t>被憲法法庭111年憲判字第4號判決宣告違憲，故刪除之。</w:t>
            </w:r>
          </w:p>
          <w:p w:rsidR="00D65821" w:rsidRPr="003407B4" w:rsidRDefault="00737A77" w:rsidP="00B87B2D">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737A77" w:rsidRPr="003407B4" w:rsidRDefault="00737A77" w:rsidP="00B87B2D">
            <w:pPr>
              <w:tabs>
                <w:tab w:val="left" w:pos="2520"/>
              </w:tabs>
              <w:spacing w:line="380" w:lineRule="exact"/>
              <w:ind w:leftChars="50" w:left="105" w:rightChars="50" w:right="105"/>
              <w:rPr>
                <w:color w:val="000000" w:themeColor="text1"/>
              </w:rPr>
            </w:pPr>
            <w:r w:rsidRPr="003407B4">
              <w:rPr>
                <w:color w:val="000000" w:themeColor="text1"/>
              </w:rPr>
              <w:t>照行政院提案通過</w:t>
            </w:r>
            <w:r w:rsidRPr="003407B4">
              <w:rPr>
                <w:rFonts w:hint="eastAsia"/>
                <w:color w:val="000000" w:themeColor="text1"/>
              </w:rPr>
              <w:t>。</w:t>
            </w:r>
          </w:p>
        </w:tc>
      </w:tr>
      <w:tr w:rsidR="003407B4" w:rsidRPr="003407B4" w:rsidTr="00D65821">
        <w:tc>
          <w:tcPr>
            <w:tcW w:w="2688" w:type="dxa"/>
          </w:tcPr>
          <w:p w:rsidR="00737A77" w:rsidRPr="003407B4" w:rsidRDefault="00737A77" w:rsidP="00737A7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lastRenderedPageBreak/>
              <w:t>（</w:t>
            </w:r>
            <w:r w:rsidRPr="003407B4">
              <w:rPr>
                <w:b/>
                <w:color w:val="000000" w:themeColor="text1"/>
              </w:rPr>
              <w:t>照行政院提案通過</w:t>
            </w:r>
            <w:r w:rsidRPr="003407B4">
              <w:rPr>
                <w:rFonts w:hint="eastAsia"/>
                <w:b/>
                <w:color w:val="000000" w:themeColor="text1"/>
              </w:rPr>
              <w:t>）</w:t>
            </w:r>
          </w:p>
          <w:p w:rsidR="00737A77" w:rsidRPr="003407B4" w:rsidRDefault="00737A77" w:rsidP="00737A7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八</w:t>
            </w:r>
            <w:r w:rsidRPr="003407B4">
              <w:rPr>
                <w:rFonts w:hint="eastAsia"/>
                <w:color w:val="000000" w:themeColor="text1"/>
              </w:rPr>
              <w:t>條　山地原住民與平地原住民結婚，得約定變更為相同之山地原住民或平地原住民身分；其子女之身分從之。</w:t>
            </w:r>
          </w:p>
          <w:p w:rsidR="00D65821" w:rsidRPr="003407B4" w:rsidRDefault="00737A77" w:rsidP="00E240B8">
            <w:pPr>
              <w:tabs>
                <w:tab w:val="left" w:pos="2520"/>
              </w:tabs>
              <w:spacing w:line="380" w:lineRule="exact"/>
              <w:ind w:leftChars="150" w:left="315" w:rightChars="50" w:right="105" w:firstLineChars="173" w:firstLine="363"/>
              <w:rPr>
                <w:color w:val="000000" w:themeColor="text1"/>
              </w:rPr>
            </w:pPr>
            <w:r w:rsidRPr="003407B4">
              <w:rPr>
                <w:rFonts w:hint="eastAsia"/>
                <w:color w:val="000000" w:themeColor="text1"/>
              </w:rPr>
              <w:t>未依前項規定約定變更為相同之原住民身分者，其子女於未成年時，得由法定代理人協議或成年後依個人意願，取得山地原住民或平地原住民身分。</w:t>
            </w:r>
          </w:p>
        </w:tc>
        <w:tc>
          <w:tcPr>
            <w:tcW w:w="2688"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八</w:t>
            </w:r>
            <w:r w:rsidRPr="003407B4">
              <w:rPr>
                <w:rFonts w:hint="eastAsia"/>
                <w:color w:val="000000" w:themeColor="text1"/>
              </w:rPr>
              <w:t>條　山地原住民與平地原住民結婚，得約定變更為相同之山地原住民或平地原住民身分；其子女之身分從之。</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未依前項規定約定變更為相同之原住民身分者，其子女於未成年時，得由法定代理人協議或成年後依個人意願，取得山地原住民或平地原住民身分。</w:t>
            </w:r>
          </w:p>
        </w:tc>
        <w:tc>
          <w:tcPr>
            <w:tcW w:w="2687"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第十條　山地原住民與平地原住民結婚，得約定變更為相同之山地原住民或平地原住民身分；其子女之身分從之。</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未依前項規定約定變更為相同之原住民身分者，其子女於未成年時，得由法定代理人協議或成年後依個人意願，取得山地原住民或平地原住民身分。</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行政院提案：</w:t>
            </w:r>
          </w:p>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color w:val="000000" w:themeColor="text1"/>
              </w:rPr>
              <w:t>條次變更，內容未修正。</w:t>
            </w:r>
          </w:p>
          <w:p w:rsidR="00737A77" w:rsidRPr="003407B4" w:rsidRDefault="00737A77" w:rsidP="00B87B2D">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D65821" w:rsidRPr="003407B4" w:rsidRDefault="00737A77" w:rsidP="00B87B2D">
            <w:pPr>
              <w:tabs>
                <w:tab w:val="left" w:pos="2520"/>
              </w:tabs>
              <w:spacing w:line="380" w:lineRule="exact"/>
              <w:ind w:leftChars="50" w:left="105" w:rightChars="50" w:right="105"/>
              <w:rPr>
                <w:color w:val="000000" w:themeColor="text1"/>
              </w:rPr>
            </w:pPr>
            <w:r w:rsidRPr="003407B4">
              <w:rPr>
                <w:color w:val="000000" w:themeColor="text1"/>
              </w:rPr>
              <w:t>照行政院提案通過</w:t>
            </w:r>
            <w:r w:rsidRPr="003407B4">
              <w:rPr>
                <w:rFonts w:hint="eastAsia"/>
                <w:color w:val="000000" w:themeColor="text1"/>
              </w:rPr>
              <w:t>。</w:t>
            </w:r>
          </w:p>
        </w:tc>
      </w:tr>
      <w:tr w:rsidR="003407B4" w:rsidRPr="003407B4" w:rsidTr="00D65821">
        <w:tc>
          <w:tcPr>
            <w:tcW w:w="2688" w:type="dxa"/>
          </w:tcPr>
          <w:p w:rsidR="00D65821" w:rsidRPr="003407B4" w:rsidRDefault="00421061" w:rsidP="001D1B97">
            <w:pPr>
              <w:tabs>
                <w:tab w:val="left" w:pos="2520"/>
              </w:tabs>
              <w:spacing w:line="380" w:lineRule="exact"/>
              <w:rPr>
                <w:b/>
                <w:color w:val="000000" w:themeColor="text1"/>
              </w:rPr>
            </w:pPr>
            <w:r w:rsidRPr="003407B4">
              <w:rPr>
                <w:rFonts w:hint="eastAsia"/>
                <w:b/>
                <w:color w:val="000000" w:themeColor="text1"/>
              </w:rPr>
              <w:t>（</w:t>
            </w:r>
            <w:r w:rsidRPr="003407B4">
              <w:rPr>
                <w:b/>
                <w:color w:val="000000" w:themeColor="text1"/>
              </w:rPr>
              <w:t>不予增訂</w:t>
            </w:r>
            <w:r w:rsidRPr="003407B4">
              <w:rPr>
                <w:rFonts w:hint="eastAsia"/>
                <w:b/>
                <w:color w:val="000000" w:themeColor="text1"/>
              </w:rPr>
              <w:t>）</w:t>
            </w:r>
          </w:p>
        </w:tc>
        <w:tc>
          <w:tcPr>
            <w:tcW w:w="2688"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AE5486">
            <w:pPr>
              <w:tabs>
                <w:tab w:val="left" w:pos="2520"/>
              </w:tabs>
              <w:spacing w:line="380" w:lineRule="exact"/>
              <w:ind w:leftChars="50" w:left="105" w:rightChars="50" w:right="105"/>
              <w:rPr>
                <w:b/>
                <w:color w:val="000000" w:themeColor="text1"/>
              </w:rPr>
            </w:pPr>
            <w:r w:rsidRPr="003407B4">
              <w:rPr>
                <w:rFonts w:hint="eastAsia"/>
                <w:b/>
                <w:color w:val="000000" w:themeColor="text1"/>
              </w:rPr>
              <w:t>委員鄭天財Sra Kacaw等18</w:t>
            </w:r>
            <w:r w:rsidRPr="003407B4">
              <w:rPr>
                <w:rFonts w:hint="eastAsia"/>
                <w:b/>
                <w:color w:val="000000" w:themeColor="text1"/>
              </w:rPr>
              <w:lastRenderedPageBreak/>
              <w:t>人提案：</w:t>
            </w:r>
          </w:p>
          <w:p w:rsidR="00D65821" w:rsidRPr="003407B4" w:rsidRDefault="00D65821" w:rsidP="00036D6C">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第八條之一　符合第二條、第四條或第六條規定取得原住民身分之要件，但於申請取得原住民身分前被收養者，於收養關係存續中得依第四條、第六條及第七條規定申請取得原住民身分，不受民法第一千零七十八條規定之限制。</w:t>
            </w:r>
          </w:p>
        </w:tc>
        <w:tc>
          <w:tcPr>
            <w:tcW w:w="2687"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AB39EE" w:rsidRDefault="00D65821" w:rsidP="001D1B97">
            <w:pPr>
              <w:tabs>
                <w:tab w:val="left" w:pos="2520"/>
              </w:tabs>
              <w:spacing w:line="380" w:lineRule="exact"/>
              <w:ind w:leftChars="50" w:left="105" w:rightChars="50" w:right="105"/>
              <w:rPr>
                <w:b/>
                <w:color w:val="000000" w:themeColor="text1"/>
              </w:rPr>
            </w:pPr>
            <w:r w:rsidRPr="00AB39EE">
              <w:rPr>
                <w:rFonts w:hint="eastAsia"/>
                <w:b/>
                <w:color w:val="000000" w:themeColor="text1"/>
              </w:rPr>
              <w:t>委員鄭天財Sra Kacaw等18</w:t>
            </w:r>
            <w:r w:rsidRPr="00AB39EE">
              <w:rPr>
                <w:rFonts w:hint="eastAsia"/>
                <w:b/>
                <w:color w:val="000000" w:themeColor="text1"/>
              </w:rPr>
              <w:lastRenderedPageBreak/>
              <w:t>人提案：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一、本條新增。</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二、明定原住民於申請取得原住民身分前被收養者，於收養關係存續中得依第四條、第六條及第七條規定申請取得原住民身分，不受民法第一千零七十八條規定之限制。</w:t>
            </w:r>
          </w:p>
          <w:p w:rsidR="00D65821" w:rsidRPr="003407B4" w:rsidRDefault="00421061" w:rsidP="00AB39EE">
            <w:pPr>
              <w:tabs>
                <w:tab w:val="left" w:pos="2520"/>
              </w:tabs>
              <w:spacing w:line="380" w:lineRule="exact"/>
              <w:ind w:leftChars="50" w:left="315" w:rightChars="50" w:right="105" w:hangingChars="100" w:hanging="210"/>
              <w:rPr>
                <w:b/>
                <w:color w:val="000000" w:themeColor="text1"/>
              </w:rPr>
            </w:pPr>
            <w:r w:rsidRPr="003407B4">
              <w:rPr>
                <w:b/>
                <w:color w:val="000000" w:themeColor="text1"/>
              </w:rPr>
              <w:t>審查會</w:t>
            </w:r>
            <w:r w:rsidRPr="003407B4">
              <w:rPr>
                <w:rFonts w:hint="eastAsia"/>
                <w:b/>
                <w:color w:val="000000" w:themeColor="text1"/>
              </w:rPr>
              <w:t>：</w:t>
            </w:r>
          </w:p>
          <w:p w:rsidR="00421061" w:rsidRPr="003407B4" w:rsidRDefault="00421061" w:rsidP="00AB39EE">
            <w:pPr>
              <w:tabs>
                <w:tab w:val="left" w:pos="2520"/>
              </w:tabs>
              <w:spacing w:line="380" w:lineRule="exact"/>
              <w:ind w:leftChars="50" w:left="105" w:rightChars="50" w:right="105"/>
              <w:rPr>
                <w:color w:val="000000" w:themeColor="text1"/>
              </w:rPr>
            </w:pPr>
            <w:r w:rsidRPr="003407B4">
              <w:rPr>
                <w:color w:val="000000" w:themeColor="text1"/>
              </w:rPr>
              <w:t>不予增訂</w:t>
            </w:r>
            <w:r w:rsidRPr="003407B4">
              <w:rPr>
                <w:rFonts w:hint="eastAsia"/>
                <w:color w:val="000000" w:themeColor="text1"/>
              </w:rPr>
              <w:t>。</w:t>
            </w:r>
          </w:p>
        </w:tc>
      </w:tr>
      <w:tr w:rsidR="003407B4" w:rsidRPr="003407B4" w:rsidTr="00D65821">
        <w:tc>
          <w:tcPr>
            <w:tcW w:w="2688" w:type="dxa"/>
          </w:tcPr>
          <w:p w:rsidR="00D65821" w:rsidRPr="003407B4" w:rsidRDefault="00907067" w:rsidP="001D1B9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lastRenderedPageBreak/>
              <w:t>（</w:t>
            </w:r>
            <w:r w:rsidRPr="003407B4">
              <w:rPr>
                <w:b/>
                <w:color w:val="000000" w:themeColor="text1"/>
              </w:rPr>
              <w:t>照行政院提案通過</w:t>
            </w:r>
            <w:r w:rsidRPr="003407B4">
              <w:rPr>
                <w:rFonts w:hint="eastAsia"/>
                <w:b/>
                <w:color w:val="000000" w:themeColor="text1"/>
              </w:rPr>
              <w:t>）</w:t>
            </w:r>
          </w:p>
          <w:p w:rsidR="00907067" w:rsidRPr="003407B4" w:rsidRDefault="00907067" w:rsidP="0090706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 xml:space="preserve">第九條　</w:t>
            </w:r>
            <w:r w:rsidRPr="003407B4">
              <w:rPr>
                <w:rFonts w:hint="eastAsia"/>
                <w:color w:val="000000" w:themeColor="text1"/>
                <w:u w:val="single"/>
              </w:rPr>
              <w:t>原住民應依其父或母之所屬民族登記其民族別；其原住民族傳統名字或從姓，應與其登記之民族別相關聯。</w:t>
            </w:r>
          </w:p>
          <w:p w:rsidR="00907067" w:rsidRPr="003407B4" w:rsidRDefault="00907067" w:rsidP="00907067">
            <w:pPr>
              <w:tabs>
                <w:tab w:val="left" w:pos="2520"/>
              </w:tabs>
              <w:spacing w:line="380" w:lineRule="exact"/>
              <w:ind w:leftChars="150" w:left="315" w:rightChars="50" w:right="105" w:firstLineChars="240" w:firstLine="504"/>
              <w:rPr>
                <w:b/>
                <w:color w:val="000000" w:themeColor="text1"/>
              </w:rPr>
            </w:pPr>
            <w:r w:rsidRPr="003407B4">
              <w:rPr>
                <w:rFonts w:hint="eastAsia"/>
                <w:color w:val="000000" w:themeColor="text1"/>
              </w:rPr>
              <w:t>前項原住民民族別之認定</w:t>
            </w:r>
            <w:r w:rsidRPr="003407B4">
              <w:rPr>
                <w:rFonts w:hint="eastAsia"/>
                <w:color w:val="000000" w:themeColor="text1"/>
                <w:u w:val="single"/>
              </w:rPr>
              <w:t>、登記、變更及其他相關事項之</w:t>
            </w:r>
            <w:r w:rsidRPr="003407B4">
              <w:rPr>
                <w:rFonts w:hint="eastAsia"/>
                <w:color w:val="000000" w:themeColor="text1"/>
              </w:rPr>
              <w:t>辦法，由</w:t>
            </w:r>
            <w:r w:rsidRPr="003407B4">
              <w:rPr>
                <w:rFonts w:hint="eastAsia"/>
                <w:color w:val="000000" w:themeColor="text1"/>
                <w:u w:val="single"/>
              </w:rPr>
              <w:t>中央原住民族主管機關</w:t>
            </w:r>
            <w:r w:rsidRPr="003407B4">
              <w:rPr>
                <w:rFonts w:hint="eastAsia"/>
                <w:color w:val="000000" w:themeColor="text1"/>
              </w:rPr>
              <w:t>定之。</w:t>
            </w:r>
          </w:p>
        </w:tc>
        <w:tc>
          <w:tcPr>
            <w:tcW w:w="2688"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 xml:space="preserve">第九條　</w:t>
            </w:r>
            <w:r w:rsidRPr="003407B4">
              <w:rPr>
                <w:rFonts w:hint="eastAsia"/>
                <w:color w:val="000000" w:themeColor="text1"/>
                <w:u w:val="single"/>
              </w:rPr>
              <w:t>原住民應依其父或母之所屬民族登記其民族別；其原住民族傳統名字或從姓，應與其登記之民族別相關聯。</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前項原住民民族別之認定</w:t>
            </w:r>
            <w:r w:rsidRPr="003407B4">
              <w:rPr>
                <w:rFonts w:hint="eastAsia"/>
                <w:color w:val="000000" w:themeColor="text1"/>
                <w:u w:val="single"/>
              </w:rPr>
              <w:t>、登記、變更及其他相關事項之</w:t>
            </w:r>
            <w:r w:rsidRPr="003407B4">
              <w:rPr>
                <w:rFonts w:hint="eastAsia"/>
                <w:color w:val="000000" w:themeColor="text1"/>
              </w:rPr>
              <w:t>辦法，由</w:t>
            </w:r>
            <w:r w:rsidRPr="003407B4">
              <w:rPr>
                <w:rFonts w:hint="eastAsia"/>
                <w:color w:val="000000" w:themeColor="text1"/>
                <w:u w:val="single"/>
              </w:rPr>
              <w:t>中央原住民族主管機關</w:t>
            </w:r>
            <w:r w:rsidRPr="003407B4">
              <w:rPr>
                <w:rFonts w:hint="eastAsia"/>
                <w:color w:val="000000" w:themeColor="text1"/>
              </w:rPr>
              <w:t>定之。</w:t>
            </w:r>
          </w:p>
        </w:tc>
        <w:tc>
          <w:tcPr>
            <w:tcW w:w="2687"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第十一條第二項　前項原住民之民族別認定辦法，由行政院定之。</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行政院提案：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一、本條由現行第十一條第二項移列修正，列為第二項，就原住民民族別之認定、登記等事項具體授權以辦法規範，並將訂定該辦法之權責機關由「行政院」修正為「中央原住民族主管機管」。</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二、依照原住民族基本法第二條第二款規定，原住民為原住民族之個人。因此</w:t>
            </w:r>
            <w:r w:rsidRPr="003407B4">
              <w:rPr>
                <w:rFonts w:hint="eastAsia"/>
                <w:color w:val="000000" w:themeColor="text1"/>
              </w:rPr>
              <w:lastRenderedPageBreak/>
              <w:t>，原住民身分之登記自應同時為民族別之登記。另依修正條文第三條規定，取得原住民身分須取用或以原住民族文字並列原住民族傳統名字或從姓以彰顯其對原住民族血緣來源者之認同意識，因此民族別之登記應與其所取用或以原住民族文字並列傳統名字或其從姓者之所屬民族別相關聯，爰增訂第一項規定。</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三、按姓名條例第一條第二項規定，原住民族取用或並列原住民族傳統名字，依其文化慣俗為之，是以當事人應取用或並列符合其所屬民族別傳統文化之名字，併此敘明。</w:t>
            </w:r>
          </w:p>
          <w:p w:rsidR="00D65821" w:rsidRPr="003407B4" w:rsidRDefault="00B12EAA" w:rsidP="00AB39EE">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B12EAA" w:rsidRPr="003407B4" w:rsidRDefault="00A01FA4" w:rsidP="00A01FA4">
            <w:pPr>
              <w:tabs>
                <w:tab w:val="left" w:pos="2520"/>
              </w:tabs>
              <w:spacing w:line="380" w:lineRule="exact"/>
              <w:ind w:leftChars="50" w:left="315" w:rightChars="50" w:right="105" w:hangingChars="100" w:hanging="210"/>
              <w:rPr>
                <w:color w:val="000000" w:themeColor="text1"/>
              </w:rPr>
            </w:pPr>
            <w:r>
              <w:rPr>
                <w:noProof/>
                <w:color w:val="000000" w:themeColor="text1"/>
              </w:rPr>
              <mc:AlternateContent>
                <mc:Choice Requires="wps">
                  <w:drawing>
                    <wp:anchor distT="0" distB="0" distL="114300" distR="114300" simplePos="0" relativeHeight="251668480" behindDoc="0" locked="0" layoutInCell="1" allowOverlap="1" wp14:anchorId="13341C04" wp14:editId="512374BB">
                      <wp:simplePos x="0" y="0"/>
                      <wp:positionH relativeFrom="column">
                        <wp:posOffset>-6884579</wp:posOffset>
                      </wp:positionH>
                      <wp:positionV relativeFrom="paragraph">
                        <wp:posOffset>258445</wp:posOffset>
                      </wp:positionV>
                      <wp:extent cx="8571230" cy="0"/>
                      <wp:effectExtent l="0" t="0" r="20320" b="19050"/>
                      <wp:wrapNone/>
                      <wp:docPr id="21" name="直線接點 21"/>
                      <wp:cNvGraphicFramePr/>
                      <a:graphic xmlns:a="http://schemas.openxmlformats.org/drawingml/2006/main">
                        <a:graphicData uri="http://schemas.microsoft.com/office/word/2010/wordprocessingShape">
                          <wps:wsp>
                            <wps:cNvCnPr/>
                            <wps:spPr>
                              <a:xfrm>
                                <a:off x="0" y="0"/>
                                <a:ext cx="857123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id="直線接點 21"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2.1pt,20.35pt" to="132.8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" strokecolor="windowText" strokeweight=".5pt">
                      <v:stroke joinstyle="miter"/>
                    </v:line>
                  </w:pict>
                </mc:Fallback>
              </mc:AlternateContent>
            </w:r>
            <w:r w:rsidR="00B12EAA" w:rsidRPr="003407B4">
              <w:rPr>
                <w:color w:val="000000" w:themeColor="text1"/>
              </w:rPr>
              <w:t>照行政院提案通過</w:t>
            </w:r>
            <w:r w:rsidR="00B12EAA" w:rsidRPr="003407B4">
              <w:rPr>
                <w:rFonts w:hint="eastAsia"/>
                <w:color w:val="000000" w:themeColor="text1"/>
              </w:rPr>
              <w:t>。</w:t>
            </w:r>
          </w:p>
        </w:tc>
      </w:tr>
      <w:tr w:rsidR="003407B4" w:rsidRPr="003407B4" w:rsidTr="00D65821">
        <w:tc>
          <w:tcPr>
            <w:tcW w:w="2688" w:type="dxa"/>
          </w:tcPr>
          <w:p w:rsidR="00D65821" w:rsidRPr="003407B4" w:rsidRDefault="00A01FA4" w:rsidP="001D1B97">
            <w:pPr>
              <w:tabs>
                <w:tab w:val="left" w:pos="2520"/>
              </w:tabs>
              <w:spacing w:line="380" w:lineRule="exact"/>
              <w:ind w:leftChars="50" w:left="315" w:rightChars="50" w:right="105" w:hangingChars="100" w:hanging="210"/>
              <w:rPr>
                <w:b/>
                <w:color w:val="000000" w:themeColor="text1"/>
              </w:rPr>
            </w:pPr>
            <w:r>
              <w:rPr>
                <w:noProof/>
                <w:color w:val="000000" w:themeColor="text1"/>
              </w:rPr>
              <w:lastRenderedPageBreak/>
              <mc:AlternateContent>
                <mc:Choice Requires="wps">
                  <w:drawing>
                    <wp:anchor distT="0" distB="0" distL="114300" distR="114300" simplePos="0" relativeHeight="251666432" behindDoc="0" locked="0" layoutInCell="1" allowOverlap="1" wp14:anchorId="58421B60" wp14:editId="7B210BDC">
                      <wp:simplePos x="0" y="0"/>
                      <wp:positionH relativeFrom="column">
                        <wp:posOffset>-20532</wp:posOffset>
                      </wp:positionH>
                      <wp:positionV relativeFrom="paragraph">
                        <wp:posOffset>-20955</wp:posOffset>
                      </wp:positionV>
                      <wp:extent cx="8571230" cy="0"/>
                      <wp:effectExtent l="0" t="0" r="20320" b="19050"/>
                      <wp:wrapNone/>
                      <wp:docPr id="20" name="直線接點 20"/>
                      <wp:cNvGraphicFramePr/>
                      <a:graphic xmlns:a="http://schemas.openxmlformats.org/drawingml/2006/main">
                        <a:graphicData uri="http://schemas.microsoft.com/office/word/2010/wordprocessingShape">
                          <wps:wsp>
                            <wps:cNvCnPr/>
                            <wps:spPr>
                              <a:xfrm>
                                <a:off x="0" y="0"/>
                                <a:ext cx="857123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id="直線接點 20"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pt,-1.65pt" to="673.3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" strokecolor="windowText" strokeweight=".5pt">
                      <v:stroke joinstyle="miter"/>
                    </v:line>
                  </w:pict>
                </mc:Fallback>
              </mc:AlternateContent>
            </w:r>
            <w:r w:rsidR="00B12EAA" w:rsidRPr="003407B4">
              <w:rPr>
                <w:rFonts w:hint="eastAsia"/>
                <w:b/>
                <w:color w:val="000000" w:themeColor="text1"/>
              </w:rPr>
              <w:t>（</w:t>
            </w:r>
            <w:r w:rsidR="00B12EAA" w:rsidRPr="003407B4">
              <w:rPr>
                <w:b/>
                <w:color w:val="000000" w:themeColor="text1"/>
              </w:rPr>
              <w:t>照行政院提案通過</w:t>
            </w:r>
            <w:r w:rsidR="00B12EAA" w:rsidRPr="003407B4">
              <w:rPr>
                <w:rFonts w:hint="eastAsia"/>
                <w:b/>
                <w:color w:val="000000" w:themeColor="text1"/>
              </w:rPr>
              <w:t>）</w:t>
            </w:r>
          </w:p>
          <w:p w:rsidR="00B12EAA" w:rsidRPr="003407B4" w:rsidRDefault="00B12EAA"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十</w:t>
            </w:r>
            <w:r w:rsidRPr="003407B4">
              <w:rPr>
                <w:rFonts w:hint="eastAsia"/>
                <w:color w:val="000000" w:themeColor="text1"/>
              </w:rPr>
              <w:t>條　原住民身分取得、喪失、變更或回復之申請，由戶政事務所受理，審查符合規定後，於戶籍資料內為原住民身分別及民族別之登記，並於登記後發生效力。</w:t>
            </w:r>
          </w:p>
        </w:tc>
        <w:tc>
          <w:tcPr>
            <w:tcW w:w="2688"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十</w:t>
            </w:r>
            <w:r w:rsidRPr="003407B4">
              <w:rPr>
                <w:rFonts w:hint="eastAsia"/>
                <w:color w:val="000000" w:themeColor="text1"/>
              </w:rPr>
              <w:t>條　原住民身分取得、喪失、變更或回復之申請，由戶政事務所受理，審查符合規定後，於戶籍資料內為原住民身分別及民族別之登記，並於登記後發生效力。</w:t>
            </w:r>
          </w:p>
        </w:tc>
        <w:tc>
          <w:tcPr>
            <w:tcW w:w="2687"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第十一條　原住民身分取得、喪失、變更或回復之申請，由戶政事務所受理，審查符合規定後，於戶籍資料內為原住民身分別及民族別之登記，並於登記後發生效力。</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前項原住民之民族別認定辦法，由行政院定之。</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行政院提案：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一、條次變更。</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二、第一項未修正。</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三、第二項業移列修正條文第九條第二項規範，爰予刪除。</w:t>
            </w:r>
          </w:p>
          <w:p w:rsidR="00B12EAA" w:rsidRPr="003407B4" w:rsidRDefault="00B12EAA" w:rsidP="00AB39EE">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D65821" w:rsidRPr="003407B4" w:rsidRDefault="00B12EAA" w:rsidP="00AB39EE">
            <w:pPr>
              <w:tabs>
                <w:tab w:val="left" w:pos="2520"/>
              </w:tabs>
              <w:spacing w:line="380" w:lineRule="exact"/>
              <w:ind w:leftChars="50" w:left="315" w:rightChars="50" w:right="105" w:hangingChars="100" w:hanging="210"/>
              <w:rPr>
                <w:color w:val="000000" w:themeColor="text1"/>
              </w:rPr>
            </w:pPr>
            <w:r w:rsidRPr="003407B4">
              <w:rPr>
                <w:color w:val="000000" w:themeColor="text1"/>
              </w:rPr>
              <w:t>照行政院提案通過</w:t>
            </w:r>
            <w:r w:rsidRPr="003407B4">
              <w:rPr>
                <w:rFonts w:hint="eastAsia"/>
                <w:color w:val="000000" w:themeColor="text1"/>
              </w:rPr>
              <w:t>。</w:t>
            </w:r>
          </w:p>
        </w:tc>
      </w:tr>
      <w:tr w:rsidR="003407B4" w:rsidRPr="003407B4" w:rsidTr="00D65821">
        <w:tc>
          <w:tcPr>
            <w:tcW w:w="2688" w:type="dxa"/>
          </w:tcPr>
          <w:p w:rsidR="00D65821" w:rsidRPr="003407B4" w:rsidRDefault="00B12EAA" w:rsidP="001D1B9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t>（</w:t>
            </w:r>
            <w:r w:rsidRPr="003407B4">
              <w:rPr>
                <w:b/>
                <w:color w:val="000000" w:themeColor="text1"/>
              </w:rPr>
              <w:t>照行政院提案通過</w:t>
            </w:r>
            <w:r w:rsidRPr="003407B4">
              <w:rPr>
                <w:rFonts w:hint="eastAsia"/>
                <w:b/>
                <w:color w:val="000000" w:themeColor="text1"/>
              </w:rPr>
              <w:t>）</w:t>
            </w:r>
          </w:p>
          <w:p w:rsidR="005B3823" w:rsidRPr="003407B4" w:rsidRDefault="005B3823"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十一</w:t>
            </w:r>
            <w:r w:rsidRPr="003407B4">
              <w:rPr>
                <w:rFonts w:hint="eastAsia"/>
                <w:color w:val="000000" w:themeColor="text1"/>
              </w:rPr>
              <w:t>條　因戶籍登記錯誤、</w:t>
            </w:r>
            <w:r w:rsidRPr="003407B4">
              <w:rPr>
                <w:rFonts w:hint="eastAsia"/>
                <w:color w:val="000000" w:themeColor="text1"/>
                <w:u w:val="single"/>
              </w:rPr>
              <w:t>脫漏</w:t>
            </w:r>
            <w:r w:rsidRPr="003407B4">
              <w:rPr>
                <w:rFonts w:hint="eastAsia"/>
                <w:color w:val="000000" w:themeColor="text1"/>
              </w:rPr>
              <w:t>或其他原因，誤登記為原住民身分或漏未登記為原住民身分者，當事人戶籍所在地之戶政事務所應於知悉後，書面通知當事人為</w:t>
            </w:r>
            <w:r w:rsidRPr="003407B4">
              <w:rPr>
                <w:rFonts w:hint="eastAsia"/>
                <w:color w:val="000000" w:themeColor="text1"/>
                <w:u w:val="single"/>
              </w:rPr>
              <w:t>撤銷或</w:t>
            </w:r>
            <w:r w:rsidRPr="003407B4">
              <w:rPr>
                <w:rFonts w:hint="eastAsia"/>
                <w:color w:val="000000" w:themeColor="text1"/>
              </w:rPr>
              <w:t>更正之登記，或由當事人向戶籍所在地之戶政事務所申請查明，並為</w:t>
            </w:r>
            <w:r w:rsidRPr="003407B4">
              <w:rPr>
                <w:rFonts w:hint="eastAsia"/>
                <w:color w:val="000000" w:themeColor="text1"/>
                <w:u w:val="single"/>
              </w:rPr>
              <w:t>撤銷或</w:t>
            </w:r>
            <w:r w:rsidRPr="003407B4">
              <w:rPr>
                <w:rFonts w:hint="eastAsia"/>
                <w:color w:val="000000" w:themeColor="text1"/>
              </w:rPr>
              <w:t>更正之登記。</w:t>
            </w:r>
          </w:p>
        </w:tc>
        <w:tc>
          <w:tcPr>
            <w:tcW w:w="2688"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十一</w:t>
            </w:r>
            <w:r w:rsidRPr="003407B4">
              <w:rPr>
                <w:rFonts w:hint="eastAsia"/>
                <w:color w:val="000000" w:themeColor="text1"/>
              </w:rPr>
              <w:t>條　因戶籍登記錯誤、</w:t>
            </w:r>
            <w:r w:rsidRPr="003407B4">
              <w:rPr>
                <w:rFonts w:hint="eastAsia"/>
                <w:color w:val="000000" w:themeColor="text1"/>
                <w:u w:val="single"/>
              </w:rPr>
              <w:t>脫漏</w:t>
            </w:r>
            <w:r w:rsidRPr="003407B4">
              <w:rPr>
                <w:rFonts w:hint="eastAsia"/>
                <w:color w:val="000000" w:themeColor="text1"/>
              </w:rPr>
              <w:t>或其他原因，誤登記為原住民身分或漏未登記為原住民身分者，當事人戶籍所在地之戶政事務所應於知悉後，書面通知當事人為</w:t>
            </w:r>
            <w:r w:rsidRPr="003407B4">
              <w:rPr>
                <w:rFonts w:hint="eastAsia"/>
                <w:color w:val="000000" w:themeColor="text1"/>
                <w:u w:val="single"/>
              </w:rPr>
              <w:t>撤銷或</w:t>
            </w:r>
            <w:r w:rsidRPr="003407B4">
              <w:rPr>
                <w:rFonts w:hint="eastAsia"/>
                <w:color w:val="000000" w:themeColor="text1"/>
              </w:rPr>
              <w:t>更正之登記，或由當事人向戶籍所在地之戶政事務所申請查明，並為</w:t>
            </w:r>
            <w:r w:rsidRPr="003407B4">
              <w:rPr>
                <w:rFonts w:hint="eastAsia"/>
                <w:color w:val="000000" w:themeColor="text1"/>
                <w:u w:val="single"/>
              </w:rPr>
              <w:t>撤銷或</w:t>
            </w:r>
            <w:r w:rsidRPr="003407B4">
              <w:rPr>
                <w:rFonts w:hint="eastAsia"/>
                <w:color w:val="000000" w:themeColor="text1"/>
              </w:rPr>
              <w:t>更正之登記。</w:t>
            </w:r>
          </w:p>
        </w:tc>
        <w:tc>
          <w:tcPr>
            <w:tcW w:w="2687"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第十二條　因戶籍登記錯誤、遺漏或其他原因，誤登記為原住民身分或漏未登記為原住民身分者，當事人戶籍所在地之戶政事務所應於知悉後，書面通知當事人為更正之登記，或由當事人向戶籍所在地之戶政事務所申請查明，並為更正之登記。</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行政院提案：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一、條次變更。</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按戶籍登記非屬本法規範事項，其權責機關應依戶籍法之規定辦理登記。配合戶籍法第二十二條規定用詞，將所定「遺漏」修正為「脫漏」。又因登記錯誤取得原住民身分或漏未登記原住民身分，二者性質不同，應分別依戶籍法第二十二條或第二十三條規定，辦理</w:t>
            </w:r>
            <w:r w:rsidRPr="003407B4">
              <w:rPr>
                <w:rFonts w:hint="eastAsia"/>
                <w:color w:val="000000" w:themeColor="text1"/>
              </w:rPr>
              <w:lastRenderedPageBreak/>
              <w:t>更正登記或撤銷登記，爰為文字修正。</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三、為利戶政機關作業明確及一致性，辦理原住民身分撤銷或更正登記有關之「通知」與「受理」等事項，仍維持以當事人戶籍所在地之戶政事務所依職權為之，併此說明。</w:t>
            </w:r>
          </w:p>
          <w:p w:rsidR="00B12EAA" w:rsidRPr="003407B4" w:rsidRDefault="00B12EAA" w:rsidP="00B87B2D">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D65821" w:rsidRPr="003407B4" w:rsidRDefault="00B12EAA" w:rsidP="00AB39EE">
            <w:pPr>
              <w:tabs>
                <w:tab w:val="left" w:pos="2520"/>
              </w:tabs>
              <w:spacing w:line="380" w:lineRule="exact"/>
              <w:ind w:leftChars="50" w:left="315" w:rightChars="50" w:right="105" w:hangingChars="100" w:hanging="210"/>
              <w:rPr>
                <w:color w:val="000000" w:themeColor="text1"/>
              </w:rPr>
            </w:pPr>
            <w:r w:rsidRPr="003407B4">
              <w:rPr>
                <w:color w:val="000000" w:themeColor="text1"/>
              </w:rPr>
              <w:t>照行政院提案通過</w:t>
            </w:r>
            <w:r w:rsidRPr="003407B4">
              <w:rPr>
                <w:rFonts w:hint="eastAsia"/>
                <w:color w:val="000000" w:themeColor="text1"/>
              </w:rPr>
              <w:t>。</w:t>
            </w:r>
          </w:p>
        </w:tc>
      </w:tr>
      <w:tr w:rsidR="00D65821" w:rsidRPr="003407B4" w:rsidTr="00D65821">
        <w:tc>
          <w:tcPr>
            <w:tcW w:w="2688" w:type="dxa"/>
          </w:tcPr>
          <w:p w:rsidR="00D65821" w:rsidRPr="003407B4" w:rsidRDefault="00B12EAA" w:rsidP="001D1B97">
            <w:pPr>
              <w:tabs>
                <w:tab w:val="left" w:pos="2520"/>
              </w:tabs>
              <w:spacing w:line="380" w:lineRule="exact"/>
              <w:ind w:leftChars="50" w:left="315" w:rightChars="50" w:right="105" w:hangingChars="100" w:hanging="210"/>
              <w:rPr>
                <w:b/>
                <w:color w:val="000000" w:themeColor="text1"/>
              </w:rPr>
            </w:pPr>
            <w:r w:rsidRPr="003407B4">
              <w:rPr>
                <w:rFonts w:hint="eastAsia"/>
                <w:b/>
                <w:color w:val="000000" w:themeColor="text1"/>
              </w:rPr>
              <w:lastRenderedPageBreak/>
              <w:t>（</w:t>
            </w:r>
            <w:r w:rsidRPr="003407B4">
              <w:rPr>
                <w:b/>
                <w:color w:val="000000" w:themeColor="text1"/>
              </w:rPr>
              <w:t>照行政院提案通過</w:t>
            </w:r>
            <w:r w:rsidRPr="003407B4">
              <w:rPr>
                <w:rFonts w:hint="eastAsia"/>
                <w:b/>
                <w:color w:val="000000" w:themeColor="text1"/>
              </w:rPr>
              <w:t>）</w:t>
            </w:r>
          </w:p>
          <w:p w:rsidR="005B3823" w:rsidRPr="003407B4" w:rsidRDefault="005B3823"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十二</w:t>
            </w:r>
            <w:r w:rsidRPr="003407B4">
              <w:rPr>
                <w:rFonts w:hint="eastAsia"/>
                <w:color w:val="000000" w:themeColor="text1"/>
              </w:rPr>
              <w:t>條　本法自</w:t>
            </w:r>
            <w:r w:rsidRPr="003407B4">
              <w:rPr>
                <w:rFonts w:hint="eastAsia"/>
                <w:color w:val="000000" w:themeColor="text1"/>
                <w:u w:val="single"/>
              </w:rPr>
              <w:t>公布日</w:t>
            </w:r>
            <w:r w:rsidRPr="003407B4">
              <w:rPr>
                <w:rFonts w:hint="eastAsia"/>
                <w:color w:val="000000" w:themeColor="text1"/>
              </w:rPr>
              <w:t>施行。</w:t>
            </w:r>
          </w:p>
        </w:tc>
        <w:tc>
          <w:tcPr>
            <w:tcW w:w="2688"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w:t>
            </w:r>
            <w:r w:rsidRPr="003407B4">
              <w:rPr>
                <w:rFonts w:hint="eastAsia"/>
                <w:color w:val="000000" w:themeColor="text1"/>
                <w:u w:val="single"/>
              </w:rPr>
              <w:t>十二</w:t>
            </w:r>
            <w:r w:rsidRPr="003407B4">
              <w:rPr>
                <w:rFonts w:hint="eastAsia"/>
                <w:color w:val="000000" w:themeColor="text1"/>
              </w:rPr>
              <w:t>條　本法自</w:t>
            </w:r>
            <w:r w:rsidRPr="003407B4">
              <w:rPr>
                <w:rFonts w:hint="eastAsia"/>
                <w:color w:val="000000" w:themeColor="text1"/>
                <w:u w:val="single"/>
              </w:rPr>
              <w:t>公布日</w:t>
            </w:r>
            <w:r w:rsidRPr="003407B4">
              <w:rPr>
                <w:rFonts w:hint="eastAsia"/>
                <w:color w:val="000000" w:themeColor="text1"/>
              </w:rPr>
              <w:t>施行。</w:t>
            </w:r>
          </w:p>
        </w:tc>
        <w:tc>
          <w:tcPr>
            <w:tcW w:w="2687" w:type="dxa"/>
            <w:shd w:val="clear" w:color="auto" w:fill="auto"/>
          </w:tcPr>
          <w:p w:rsidR="00D65821" w:rsidRPr="003407B4" w:rsidRDefault="00D65821" w:rsidP="001D1B97">
            <w:pPr>
              <w:tabs>
                <w:tab w:val="left" w:pos="2520"/>
              </w:tabs>
              <w:spacing w:line="380" w:lineRule="exact"/>
              <w:rPr>
                <w:color w:val="000000" w:themeColor="text1"/>
              </w:rPr>
            </w:pPr>
          </w:p>
        </w:tc>
        <w:tc>
          <w:tcPr>
            <w:tcW w:w="2687" w:type="dxa"/>
            <w:shd w:val="clear" w:color="auto" w:fill="auto"/>
          </w:tcPr>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第十三條　本法自中華民國九十年一月一日施行。</w:t>
            </w:r>
          </w:p>
          <w:p w:rsidR="00D65821" w:rsidRPr="003407B4" w:rsidRDefault="00D65821" w:rsidP="001D1B97">
            <w:pPr>
              <w:tabs>
                <w:tab w:val="left" w:pos="2520"/>
              </w:tabs>
              <w:spacing w:line="380" w:lineRule="exact"/>
              <w:ind w:leftChars="150" w:left="315" w:rightChars="50" w:right="105" w:firstLineChars="200" w:firstLine="420"/>
              <w:rPr>
                <w:color w:val="000000" w:themeColor="text1"/>
              </w:rPr>
            </w:pPr>
            <w:r w:rsidRPr="003407B4">
              <w:rPr>
                <w:rFonts w:hint="eastAsia"/>
                <w:color w:val="000000" w:themeColor="text1"/>
              </w:rPr>
              <w:t>本法中華民國一百零九年十二月三十一日修正條文，自公布日施行。</w:t>
            </w:r>
          </w:p>
        </w:tc>
        <w:tc>
          <w:tcPr>
            <w:tcW w:w="2687" w:type="dxa"/>
            <w:shd w:val="clear" w:color="auto" w:fill="auto"/>
          </w:tcPr>
          <w:p w:rsidR="00D65821" w:rsidRPr="003407B4" w:rsidRDefault="00D65821" w:rsidP="001D1B97">
            <w:pPr>
              <w:tabs>
                <w:tab w:val="left" w:pos="2520"/>
              </w:tabs>
              <w:spacing w:line="380" w:lineRule="exact"/>
              <w:ind w:leftChars="50" w:left="105" w:rightChars="50" w:right="105"/>
              <w:rPr>
                <w:color w:val="000000" w:themeColor="text1"/>
              </w:rPr>
            </w:pPr>
            <w:r w:rsidRPr="003407B4">
              <w:rPr>
                <w:rFonts w:hint="eastAsia"/>
                <w:b/>
                <w:color w:val="000000" w:themeColor="text1"/>
              </w:rPr>
              <w:t>行政院提案：</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一、條次變更。</w:t>
            </w:r>
          </w:p>
          <w:p w:rsidR="00D65821" w:rsidRPr="003407B4" w:rsidRDefault="00D65821" w:rsidP="001D1B97">
            <w:pPr>
              <w:tabs>
                <w:tab w:val="left" w:pos="2520"/>
              </w:tabs>
              <w:spacing w:line="380" w:lineRule="exact"/>
              <w:ind w:leftChars="50" w:left="315" w:rightChars="50" w:right="105" w:hangingChars="100" w:hanging="210"/>
              <w:rPr>
                <w:color w:val="000000" w:themeColor="text1"/>
              </w:rPr>
            </w:pPr>
            <w:r w:rsidRPr="003407B4">
              <w:rPr>
                <w:rFonts w:hint="eastAsia"/>
                <w:color w:val="000000" w:themeColor="text1"/>
              </w:rPr>
              <w:t>二、本法本次為全文修正，採新制定法規方式辦理，爰定明本法自公布日施行。</w:t>
            </w:r>
          </w:p>
          <w:p w:rsidR="00B12EAA" w:rsidRPr="003407B4" w:rsidRDefault="00B12EAA" w:rsidP="00B87B2D">
            <w:pPr>
              <w:tabs>
                <w:tab w:val="left" w:pos="2520"/>
              </w:tabs>
              <w:spacing w:line="380" w:lineRule="exact"/>
              <w:ind w:leftChars="50" w:left="105" w:rightChars="50" w:right="105"/>
              <w:rPr>
                <w:b/>
                <w:color w:val="000000" w:themeColor="text1"/>
              </w:rPr>
            </w:pPr>
            <w:r w:rsidRPr="003407B4">
              <w:rPr>
                <w:b/>
                <w:color w:val="000000" w:themeColor="text1"/>
              </w:rPr>
              <w:t>審查會</w:t>
            </w:r>
            <w:r w:rsidRPr="003407B4">
              <w:rPr>
                <w:rFonts w:hint="eastAsia"/>
                <w:b/>
                <w:color w:val="000000" w:themeColor="text1"/>
              </w:rPr>
              <w:t>：</w:t>
            </w:r>
          </w:p>
          <w:p w:rsidR="00D65821" w:rsidRDefault="00B12EAA" w:rsidP="00AB39EE">
            <w:pPr>
              <w:tabs>
                <w:tab w:val="left" w:pos="2520"/>
              </w:tabs>
              <w:spacing w:line="380" w:lineRule="exact"/>
              <w:ind w:leftChars="50" w:left="315" w:rightChars="50" w:right="105" w:hangingChars="100" w:hanging="210"/>
              <w:rPr>
                <w:color w:val="000000" w:themeColor="text1"/>
              </w:rPr>
            </w:pPr>
            <w:r w:rsidRPr="003407B4">
              <w:rPr>
                <w:color w:val="000000" w:themeColor="text1"/>
              </w:rPr>
              <w:t>照行政院提案通過</w:t>
            </w:r>
            <w:r w:rsidRPr="003407B4">
              <w:rPr>
                <w:rFonts w:hint="eastAsia"/>
                <w:color w:val="000000" w:themeColor="text1"/>
              </w:rPr>
              <w:t>。</w:t>
            </w:r>
          </w:p>
          <w:p w:rsidR="005521A8" w:rsidRDefault="005521A8" w:rsidP="00AB39EE">
            <w:pPr>
              <w:tabs>
                <w:tab w:val="left" w:pos="2520"/>
              </w:tabs>
              <w:spacing w:line="380" w:lineRule="exact"/>
              <w:ind w:leftChars="50" w:left="315" w:rightChars="50" w:right="105" w:hangingChars="100" w:hanging="210"/>
              <w:rPr>
                <w:color w:val="000000" w:themeColor="text1"/>
              </w:rPr>
            </w:pPr>
          </w:p>
          <w:p w:rsidR="005521A8" w:rsidRDefault="005521A8" w:rsidP="00AB39EE">
            <w:pPr>
              <w:tabs>
                <w:tab w:val="left" w:pos="2520"/>
              </w:tabs>
              <w:spacing w:line="380" w:lineRule="exact"/>
              <w:ind w:leftChars="50" w:left="315" w:rightChars="50" w:right="105" w:hangingChars="100" w:hanging="210"/>
              <w:rPr>
                <w:color w:val="000000" w:themeColor="text1"/>
              </w:rPr>
            </w:pPr>
          </w:p>
          <w:p w:rsidR="005521A8" w:rsidRPr="003407B4" w:rsidRDefault="005521A8" w:rsidP="00AB39EE">
            <w:pPr>
              <w:tabs>
                <w:tab w:val="left" w:pos="2520"/>
              </w:tabs>
              <w:spacing w:line="380" w:lineRule="exact"/>
              <w:ind w:leftChars="50" w:left="315" w:rightChars="50" w:right="105" w:hangingChars="100" w:hanging="210"/>
              <w:rPr>
                <w:b/>
                <w:color w:val="000000" w:themeColor="text1"/>
              </w:rPr>
            </w:pPr>
          </w:p>
        </w:tc>
      </w:tr>
    </w:tbl>
    <w:p w:rsidR="00F928DE" w:rsidRDefault="007C1DF9" w:rsidP="009A548F">
      <w:pPr>
        <w:tabs>
          <w:tab w:val="left" w:pos="2520"/>
        </w:tabs>
        <w:spacing w:line="380" w:lineRule="exact"/>
        <w:rPr>
          <w:color w:val="000000" w:themeColor="text1"/>
        </w:rPr>
      </w:pPr>
      <w:r>
        <w:rPr>
          <w:noProof/>
          <w:color w:val="000000" w:themeColor="text1"/>
        </w:rPr>
        <mc:AlternateContent>
          <mc:Choice Requires="wps">
            <w:drawing>
              <wp:anchor distT="0" distB="0" distL="114300" distR="114300" simplePos="0" relativeHeight="251660288" behindDoc="0" locked="0" layoutInCell="1" allowOverlap="1" wp14:anchorId="3DD0FCE5" wp14:editId="1582AE57">
                <wp:simplePos x="0" y="0"/>
                <wp:positionH relativeFrom="column">
                  <wp:posOffset>-21590</wp:posOffset>
                </wp:positionH>
                <wp:positionV relativeFrom="paragraph">
                  <wp:posOffset>635</wp:posOffset>
                </wp:positionV>
                <wp:extent cx="8571600" cy="0"/>
                <wp:effectExtent l="0" t="0" r="20320" b="19050"/>
                <wp:wrapNone/>
                <wp:docPr id="9" name="直線接點 9"/>
                <wp:cNvGraphicFramePr/>
                <a:graphic xmlns:a="http://schemas.openxmlformats.org/drawingml/2006/main">
                  <a:graphicData uri="http://schemas.microsoft.com/office/word/2010/wordprocessingShape">
                    <wps:wsp>
                      <wps:cNvCnPr/>
                      <wps:spPr>
                        <a:xfrm>
                          <a:off x="0" y="0"/>
                          <a:ext cx="8571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9"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pt,.05pt" to="673.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" strokecolor="black [3213]" strokeweight="1.5pt">
                <v:stroke joinstyle="miter"/>
              </v:line>
            </w:pict>
          </mc:Fallback>
        </mc:AlternateContent>
      </w:r>
      <w:bookmarkStart w:id="2" w:name="_GoBack"/>
      <w:bookmarkEnd w:id="2"/>
    </w:p>
    <w:sectPr w:rsidR="00F928DE" w:rsidSect="005521A8">
      <w:headerReference w:type="even" r:id="rId8"/>
      <w:headerReference w:type="default" r:id="rId9"/>
      <w:footerReference w:type="even" r:id="rId10"/>
      <w:footerReference w:type="default" r:id="rId11"/>
      <w:type w:val="continuous"/>
      <w:pgSz w:w="16838" w:h="11906" w:orient="landscape" w:code="9"/>
      <w:pgMar w:top="1418" w:right="1985" w:bottom="1418" w:left="1418" w:header="1418" w:footer="851" w:gutter="0"/>
      <w:pgNumType w:start="363"/>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9C9" w:rsidRDefault="007439C9">
      <w:pPr>
        <w:spacing w:line="240" w:lineRule="auto"/>
      </w:pPr>
      <w:r>
        <w:separator/>
      </w:r>
    </w:p>
  </w:endnote>
  <w:endnote w:type="continuationSeparator" w:id="0">
    <w:p w:rsidR="007439C9" w:rsidRDefault="007439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1A8" w:rsidRDefault="005521A8">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5521A8" w:rsidRPr="005521A8" w:rsidRDefault="005521A8" w:rsidP="005521A8">
                          <w:pPr>
                            <w:spacing w:line="210" w:lineRule="exact"/>
                            <w:jc w:val="center"/>
                          </w:pPr>
                          <w:r>
                            <w:fldChar w:fldCharType="begin"/>
                          </w:r>
                          <w:r>
                            <w:instrText xml:space="preserve"> PAGE  \* MERGEFORMAT </w:instrText>
                          </w:r>
                          <w:r>
                            <w:fldChar w:fldCharType="separate"/>
                          </w:r>
                          <w:r w:rsidR="007E30EE">
                            <w:rPr>
                              <w:noProof/>
                            </w:rPr>
                            <w:t>398</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9"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NHiBA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&#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Kt40eIEAwAAXQYAAA4AAAAAAAAAAAAAAAAALgIAAGRycy9lMm9Eb2MueG1s&#10;UEsBAi0AFAAGAAgAAAAhAIeFKiTfAAAACwEAAA8AAAAAAAAAAAAAAAAAXgUAAGRycy9kb3ducmV2&#10;LnhtbFBLBQYAAAAABAAEAPMAAABqBgAAAAA=&#10;" filled="f" stroked="f" strokeweight=".5pt">
              <v:textbox style="layout-flow:vertical">
                <w:txbxContent>
                  <w:p w:rsidR="005521A8" w:rsidRPr="005521A8" w:rsidRDefault="005521A8" w:rsidP="005521A8">
                    <w:pPr>
                      <w:spacing w:line="210" w:lineRule="exact"/>
                      <w:jc w:val="center"/>
                    </w:pPr>
                    <w:r>
                      <w:fldChar w:fldCharType="begin"/>
                    </w:r>
                    <w:r>
                      <w:instrText xml:space="preserve"> PAGE  \* MERGEFORMAT </w:instrText>
                    </w:r>
                    <w:r>
                      <w:fldChar w:fldCharType="separate"/>
                    </w:r>
                    <w:r w:rsidR="007E30EE">
                      <w:rPr>
                        <w:noProof/>
                      </w:rPr>
                      <w:t>398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AFC" w:rsidRDefault="00BC6AFC">
    <w:pPr>
      <w:pStyle w:val="aa"/>
      <w:jc w:val="center"/>
    </w:pPr>
  </w:p>
  <w:p w:rsidR="00BC6AFC" w:rsidRDefault="00BC6A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9C9" w:rsidRDefault="007439C9">
      <w:pPr>
        <w:spacing w:line="240" w:lineRule="auto"/>
      </w:pPr>
      <w:r>
        <w:separator/>
      </w:r>
    </w:p>
  </w:footnote>
  <w:footnote w:type="continuationSeparator" w:id="0">
    <w:p w:rsidR="007439C9" w:rsidRDefault="007439C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A4" w:rsidRDefault="005521A8" w:rsidP="00CD64A4">
    <w:pPr>
      <w:pStyle w:val="a8"/>
      <w:autoSpaceDE/>
      <w:snapToGrid/>
      <w:spacing w:line="14" w:lineRule="exact"/>
    </w:pPr>
    <w:r>
      <w:rPr>
        <w:noProof/>
      </w:rPr>
      <mc:AlternateContent>
        <mc:Choice Requires="wps">
          <w:drawing>
            <wp:anchor distT="0" distB="0" distL="114300" distR="114300" simplePos="0" relativeHeight="251662336"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5521A8" w:rsidRPr="005521A8" w:rsidRDefault="005521A8" w:rsidP="005521A8">
                          <w:pPr>
                            <w:spacing w:line="294" w:lineRule="exact"/>
                            <w:jc w:val="left"/>
                          </w:pPr>
                          <w:r>
                            <w:rPr>
                              <w:rFonts w:hint="eastAsia"/>
                            </w:rPr>
                            <w:t>立法院公報　第113卷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" filled="f" stroked="f" strokeweight=".5pt">
              <v:fill o:detectmouseclick="t"/>
              <v:textbox style="layout-flow:vertical">
                <w:txbxContent>
                  <w:p w:rsidR="005521A8" w:rsidRPr="005521A8" w:rsidRDefault="005521A8" w:rsidP="005521A8">
                    <w:pPr>
                      <w:spacing w:line="294" w:lineRule="exact"/>
                      <w:jc w:val="left"/>
                    </w:pPr>
                    <w:r>
                      <w:rPr>
                        <w:rFonts w:hint="eastAsia"/>
                      </w:rPr>
                      <w:t>立法院公報　第113卷　第1期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AFC" w:rsidRDefault="005521A8" w:rsidP="007C1DF9">
    <w:pPr>
      <w:pStyle w:val="a8"/>
      <w:autoSpaceDE/>
      <w:snapToGrid/>
      <w:spacing w:line="14" w:lineRule="exact"/>
    </w:pPr>
    <w:r>
      <w:rPr>
        <w:noProof/>
      </w:rPr>
      <mc:AlternateContent>
        <mc:Choice Requires="wps">
          <w:drawing>
            <wp:anchor distT="0" distB="0" distL="114300" distR="114300" simplePos="0" relativeHeight="251660288"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5521A8" w:rsidRPr="005521A8" w:rsidRDefault="005521A8" w:rsidP="005521A8">
                          <w:pPr>
                            <w:spacing w:line="294" w:lineRule="exact"/>
                            <w:jc w:val="right"/>
                          </w:pPr>
                          <w:r>
                            <w:rPr>
                              <w:rFonts w:hint="eastAsia"/>
                            </w:rPr>
                            <w:t>立法院公報　第113卷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eiA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" filled="f" stroked="f" strokeweight=".5pt">
              <v:fill o:detectmouseclick="t"/>
              <v:textbox style="layout-flow:vertical">
                <w:txbxContent>
                  <w:p w:rsidR="005521A8" w:rsidRPr="005521A8" w:rsidRDefault="005521A8" w:rsidP="005521A8">
                    <w:pPr>
                      <w:spacing w:line="294" w:lineRule="exact"/>
                      <w:jc w:val="right"/>
                    </w:pPr>
                    <w:r>
                      <w:rPr>
                        <w:rFonts w:hint="eastAsia"/>
                      </w:rPr>
                      <w:t>立法院公報　第113卷　第1期　院會紀錄</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-392430</wp:posOffset>
              </wp:positionH>
              <wp:positionV relativeFrom="paragraph">
                <wp:posOffset>-317</wp:posOffset>
              </wp:positionV>
              <wp:extent cx="381000" cy="5760719"/>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5521A8" w:rsidRPr="005521A8" w:rsidRDefault="005521A8" w:rsidP="005521A8">
                          <w:pPr>
                            <w:spacing w:line="210" w:lineRule="exact"/>
                            <w:jc w:val="center"/>
                          </w:pPr>
                          <w:r>
                            <w:fldChar w:fldCharType="begin"/>
                          </w:r>
                          <w:r>
                            <w:instrText xml:space="preserve"> PAGE  \* MERGEFORMAT </w:instrText>
                          </w:r>
                          <w:r>
                            <w:fldChar w:fldCharType="separate"/>
                          </w:r>
                          <w:r w:rsidR="007E30EE">
                            <w:rPr>
                              <w:noProof/>
                            </w:rPr>
                            <w:t>399</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30.9pt;margin-top:0;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" filled="f" stroked="f" strokeweight=".5pt">
              <v:textbox style="layout-flow:vertical">
                <w:txbxContent>
                  <w:p w:rsidR="005521A8" w:rsidRPr="005521A8" w:rsidRDefault="005521A8" w:rsidP="005521A8">
                    <w:pPr>
                      <w:spacing w:line="210" w:lineRule="exact"/>
                      <w:jc w:val="center"/>
                    </w:pPr>
                    <w:r>
                      <w:fldChar w:fldCharType="begin"/>
                    </w:r>
                    <w:r>
                      <w:instrText xml:space="preserve"> PAGE  \* MERGEFORMAT </w:instrText>
                    </w:r>
                    <w:r>
                      <w:fldChar w:fldCharType="separate"/>
                    </w:r>
                    <w:r w:rsidR="007E30EE">
                      <w:rPr>
                        <w:noProof/>
                      </w:rPr>
                      <w:t>399</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2"/>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48F"/>
    <w:rsid w:val="00022645"/>
    <w:rsid w:val="00036D6C"/>
    <w:rsid w:val="00043962"/>
    <w:rsid w:val="000D47FD"/>
    <w:rsid w:val="000F5FD5"/>
    <w:rsid w:val="001177BF"/>
    <w:rsid w:val="0012569C"/>
    <w:rsid w:val="00164274"/>
    <w:rsid w:val="00175BBA"/>
    <w:rsid w:val="001824B2"/>
    <w:rsid w:val="001B021E"/>
    <w:rsid w:val="001D1B97"/>
    <w:rsid w:val="001E4B99"/>
    <w:rsid w:val="00215541"/>
    <w:rsid w:val="00216118"/>
    <w:rsid w:val="0023119E"/>
    <w:rsid w:val="00237DAC"/>
    <w:rsid w:val="00245627"/>
    <w:rsid w:val="00273D53"/>
    <w:rsid w:val="002768D7"/>
    <w:rsid w:val="00281F48"/>
    <w:rsid w:val="00285197"/>
    <w:rsid w:val="0029267D"/>
    <w:rsid w:val="002A2905"/>
    <w:rsid w:val="002D1B95"/>
    <w:rsid w:val="002D2FFB"/>
    <w:rsid w:val="002E6362"/>
    <w:rsid w:val="00325763"/>
    <w:rsid w:val="003368CC"/>
    <w:rsid w:val="003407B4"/>
    <w:rsid w:val="00354506"/>
    <w:rsid w:val="003923B5"/>
    <w:rsid w:val="003C7B30"/>
    <w:rsid w:val="003D0EC4"/>
    <w:rsid w:val="003E571A"/>
    <w:rsid w:val="00401603"/>
    <w:rsid w:val="004022BE"/>
    <w:rsid w:val="004054C6"/>
    <w:rsid w:val="00406DE8"/>
    <w:rsid w:val="00410D64"/>
    <w:rsid w:val="00421061"/>
    <w:rsid w:val="00432CED"/>
    <w:rsid w:val="00473E55"/>
    <w:rsid w:val="00490B0E"/>
    <w:rsid w:val="004B2802"/>
    <w:rsid w:val="004E6CBC"/>
    <w:rsid w:val="004F7179"/>
    <w:rsid w:val="00502F4F"/>
    <w:rsid w:val="005112DA"/>
    <w:rsid w:val="005264C7"/>
    <w:rsid w:val="00537C5C"/>
    <w:rsid w:val="00544E08"/>
    <w:rsid w:val="005521A8"/>
    <w:rsid w:val="00577A5C"/>
    <w:rsid w:val="00592633"/>
    <w:rsid w:val="005A4848"/>
    <w:rsid w:val="005B3823"/>
    <w:rsid w:val="005B414E"/>
    <w:rsid w:val="005C5926"/>
    <w:rsid w:val="005E31C6"/>
    <w:rsid w:val="00602D11"/>
    <w:rsid w:val="0066414F"/>
    <w:rsid w:val="00684E82"/>
    <w:rsid w:val="006A27EB"/>
    <w:rsid w:val="006C61E7"/>
    <w:rsid w:val="00704E66"/>
    <w:rsid w:val="00713BD8"/>
    <w:rsid w:val="0072329E"/>
    <w:rsid w:val="00737A77"/>
    <w:rsid w:val="00742AD2"/>
    <w:rsid w:val="007439C9"/>
    <w:rsid w:val="0075458F"/>
    <w:rsid w:val="00761FF9"/>
    <w:rsid w:val="00765F9B"/>
    <w:rsid w:val="00766588"/>
    <w:rsid w:val="00771C37"/>
    <w:rsid w:val="007804C2"/>
    <w:rsid w:val="007A31A5"/>
    <w:rsid w:val="007B4855"/>
    <w:rsid w:val="007C1DF9"/>
    <w:rsid w:val="007E30EE"/>
    <w:rsid w:val="007E4283"/>
    <w:rsid w:val="008034E1"/>
    <w:rsid w:val="00823FB1"/>
    <w:rsid w:val="00841054"/>
    <w:rsid w:val="008431A8"/>
    <w:rsid w:val="008443B4"/>
    <w:rsid w:val="00864A96"/>
    <w:rsid w:val="00897BA0"/>
    <w:rsid w:val="008C5FC7"/>
    <w:rsid w:val="008D7E77"/>
    <w:rsid w:val="00907067"/>
    <w:rsid w:val="0092213D"/>
    <w:rsid w:val="009320F3"/>
    <w:rsid w:val="00963973"/>
    <w:rsid w:val="00982210"/>
    <w:rsid w:val="00984A53"/>
    <w:rsid w:val="00992B35"/>
    <w:rsid w:val="009A548F"/>
    <w:rsid w:val="009B738C"/>
    <w:rsid w:val="009B782B"/>
    <w:rsid w:val="009D32B3"/>
    <w:rsid w:val="009E2A2A"/>
    <w:rsid w:val="00A01FA4"/>
    <w:rsid w:val="00A069C0"/>
    <w:rsid w:val="00A10B4B"/>
    <w:rsid w:val="00A15CF2"/>
    <w:rsid w:val="00A26F05"/>
    <w:rsid w:val="00A3560D"/>
    <w:rsid w:val="00A364F7"/>
    <w:rsid w:val="00A64EB2"/>
    <w:rsid w:val="00A81982"/>
    <w:rsid w:val="00AA665C"/>
    <w:rsid w:val="00AB39EE"/>
    <w:rsid w:val="00AC6682"/>
    <w:rsid w:val="00AC769E"/>
    <w:rsid w:val="00AD7680"/>
    <w:rsid w:val="00AE5486"/>
    <w:rsid w:val="00B05A5B"/>
    <w:rsid w:val="00B12EAA"/>
    <w:rsid w:val="00B411BC"/>
    <w:rsid w:val="00B8686F"/>
    <w:rsid w:val="00B87B2D"/>
    <w:rsid w:val="00BA7188"/>
    <w:rsid w:val="00BB5CA5"/>
    <w:rsid w:val="00BC2AC8"/>
    <w:rsid w:val="00BC6AFC"/>
    <w:rsid w:val="00BD2F05"/>
    <w:rsid w:val="00BE7A5A"/>
    <w:rsid w:val="00BF2493"/>
    <w:rsid w:val="00C25835"/>
    <w:rsid w:val="00C47F7F"/>
    <w:rsid w:val="00C5084D"/>
    <w:rsid w:val="00C60F33"/>
    <w:rsid w:val="00C70A91"/>
    <w:rsid w:val="00C87A6B"/>
    <w:rsid w:val="00CA071D"/>
    <w:rsid w:val="00CA5A4D"/>
    <w:rsid w:val="00CB6B1C"/>
    <w:rsid w:val="00CC00E6"/>
    <w:rsid w:val="00CD49AC"/>
    <w:rsid w:val="00CD64A4"/>
    <w:rsid w:val="00CE1BE5"/>
    <w:rsid w:val="00D16DCF"/>
    <w:rsid w:val="00D34C95"/>
    <w:rsid w:val="00D35773"/>
    <w:rsid w:val="00D53699"/>
    <w:rsid w:val="00D63A17"/>
    <w:rsid w:val="00D65821"/>
    <w:rsid w:val="00D80BE5"/>
    <w:rsid w:val="00DB3435"/>
    <w:rsid w:val="00DB5ADF"/>
    <w:rsid w:val="00DB6872"/>
    <w:rsid w:val="00DC21D5"/>
    <w:rsid w:val="00DF25C2"/>
    <w:rsid w:val="00E21EBD"/>
    <w:rsid w:val="00E240B8"/>
    <w:rsid w:val="00E27278"/>
    <w:rsid w:val="00E31A62"/>
    <w:rsid w:val="00E51611"/>
    <w:rsid w:val="00E76C3F"/>
    <w:rsid w:val="00E82F04"/>
    <w:rsid w:val="00E903DB"/>
    <w:rsid w:val="00E9168C"/>
    <w:rsid w:val="00EC630C"/>
    <w:rsid w:val="00EC778D"/>
    <w:rsid w:val="00ED6A20"/>
    <w:rsid w:val="00F01918"/>
    <w:rsid w:val="00F05B6B"/>
    <w:rsid w:val="00F3479B"/>
    <w:rsid w:val="00F5533E"/>
    <w:rsid w:val="00F80408"/>
    <w:rsid w:val="00F80D84"/>
    <w:rsid w:val="00F85980"/>
    <w:rsid w:val="00F928DE"/>
    <w:rsid w:val="00FA5BDF"/>
    <w:rsid w:val="00FB17DC"/>
    <w:rsid w:val="00FC43F8"/>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9A54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D7680"/>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D768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9A54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D7680"/>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D768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3D4A2-0D2C-4F38-AE2F-D1DFDC77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37</Pages>
  <Words>2325</Words>
  <Characters>13259</Characters>
  <Application>Microsoft Office Word</Application>
  <DocSecurity>0</DocSecurity>
  <Lines>110</Lines>
  <Paragraphs>31</Paragraphs>
  <ScaleCrop>false</ScaleCrop>
  <Company/>
  <LinksUpToDate>false</LinksUpToDate>
  <CharactersWithSpaces>15553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1111_1121123_20972</cp:keywords>
  <dc:description>原住民身分法修正草案.20972.1121123_1121123_20972</dc:description>
  <cp:lastModifiedBy>user</cp:lastModifiedBy>
  <cp:revision>2</cp:revision>
  <cp:lastPrinted>2023-12-14T05:48:00Z</cp:lastPrinted>
  <dcterms:created xsi:type="dcterms:W3CDTF">2024-01-02T08:41:00Z</dcterms:created>
  <dcterms:modified xsi:type="dcterms:W3CDTF">2024-01-02T08:41:00Z</dcterms:modified>
</cp:coreProperties>
</file>