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F63EBF" w14:paraId="4E342F52" w14:textId="77777777" w:rsidTr="00100569">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17345882" w14:textId="77777777" w:rsidR="00F63EBF" w:rsidRDefault="00F63EBF" w:rsidP="00100569">
            <w:pPr>
              <w:pStyle w:val="a6"/>
              <w:kinsoku/>
              <w:autoSpaceDE/>
              <w:ind w:leftChars="50" w:left="105" w:rightChars="50" w:right="105"/>
              <w:rPr>
                <w:rFonts w:eastAsia="標楷體"/>
              </w:rPr>
            </w:pPr>
            <w:r w:rsidRPr="00557C41">
              <w:rPr>
                <w:rFonts w:eastAsia="標楷體" w:hint="eastAsia"/>
              </w:rPr>
              <w:t>立法院第</w:t>
            </w:r>
            <w:r w:rsidRPr="00557C41">
              <w:rPr>
                <w:rFonts w:eastAsia="標楷體"/>
              </w:rPr>
              <w:t>11</w:t>
            </w:r>
            <w:r w:rsidRPr="00557C41">
              <w:rPr>
                <w:rFonts w:eastAsia="標楷體"/>
              </w:rPr>
              <w:t>屆第</w:t>
            </w:r>
            <w:r w:rsidRPr="00557C41">
              <w:rPr>
                <w:rFonts w:eastAsia="標楷體"/>
              </w:rPr>
              <w:t>2</w:t>
            </w:r>
            <w:r w:rsidRPr="00557C41">
              <w:rPr>
                <w:rFonts w:eastAsia="標楷體"/>
              </w:rPr>
              <w:t>會期司法及法制委員會第</w:t>
            </w:r>
            <w:r w:rsidRPr="00557C41">
              <w:rPr>
                <w:rFonts w:eastAsia="標楷體"/>
              </w:rPr>
              <w:t>19</w:t>
            </w:r>
            <w:r w:rsidRPr="00557C41">
              <w:rPr>
                <w:rFonts w:eastAsia="標楷體"/>
              </w:rPr>
              <w:t>次全體委員會議紀錄</w:t>
            </w:r>
          </w:p>
        </w:tc>
      </w:tr>
      <w:tr w:rsidR="00F63EBF" w14:paraId="2B4765A1" w14:textId="77777777" w:rsidTr="00100569">
        <w:trPr>
          <w:trHeight w:val="210"/>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7C055B6C" w14:textId="77777777" w:rsidR="0078419D" w:rsidRDefault="00F63EBF" w:rsidP="0078419D">
            <w:pPr>
              <w:spacing w:beforeLines="50" w:before="159" w:line="400" w:lineRule="exact"/>
              <w:ind w:leftChars="50" w:left="105" w:rightChars="50" w:right="105"/>
              <w:jc w:val="both"/>
              <w:rPr>
                <w:rFonts w:ascii="微軟正黑體" w:eastAsia="微軟正黑體" w:hAnsi="微軟正黑體"/>
                <w:b/>
              </w:rPr>
            </w:pPr>
            <w:r w:rsidRPr="00053E8B">
              <w:rPr>
                <w:rFonts w:ascii="微軟正黑體" w:eastAsia="微軟正黑體" w:hAnsi="微軟正黑體" w:hint="eastAsia"/>
                <w:b/>
              </w:rPr>
              <w:t>一、繼續審查114年度中央政府總預算案關於考試院及所屬主管收支部分；二、繼續審查114年度中央政府總預算案附屬單位預算非營業部分關於考試院考選部主管「考選業務基金」收支部分；三、繼續審查114年度中央政府總預算案附屬單位預算非營業部分關於考試院銓敘部主管「公務人員退休撫卹基金」收支部分；四、繼續審查114年度中央政府總預算案附屬單位預算非營業部分關於考試院銓敘部主管「公教人員個人專戶制退撫儲金基金」收支部分</w:t>
            </w:r>
          </w:p>
          <w:p w14:paraId="43082A31" w14:textId="1A5AD0BE" w:rsidR="00F63EBF" w:rsidRPr="00934499" w:rsidRDefault="00F63EBF" w:rsidP="0078419D">
            <w:pPr>
              <w:spacing w:afterLines="50" w:after="159" w:line="400" w:lineRule="exact"/>
              <w:ind w:leftChars="50" w:left="105" w:rightChars="50" w:right="105"/>
              <w:jc w:val="right"/>
              <w:rPr>
                <w:rFonts w:ascii="微軟正黑體" w:eastAsia="微軟正黑體" w:hAnsi="微軟正黑體"/>
                <w:b/>
              </w:rPr>
            </w:pPr>
            <w:r w:rsidRPr="00934499">
              <w:rPr>
                <w:rFonts w:ascii="微軟正黑體" w:eastAsia="微軟正黑體" w:hAnsi="微軟正黑體"/>
                <w:b/>
              </w:rPr>
              <w:t>（頁次：</w:t>
            </w:r>
            <w:r w:rsidR="000C02FF">
              <w:rPr>
                <w:rFonts w:ascii="微軟正黑體" w:eastAsia="微軟正黑體" w:hAnsi="微軟正黑體" w:hint="eastAsia"/>
                <w:b/>
              </w:rPr>
              <w:t>２</w:t>
            </w:r>
            <w:r w:rsidR="00C1768A">
              <w:rPr>
                <w:rFonts w:ascii="微軟正黑體" w:eastAsia="微軟正黑體" w:hAnsi="微軟正黑體" w:hint="eastAsia"/>
                <w:b/>
              </w:rPr>
              <w:t>４７</w:t>
            </w:r>
            <w:r w:rsidRPr="00934499">
              <w:rPr>
                <w:rFonts w:ascii="微軟正黑體" w:eastAsia="微軟正黑體" w:hAnsi="微軟正黑體"/>
                <w:b/>
              </w:rPr>
              <w:t>－</w:t>
            </w:r>
            <w:r w:rsidR="000C02FF">
              <w:rPr>
                <w:rFonts w:ascii="微軟正黑體" w:eastAsia="微軟正黑體" w:hAnsi="微軟正黑體" w:hint="eastAsia"/>
                <w:b/>
              </w:rPr>
              <w:t>３</w:t>
            </w:r>
            <w:r w:rsidR="00C1768A">
              <w:rPr>
                <w:rFonts w:ascii="微軟正黑體" w:eastAsia="微軟正黑體" w:hAnsi="微軟正黑體" w:hint="eastAsia"/>
                <w:b/>
              </w:rPr>
              <w:t>７８</w:t>
            </w:r>
            <w:r w:rsidRPr="00934499">
              <w:rPr>
                <w:rFonts w:ascii="微軟正黑體" w:eastAsia="微軟正黑體" w:hAnsi="微軟正黑體"/>
                <w:b/>
              </w:rPr>
              <w:t>）</w:t>
            </w:r>
          </w:p>
        </w:tc>
      </w:tr>
      <w:tr w:rsidR="00F63EBF" w14:paraId="1858080A" w14:textId="77777777" w:rsidTr="00100569">
        <w:trPr>
          <w:trHeight w:hRule="exact" w:val="737"/>
        </w:trPr>
        <w:tc>
          <w:tcPr>
            <w:tcW w:w="1273" w:type="dxa"/>
            <w:tcBorders>
              <w:top w:val="single" w:sz="4" w:space="0" w:color="auto"/>
              <w:left w:val="single" w:sz="4" w:space="0" w:color="auto"/>
              <w:bottom w:val="nil"/>
              <w:right w:val="single" w:sz="4" w:space="0" w:color="auto"/>
            </w:tcBorders>
            <w:hideMark/>
          </w:tcPr>
          <w:p w14:paraId="6D12A46E" w14:textId="77777777" w:rsidR="00F63EBF" w:rsidRDefault="00F63EBF" w:rsidP="00100569">
            <w:pPr>
              <w:spacing w:beforeLines="50" w:before="159"/>
              <w:jc w:val="center"/>
            </w:pPr>
            <w:r w:rsidRPr="00F63EBF">
              <w:rPr>
                <w:rFonts w:hint="eastAsia"/>
                <w:spacing w:val="105"/>
                <w:kern w:val="0"/>
                <w:fitText w:val="1049" w:id="-859032064"/>
              </w:rPr>
              <w:t>發言</w:t>
            </w:r>
            <w:r w:rsidRPr="00F63EBF">
              <w:rPr>
                <w:rFonts w:hint="eastAsia"/>
                <w:kern w:val="0"/>
                <w:fitText w:val="1049" w:id="-859032064"/>
              </w:rPr>
              <w:t>者</w:t>
            </w:r>
          </w:p>
        </w:tc>
        <w:tc>
          <w:tcPr>
            <w:tcW w:w="7861" w:type="dxa"/>
            <w:tcBorders>
              <w:top w:val="single" w:sz="4" w:space="0" w:color="auto"/>
              <w:left w:val="single" w:sz="4" w:space="0" w:color="auto"/>
              <w:bottom w:val="nil"/>
              <w:right w:val="single" w:sz="4" w:space="0" w:color="auto"/>
            </w:tcBorders>
            <w:hideMark/>
          </w:tcPr>
          <w:p w14:paraId="7F3B1315" w14:textId="77777777" w:rsidR="00F63EBF" w:rsidRDefault="00F63EBF" w:rsidP="00100569">
            <w:pPr>
              <w:pStyle w:val="a6"/>
              <w:kinsoku/>
              <w:autoSpaceDE/>
              <w:spacing w:beforeLines="50" w:before="159"/>
              <w:ind w:leftChars="50" w:left="105" w:rightChars="50" w:right="105"/>
            </w:pPr>
            <w:r>
              <w:rPr>
                <w:rFonts w:hint="eastAsia"/>
              </w:rPr>
              <w:t>鍾佳濱</w:t>
            </w:r>
            <w:r w:rsidRPr="00512EA9">
              <w:rPr>
                <w:rFonts w:hint="eastAsia"/>
              </w:rPr>
              <w:t>（主席）</w:t>
            </w:r>
            <w:r>
              <w:rPr>
                <w:rFonts w:hint="eastAsia"/>
              </w:rPr>
              <w:t>、</w:t>
            </w:r>
            <w:r w:rsidRPr="00557C41">
              <w:rPr>
                <w:rFonts w:hint="eastAsia"/>
              </w:rPr>
              <w:t>沈發惠</w:t>
            </w:r>
            <w:r>
              <w:rPr>
                <w:rFonts w:hint="eastAsia"/>
              </w:rPr>
              <w:t>、</w:t>
            </w:r>
            <w:r w:rsidRPr="00557C41">
              <w:rPr>
                <w:rFonts w:hint="eastAsia"/>
              </w:rPr>
              <w:t>黃國昌</w:t>
            </w:r>
            <w:r>
              <w:rPr>
                <w:rFonts w:hint="eastAsia"/>
              </w:rPr>
              <w:t>、</w:t>
            </w:r>
            <w:r w:rsidRPr="00557C41">
              <w:rPr>
                <w:rFonts w:hint="eastAsia"/>
              </w:rPr>
              <w:t>羅智強</w:t>
            </w:r>
            <w:r>
              <w:rPr>
                <w:rFonts w:hint="eastAsia"/>
              </w:rPr>
              <w:t>、</w:t>
            </w:r>
            <w:r w:rsidRPr="00557C41">
              <w:rPr>
                <w:rFonts w:hint="eastAsia"/>
              </w:rPr>
              <w:t>翁曉玲</w:t>
            </w:r>
            <w:r>
              <w:rPr>
                <w:rFonts w:hint="eastAsia"/>
              </w:rPr>
              <w:t>、</w:t>
            </w:r>
            <w:r w:rsidRPr="00557C41">
              <w:rPr>
                <w:rFonts w:hint="eastAsia"/>
              </w:rPr>
              <w:t>莊瑞雄</w:t>
            </w:r>
            <w:r>
              <w:rPr>
                <w:rFonts w:hint="eastAsia"/>
              </w:rPr>
              <w:t>、</w:t>
            </w:r>
            <w:r w:rsidRPr="00557C41">
              <w:rPr>
                <w:rFonts w:hint="eastAsia"/>
              </w:rPr>
              <w:t>吳思瑤</w:t>
            </w:r>
            <w:r>
              <w:rPr>
                <w:rFonts w:hint="eastAsia"/>
              </w:rPr>
              <w:t>、</w:t>
            </w:r>
            <w:r w:rsidRPr="00557C41">
              <w:rPr>
                <w:rFonts w:hint="eastAsia"/>
              </w:rPr>
              <w:t>陳俊宇</w:t>
            </w:r>
          </w:p>
        </w:tc>
      </w:tr>
      <w:tr w:rsidR="00F63EBF" w14:paraId="44AD40AD" w14:textId="77777777" w:rsidTr="00100569">
        <w:trPr>
          <w:trHeight w:hRule="exact" w:val="737"/>
        </w:trPr>
        <w:tc>
          <w:tcPr>
            <w:tcW w:w="1273" w:type="dxa"/>
            <w:tcBorders>
              <w:top w:val="nil"/>
              <w:left w:val="single" w:sz="4" w:space="0" w:color="auto"/>
              <w:bottom w:val="nil"/>
              <w:right w:val="single" w:sz="4" w:space="0" w:color="auto"/>
            </w:tcBorders>
            <w:vAlign w:val="center"/>
          </w:tcPr>
          <w:p w14:paraId="04392168"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1EC347FC" w14:textId="77777777" w:rsidR="00F63EBF" w:rsidRPr="00F82EAB" w:rsidRDefault="00F63EBF" w:rsidP="00100569">
            <w:pPr>
              <w:pStyle w:val="a6"/>
              <w:kinsoku/>
              <w:autoSpaceDE/>
              <w:ind w:leftChars="50" w:left="105" w:rightChars="50" w:right="105"/>
            </w:pPr>
          </w:p>
        </w:tc>
      </w:tr>
      <w:tr w:rsidR="00F63EBF" w14:paraId="00B89212" w14:textId="77777777" w:rsidTr="00100569">
        <w:trPr>
          <w:trHeight w:hRule="exact" w:val="737"/>
        </w:trPr>
        <w:tc>
          <w:tcPr>
            <w:tcW w:w="1273" w:type="dxa"/>
            <w:tcBorders>
              <w:top w:val="nil"/>
              <w:left w:val="single" w:sz="4" w:space="0" w:color="auto"/>
              <w:bottom w:val="nil"/>
              <w:right w:val="single" w:sz="4" w:space="0" w:color="auto"/>
            </w:tcBorders>
            <w:vAlign w:val="center"/>
          </w:tcPr>
          <w:p w14:paraId="4596F42E"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4B225F8D" w14:textId="77777777" w:rsidR="00F63EBF" w:rsidRDefault="00F63EBF" w:rsidP="00100569">
            <w:pPr>
              <w:pStyle w:val="a6"/>
              <w:kinsoku/>
              <w:autoSpaceDE/>
              <w:ind w:leftChars="50" w:left="105" w:rightChars="50" w:right="105"/>
            </w:pPr>
          </w:p>
        </w:tc>
      </w:tr>
      <w:tr w:rsidR="00F63EBF" w14:paraId="140BE385" w14:textId="77777777" w:rsidTr="00100569">
        <w:trPr>
          <w:trHeight w:hRule="exact" w:val="737"/>
        </w:trPr>
        <w:tc>
          <w:tcPr>
            <w:tcW w:w="1273" w:type="dxa"/>
            <w:tcBorders>
              <w:top w:val="nil"/>
              <w:left w:val="single" w:sz="4" w:space="0" w:color="auto"/>
              <w:bottom w:val="nil"/>
              <w:right w:val="single" w:sz="4" w:space="0" w:color="auto"/>
            </w:tcBorders>
            <w:vAlign w:val="center"/>
          </w:tcPr>
          <w:p w14:paraId="43C87AF4"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7D21C83E" w14:textId="77777777" w:rsidR="00F63EBF" w:rsidRDefault="00F63EBF" w:rsidP="00100569">
            <w:pPr>
              <w:pStyle w:val="a6"/>
              <w:kinsoku/>
              <w:autoSpaceDE/>
              <w:ind w:leftChars="50" w:left="105" w:rightChars="50" w:right="105"/>
            </w:pPr>
          </w:p>
        </w:tc>
      </w:tr>
      <w:tr w:rsidR="00F63EBF" w14:paraId="39D4B012" w14:textId="77777777" w:rsidTr="00100569">
        <w:trPr>
          <w:trHeight w:hRule="exact" w:val="737"/>
        </w:trPr>
        <w:tc>
          <w:tcPr>
            <w:tcW w:w="1273" w:type="dxa"/>
            <w:tcBorders>
              <w:top w:val="nil"/>
              <w:left w:val="single" w:sz="4" w:space="0" w:color="auto"/>
              <w:bottom w:val="nil"/>
              <w:right w:val="single" w:sz="4" w:space="0" w:color="auto"/>
            </w:tcBorders>
            <w:vAlign w:val="center"/>
          </w:tcPr>
          <w:p w14:paraId="2724157F"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2E597B1C" w14:textId="77777777" w:rsidR="00F63EBF" w:rsidRDefault="00F63EBF" w:rsidP="00100569">
            <w:pPr>
              <w:pStyle w:val="a6"/>
              <w:kinsoku/>
              <w:autoSpaceDE/>
              <w:ind w:leftChars="50" w:left="105" w:rightChars="50" w:right="105"/>
            </w:pPr>
          </w:p>
        </w:tc>
      </w:tr>
      <w:tr w:rsidR="00F63EBF" w14:paraId="0F627D0F" w14:textId="77777777" w:rsidTr="00100569">
        <w:trPr>
          <w:trHeight w:hRule="exact" w:val="737"/>
        </w:trPr>
        <w:tc>
          <w:tcPr>
            <w:tcW w:w="1273" w:type="dxa"/>
            <w:tcBorders>
              <w:top w:val="nil"/>
              <w:left w:val="single" w:sz="4" w:space="0" w:color="auto"/>
              <w:bottom w:val="nil"/>
              <w:right w:val="single" w:sz="4" w:space="0" w:color="auto"/>
            </w:tcBorders>
            <w:vAlign w:val="center"/>
          </w:tcPr>
          <w:p w14:paraId="2F7386A5"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7E013530" w14:textId="77777777" w:rsidR="00F63EBF" w:rsidRDefault="00F63EBF" w:rsidP="00100569">
            <w:pPr>
              <w:pStyle w:val="a6"/>
              <w:kinsoku/>
              <w:autoSpaceDE/>
              <w:ind w:leftChars="50" w:left="105" w:rightChars="50" w:right="105"/>
            </w:pPr>
          </w:p>
        </w:tc>
      </w:tr>
      <w:tr w:rsidR="00F63EBF" w14:paraId="60D1F8C4" w14:textId="77777777" w:rsidTr="00100569">
        <w:trPr>
          <w:trHeight w:hRule="exact" w:val="737"/>
        </w:trPr>
        <w:tc>
          <w:tcPr>
            <w:tcW w:w="1273" w:type="dxa"/>
            <w:tcBorders>
              <w:top w:val="nil"/>
              <w:left w:val="single" w:sz="4" w:space="0" w:color="auto"/>
              <w:bottom w:val="nil"/>
              <w:right w:val="single" w:sz="4" w:space="0" w:color="auto"/>
            </w:tcBorders>
            <w:vAlign w:val="center"/>
          </w:tcPr>
          <w:p w14:paraId="50645D6C"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3560E22F" w14:textId="77777777" w:rsidR="00F63EBF" w:rsidRDefault="00F63EBF" w:rsidP="00100569">
            <w:pPr>
              <w:pStyle w:val="a6"/>
              <w:kinsoku/>
              <w:autoSpaceDE/>
              <w:ind w:leftChars="50" w:left="105" w:rightChars="50" w:right="105"/>
            </w:pPr>
          </w:p>
        </w:tc>
      </w:tr>
      <w:tr w:rsidR="00F63EBF" w14:paraId="4DDA559E" w14:textId="77777777" w:rsidTr="00100569">
        <w:trPr>
          <w:trHeight w:hRule="exact" w:val="737"/>
        </w:trPr>
        <w:tc>
          <w:tcPr>
            <w:tcW w:w="1273" w:type="dxa"/>
            <w:tcBorders>
              <w:top w:val="nil"/>
              <w:left w:val="single" w:sz="4" w:space="0" w:color="auto"/>
              <w:bottom w:val="nil"/>
              <w:right w:val="single" w:sz="4" w:space="0" w:color="auto"/>
            </w:tcBorders>
            <w:vAlign w:val="center"/>
          </w:tcPr>
          <w:p w14:paraId="72417348"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53F08991" w14:textId="77777777" w:rsidR="00F63EBF" w:rsidRDefault="00F63EBF" w:rsidP="00100569">
            <w:pPr>
              <w:pStyle w:val="a6"/>
              <w:kinsoku/>
              <w:autoSpaceDE/>
              <w:ind w:leftChars="50" w:left="105" w:rightChars="50" w:right="105"/>
            </w:pPr>
          </w:p>
        </w:tc>
      </w:tr>
      <w:tr w:rsidR="00F63EBF" w14:paraId="3DABD0A3" w14:textId="77777777" w:rsidTr="00100569">
        <w:trPr>
          <w:trHeight w:hRule="exact" w:val="737"/>
        </w:trPr>
        <w:tc>
          <w:tcPr>
            <w:tcW w:w="1273" w:type="dxa"/>
            <w:tcBorders>
              <w:top w:val="nil"/>
              <w:left w:val="single" w:sz="4" w:space="0" w:color="auto"/>
              <w:bottom w:val="nil"/>
              <w:right w:val="single" w:sz="4" w:space="0" w:color="auto"/>
            </w:tcBorders>
            <w:vAlign w:val="center"/>
          </w:tcPr>
          <w:p w14:paraId="4C137559"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2189C734" w14:textId="77777777" w:rsidR="00F63EBF" w:rsidRDefault="00F63EBF" w:rsidP="00100569">
            <w:pPr>
              <w:pStyle w:val="a6"/>
              <w:kinsoku/>
              <w:autoSpaceDE/>
              <w:ind w:leftChars="50" w:left="105" w:rightChars="50" w:right="105"/>
            </w:pPr>
          </w:p>
        </w:tc>
      </w:tr>
      <w:tr w:rsidR="00F63EBF" w14:paraId="603DFE1A" w14:textId="77777777" w:rsidTr="00100569">
        <w:trPr>
          <w:trHeight w:hRule="exact" w:val="737"/>
        </w:trPr>
        <w:tc>
          <w:tcPr>
            <w:tcW w:w="1273" w:type="dxa"/>
            <w:tcBorders>
              <w:top w:val="nil"/>
              <w:left w:val="single" w:sz="4" w:space="0" w:color="auto"/>
              <w:bottom w:val="nil"/>
              <w:right w:val="single" w:sz="4" w:space="0" w:color="auto"/>
            </w:tcBorders>
            <w:vAlign w:val="center"/>
          </w:tcPr>
          <w:p w14:paraId="036FC048"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71302D12" w14:textId="77777777" w:rsidR="00F63EBF" w:rsidRDefault="00F63EBF" w:rsidP="00100569">
            <w:pPr>
              <w:pStyle w:val="a6"/>
              <w:kinsoku/>
              <w:autoSpaceDE/>
              <w:ind w:leftChars="50" w:left="105" w:rightChars="50" w:right="105"/>
            </w:pPr>
          </w:p>
        </w:tc>
      </w:tr>
      <w:tr w:rsidR="00F63EBF" w14:paraId="5C2F4B4C" w14:textId="77777777" w:rsidTr="00100569">
        <w:trPr>
          <w:trHeight w:hRule="exact" w:val="737"/>
        </w:trPr>
        <w:tc>
          <w:tcPr>
            <w:tcW w:w="1273" w:type="dxa"/>
            <w:tcBorders>
              <w:top w:val="nil"/>
              <w:left w:val="single" w:sz="4" w:space="0" w:color="auto"/>
              <w:bottom w:val="nil"/>
              <w:right w:val="single" w:sz="4" w:space="0" w:color="auto"/>
            </w:tcBorders>
            <w:vAlign w:val="center"/>
          </w:tcPr>
          <w:p w14:paraId="454A214F"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47ECA2D3" w14:textId="77777777" w:rsidR="00F63EBF" w:rsidRDefault="00F63EBF" w:rsidP="00100569">
            <w:pPr>
              <w:pStyle w:val="a6"/>
              <w:kinsoku/>
              <w:autoSpaceDE/>
              <w:ind w:leftChars="50" w:left="105" w:rightChars="50" w:right="105"/>
            </w:pPr>
          </w:p>
        </w:tc>
      </w:tr>
      <w:tr w:rsidR="00F63EBF" w14:paraId="44C83498" w14:textId="77777777" w:rsidTr="00100569">
        <w:trPr>
          <w:trHeight w:hRule="exact" w:val="737"/>
        </w:trPr>
        <w:tc>
          <w:tcPr>
            <w:tcW w:w="1273" w:type="dxa"/>
            <w:tcBorders>
              <w:top w:val="nil"/>
              <w:left w:val="single" w:sz="4" w:space="0" w:color="auto"/>
              <w:bottom w:val="nil"/>
              <w:right w:val="single" w:sz="4" w:space="0" w:color="auto"/>
            </w:tcBorders>
            <w:vAlign w:val="center"/>
          </w:tcPr>
          <w:p w14:paraId="1D6889DD"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4E7DA24D" w14:textId="77777777" w:rsidR="00F63EBF" w:rsidRDefault="00F63EBF" w:rsidP="00100569">
            <w:pPr>
              <w:pStyle w:val="a6"/>
              <w:kinsoku/>
              <w:autoSpaceDE/>
              <w:ind w:leftChars="50" w:left="105" w:rightChars="50" w:right="105"/>
            </w:pPr>
          </w:p>
        </w:tc>
      </w:tr>
      <w:tr w:rsidR="00F63EBF" w14:paraId="3B2667B9" w14:textId="77777777" w:rsidTr="0078419D">
        <w:trPr>
          <w:trHeight w:hRule="exact" w:val="227"/>
        </w:trPr>
        <w:tc>
          <w:tcPr>
            <w:tcW w:w="1273" w:type="dxa"/>
            <w:tcBorders>
              <w:top w:val="nil"/>
              <w:left w:val="single" w:sz="4" w:space="0" w:color="auto"/>
              <w:bottom w:val="nil"/>
              <w:right w:val="single" w:sz="4" w:space="0" w:color="auto"/>
            </w:tcBorders>
            <w:vAlign w:val="center"/>
          </w:tcPr>
          <w:p w14:paraId="4F969624" w14:textId="77777777" w:rsidR="00F63EBF" w:rsidRPr="00CB33AE" w:rsidRDefault="00F63EBF" w:rsidP="00100569">
            <w:pPr>
              <w:jc w:val="distribute"/>
              <w:rPr>
                <w:kern w:val="0"/>
              </w:rPr>
            </w:pPr>
          </w:p>
        </w:tc>
        <w:tc>
          <w:tcPr>
            <w:tcW w:w="7861" w:type="dxa"/>
            <w:tcBorders>
              <w:top w:val="nil"/>
              <w:left w:val="single" w:sz="4" w:space="0" w:color="auto"/>
              <w:bottom w:val="nil"/>
              <w:right w:val="single" w:sz="4" w:space="0" w:color="auto"/>
            </w:tcBorders>
            <w:vAlign w:val="center"/>
          </w:tcPr>
          <w:p w14:paraId="5F0AC4A2" w14:textId="77777777" w:rsidR="00F63EBF" w:rsidRDefault="00F63EBF" w:rsidP="00100569">
            <w:pPr>
              <w:pStyle w:val="a6"/>
              <w:kinsoku/>
              <w:autoSpaceDE/>
              <w:ind w:leftChars="50" w:left="105" w:rightChars="50" w:right="105"/>
            </w:pPr>
          </w:p>
        </w:tc>
      </w:tr>
      <w:tr w:rsidR="00F63EBF" w14:paraId="4FB1BE8F" w14:textId="77777777" w:rsidTr="00100569">
        <w:trPr>
          <w:trHeight w:hRule="exact" w:val="737"/>
        </w:trPr>
        <w:tc>
          <w:tcPr>
            <w:tcW w:w="1273" w:type="dxa"/>
            <w:tcBorders>
              <w:top w:val="nil"/>
              <w:left w:val="single" w:sz="4" w:space="0" w:color="auto"/>
              <w:bottom w:val="single" w:sz="4" w:space="0" w:color="auto"/>
              <w:right w:val="single" w:sz="4" w:space="0" w:color="auto"/>
            </w:tcBorders>
            <w:vAlign w:val="center"/>
          </w:tcPr>
          <w:p w14:paraId="4B65FB20" w14:textId="77777777" w:rsidR="00F63EBF" w:rsidRPr="00CB33AE" w:rsidRDefault="00F63EBF" w:rsidP="00100569">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14:paraId="225FC914" w14:textId="77777777" w:rsidR="00F63EBF" w:rsidRDefault="00F63EBF" w:rsidP="00100569">
            <w:pPr>
              <w:pStyle w:val="a6"/>
              <w:kinsoku/>
              <w:autoSpaceDE/>
              <w:ind w:leftChars="50" w:left="105" w:rightChars="50" w:right="105"/>
            </w:pPr>
          </w:p>
        </w:tc>
      </w:tr>
    </w:tbl>
    <w:p w14:paraId="70E859ED" w14:textId="77777777" w:rsidR="00B6296D" w:rsidRPr="00F63EBF" w:rsidRDefault="00B6296D" w:rsidP="00CB33AE">
      <w:pPr>
        <w:spacing w:line="14" w:lineRule="exact"/>
        <w:rPr>
          <w:sz w:val="2"/>
        </w:rPr>
      </w:pPr>
    </w:p>
    <w:sectPr w:rsidR="00B6296D" w:rsidRPr="00F63EBF" w:rsidSect="00893D5A">
      <w:headerReference w:type="default" r:id="rId7"/>
      <w:footerReference w:type="default" r:id="rId8"/>
      <w:pgSz w:w="11906" w:h="16838" w:code="9"/>
      <w:pgMar w:top="1985" w:right="1418" w:bottom="1418" w:left="1418" w:header="1418" w:footer="851" w:gutter="0"/>
      <w:pgNumType w:start="450"/>
      <w:cols w:space="425"/>
      <w:docGrid w:type="linesAndChars" w:linePitch="319"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CEAF8" w14:textId="77777777" w:rsidR="00610B2B" w:rsidRDefault="00610B2B">
      <w:r>
        <w:separator/>
      </w:r>
    </w:p>
  </w:endnote>
  <w:endnote w:type="continuationSeparator" w:id="0">
    <w:p w14:paraId="74AD6D49" w14:textId="77777777" w:rsidR="00610B2B" w:rsidRDefault="0061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1F575" w14:textId="0BD1F581" w:rsidR="00893D5A" w:rsidRDefault="004E32EB">
    <w:pPr>
      <w:pStyle w:val="a3"/>
    </w:pPr>
    <w:r>
      <w:rPr>
        <w:noProof/>
      </w:rPr>
      <w:pict w14:anchorId="10C402D3">
        <v:shapetype id="_x0000_t202" coordsize="21600,21600" o:spt="202" path="m,l,21600r21600,l21600,xe">
          <v:stroke joinstyle="miter"/>
          <v:path gradientshapeok="t" o:connecttype="rect"/>
        </v:shapetype>
        <v:shape id="_x0000_s2059" type="#_x0000_t202" style="position:absolute;left:0;text-align:left;margin-left:70.25pt;margin-top:777.8pt;width:453.55pt;height:31.5pt;z-index:-251658240;mso-wrap-style:tight;mso-position-horizontal:absolute;mso-position-horizontal-relative:page;mso-position-vertical:absolute;mso-position-vertical-relative:page" filled="f" stroked="f">
          <v:textbox>
            <w:txbxContent>
              <w:p w14:paraId="4AAD0B87" w14:textId="5A168530" w:rsidR="00893D5A" w:rsidRPr="00893D5A" w:rsidRDefault="00893D5A" w:rsidP="00893D5A">
                <w:pPr>
                  <w:spacing w:line="210" w:lineRule="exact"/>
                  <w:jc w:val="center"/>
                </w:pPr>
                <w:r>
                  <w:fldChar w:fldCharType="begin"/>
                </w:r>
                <w:r>
                  <w:instrText xml:space="preserve"> PAGE  \* MERGEFORMAT </w:instrText>
                </w:r>
                <w:r>
                  <w:fldChar w:fldCharType="separate"/>
                </w:r>
                <w:r>
                  <w:rPr>
                    <w:noProof/>
                  </w:rPr>
                  <w:t>450</w:t>
                </w:r>
                <w:r>
                  <w:fldChar w:fldCharType="end"/>
                </w:r>
              </w:p>
            </w:txbxContent>
          </v:textbox>
          <w10:wrap anchorx="page" anchory="page"/>
          <w10:anchorlock/>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CC0A8" w14:textId="77777777" w:rsidR="00610B2B" w:rsidRDefault="00610B2B">
      <w:r>
        <w:separator/>
      </w:r>
    </w:p>
  </w:footnote>
  <w:footnote w:type="continuationSeparator" w:id="0">
    <w:p w14:paraId="4033C61A" w14:textId="77777777" w:rsidR="00610B2B" w:rsidRDefault="0061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C93E4" w14:textId="0B3F18EA" w:rsidR="00B6296D" w:rsidRDefault="004E32EB" w:rsidP="008B4623">
    <w:pPr>
      <w:pStyle w:val="a4"/>
      <w:spacing w:line="240" w:lineRule="auto"/>
      <w:jc w:val="right"/>
    </w:pPr>
    <w:r>
      <w:rPr>
        <w:noProof/>
      </w:rPr>
      <w:pict w14:anchorId="0EAB8734">
        <v:shapetype id="_x0000_t202" coordsize="21600,21600" o:spt="202" path="m,l,21600r21600,l21600,xe">
          <v:stroke joinstyle="miter"/>
          <v:path gradientshapeok="t" o:connecttype="rect"/>
        </v:shapetype>
        <v:shape id="_x0000_s2060" type="#_x0000_t202" style="position:absolute;left:0;text-align:left;margin-left:0;margin-top:-10.9pt;width:453.55pt;height:30pt;z-index:251659264;mso-wrap-style:tight" filled="f" stroked="f">
          <v:textbox>
            <w:txbxContent>
              <w:p w14:paraId="656E8039" w14:textId="77777777" w:rsidR="00893D5A" w:rsidRPr="00893D5A" w:rsidRDefault="00893D5A" w:rsidP="00893D5A">
                <w:pPr>
                  <w:spacing w:line="294" w:lineRule="exact"/>
                  <w:jc w:val="center"/>
                </w:pP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33AE"/>
    <w:rsid w:val="000008DD"/>
    <w:rsid w:val="00097348"/>
    <w:rsid w:val="00097C09"/>
    <w:rsid w:val="000C02FF"/>
    <w:rsid w:val="00154C60"/>
    <w:rsid w:val="00155980"/>
    <w:rsid w:val="001843BE"/>
    <w:rsid w:val="001B318D"/>
    <w:rsid w:val="00201AC0"/>
    <w:rsid w:val="002246E6"/>
    <w:rsid w:val="00226B15"/>
    <w:rsid w:val="0024583D"/>
    <w:rsid w:val="00246BF0"/>
    <w:rsid w:val="00264512"/>
    <w:rsid w:val="0027271D"/>
    <w:rsid w:val="00275A56"/>
    <w:rsid w:val="002A584D"/>
    <w:rsid w:val="002C0D22"/>
    <w:rsid w:val="00323363"/>
    <w:rsid w:val="00333362"/>
    <w:rsid w:val="003F0366"/>
    <w:rsid w:val="00406C6C"/>
    <w:rsid w:val="004112B7"/>
    <w:rsid w:val="00431678"/>
    <w:rsid w:val="0046327A"/>
    <w:rsid w:val="00463976"/>
    <w:rsid w:val="0046448A"/>
    <w:rsid w:val="004B196C"/>
    <w:rsid w:val="004E3180"/>
    <w:rsid w:val="004E32EB"/>
    <w:rsid w:val="004F53CD"/>
    <w:rsid w:val="004F7A94"/>
    <w:rsid w:val="00512EA9"/>
    <w:rsid w:val="0053645C"/>
    <w:rsid w:val="00546660"/>
    <w:rsid w:val="00557C41"/>
    <w:rsid w:val="0056628A"/>
    <w:rsid w:val="005A4014"/>
    <w:rsid w:val="005A47FF"/>
    <w:rsid w:val="005D02FF"/>
    <w:rsid w:val="005F5CEF"/>
    <w:rsid w:val="005F6EFC"/>
    <w:rsid w:val="00602FBA"/>
    <w:rsid w:val="00610B2B"/>
    <w:rsid w:val="006210C6"/>
    <w:rsid w:val="0067694B"/>
    <w:rsid w:val="00685D55"/>
    <w:rsid w:val="00751FBD"/>
    <w:rsid w:val="0078419D"/>
    <w:rsid w:val="007950D0"/>
    <w:rsid w:val="007D4AF6"/>
    <w:rsid w:val="00800485"/>
    <w:rsid w:val="00825531"/>
    <w:rsid w:val="008305CF"/>
    <w:rsid w:val="008724DB"/>
    <w:rsid w:val="00893D5A"/>
    <w:rsid w:val="008B313E"/>
    <w:rsid w:val="008B4623"/>
    <w:rsid w:val="008D7E61"/>
    <w:rsid w:val="008F2A72"/>
    <w:rsid w:val="00904D5E"/>
    <w:rsid w:val="00921E93"/>
    <w:rsid w:val="00934499"/>
    <w:rsid w:val="00973584"/>
    <w:rsid w:val="009A5DF3"/>
    <w:rsid w:val="009E192A"/>
    <w:rsid w:val="009E3952"/>
    <w:rsid w:val="00A33AC4"/>
    <w:rsid w:val="00AA205E"/>
    <w:rsid w:val="00AA5D2F"/>
    <w:rsid w:val="00AD4133"/>
    <w:rsid w:val="00B25C6E"/>
    <w:rsid w:val="00B37662"/>
    <w:rsid w:val="00B46CF5"/>
    <w:rsid w:val="00B6296D"/>
    <w:rsid w:val="00B71EF1"/>
    <w:rsid w:val="00B80430"/>
    <w:rsid w:val="00BB5406"/>
    <w:rsid w:val="00BD1B93"/>
    <w:rsid w:val="00C125BF"/>
    <w:rsid w:val="00C13800"/>
    <w:rsid w:val="00C1768A"/>
    <w:rsid w:val="00C17F7D"/>
    <w:rsid w:val="00C700C3"/>
    <w:rsid w:val="00C94BEA"/>
    <w:rsid w:val="00C95132"/>
    <w:rsid w:val="00CB33AE"/>
    <w:rsid w:val="00CC1998"/>
    <w:rsid w:val="00CD5E14"/>
    <w:rsid w:val="00CE4272"/>
    <w:rsid w:val="00CE44B3"/>
    <w:rsid w:val="00CE7369"/>
    <w:rsid w:val="00D05DD9"/>
    <w:rsid w:val="00D311DD"/>
    <w:rsid w:val="00D5362C"/>
    <w:rsid w:val="00D9171E"/>
    <w:rsid w:val="00DC20BD"/>
    <w:rsid w:val="00E1406E"/>
    <w:rsid w:val="00E47AFF"/>
    <w:rsid w:val="00E6364F"/>
    <w:rsid w:val="00E86DFB"/>
    <w:rsid w:val="00EB512B"/>
    <w:rsid w:val="00ED0CF2"/>
    <w:rsid w:val="00F3456B"/>
    <w:rsid w:val="00F474A3"/>
    <w:rsid w:val="00F62FAB"/>
    <w:rsid w:val="00F63EBF"/>
    <w:rsid w:val="00F82EAB"/>
    <w:rsid w:val="00F95EB6"/>
    <w:rsid w:val="00F96D03"/>
    <w:rsid w:val="00FC0952"/>
    <w:rsid w:val="00FF0914"/>
    <w:rsid w:val="00FF75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14:docId w14:val="420AB767"/>
  <w15:chartTrackingRefBased/>
  <w15:docId w15:val="{385C184C-9F23-4301-B441-BE1B8FBF8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3EBF"/>
    <w:pPr>
      <w:widowControl w:val="0"/>
      <w:kinsoku w:val="0"/>
      <w:overflowPunct w:val="0"/>
      <w:autoSpaceDE w:val="0"/>
      <w:autoSpaceDN w:val="0"/>
      <w:textAlignment w:val="center"/>
    </w:pPr>
    <w:rPr>
      <w:rFonts w:ascii="華康細明體" w:eastAsia="華康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CB33AE"/>
    <w:rPr>
      <w:rFonts w:ascii="細明體" w:eastAsia="細明體" w:hAnsi="細明體"/>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1</Pages>
  <Words>49</Words>
  <Characters>285</Characters>
  <Application>Microsoft Office Word</Application>
  <DocSecurity>0</DocSecurity>
  <Lines>2</Lines>
  <Paragraphs>1</Paragraphs>
  <ScaleCrop>false</ScaleCrop>
  <Company>ARES</Company>
  <LinksUpToDate>false</LinksUpToDate>
  <CharactersWithSpaces>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第11屆第02會期第27期;出版日期:113年11月07日</dc:description>
  <cp:lastModifiedBy>Administrator</cp:lastModifiedBy>
  <cp:revision>2</cp:revision>
  <cp:lastPrinted>2002-02-01T01:05:00Z</cp:lastPrinted>
  <dcterms:created xsi:type="dcterms:W3CDTF">2025-01-09T08:49:00Z</dcterms:created>
  <dcterms:modified xsi:type="dcterms:W3CDTF">2025-01-09T08:49:00Z</dcterms:modified>
</cp:coreProperties>
</file>