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64"/>
        <w:gridCol w:w="7670"/>
      </w:tblGrid>
      <w:tr w:rsidR="00C26186" w14:paraId="744F4325" w14:textId="77777777" w:rsidTr="00C26186">
        <w:trPr>
          <w:trHeight w:val="737"/>
        </w:trPr>
        <w:tc>
          <w:tcPr>
            <w:tcW w:w="9134" w:type="dxa"/>
            <w:gridSpan w:val="2"/>
            <w:tcBorders>
              <w:top w:val="nil"/>
              <w:left w:val="nil"/>
              <w:bottom w:val="single" w:sz="4" w:space="0" w:color="auto"/>
              <w:right w:val="nil"/>
            </w:tcBorders>
            <w:shd w:val="clear" w:color="auto" w:fill="auto"/>
            <w:vAlign w:val="center"/>
          </w:tcPr>
          <w:p w14:paraId="4298A06D" w14:textId="1FCFE292" w:rsidR="00C26186" w:rsidRPr="00C26186" w:rsidRDefault="00C26186" w:rsidP="00C26186">
            <w:pPr>
              <w:pStyle w:val="a6"/>
              <w:kinsoku/>
              <w:autoSpaceDE/>
              <w:ind w:leftChars="50" w:left="105" w:rightChars="50" w:right="105"/>
              <w:jc w:val="center"/>
              <w:rPr>
                <w:rFonts w:eastAsia="華康中黑體"/>
                <w:sz w:val="36"/>
              </w:rPr>
            </w:pPr>
            <w:r w:rsidRPr="00C26186">
              <w:rPr>
                <w:rFonts w:eastAsia="華康中黑體" w:hint="eastAsia"/>
                <w:sz w:val="36"/>
              </w:rPr>
              <w:t>本期委員發言紀錄索引</w:t>
            </w:r>
          </w:p>
        </w:tc>
      </w:tr>
      <w:tr w:rsidR="00173F58" w14:paraId="3010DCF7" w14:textId="77777777" w:rsidTr="00173F58">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tcPr>
          <w:p w14:paraId="36D1F781" w14:textId="21E69040" w:rsidR="00173F58" w:rsidRPr="00173F58" w:rsidRDefault="00EB227D" w:rsidP="00BB19D5">
            <w:pPr>
              <w:pStyle w:val="a6"/>
              <w:kinsoku/>
              <w:autoSpaceDE/>
              <w:ind w:leftChars="50" w:left="105" w:rightChars="50" w:right="105"/>
              <w:rPr>
                <w:rFonts w:eastAsia="標楷體"/>
              </w:rPr>
            </w:pPr>
            <w:r w:rsidRPr="0023370C">
              <w:rPr>
                <w:rFonts w:eastAsia="標楷體" w:hint="eastAsia"/>
              </w:rPr>
              <w:t>立法院</w:t>
            </w:r>
            <w:r w:rsidR="00BB19D5" w:rsidRPr="00BB19D5">
              <w:rPr>
                <w:rFonts w:eastAsia="標楷體" w:hint="eastAsia"/>
              </w:rPr>
              <w:t>第</w:t>
            </w:r>
            <w:r w:rsidR="00BB19D5" w:rsidRPr="00BB19D5">
              <w:rPr>
                <w:rFonts w:eastAsia="標楷體" w:hint="eastAsia"/>
              </w:rPr>
              <w:t>11</w:t>
            </w:r>
            <w:r w:rsidR="00BB19D5" w:rsidRPr="00BB19D5">
              <w:rPr>
                <w:rFonts w:eastAsia="標楷體" w:hint="eastAsia"/>
              </w:rPr>
              <w:t>屆第</w:t>
            </w:r>
            <w:r w:rsidR="00BB19D5" w:rsidRPr="00BB19D5">
              <w:rPr>
                <w:rFonts w:eastAsia="標楷體" w:hint="eastAsia"/>
              </w:rPr>
              <w:t>3</w:t>
            </w:r>
            <w:r w:rsidR="00BB19D5" w:rsidRPr="00BB19D5">
              <w:rPr>
                <w:rFonts w:eastAsia="標楷體" w:hint="eastAsia"/>
              </w:rPr>
              <w:t>會期第</w:t>
            </w:r>
            <w:r w:rsidR="0006115A">
              <w:rPr>
                <w:rFonts w:eastAsia="標楷體" w:hint="eastAsia"/>
              </w:rPr>
              <w:t>11</w:t>
            </w:r>
            <w:r w:rsidR="00BB19D5" w:rsidRPr="00BB19D5">
              <w:rPr>
                <w:rFonts w:eastAsia="標楷體" w:hint="eastAsia"/>
              </w:rPr>
              <w:t>次會議紀錄</w:t>
            </w:r>
          </w:p>
        </w:tc>
      </w:tr>
      <w:tr w:rsidR="003700C0" w14:paraId="5BC529A5" w14:textId="77777777" w:rsidTr="00CB492D">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11F9C60D" w14:textId="77777777" w:rsidR="0006115A" w:rsidRDefault="0006115A" w:rsidP="00C26186">
            <w:pPr>
              <w:pStyle w:val="a6"/>
              <w:kinsoku/>
              <w:autoSpaceDE/>
              <w:spacing w:beforeLines="30" w:before="95" w:line="400" w:lineRule="exact"/>
              <w:ind w:leftChars="50" w:left="105" w:rightChars="50" w:right="105"/>
              <w:rPr>
                <w:rFonts w:eastAsia="微軟正黑體"/>
                <w:b/>
              </w:rPr>
            </w:pPr>
            <w:r w:rsidRPr="0006115A">
              <w:rPr>
                <w:rFonts w:eastAsia="微軟正黑體" w:hint="eastAsia"/>
                <w:b/>
              </w:rPr>
              <w:t>討論事項</w:t>
            </w:r>
          </w:p>
          <w:p w14:paraId="362F9DCA" w14:textId="313AC66C" w:rsidR="003700C0" w:rsidRDefault="0006115A" w:rsidP="00C26186">
            <w:pPr>
              <w:pStyle w:val="a6"/>
              <w:kinsoku/>
              <w:autoSpaceDE/>
              <w:spacing w:afterLines="30" w:after="95" w:line="400" w:lineRule="exact"/>
              <w:ind w:leftChars="50" w:left="105" w:rightChars="50" w:right="105"/>
              <w:rPr>
                <w:rFonts w:eastAsia="微軟正黑體"/>
                <w:b/>
              </w:rPr>
            </w:pPr>
            <w:r w:rsidRPr="0006115A">
              <w:rPr>
                <w:rFonts w:eastAsia="微軟正黑體" w:hint="eastAsia"/>
                <w:b/>
              </w:rPr>
              <w:t>國家住宅及都市更新中心</w:t>
            </w:r>
            <w:r w:rsidRPr="0006115A">
              <w:rPr>
                <w:rFonts w:eastAsia="微軟正黑體"/>
                <w:b/>
              </w:rPr>
              <w:t>114</w:t>
            </w:r>
            <w:r w:rsidRPr="0006115A">
              <w:rPr>
                <w:rFonts w:eastAsia="微軟正黑體"/>
                <w:b/>
              </w:rPr>
              <w:t>年度預算書案</w:t>
            </w:r>
            <w:r w:rsidRPr="00EA6661">
              <w:rPr>
                <w:rFonts w:ascii="微軟正黑體" w:eastAsia="微軟正黑體" w:hAnsi="微軟正黑體"/>
                <w:b/>
              </w:rPr>
              <w:t>─</w:t>
            </w:r>
            <w:r w:rsidRPr="0006115A">
              <w:rPr>
                <w:rFonts w:eastAsia="微軟正黑體"/>
                <w:b/>
              </w:rPr>
              <w:t>完成三讀</w:t>
            </w:r>
            <w:r w:rsidR="00EA6661" w:rsidRPr="00EA6661">
              <w:rPr>
                <w:rFonts w:ascii="微軟正黑體" w:eastAsia="微軟正黑體" w:hAnsi="微軟正黑體"/>
                <w:b/>
              </w:rPr>
              <w:t>─</w:t>
            </w:r>
            <w:r>
              <w:rPr>
                <w:rFonts w:eastAsia="微軟正黑體" w:hint="eastAsia"/>
                <w:b/>
              </w:rPr>
              <w:t xml:space="preserve">　　　　</w:t>
            </w:r>
            <w:r>
              <w:rPr>
                <w:rFonts w:eastAsia="微軟正黑體" w:hint="eastAsia"/>
                <w:b/>
              </w:rPr>
              <w:t xml:space="preserve">    </w:t>
            </w:r>
            <w:r w:rsidR="00DC7100">
              <w:rPr>
                <w:rFonts w:eastAsia="微軟正黑體"/>
                <w:b/>
              </w:rPr>
              <w:t xml:space="preserve">    </w:t>
            </w:r>
            <w:r>
              <w:rPr>
                <w:rFonts w:eastAsia="微軟正黑體" w:hint="eastAsia"/>
                <w:b/>
              </w:rPr>
              <w:t xml:space="preserve"> </w:t>
            </w:r>
            <w:r w:rsidR="00DC7100">
              <w:rPr>
                <w:rFonts w:eastAsia="微軟正黑體" w:hint="eastAsia"/>
                <w:b/>
              </w:rPr>
              <w:t>（頁次：</w:t>
            </w:r>
            <w:r>
              <w:rPr>
                <w:rFonts w:eastAsia="微軟正黑體" w:hint="eastAsia"/>
                <w:b/>
              </w:rPr>
              <w:t>１</w:t>
            </w:r>
            <w:r w:rsidR="00DC7100">
              <w:rPr>
                <w:rFonts w:eastAsia="微軟正黑體" w:hint="eastAsia"/>
                <w:b/>
              </w:rPr>
              <w:t>－</w:t>
            </w:r>
            <w:r>
              <w:rPr>
                <w:rFonts w:eastAsia="微軟正黑體" w:hint="eastAsia"/>
                <w:b/>
              </w:rPr>
              <w:t>１６</w:t>
            </w:r>
            <w:r w:rsidR="003700C0">
              <w:rPr>
                <w:rFonts w:eastAsia="微軟正黑體" w:hint="eastAsia"/>
                <w:b/>
              </w:rPr>
              <w:t>）</w:t>
            </w:r>
          </w:p>
        </w:tc>
      </w:tr>
      <w:tr w:rsidR="003700C0" w14:paraId="3A188091" w14:textId="77777777" w:rsidTr="001F3A6C">
        <w:trPr>
          <w:trHeight w:hRule="exact" w:val="737"/>
        </w:trPr>
        <w:tc>
          <w:tcPr>
            <w:tcW w:w="1464" w:type="dxa"/>
            <w:tcBorders>
              <w:top w:val="single" w:sz="4" w:space="0" w:color="auto"/>
              <w:left w:val="single" w:sz="4" w:space="0" w:color="auto"/>
              <w:bottom w:val="nil"/>
              <w:right w:val="single" w:sz="4" w:space="0" w:color="auto"/>
            </w:tcBorders>
            <w:hideMark/>
          </w:tcPr>
          <w:p w14:paraId="35DB81EC" w14:textId="77777777" w:rsidR="003700C0" w:rsidRPr="009D0601" w:rsidRDefault="003700C0" w:rsidP="00B43830">
            <w:pPr>
              <w:spacing w:beforeLines="50" w:before="159"/>
              <w:jc w:val="center"/>
            </w:pPr>
            <w:r w:rsidRPr="00C26186">
              <w:rPr>
                <w:rFonts w:hint="eastAsia"/>
                <w:spacing w:val="105"/>
                <w:kern w:val="0"/>
                <w:fitText w:val="1049" w:id="-951746048"/>
              </w:rPr>
              <w:t>發言</w:t>
            </w:r>
            <w:r w:rsidRPr="00C26186">
              <w:rPr>
                <w:rFonts w:hint="eastAsia"/>
                <w:kern w:val="0"/>
                <w:fitText w:val="1049" w:id="-951746048"/>
              </w:rPr>
              <w:t>者</w:t>
            </w:r>
          </w:p>
        </w:tc>
        <w:tc>
          <w:tcPr>
            <w:tcW w:w="7670" w:type="dxa"/>
            <w:tcBorders>
              <w:top w:val="single" w:sz="4" w:space="0" w:color="auto"/>
              <w:left w:val="single" w:sz="4" w:space="0" w:color="auto"/>
              <w:bottom w:val="nil"/>
              <w:right w:val="single" w:sz="4" w:space="0" w:color="auto"/>
            </w:tcBorders>
            <w:hideMark/>
          </w:tcPr>
          <w:p w14:paraId="4114128D" w14:textId="77777777" w:rsidR="003700C0" w:rsidRPr="009D0601" w:rsidRDefault="009D0601" w:rsidP="00BB19D5">
            <w:pPr>
              <w:pStyle w:val="a6"/>
              <w:kinsoku/>
              <w:autoSpaceDE/>
              <w:spacing w:beforeLines="50" w:before="159"/>
              <w:ind w:leftChars="50" w:left="105" w:rightChars="50" w:right="105"/>
            </w:pPr>
            <w:r w:rsidRPr="009D0601">
              <w:rPr>
                <w:rFonts w:hint="eastAsia"/>
              </w:rPr>
              <w:t>韓國瑜（主席）</w:t>
            </w:r>
          </w:p>
        </w:tc>
      </w:tr>
      <w:tr w:rsidR="000976CE" w14:paraId="4BC104FF" w14:textId="77777777" w:rsidTr="0030126D">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5909103E" w14:textId="610DBEF6" w:rsidR="000976CE" w:rsidRDefault="000976CE" w:rsidP="00C26186">
            <w:pPr>
              <w:pStyle w:val="a6"/>
              <w:kinsoku/>
              <w:autoSpaceDE/>
              <w:spacing w:beforeLines="30" w:before="95" w:afterLines="30" w:after="95" w:line="400" w:lineRule="exact"/>
              <w:ind w:leftChars="50" w:left="105" w:rightChars="50" w:right="105"/>
              <w:jc w:val="both"/>
              <w:rPr>
                <w:rFonts w:eastAsia="微軟正黑體"/>
                <w:b/>
              </w:rPr>
            </w:pPr>
            <w:r w:rsidRPr="000976CE">
              <w:rPr>
                <w:rFonts w:eastAsia="微軟正黑體" w:hint="eastAsia"/>
                <w:b/>
              </w:rPr>
              <w:t>財團法人二二八事件紀念基金會、財團法人中央營建技術顧問研究社、財團法人台灣建築中心、財團法人臺灣省義勇人員安全濟助基金會、財團法人威權統治時期國家不法行為被害者權利回復基金會、財團法人警察學術研究基金會、財團法人義勇消防人員安全濟助基金會、財團法人臺灣營建研究院等</w:t>
            </w:r>
            <w:r w:rsidRPr="000976CE">
              <w:rPr>
                <w:rFonts w:eastAsia="微軟正黑體"/>
                <w:b/>
              </w:rPr>
              <w:t>8</w:t>
            </w:r>
            <w:r w:rsidRPr="000976CE">
              <w:rPr>
                <w:rFonts w:eastAsia="微軟正黑體"/>
                <w:b/>
              </w:rPr>
              <w:t>家財團法人</w:t>
            </w:r>
            <w:r w:rsidRPr="000976CE">
              <w:rPr>
                <w:rFonts w:eastAsia="微軟正黑體"/>
                <w:b/>
              </w:rPr>
              <w:t>114</w:t>
            </w:r>
            <w:r w:rsidRPr="000976CE">
              <w:rPr>
                <w:rFonts w:eastAsia="微軟正黑體"/>
                <w:b/>
              </w:rPr>
              <w:t>年度預算書案</w:t>
            </w:r>
            <w:r w:rsidR="00EA6661" w:rsidRPr="00EA6661">
              <w:rPr>
                <w:rFonts w:ascii="微軟正黑體" w:eastAsia="微軟正黑體" w:hAnsi="微軟正黑體"/>
                <w:b/>
              </w:rPr>
              <w:t>─</w:t>
            </w:r>
            <w:r w:rsidRPr="000976CE">
              <w:rPr>
                <w:rFonts w:eastAsia="微軟正黑體"/>
                <w:b/>
              </w:rPr>
              <w:t>完成三讀</w:t>
            </w:r>
            <w:r w:rsidR="00EA6661" w:rsidRPr="00EA6661">
              <w:rPr>
                <w:rFonts w:ascii="微軟正黑體" w:eastAsia="微軟正黑體" w:hAnsi="微軟正黑體"/>
                <w:b/>
              </w:rPr>
              <w:t>─</w:t>
            </w:r>
            <w:r>
              <w:rPr>
                <w:rFonts w:eastAsia="微軟正黑體" w:hint="eastAsia"/>
                <w:b/>
              </w:rPr>
              <w:t xml:space="preserve">　</w:t>
            </w:r>
            <w:r>
              <w:rPr>
                <w:rFonts w:eastAsia="微軟正黑體" w:hint="eastAsia"/>
                <w:b/>
              </w:rPr>
              <w:t xml:space="preserve">      </w:t>
            </w:r>
            <w:r w:rsidR="00DC7100">
              <w:rPr>
                <w:rFonts w:eastAsia="微軟正黑體"/>
                <w:b/>
              </w:rPr>
              <w:t xml:space="preserve">     </w:t>
            </w:r>
            <w:r>
              <w:rPr>
                <w:rFonts w:eastAsia="微軟正黑體" w:hint="eastAsia"/>
                <w:b/>
              </w:rPr>
              <w:t xml:space="preserve"> </w:t>
            </w:r>
            <w:r w:rsidR="00DC7100">
              <w:rPr>
                <w:rFonts w:eastAsia="微軟正黑體" w:hint="eastAsia"/>
                <w:b/>
              </w:rPr>
              <w:t>（頁次：</w:t>
            </w:r>
            <w:r>
              <w:rPr>
                <w:rFonts w:eastAsia="微軟正黑體" w:hint="eastAsia"/>
                <w:b/>
              </w:rPr>
              <w:t>１６</w:t>
            </w:r>
            <w:r w:rsidR="00DC7100">
              <w:rPr>
                <w:rFonts w:eastAsia="微軟正黑體" w:hint="eastAsia"/>
                <w:b/>
              </w:rPr>
              <w:t>－</w:t>
            </w:r>
            <w:r>
              <w:rPr>
                <w:rFonts w:eastAsia="微軟正黑體" w:hint="eastAsia"/>
                <w:b/>
              </w:rPr>
              <w:t>２８）</w:t>
            </w:r>
          </w:p>
        </w:tc>
      </w:tr>
      <w:tr w:rsidR="000976CE" w:rsidRPr="009D0601" w14:paraId="30AF366F" w14:textId="77777777" w:rsidTr="0030126D">
        <w:trPr>
          <w:trHeight w:hRule="exact" w:val="737"/>
        </w:trPr>
        <w:tc>
          <w:tcPr>
            <w:tcW w:w="1464" w:type="dxa"/>
            <w:tcBorders>
              <w:top w:val="single" w:sz="4" w:space="0" w:color="auto"/>
              <w:left w:val="single" w:sz="4" w:space="0" w:color="auto"/>
              <w:bottom w:val="nil"/>
              <w:right w:val="single" w:sz="4" w:space="0" w:color="auto"/>
            </w:tcBorders>
            <w:hideMark/>
          </w:tcPr>
          <w:p w14:paraId="46E988BF" w14:textId="77777777" w:rsidR="000976CE" w:rsidRPr="009D0601" w:rsidRDefault="000976CE" w:rsidP="0030126D">
            <w:pPr>
              <w:spacing w:beforeLines="50" w:before="159"/>
              <w:jc w:val="center"/>
            </w:pPr>
            <w:r w:rsidRPr="000976CE">
              <w:rPr>
                <w:rFonts w:hint="eastAsia"/>
                <w:spacing w:val="105"/>
                <w:kern w:val="0"/>
                <w:fitText w:val="1049" w:id="-713894144"/>
              </w:rPr>
              <w:t>發言</w:t>
            </w:r>
            <w:r w:rsidRPr="000976CE">
              <w:rPr>
                <w:rFonts w:hint="eastAsia"/>
                <w:kern w:val="0"/>
                <w:fitText w:val="1049" w:id="-713894144"/>
              </w:rPr>
              <w:t>者</w:t>
            </w:r>
          </w:p>
        </w:tc>
        <w:tc>
          <w:tcPr>
            <w:tcW w:w="7670" w:type="dxa"/>
            <w:tcBorders>
              <w:top w:val="single" w:sz="4" w:space="0" w:color="auto"/>
              <w:left w:val="single" w:sz="4" w:space="0" w:color="auto"/>
              <w:bottom w:val="nil"/>
              <w:right w:val="single" w:sz="4" w:space="0" w:color="auto"/>
            </w:tcBorders>
            <w:hideMark/>
          </w:tcPr>
          <w:p w14:paraId="082FE6A0" w14:textId="77777777" w:rsidR="000976CE" w:rsidRPr="009D0601" w:rsidRDefault="000976CE" w:rsidP="0030126D">
            <w:pPr>
              <w:pStyle w:val="a6"/>
              <w:kinsoku/>
              <w:autoSpaceDE/>
              <w:spacing w:beforeLines="50" w:before="159"/>
              <w:ind w:leftChars="50" w:left="105" w:rightChars="50" w:right="105"/>
            </w:pPr>
            <w:r w:rsidRPr="009D0601">
              <w:rPr>
                <w:rFonts w:hint="eastAsia"/>
              </w:rPr>
              <w:t>韓國瑜（主席）</w:t>
            </w:r>
          </w:p>
        </w:tc>
      </w:tr>
      <w:tr w:rsidR="000E53DF" w14:paraId="2F568055" w14:textId="77777777" w:rsidTr="0030126D">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4CC7FD8A" w14:textId="47E08EE4" w:rsidR="000E53DF" w:rsidRDefault="000E53DF" w:rsidP="00C26186">
            <w:pPr>
              <w:pStyle w:val="a6"/>
              <w:kinsoku/>
              <w:autoSpaceDE/>
              <w:spacing w:beforeLines="30" w:before="95" w:afterLines="30" w:after="95" w:line="400" w:lineRule="exact"/>
              <w:ind w:leftChars="50" w:left="105" w:rightChars="50" w:right="105"/>
              <w:jc w:val="both"/>
              <w:rPr>
                <w:rFonts w:eastAsia="微軟正黑體"/>
                <w:b/>
              </w:rPr>
            </w:pPr>
            <w:r w:rsidRPr="000E53DF">
              <w:rPr>
                <w:rFonts w:eastAsia="微軟正黑體" w:hint="eastAsia"/>
                <w:b/>
              </w:rPr>
              <w:t>財團法人原住民族文化事業基金會及財團法人原住民族語言研究發展基金會</w:t>
            </w:r>
            <w:r w:rsidRPr="000E53DF">
              <w:rPr>
                <w:rFonts w:eastAsia="微軟正黑體"/>
                <w:b/>
              </w:rPr>
              <w:t>114</w:t>
            </w:r>
            <w:r w:rsidRPr="000E53DF">
              <w:rPr>
                <w:rFonts w:eastAsia="微軟正黑體"/>
                <w:b/>
              </w:rPr>
              <w:t>年度預算書案</w:t>
            </w:r>
            <w:r w:rsidR="00EA6661" w:rsidRPr="00EA6661">
              <w:rPr>
                <w:rFonts w:ascii="微軟正黑體" w:eastAsia="微軟正黑體" w:hAnsi="微軟正黑體"/>
                <w:b/>
              </w:rPr>
              <w:t>─</w:t>
            </w:r>
            <w:r w:rsidRPr="000E53DF">
              <w:rPr>
                <w:rFonts w:eastAsia="微軟正黑體"/>
                <w:b/>
              </w:rPr>
              <w:t>完成三讀</w:t>
            </w:r>
            <w:r w:rsidR="00EA6661" w:rsidRPr="00EA6661">
              <w:rPr>
                <w:rFonts w:ascii="微軟正黑體" w:eastAsia="微軟正黑體" w:hAnsi="微軟正黑體"/>
                <w:b/>
              </w:rPr>
              <w:t>─</w:t>
            </w:r>
            <w:r w:rsidRPr="000E53DF">
              <w:rPr>
                <w:rFonts w:eastAsia="微軟正黑體"/>
                <w:b/>
              </w:rPr>
              <w:t xml:space="preserve">　　　　　　　　　　　　　　　　　　　　　　　　</w:t>
            </w:r>
            <w:r w:rsidR="00DC7100">
              <w:rPr>
                <w:rFonts w:eastAsia="微軟正黑體" w:hint="eastAsia"/>
                <w:b/>
              </w:rPr>
              <w:t xml:space="preserve"> </w:t>
            </w:r>
            <w:r w:rsidR="00DC7100">
              <w:rPr>
                <w:rFonts w:eastAsia="微軟正黑體"/>
                <w:b/>
              </w:rPr>
              <w:t xml:space="preserve">     </w:t>
            </w:r>
            <w:r w:rsidR="00DC7100">
              <w:rPr>
                <w:rFonts w:eastAsia="微軟正黑體"/>
                <w:b/>
              </w:rPr>
              <w:t>（頁次：</w:t>
            </w:r>
            <w:r w:rsidRPr="000E53DF">
              <w:rPr>
                <w:rFonts w:eastAsia="微軟正黑體"/>
                <w:b/>
              </w:rPr>
              <w:t>２８</w:t>
            </w:r>
            <w:r w:rsidR="00DC7100">
              <w:rPr>
                <w:rFonts w:eastAsia="微軟正黑體"/>
                <w:b/>
              </w:rPr>
              <w:t>－</w:t>
            </w:r>
            <w:r w:rsidRPr="000E53DF">
              <w:rPr>
                <w:rFonts w:eastAsia="微軟正黑體"/>
                <w:b/>
              </w:rPr>
              <w:t>３６）</w:t>
            </w:r>
          </w:p>
        </w:tc>
      </w:tr>
      <w:tr w:rsidR="000E53DF" w:rsidRPr="009D0601" w14:paraId="38773208" w14:textId="77777777" w:rsidTr="0030126D">
        <w:trPr>
          <w:trHeight w:hRule="exact" w:val="737"/>
        </w:trPr>
        <w:tc>
          <w:tcPr>
            <w:tcW w:w="1464" w:type="dxa"/>
            <w:tcBorders>
              <w:top w:val="single" w:sz="4" w:space="0" w:color="auto"/>
              <w:left w:val="single" w:sz="4" w:space="0" w:color="auto"/>
              <w:bottom w:val="nil"/>
              <w:right w:val="single" w:sz="4" w:space="0" w:color="auto"/>
            </w:tcBorders>
            <w:hideMark/>
          </w:tcPr>
          <w:p w14:paraId="2486179E" w14:textId="77777777" w:rsidR="000E53DF" w:rsidRPr="009D0601" w:rsidRDefault="000E53DF" w:rsidP="0030126D">
            <w:pPr>
              <w:spacing w:beforeLines="50" w:before="159"/>
              <w:jc w:val="center"/>
            </w:pPr>
            <w:r w:rsidRPr="000E53DF">
              <w:rPr>
                <w:rFonts w:hint="eastAsia"/>
                <w:spacing w:val="105"/>
                <w:kern w:val="0"/>
                <w:fitText w:val="1049" w:id="-713893888"/>
              </w:rPr>
              <w:t>發言</w:t>
            </w:r>
            <w:r w:rsidRPr="000E53DF">
              <w:rPr>
                <w:rFonts w:hint="eastAsia"/>
                <w:kern w:val="0"/>
                <w:fitText w:val="1049" w:id="-713893888"/>
              </w:rPr>
              <w:t>者</w:t>
            </w:r>
          </w:p>
        </w:tc>
        <w:tc>
          <w:tcPr>
            <w:tcW w:w="7670" w:type="dxa"/>
            <w:tcBorders>
              <w:top w:val="single" w:sz="4" w:space="0" w:color="auto"/>
              <w:left w:val="single" w:sz="4" w:space="0" w:color="auto"/>
              <w:bottom w:val="nil"/>
              <w:right w:val="single" w:sz="4" w:space="0" w:color="auto"/>
            </w:tcBorders>
            <w:hideMark/>
          </w:tcPr>
          <w:p w14:paraId="4744E0F7" w14:textId="77777777" w:rsidR="000E53DF" w:rsidRPr="009D0601" w:rsidRDefault="000E53DF" w:rsidP="0030126D">
            <w:pPr>
              <w:pStyle w:val="a6"/>
              <w:kinsoku/>
              <w:autoSpaceDE/>
              <w:spacing w:beforeLines="50" w:before="159"/>
              <w:ind w:leftChars="50" w:left="105" w:rightChars="50" w:right="105"/>
            </w:pPr>
            <w:r w:rsidRPr="009D0601">
              <w:rPr>
                <w:rFonts w:hint="eastAsia"/>
              </w:rPr>
              <w:t>韓國瑜（主席）</w:t>
            </w:r>
          </w:p>
        </w:tc>
      </w:tr>
      <w:tr w:rsidR="000E53DF" w14:paraId="277AFB59" w14:textId="77777777" w:rsidTr="0030126D">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4FC72FA0" w14:textId="6996EEB6" w:rsidR="000E53DF" w:rsidRDefault="000E53DF" w:rsidP="00C26186">
            <w:pPr>
              <w:pStyle w:val="a6"/>
              <w:kinsoku/>
              <w:autoSpaceDE/>
              <w:spacing w:beforeLines="30" w:before="95" w:afterLines="30" w:after="95" w:line="400" w:lineRule="exact"/>
              <w:ind w:leftChars="50" w:left="105" w:rightChars="50" w:right="105"/>
              <w:rPr>
                <w:rFonts w:eastAsia="微軟正黑體"/>
                <w:b/>
              </w:rPr>
            </w:pPr>
            <w:r w:rsidRPr="000E53DF">
              <w:rPr>
                <w:rFonts w:eastAsia="微軟正黑體" w:hint="eastAsia"/>
                <w:b/>
              </w:rPr>
              <w:t>財團法人海峽交流基金會</w:t>
            </w:r>
            <w:r w:rsidRPr="000E53DF">
              <w:rPr>
                <w:rFonts w:eastAsia="微軟正黑體"/>
                <w:b/>
              </w:rPr>
              <w:t>114</w:t>
            </w:r>
            <w:r w:rsidRPr="000E53DF">
              <w:rPr>
                <w:rFonts w:eastAsia="微軟正黑體"/>
                <w:b/>
              </w:rPr>
              <w:t>年度預算書案</w:t>
            </w:r>
            <w:r w:rsidR="00EA6661" w:rsidRPr="00EA6661">
              <w:rPr>
                <w:rFonts w:ascii="微軟正黑體" w:eastAsia="微軟正黑體" w:hAnsi="微軟正黑體"/>
                <w:b/>
              </w:rPr>
              <w:t>─</w:t>
            </w:r>
            <w:r w:rsidRPr="000E53DF">
              <w:rPr>
                <w:rFonts w:eastAsia="微軟正黑體"/>
                <w:b/>
              </w:rPr>
              <w:t>完成三讀</w:t>
            </w:r>
            <w:r w:rsidR="00EA6661" w:rsidRPr="00EA6661">
              <w:rPr>
                <w:rFonts w:ascii="微軟正黑體" w:eastAsia="微軟正黑體" w:hAnsi="微軟正黑體"/>
                <w:b/>
              </w:rPr>
              <w:t>─</w:t>
            </w:r>
            <w:r>
              <w:rPr>
                <w:rFonts w:eastAsia="微軟正黑體" w:hint="eastAsia"/>
                <w:b/>
              </w:rPr>
              <w:t xml:space="preserve">　</w:t>
            </w:r>
            <w:r>
              <w:rPr>
                <w:rFonts w:eastAsia="微軟正黑體" w:hint="eastAsia"/>
                <w:b/>
              </w:rPr>
              <w:t xml:space="preserve">       </w:t>
            </w:r>
            <w:r w:rsidR="00DC7100">
              <w:rPr>
                <w:rFonts w:eastAsia="微軟正黑體"/>
                <w:b/>
              </w:rPr>
              <w:t xml:space="preserve">    </w:t>
            </w:r>
            <w:r>
              <w:rPr>
                <w:rFonts w:eastAsia="微軟正黑體" w:hint="eastAsia"/>
                <w:b/>
              </w:rPr>
              <w:t xml:space="preserve">  </w:t>
            </w:r>
            <w:r w:rsidR="00DC7100">
              <w:rPr>
                <w:rFonts w:eastAsia="微軟正黑體" w:hint="eastAsia"/>
                <w:b/>
              </w:rPr>
              <w:t>（頁次：</w:t>
            </w:r>
            <w:r>
              <w:rPr>
                <w:rFonts w:eastAsia="微軟正黑體" w:hint="eastAsia"/>
                <w:b/>
              </w:rPr>
              <w:t>３６</w:t>
            </w:r>
            <w:r w:rsidR="00DC7100">
              <w:rPr>
                <w:rFonts w:eastAsia="微軟正黑體" w:hint="eastAsia"/>
                <w:b/>
              </w:rPr>
              <w:t>－</w:t>
            </w:r>
            <w:r>
              <w:rPr>
                <w:rFonts w:eastAsia="微軟正黑體" w:hint="eastAsia"/>
                <w:b/>
              </w:rPr>
              <w:t>４１）</w:t>
            </w:r>
          </w:p>
        </w:tc>
      </w:tr>
      <w:tr w:rsidR="000E53DF" w:rsidRPr="009D0601" w14:paraId="12AEED94" w14:textId="77777777" w:rsidTr="0030126D">
        <w:trPr>
          <w:trHeight w:hRule="exact" w:val="737"/>
        </w:trPr>
        <w:tc>
          <w:tcPr>
            <w:tcW w:w="1464" w:type="dxa"/>
            <w:tcBorders>
              <w:top w:val="single" w:sz="4" w:space="0" w:color="auto"/>
              <w:left w:val="single" w:sz="4" w:space="0" w:color="auto"/>
              <w:bottom w:val="nil"/>
              <w:right w:val="single" w:sz="4" w:space="0" w:color="auto"/>
            </w:tcBorders>
            <w:hideMark/>
          </w:tcPr>
          <w:p w14:paraId="3409403A" w14:textId="77777777" w:rsidR="000E53DF" w:rsidRPr="009D0601" w:rsidRDefault="000E53DF" w:rsidP="0030126D">
            <w:pPr>
              <w:spacing w:beforeLines="50" w:before="159"/>
              <w:jc w:val="center"/>
            </w:pPr>
            <w:r w:rsidRPr="000E53DF">
              <w:rPr>
                <w:rFonts w:hint="eastAsia"/>
                <w:spacing w:val="105"/>
                <w:kern w:val="0"/>
                <w:fitText w:val="1049" w:id="-713893887"/>
              </w:rPr>
              <w:t>發言</w:t>
            </w:r>
            <w:r w:rsidRPr="000E53DF">
              <w:rPr>
                <w:rFonts w:hint="eastAsia"/>
                <w:kern w:val="0"/>
                <w:fitText w:val="1049" w:id="-713893887"/>
              </w:rPr>
              <w:t>者</w:t>
            </w:r>
          </w:p>
        </w:tc>
        <w:tc>
          <w:tcPr>
            <w:tcW w:w="7670" w:type="dxa"/>
            <w:tcBorders>
              <w:top w:val="single" w:sz="4" w:space="0" w:color="auto"/>
              <w:left w:val="single" w:sz="4" w:space="0" w:color="auto"/>
              <w:bottom w:val="nil"/>
              <w:right w:val="single" w:sz="4" w:space="0" w:color="auto"/>
            </w:tcBorders>
            <w:hideMark/>
          </w:tcPr>
          <w:p w14:paraId="61F1C211" w14:textId="77777777" w:rsidR="000E53DF" w:rsidRPr="009D0601" w:rsidRDefault="000E53DF" w:rsidP="0030126D">
            <w:pPr>
              <w:pStyle w:val="a6"/>
              <w:kinsoku/>
              <w:autoSpaceDE/>
              <w:spacing w:beforeLines="50" w:before="159"/>
              <w:ind w:leftChars="50" w:left="105" w:rightChars="50" w:right="105"/>
            </w:pPr>
            <w:r w:rsidRPr="009D0601">
              <w:rPr>
                <w:rFonts w:hint="eastAsia"/>
              </w:rPr>
              <w:t>韓國瑜（主席）</w:t>
            </w:r>
          </w:p>
        </w:tc>
      </w:tr>
      <w:tr w:rsidR="000E53DF" w14:paraId="4B4A4239" w14:textId="77777777" w:rsidTr="0030126D">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5BDD13B7" w14:textId="169F2303" w:rsidR="000E53DF" w:rsidRDefault="000E53DF" w:rsidP="00C26186">
            <w:pPr>
              <w:pStyle w:val="a6"/>
              <w:kinsoku/>
              <w:autoSpaceDE/>
              <w:spacing w:beforeLines="30" w:before="95" w:afterLines="30" w:after="95" w:line="400" w:lineRule="exact"/>
              <w:ind w:leftChars="50" w:left="105" w:rightChars="50" w:right="105"/>
              <w:rPr>
                <w:rFonts w:eastAsia="微軟正黑體"/>
                <w:b/>
              </w:rPr>
            </w:pPr>
            <w:r w:rsidRPr="000E53DF">
              <w:rPr>
                <w:rFonts w:eastAsia="微軟正黑體" w:hint="eastAsia"/>
                <w:b/>
              </w:rPr>
              <w:t>財團法人臺港經濟文化合作策進會</w:t>
            </w:r>
            <w:r w:rsidRPr="000E53DF">
              <w:rPr>
                <w:rFonts w:eastAsia="微軟正黑體"/>
                <w:b/>
              </w:rPr>
              <w:t>114</w:t>
            </w:r>
            <w:r w:rsidRPr="000E53DF">
              <w:rPr>
                <w:rFonts w:eastAsia="微軟正黑體"/>
                <w:b/>
              </w:rPr>
              <w:t>年度預算書案</w:t>
            </w:r>
            <w:r w:rsidR="00EA6661" w:rsidRPr="00EA6661">
              <w:rPr>
                <w:rFonts w:ascii="微軟正黑體" w:eastAsia="微軟正黑體" w:hAnsi="微軟正黑體"/>
                <w:b/>
              </w:rPr>
              <w:t>─</w:t>
            </w:r>
            <w:r w:rsidRPr="000E53DF">
              <w:rPr>
                <w:rFonts w:eastAsia="微軟正黑體"/>
                <w:b/>
              </w:rPr>
              <w:t>完成三讀</w:t>
            </w:r>
            <w:r w:rsidR="00EA6661" w:rsidRPr="00EA6661">
              <w:rPr>
                <w:rFonts w:ascii="微軟正黑體" w:eastAsia="微軟正黑體" w:hAnsi="微軟正黑體"/>
                <w:b/>
              </w:rPr>
              <w:t>─</w:t>
            </w:r>
            <w:r>
              <w:rPr>
                <w:rFonts w:eastAsia="微軟正黑體" w:hint="eastAsia"/>
                <w:b/>
              </w:rPr>
              <w:t xml:space="preserve">   </w:t>
            </w:r>
            <w:r w:rsidR="00DC7100">
              <w:rPr>
                <w:rFonts w:eastAsia="微軟正黑體"/>
                <w:b/>
              </w:rPr>
              <w:t xml:space="preserve">    </w:t>
            </w:r>
            <w:r w:rsidR="00DC7100">
              <w:rPr>
                <w:rFonts w:eastAsia="微軟正黑體" w:hint="eastAsia"/>
                <w:b/>
              </w:rPr>
              <w:t>（頁次：</w:t>
            </w:r>
            <w:r w:rsidRPr="000E53DF">
              <w:rPr>
                <w:rFonts w:eastAsia="微軟正黑體" w:hint="eastAsia"/>
                <w:b/>
              </w:rPr>
              <w:t>４１</w:t>
            </w:r>
            <w:r w:rsidR="00DC7100">
              <w:rPr>
                <w:rFonts w:eastAsia="微軟正黑體" w:hint="eastAsia"/>
                <w:b/>
              </w:rPr>
              <w:t>－</w:t>
            </w:r>
            <w:r w:rsidRPr="000E53DF">
              <w:rPr>
                <w:rFonts w:eastAsia="微軟正黑體" w:hint="eastAsia"/>
                <w:b/>
              </w:rPr>
              <w:t>４４</w:t>
            </w:r>
            <w:r>
              <w:rPr>
                <w:rFonts w:eastAsia="微軟正黑體" w:hint="eastAsia"/>
                <w:b/>
              </w:rPr>
              <w:t>）</w:t>
            </w:r>
          </w:p>
        </w:tc>
      </w:tr>
      <w:tr w:rsidR="000E53DF" w:rsidRPr="009D0601" w14:paraId="0CC996C7" w14:textId="77777777" w:rsidTr="0030126D">
        <w:trPr>
          <w:trHeight w:hRule="exact" w:val="737"/>
        </w:trPr>
        <w:tc>
          <w:tcPr>
            <w:tcW w:w="1464" w:type="dxa"/>
            <w:tcBorders>
              <w:top w:val="single" w:sz="4" w:space="0" w:color="auto"/>
              <w:left w:val="single" w:sz="4" w:space="0" w:color="auto"/>
              <w:bottom w:val="nil"/>
              <w:right w:val="single" w:sz="4" w:space="0" w:color="auto"/>
            </w:tcBorders>
            <w:hideMark/>
          </w:tcPr>
          <w:p w14:paraId="7ADB7060" w14:textId="77777777" w:rsidR="000E53DF" w:rsidRPr="009D0601" w:rsidRDefault="000E53DF" w:rsidP="0030126D">
            <w:pPr>
              <w:spacing w:beforeLines="50" w:before="159"/>
              <w:jc w:val="center"/>
            </w:pPr>
            <w:r w:rsidRPr="000E53DF">
              <w:rPr>
                <w:rFonts w:hint="eastAsia"/>
                <w:spacing w:val="105"/>
                <w:kern w:val="0"/>
                <w:fitText w:val="1049" w:id="-713893886"/>
              </w:rPr>
              <w:t>發言</w:t>
            </w:r>
            <w:r w:rsidRPr="000E53DF">
              <w:rPr>
                <w:rFonts w:hint="eastAsia"/>
                <w:kern w:val="0"/>
                <w:fitText w:val="1049" w:id="-713893886"/>
              </w:rPr>
              <w:t>者</w:t>
            </w:r>
          </w:p>
        </w:tc>
        <w:tc>
          <w:tcPr>
            <w:tcW w:w="7670" w:type="dxa"/>
            <w:tcBorders>
              <w:top w:val="single" w:sz="4" w:space="0" w:color="auto"/>
              <w:left w:val="single" w:sz="4" w:space="0" w:color="auto"/>
              <w:bottom w:val="nil"/>
              <w:right w:val="single" w:sz="4" w:space="0" w:color="auto"/>
            </w:tcBorders>
            <w:hideMark/>
          </w:tcPr>
          <w:p w14:paraId="4F7313C0" w14:textId="77777777" w:rsidR="000E53DF" w:rsidRPr="009D0601" w:rsidRDefault="000E53DF" w:rsidP="0030126D">
            <w:pPr>
              <w:pStyle w:val="a6"/>
              <w:kinsoku/>
              <w:autoSpaceDE/>
              <w:spacing w:beforeLines="50" w:before="159"/>
              <w:ind w:leftChars="50" w:left="105" w:rightChars="50" w:right="105"/>
            </w:pPr>
            <w:r w:rsidRPr="009D0601">
              <w:rPr>
                <w:rFonts w:hint="eastAsia"/>
              </w:rPr>
              <w:t>韓國瑜（主席）</w:t>
            </w:r>
          </w:p>
        </w:tc>
      </w:tr>
      <w:tr w:rsidR="000E53DF" w14:paraId="117F0CD2" w14:textId="77777777" w:rsidTr="0030126D">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2CAA0498" w14:textId="3F1ACA94" w:rsidR="000E53DF" w:rsidRDefault="000E53DF" w:rsidP="00C26186">
            <w:pPr>
              <w:pStyle w:val="a6"/>
              <w:kinsoku/>
              <w:autoSpaceDE/>
              <w:spacing w:beforeLines="30" w:before="95" w:afterLines="30" w:after="95" w:line="400" w:lineRule="exact"/>
              <w:ind w:leftChars="50" w:left="105" w:rightChars="50" w:right="105"/>
              <w:rPr>
                <w:rFonts w:eastAsia="微軟正黑體"/>
                <w:b/>
              </w:rPr>
            </w:pPr>
            <w:r w:rsidRPr="000E53DF">
              <w:rPr>
                <w:rFonts w:eastAsia="微軟正黑體" w:hint="eastAsia"/>
                <w:b/>
              </w:rPr>
              <w:t>財團法人客家公共傳播基金會</w:t>
            </w:r>
            <w:r w:rsidRPr="000E53DF">
              <w:rPr>
                <w:rFonts w:eastAsia="微軟正黑體"/>
                <w:b/>
              </w:rPr>
              <w:t>114</w:t>
            </w:r>
            <w:r w:rsidRPr="000E53DF">
              <w:rPr>
                <w:rFonts w:eastAsia="微軟正黑體"/>
                <w:b/>
              </w:rPr>
              <w:t>年度預算書案</w:t>
            </w:r>
            <w:r w:rsidR="00EA6661" w:rsidRPr="00EA6661">
              <w:rPr>
                <w:rFonts w:ascii="微軟正黑體" w:eastAsia="微軟正黑體" w:hAnsi="微軟正黑體"/>
                <w:b/>
              </w:rPr>
              <w:t>─</w:t>
            </w:r>
            <w:r w:rsidRPr="000E53DF">
              <w:rPr>
                <w:rFonts w:eastAsia="微軟正黑體"/>
                <w:b/>
              </w:rPr>
              <w:t>完成三讀</w:t>
            </w:r>
            <w:r w:rsidR="00EA6661" w:rsidRPr="00EA6661">
              <w:rPr>
                <w:rFonts w:ascii="微軟正黑體" w:eastAsia="微軟正黑體" w:hAnsi="微軟正黑體"/>
                <w:b/>
              </w:rPr>
              <w:t>─</w:t>
            </w:r>
            <w:r w:rsidRPr="000E53DF">
              <w:rPr>
                <w:rFonts w:eastAsia="微軟正黑體"/>
                <w:b/>
              </w:rPr>
              <w:t xml:space="preserve">　　</w:t>
            </w:r>
            <w:r>
              <w:rPr>
                <w:rFonts w:eastAsia="微軟正黑體" w:hint="eastAsia"/>
                <w:b/>
              </w:rPr>
              <w:t xml:space="preserve"> </w:t>
            </w:r>
            <w:r w:rsidR="00DC7100">
              <w:rPr>
                <w:rFonts w:eastAsia="微軟正黑體"/>
                <w:b/>
              </w:rPr>
              <w:t xml:space="preserve">    </w:t>
            </w:r>
            <w:r>
              <w:rPr>
                <w:rFonts w:eastAsia="微軟正黑體" w:hint="eastAsia"/>
                <w:b/>
              </w:rPr>
              <w:t xml:space="preserve">  </w:t>
            </w:r>
            <w:r w:rsidR="00DC7100">
              <w:rPr>
                <w:rFonts w:eastAsia="微軟正黑體"/>
                <w:b/>
              </w:rPr>
              <w:t>（頁次：</w:t>
            </w:r>
            <w:r w:rsidRPr="000E53DF">
              <w:rPr>
                <w:rFonts w:eastAsia="微軟正黑體"/>
                <w:b/>
              </w:rPr>
              <w:t>４４</w:t>
            </w:r>
            <w:r w:rsidR="00DC7100">
              <w:rPr>
                <w:rFonts w:eastAsia="微軟正黑體"/>
                <w:b/>
              </w:rPr>
              <w:t>－</w:t>
            </w:r>
            <w:r w:rsidRPr="000E53DF">
              <w:rPr>
                <w:rFonts w:eastAsia="微軟正黑體"/>
                <w:b/>
              </w:rPr>
              <w:t>４６）</w:t>
            </w:r>
          </w:p>
        </w:tc>
      </w:tr>
      <w:tr w:rsidR="000E53DF" w:rsidRPr="009D0601" w14:paraId="1AAEE697" w14:textId="77777777" w:rsidTr="0030126D">
        <w:trPr>
          <w:trHeight w:hRule="exact" w:val="737"/>
        </w:trPr>
        <w:tc>
          <w:tcPr>
            <w:tcW w:w="1464" w:type="dxa"/>
            <w:tcBorders>
              <w:top w:val="single" w:sz="4" w:space="0" w:color="auto"/>
              <w:left w:val="single" w:sz="4" w:space="0" w:color="auto"/>
              <w:bottom w:val="nil"/>
              <w:right w:val="single" w:sz="4" w:space="0" w:color="auto"/>
            </w:tcBorders>
            <w:hideMark/>
          </w:tcPr>
          <w:p w14:paraId="521B8059" w14:textId="77777777" w:rsidR="000E53DF" w:rsidRPr="009D0601" w:rsidRDefault="000E53DF" w:rsidP="0030126D">
            <w:pPr>
              <w:spacing w:beforeLines="50" w:before="159"/>
              <w:jc w:val="center"/>
            </w:pPr>
            <w:r w:rsidRPr="00EA6661">
              <w:rPr>
                <w:rFonts w:hint="eastAsia"/>
                <w:spacing w:val="105"/>
                <w:kern w:val="0"/>
                <w:fitText w:val="1049" w:id="-713893885"/>
              </w:rPr>
              <w:t>發言</w:t>
            </w:r>
            <w:r w:rsidRPr="00EA6661">
              <w:rPr>
                <w:rFonts w:hint="eastAsia"/>
                <w:kern w:val="0"/>
                <w:fitText w:val="1049" w:id="-713893885"/>
              </w:rPr>
              <w:t>者</w:t>
            </w:r>
          </w:p>
        </w:tc>
        <w:tc>
          <w:tcPr>
            <w:tcW w:w="7670" w:type="dxa"/>
            <w:tcBorders>
              <w:top w:val="single" w:sz="4" w:space="0" w:color="auto"/>
              <w:left w:val="single" w:sz="4" w:space="0" w:color="auto"/>
              <w:bottom w:val="nil"/>
              <w:right w:val="single" w:sz="4" w:space="0" w:color="auto"/>
            </w:tcBorders>
            <w:hideMark/>
          </w:tcPr>
          <w:p w14:paraId="0417A8AF" w14:textId="77777777" w:rsidR="000E53DF" w:rsidRPr="009D0601" w:rsidRDefault="000E53DF" w:rsidP="0030126D">
            <w:pPr>
              <w:pStyle w:val="a6"/>
              <w:kinsoku/>
              <w:autoSpaceDE/>
              <w:spacing w:beforeLines="50" w:before="159"/>
              <w:ind w:leftChars="50" w:left="105" w:rightChars="50" w:right="105"/>
            </w:pPr>
            <w:r w:rsidRPr="009D0601">
              <w:rPr>
                <w:rFonts w:hint="eastAsia"/>
              </w:rPr>
              <w:t>韓國瑜（主席）</w:t>
            </w:r>
          </w:p>
        </w:tc>
      </w:tr>
      <w:tr w:rsidR="000E53DF" w14:paraId="66BAB82E" w14:textId="77777777" w:rsidTr="00EA6661">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42D0FE5B" w14:textId="5FD49590" w:rsidR="000E53DF" w:rsidRDefault="007C311F" w:rsidP="00C26186">
            <w:pPr>
              <w:pStyle w:val="a6"/>
              <w:kinsoku/>
              <w:autoSpaceDE/>
              <w:spacing w:beforeLines="30" w:before="95" w:afterLines="30" w:after="95" w:line="400" w:lineRule="exact"/>
              <w:ind w:leftChars="50" w:left="105" w:rightChars="50" w:right="105"/>
              <w:jc w:val="both"/>
              <w:rPr>
                <w:rFonts w:eastAsia="微軟正黑體"/>
                <w:b/>
              </w:rPr>
            </w:pPr>
            <w:r w:rsidRPr="007C311F">
              <w:rPr>
                <w:rFonts w:eastAsia="微軟正黑體" w:hint="eastAsia"/>
                <w:b/>
              </w:rPr>
              <w:t>中華民國</w:t>
            </w:r>
            <w:r w:rsidRPr="007C311F">
              <w:rPr>
                <w:rFonts w:eastAsia="微軟正黑體"/>
                <w:b/>
              </w:rPr>
              <w:t>114</w:t>
            </w:r>
            <w:r w:rsidRPr="007C311F">
              <w:rPr>
                <w:rFonts w:eastAsia="微軟正黑體"/>
                <w:b/>
              </w:rPr>
              <w:t>年度中央政府總預算案附屬單位預算及綜計表</w:t>
            </w:r>
            <w:r w:rsidR="00EA6661" w:rsidRPr="00EA6661">
              <w:rPr>
                <w:rFonts w:ascii="微軟正黑體" w:eastAsia="微軟正黑體" w:hAnsi="微軟正黑體"/>
                <w:b/>
              </w:rPr>
              <w:t>─</w:t>
            </w:r>
            <w:r w:rsidRPr="007C311F">
              <w:rPr>
                <w:rFonts w:eastAsia="微軟正黑體"/>
                <w:b/>
              </w:rPr>
              <w:t>營業及非營業部分審查總報告案</w:t>
            </w:r>
            <w:r w:rsidR="00EA6661" w:rsidRPr="00EA6661">
              <w:rPr>
                <w:rFonts w:ascii="微軟正黑體" w:eastAsia="微軟正黑體" w:hAnsi="微軟正黑體"/>
                <w:b/>
              </w:rPr>
              <w:t>─</w:t>
            </w:r>
            <w:r w:rsidRPr="007C311F">
              <w:rPr>
                <w:rFonts w:eastAsia="微軟正黑體"/>
                <w:b/>
              </w:rPr>
              <w:t>交黨團協商</w:t>
            </w:r>
            <w:r w:rsidR="00EA6661" w:rsidRPr="00EA6661">
              <w:rPr>
                <w:rFonts w:ascii="微軟正黑體" w:eastAsia="微軟正黑體" w:hAnsi="微軟正黑體"/>
                <w:b/>
              </w:rPr>
              <w:t>─</w:t>
            </w:r>
            <w:r w:rsidRPr="007C311F">
              <w:rPr>
                <w:rFonts w:eastAsia="微軟正黑體"/>
                <w:b/>
              </w:rPr>
              <w:t>（後接第</w:t>
            </w:r>
            <w:r w:rsidR="00DC7100">
              <w:rPr>
                <w:rFonts w:eastAsia="微軟正黑體" w:hint="eastAsia"/>
                <w:b/>
              </w:rPr>
              <w:t>三</w:t>
            </w:r>
            <w:r w:rsidRPr="007C311F">
              <w:rPr>
                <w:rFonts w:eastAsia="微軟正黑體"/>
                <w:b/>
              </w:rPr>
              <w:t xml:space="preserve">冊）　　　　　　　　　　　　　　</w:t>
            </w:r>
            <w:r w:rsidR="00DC7100">
              <w:rPr>
                <w:rFonts w:eastAsia="微軟正黑體" w:hint="eastAsia"/>
                <w:b/>
              </w:rPr>
              <w:t xml:space="preserve"> </w:t>
            </w:r>
            <w:r w:rsidR="00DC7100">
              <w:rPr>
                <w:rFonts w:eastAsia="微軟正黑體"/>
                <w:b/>
              </w:rPr>
              <w:t xml:space="preserve">     </w:t>
            </w:r>
            <w:r w:rsidRPr="007C311F">
              <w:rPr>
                <w:rFonts w:eastAsia="微軟正黑體"/>
                <w:b/>
              </w:rPr>
              <w:t xml:space="preserve">　</w:t>
            </w:r>
            <w:r w:rsidR="00DC7100">
              <w:rPr>
                <w:rFonts w:eastAsia="微軟正黑體"/>
                <w:b/>
              </w:rPr>
              <w:t>（頁次：</w:t>
            </w:r>
            <w:r w:rsidRPr="007C311F">
              <w:rPr>
                <w:rFonts w:eastAsia="微軟正黑體"/>
                <w:b/>
              </w:rPr>
              <w:t>４６</w:t>
            </w:r>
            <w:r w:rsidR="00DC7100">
              <w:rPr>
                <w:rFonts w:eastAsia="微軟正黑體"/>
                <w:b/>
              </w:rPr>
              <w:t>－</w:t>
            </w:r>
            <w:r w:rsidRPr="007C311F">
              <w:rPr>
                <w:rFonts w:eastAsia="微軟正黑體"/>
                <w:b/>
              </w:rPr>
              <w:t>５６４）</w:t>
            </w:r>
          </w:p>
        </w:tc>
      </w:tr>
      <w:tr w:rsidR="000E53DF" w:rsidRPr="009D0601" w14:paraId="5407ED19" w14:textId="77777777" w:rsidTr="00EA6661">
        <w:trPr>
          <w:trHeight w:hRule="exact" w:val="754"/>
        </w:trPr>
        <w:tc>
          <w:tcPr>
            <w:tcW w:w="1464" w:type="dxa"/>
            <w:tcBorders>
              <w:top w:val="single" w:sz="4" w:space="0" w:color="auto"/>
              <w:left w:val="single" w:sz="4" w:space="0" w:color="auto"/>
              <w:bottom w:val="single" w:sz="4" w:space="0" w:color="auto"/>
              <w:right w:val="single" w:sz="4" w:space="0" w:color="auto"/>
            </w:tcBorders>
            <w:hideMark/>
          </w:tcPr>
          <w:p w14:paraId="2438B5B9" w14:textId="77777777" w:rsidR="000E53DF" w:rsidRPr="009D0601" w:rsidRDefault="000E53DF" w:rsidP="00EA6661">
            <w:pPr>
              <w:spacing w:beforeLines="50" w:before="159"/>
              <w:jc w:val="center"/>
            </w:pPr>
            <w:r w:rsidRPr="00EA6661">
              <w:rPr>
                <w:rFonts w:hint="eastAsia"/>
                <w:spacing w:val="105"/>
                <w:kern w:val="0"/>
                <w:fitText w:val="1049" w:id="-713893884"/>
              </w:rPr>
              <w:t>發言</w:t>
            </w:r>
            <w:r w:rsidRPr="00EA6661">
              <w:rPr>
                <w:rFonts w:hint="eastAsia"/>
                <w:kern w:val="0"/>
                <w:fitText w:val="1049" w:id="-713893884"/>
              </w:rPr>
              <w:t>者</w:t>
            </w:r>
          </w:p>
        </w:tc>
        <w:tc>
          <w:tcPr>
            <w:tcW w:w="7670" w:type="dxa"/>
            <w:tcBorders>
              <w:top w:val="single" w:sz="4" w:space="0" w:color="auto"/>
              <w:left w:val="single" w:sz="4" w:space="0" w:color="auto"/>
              <w:bottom w:val="single" w:sz="4" w:space="0" w:color="auto"/>
              <w:right w:val="single" w:sz="4" w:space="0" w:color="auto"/>
            </w:tcBorders>
            <w:hideMark/>
          </w:tcPr>
          <w:p w14:paraId="2EA03B19" w14:textId="77777777" w:rsidR="000E53DF" w:rsidRPr="009D0601" w:rsidRDefault="000E53DF" w:rsidP="00EA6661">
            <w:pPr>
              <w:pStyle w:val="a6"/>
              <w:kinsoku/>
              <w:autoSpaceDE/>
              <w:spacing w:beforeLines="50" w:before="159"/>
              <w:ind w:leftChars="50" w:left="105" w:rightChars="50" w:right="105"/>
            </w:pPr>
            <w:r w:rsidRPr="009D0601">
              <w:rPr>
                <w:rFonts w:hint="eastAsia"/>
              </w:rPr>
              <w:t>韓國瑜（主席）</w:t>
            </w:r>
          </w:p>
        </w:tc>
      </w:tr>
    </w:tbl>
    <w:p w14:paraId="131D9D4E" w14:textId="77777777" w:rsidR="00B6296D" w:rsidRPr="003700C0" w:rsidRDefault="00B6296D" w:rsidP="003700C0">
      <w:pPr>
        <w:spacing w:line="14" w:lineRule="exact"/>
        <w:rPr>
          <w:sz w:val="2"/>
        </w:rPr>
      </w:pPr>
    </w:p>
    <w:sectPr w:rsidR="00B6296D" w:rsidRPr="003700C0" w:rsidSect="00C26186">
      <w:headerReference w:type="default" r:id="rId7"/>
      <w:footerReference w:type="default" r:id="rId8"/>
      <w:pgSz w:w="11906" w:h="16838" w:code="9"/>
      <w:pgMar w:top="1985" w:right="1418" w:bottom="1418" w:left="1418" w:header="1418" w:footer="851" w:gutter="0"/>
      <w:pgNumType w:start="565"/>
      <w:cols w:space="425"/>
      <w:docGrid w:type="linesAndChars" w:linePitch="319" w:charSpace="1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FEE7D" w14:textId="77777777" w:rsidR="00BC5FF5" w:rsidRDefault="00BC5FF5">
      <w:r>
        <w:separator/>
      </w:r>
    </w:p>
  </w:endnote>
  <w:endnote w:type="continuationSeparator" w:id="0">
    <w:p w14:paraId="0CECF813" w14:textId="77777777" w:rsidR="00BC5FF5" w:rsidRDefault="00BC5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華康中黑體">
    <w:panose1 w:val="020B0509000000000000"/>
    <w:charset w:val="88"/>
    <w:family w:val="modern"/>
    <w:pitch w:val="fixed"/>
    <w:sig w:usb0="800000A3" w:usb1="38C97878"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748BF" w14:textId="0C42FC0C" w:rsidR="00EA6661" w:rsidRDefault="00EA3BCF">
    <w:pPr>
      <w:pStyle w:val="a3"/>
    </w:pPr>
    <w:r>
      <w:rPr>
        <w:noProof/>
      </w:rPr>
      <w:pict w14:anchorId="00CC0565">
        <v:shapetype id="_x0000_t202" coordsize="21600,21600" o:spt="202" path="m,l,21600r21600,l21600,xe">
          <v:stroke joinstyle="miter"/>
          <v:path gradientshapeok="t" o:connecttype="rect"/>
        </v:shapetype>
        <v:shape id="_x0000_s2051" type="#_x0000_t202" style="position:absolute;left:0;text-align:left;margin-left:0;margin-top:-9.3pt;width:453.55pt;height:31.5pt;z-index:251657728;mso-wrap-style:tight" filled="f" stroked="f">
          <v:textbox>
            <w:txbxContent>
              <w:p w14:paraId="2DF7AD8A" w14:textId="1ECF29D8" w:rsidR="00EA6661" w:rsidRPr="00EA6661" w:rsidRDefault="00EA6661" w:rsidP="00EA6661">
                <w:pPr>
                  <w:spacing w:line="210" w:lineRule="exact"/>
                  <w:jc w:val="center"/>
                </w:pPr>
                <w:r>
                  <w:fldChar w:fldCharType="begin"/>
                </w:r>
                <w:r>
                  <w:instrText xml:space="preserve"> PAGE  \* MERGEFORMAT </w:instrText>
                </w:r>
                <w:r>
                  <w:fldChar w:fldCharType="separate"/>
                </w:r>
                <w:r>
                  <w:rPr>
                    <w:noProof/>
                  </w:rPr>
                  <w:t>565</w:t>
                </w:r>
                <w:r>
                  <w:fldChar w:fldCharType="end"/>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F1683" w14:textId="77777777" w:rsidR="00BC5FF5" w:rsidRDefault="00BC5FF5">
      <w:r>
        <w:separator/>
      </w:r>
    </w:p>
  </w:footnote>
  <w:footnote w:type="continuationSeparator" w:id="0">
    <w:p w14:paraId="50A56D38" w14:textId="77777777" w:rsidR="00BC5FF5" w:rsidRDefault="00BC5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4A31A" w14:textId="14A485FB" w:rsidR="00B6296D" w:rsidRDefault="00B6296D" w:rsidP="00981B80">
    <w:pPr>
      <w:pStyle w:val="a4"/>
      <w:spacing w:line="240" w:lineRule="aut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56DEB"/>
    <w:multiLevelType w:val="hybridMultilevel"/>
    <w:tmpl w:val="6492979E"/>
    <w:lvl w:ilvl="0" w:tplc="DFB0E4B2">
      <w:start w:val="1"/>
      <w:numFmt w:val="taiwaneseCountingThousand"/>
      <w:lvlText w:val="%1、"/>
      <w:lvlJc w:val="left"/>
      <w:pPr>
        <w:tabs>
          <w:tab w:val="num" w:pos="72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6F281B12"/>
    <w:multiLevelType w:val="hybridMultilevel"/>
    <w:tmpl w:val="41C800DC"/>
    <w:lvl w:ilvl="0" w:tplc="B8A638A8">
      <w:start w:val="1"/>
      <w:numFmt w:val="taiwaneseCountingThousand"/>
      <w:lvlText w:val="%1、"/>
      <w:lvlJc w:val="left"/>
      <w:pPr>
        <w:tabs>
          <w:tab w:val="num" w:pos="36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oNotTrackMoves/>
  <w:defaultTabStop w:val="480"/>
  <w:drawingGridHorizontalSpacing w:val="211"/>
  <w:drawingGridVerticalSpacing w:val="319"/>
  <w:displayHorizontalDrawingGridEvery w:val="0"/>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700C0"/>
    <w:rsid w:val="00022518"/>
    <w:rsid w:val="000309F6"/>
    <w:rsid w:val="00051A91"/>
    <w:rsid w:val="0006115A"/>
    <w:rsid w:val="0006662B"/>
    <w:rsid w:val="00083123"/>
    <w:rsid w:val="000912A1"/>
    <w:rsid w:val="00095C88"/>
    <w:rsid w:val="000976CE"/>
    <w:rsid w:val="00097C09"/>
    <w:rsid w:val="000E53DF"/>
    <w:rsid w:val="001171C5"/>
    <w:rsid w:val="00173F58"/>
    <w:rsid w:val="00197051"/>
    <w:rsid w:val="001B7951"/>
    <w:rsid w:val="001F3A6C"/>
    <w:rsid w:val="0023370C"/>
    <w:rsid w:val="00251924"/>
    <w:rsid w:val="00264941"/>
    <w:rsid w:val="002A4AF7"/>
    <w:rsid w:val="002D379C"/>
    <w:rsid w:val="00336688"/>
    <w:rsid w:val="003470DE"/>
    <w:rsid w:val="00363A3A"/>
    <w:rsid w:val="003700C0"/>
    <w:rsid w:val="00370C74"/>
    <w:rsid w:val="003B2F7E"/>
    <w:rsid w:val="003B4D2E"/>
    <w:rsid w:val="003C4258"/>
    <w:rsid w:val="003F4B3C"/>
    <w:rsid w:val="003F5892"/>
    <w:rsid w:val="004312E1"/>
    <w:rsid w:val="00432E2B"/>
    <w:rsid w:val="00446EE1"/>
    <w:rsid w:val="004523EC"/>
    <w:rsid w:val="00454E3F"/>
    <w:rsid w:val="0046327A"/>
    <w:rsid w:val="004848A1"/>
    <w:rsid w:val="004B1E4E"/>
    <w:rsid w:val="004B4D75"/>
    <w:rsid w:val="004E7AF0"/>
    <w:rsid w:val="00516360"/>
    <w:rsid w:val="00575BBD"/>
    <w:rsid w:val="00583F10"/>
    <w:rsid w:val="005B5364"/>
    <w:rsid w:val="005B7218"/>
    <w:rsid w:val="005D01CA"/>
    <w:rsid w:val="005E637C"/>
    <w:rsid w:val="005F1F2F"/>
    <w:rsid w:val="005F2EF5"/>
    <w:rsid w:val="00627C5D"/>
    <w:rsid w:val="0063631C"/>
    <w:rsid w:val="00645F58"/>
    <w:rsid w:val="006840E4"/>
    <w:rsid w:val="00691DF4"/>
    <w:rsid w:val="006C0EA2"/>
    <w:rsid w:val="006E53DF"/>
    <w:rsid w:val="006F6370"/>
    <w:rsid w:val="00742261"/>
    <w:rsid w:val="00792ACB"/>
    <w:rsid w:val="007C1307"/>
    <w:rsid w:val="007C311F"/>
    <w:rsid w:val="007C661B"/>
    <w:rsid w:val="007D4AF6"/>
    <w:rsid w:val="00804A31"/>
    <w:rsid w:val="00840F6A"/>
    <w:rsid w:val="0085012F"/>
    <w:rsid w:val="00866620"/>
    <w:rsid w:val="008724DB"/>
    <w:rsid w:val="008F4C8C"/>
    <w:rsid w:val="00981B80"/>
    <w:rsid w:val="009B2AE7"/>
    <w:rsid w:val="009C52E3"/>
    <w:rsid w:val="009D0601"/>
    <w:rsid w:val="009E3952"/>
    <w:rsid w:val="00A80978"/>
    <w:rsid w:val="00A92C79"/>
    <w:rsid w:val="00AC3DDC"/>
    <w:rsid w:val="00AD4811"/>
    <w:rsid w:val="00AD78FA"/>
    <w:rsid w:val="00B05AD8"/>
    <w:rsid w:val="00B43830"/>
    <w:rsid w:val="00B6296D"/>
    <w:rsid w:val="00BA0B3F"/>
    <w:rsid w:val="00BB19D5"/>
    <w:rsid w:val="00BC5FF5"/>
    <w:rsid w:val="00BD4B07"/>
    <w:rsid w:val="00BF6BBC"/>
    <w:rsid w:val="00C128BA"/>
    <w:rsid w:val="00C13800"/>
    <w:rsid w:val="00C26186"/>
    <w:rsid w:val="00C41444"/>
    <w:rsid w:val="00C94FB5"/>
    <w:rsid w:val="00CB492D"/>
    <w:rsid w:val="00CC0416"/>
    <w:rsid w:val="00D02142"/>
    <w:rsid w:val="00D067FA"/>
    <w:rsid w:val="00D1288E"/>
    <w:rsid w:val="00D162DF"/>
    <w:rsid w:val="00D21C53"/>
    <w:rsid w:val="00D40604"/>
    <w:rsid w:val="00DA663A"/>
    <w:rsid w:val="00DC7100"/>
    <w:rsid w:val="00DF177D"/>
    <w:rsid w:val="00E12945"/>
    <w:rsid w:val="00E3452F"/>
    <w:rsid w:val="00E50648"/>
    <w:rsid w:val="00E60163"/>
    <w:rsid w:val="00E66B4B"/>
    <w:rsid w:val="00E70D93"/>
    <w:rsid w:val="00E94B95"/>
    <w:rsid w:val="00EA3BCF"/>
    <w:rsid w:val="00EA6661"/>
    <w:rsid w:val="00EB227D"/>
    <w:rsid w:val="00F02A7F"/>
    <w:rsid w:val="00F14DD5"/>
    <w:rsid w:val="00FC0952"/>
    <w:rsid w:val="00FE7B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ocId w14:val="5117670D"/>
  <w15:docId w15:val="{B9BF5D27-9500-4432-AF2A-E9B4F72F4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7C09"/>
    <w:pPr>
      <w:widowControl w:val="0"/>
      <w:kinsoku w:val="0"/>
      <w:overflowPunct w:val="0"/>
      <w:autoSpaceDE w:val="0"/>
      <w:autoSpaceDN w:val="0"/>
      <w:textAlignment w:val="center"/>
    </w:pPr>
    <w:rPr>
      <w:rFonts w:ascii="細明體" w:eastAsia="細明體" w:hAnsi="細明體"/>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
    <w:semiHidden/>
    <w:unhideWhenUsed/>
    <w:qFormat/>
    <w:rsid w:val="00097C09"/>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both"/>
      <w:textAlignment w:val="auto"/>
    </w:pPr>
    <w:rPr>
      <w:rFonts w:ascii="Times New Roman"/>
      <w:kern w:val="0"/>
      <w:szCs w:val="20"/>
    </w:rPr>
  </w:style>
  <w:style w:type="paragraph" w:styleId="a4">
    <w:name w:val="header"/>
    <w:basedOn w:val="a"/>
    <w:semiHidden/>
    <w:pPr>
      <w:tabs>
        <w:tab w:val="center" w:pos="4153"/>
        <w:tab w:val="right" w:pos="8306"/>
      </w:tabs>
      <w:snapToGrid w:val="0"/>
      <w:spacing w:line="300" w:lineRule="auto"/>
      <w:jc w:val="both"/>
      <w:textAlignment w:val="auto"/>
    </w:pPr>
    <w:rPr>
      <w:rFonts w:ascii="Times New Roman"/>
      <w:kern w:val="0"/>
      <w:szCs w:val="20"/>
    </w:rPr>
  </w:style>
  <w:style w:type="character" w:styleId="a5">
    <w:name w:val="annotation reference"/>
    <w:semiHidden/>
    <w:rPr>
      <w:sz w:val="18"/>
      <w:szCs w:val="18"/>
    </w:rPr>
  </w:style>
  <w:style w:type="paragraph" w:styleId="a6">
    <w:name w:val="annotation text"/>
    <w:basedOn w:val="a"/>
    <w:link w:val="a7"/>
  </w:style>
  <w:style w:type="character" w:customStyle="1" w:styleId="20">
    <w:name w:val="標題 2 字元"/>
    <w:link w:val="2"/>
    <w:uiPriority w:val="9"/>
    <w:semiHidden/>
    <w:rsid w:val="00097C09"/>
    <w:rPr>
      <w:rFonts w:ascii="Calibri Light" w:eastAsia="細明體" w:hAnsi="Calibri Light" w:cs="Times New Roman"/>
      <w:b/>
      <w:bCs/>
      <w:kern w:val="2"/>
      <w:sz w:val="48"/>
      <w:szCs w:val="48"/>
    </w:rPr>
  </w:style>
  <w:style w:type="paragraph" w:customStyle="1" w:styleId="a8">
    <w:name w:val="發言一"/>
    <w:rsid w:val="00097C09"/>
    <w:pPr>
      <w:widowControl w:val="0"/>
      <w:kinsoku w:val="0"/>
      <w:overflowPunct w:val="0"/>
      <w:autoSpaceDE w:val="0"/>
      <w:autoSpaceDN w:val="0"/>
      <w:spacing w:line="210" w:lineRule="exact"/>
      <w:ind w:leftChars="50" w:left="50"/>
      <w:textAlignment w:val="center"/>
    </w:pPr>
    <w:rPr>
      <w:rFonts w:ascii="細明體" w:eastAsia="細明體" w:hAnsi="細明體"/>
      <w:spacing w:val="-20"/>
      <w:sz w:val="21"/>
    </w:rPr>
  </w:style>
  <w:style w:type="character" w:customStyle="1" w:styleId="a7">
    <w:name w:val="註解文字 字元"/>
    <w:link w:val="a6"/>
    <w:rsid w:val="003700C0"/>
    <w:rPr>
      <w:rFonts w:ascii="細明體" w:eastAsia="細明體" w:hAnsi="細明體"/>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495119">
      <w:bodyDiv w:val="1"/>
      <w:marLeft w:val="0"/>
      <w:marRight w:val="0"/>
      <w:marTop w:val="0"/>
      <w:marBottom w:val="0"/>
      <w:divBdr>
        <w:top w:val="none" w:sz="0" w:space="0" w:color="auto"/>
        <w:left w:val="none" w:sz="0" w:space="0" w:color="auto"/>
        <w:bottom w:val="none" w:sz="0" w:space="0" w:color="auto"/>
        <w:right w:val="none" w:sz="0" w:space="0" w:color="auto"/>
      </w:divBdr>
    </w:div>
    <w:div w:id="141323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LciWeb\dot\communique\LCEWC99.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LCEWC99.dot</Template>
  <TotalTime>0</TotalTime>
  <Pages>1</Pages>
  <Words>102</Words>
  <Characters>586</Characters>
  <Application>Microsoft Office Word</Application>
  <DocSecurity>0</DocSecurity>
  <Lines>4</Lines>
  <Paragraphs>1</Paragraphs>
  <ScaleCrop>false</ScaleCrop>
  <Company>ARES</Company>
  <LinksUpToDate>false</LinksUpToDate>
  <CharactersWithSpaces>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dtp</dc:creator>
  <cp:keywords/>
  <dc:description>第11屆第01會期第92期;出版日期:113年07月08日</dc:description>
  <cp:lastModifiedBy>Administrator</cp:lastModifiedBy>
  <cp:revision>2</cp:revision>
  <cp:lastPrinted>2002-02-01T01:05:00Z</cp:lastPrinted>
  <dcterms:created xsi:type="dcterms:W3CDTF">2025-05-27T02:07:00Z</dcterms:created>
  <dcterms:modified xsi:type="dcterms:W3CDTF">2025-05-27T02:07:00Z</dcterms:modified>
</cp:coreProperties>
</file>